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83" w:tblpY="2388"/>
        <w:tblOverlap w:val="never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87"/>
        <w:gridCol w:w="1487"/>
        <w:gridCol w:w="1488"/>
        <w:gridCol w:w="148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87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单位全称</w:t>
            </w:r>
          </w:p>
        </w:tc>
        <w:tc>
          <w:tcPr>
            <w:tcW w:w="7777" w:type="dxa"/>
            <w:gridSpan w:val="5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汨罗市古培镇人民政府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87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值班电话</w:t>
            </w:r>
          </w:p>
        </w:tc>
        <w:tc>
          <w:tcPr>
            <w:tcW w:w="1487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5180118</w:t>
            </w:r>
          </w:p>
        </w:tc>
        <w:tc>
          <w:tcPr>
            <w:tcW w:w="1487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传真号码</w:t>
            </w:r>
          </w:p>
        </w:tc>
        <w:tc>
          <w:tcPr>
            <w:tcW w:w="1488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5180118</w:t>
            </w:r>
          </w:p>
        </w:tc>
        <w:tc>
          <w:tcPr>
            <w:tcW w:w="1487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1828" w:type="dxa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8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领导姓名</w:t>
            </w:r>
          </w:p>
        </w:tc>
        <w:tc>
          <w:tcPr>
            <w:tcW w:w="2974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住宅电话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闵庆丰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党委书记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13874086818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郑丰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镇长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13787986262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黄光大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专职副书记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13974057034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刘灿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人大主席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15197130688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黄明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政协联络办主任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13789058488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游泳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纪委书记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13973046928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周长城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组织委员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13574042503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刘铁柱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宣传委员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13574012899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郑亚波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武装部长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13789034682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许霞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副镇长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15717309333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兰子昂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副镇长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13874076870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杨杰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主任科员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13574010898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左良凤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主任科员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13762023798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徐勇波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副主任科员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13974054196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缪富国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副主任科员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13548905858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孟志平</w:t>
            </w:r>
          </w:p>
        </w:tc>
        <w:tc>
          <w:tcPr>
            <w:tcW w:w="2974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副主任科员</w:t>
            </w:r>
          </w:p>
        </w:tc>
        <w:tc>
          <w:tcPr>
            <w:tcW w:w="1488" w:type="dxa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13575045790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sz w:val="52"/>
          <w:szCs w:val="5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52"/>
          <w:szCs w:val="52"/>
          <w:lang w:eastAsia="zh-CN"/>
        </w:rPr>
        <w:t>电话号码登记表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52"/>
          <w:szCs w:val="5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61963"/>
    <w:rsid w:val="36CF64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2017-03-01T08:07:00Z</cp:lastPrinted>
  <dcterms:modified xsi:type="dcterms:W3CDTF">2017-03-01T08:07:20Z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