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03" w:rsidRDefault="00970703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970703" w:rsidRDefault="00970703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970703" w:rsidRDefault="00970703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970703" w:rsidRDefault="00672BB4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 xml:space="preserve">  </w:t>
      </w:r>
      <w:r>
        <w:rPr>
          <w:rFonts w:ascii="宋体" w:hint="eastAsia"/>
          <w:color w:val="000000"/>
          <w:sz w:val="28"/>
          <w:szCs w:val="28"/>
        </w:rPr>
        <w:t>汨环验〔</w:t>
      </w:r>
      <w:r>
        <w:rPr>
          <w:rFonts w:ascii="宋体"/>
          <w:color w:val="000000"/>
          <w:sz w:val="28"/>
          <w:szCs w:val="28"/>
        </w:rPr>
        <w:t>2017</w:t>
      </w:r>
      <w:r>
        <w:rPr>
          <w:rFonts w:ascii="宋体" w:hint="eastAsia"/>
          <w:color w:val="000000"/>
          <w:sz w:val="28"/>
          <w:szCs w:val="28"/>
        </w:rPr>
        <w:t>〕号</w:t>
      </w:r>
    </w:p>
    <w:p w:rsidR="00970703" w:rsidRDefault="00672BB4">
      <w:pPr>
        <w:spacing w:line="600" w:lineRule="exact"/>
        <w:jc w:val="center"/>
        <w:rPr>
          <w:rFonts w:asciiTheme="minorEastAsia" w:hAnsiTheme="minorEastAsia" w:cs="宋体"/>
          <w:b/>
          <w:bCs/>
          <w:spacing w:val="-8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关于</w:t>
      </w:r>
      <w:bookmarkStart w:id="0" w:name="OLE_LINK46"/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汨罗市龙舟惠群农机有限公司</w:t>
      </w:r>
      <w:bookmarkStart w:id="1" w:name="OLE_LINK7"/>
      <w:bookmarkEnd w:id="0"/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2000</w:t>
      </w: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台</w:t>
      </w: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/</w:t>
      </w: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年废旧农机报废点建设项目</w:t>
      </w:r>
      <w:bookmarkEnd w:id="1"/>
      <w:r>
        <w:rPr>
          <w:rFonts w:ascii="宋体" w:hAnsi="宋体" w:cs="宋体" w:hint="eastAsia"/>
          <w:b/>
          <w:kern w:val="0"/>
          <w:sz w:val="36"/>
          <w:szCs w:val="36"/>
        </w:rPr>
        <w:t>竣工环境保护验收的意见</w:t>
      </w:r>
    </w:p>
    <w:p w:rsidR="00970703" w:rsidRPr="004139E1" w:rsidRDefault="00970703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970703" w:rsidRDefault="00672BB4">
      <w:pPr>
        <w:spacing w:line="600" w:lineRule="exact"/>
        <w:ind w:firstLine="560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根据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汨罗市龙舟惠群农机有限公司</w:t>
      </w:r>
      <w:r>
        <w:rPr>
          <w:rFonts w:asciiTheme="minorEastAsia" w:hAnsiTheme="minorEastAsia" w:cs="宋体" w:hint="eastAsia"/>
          <w:sz w:val="28"/>
          <w:szCs w:val="28"/>
        </w:rPr>
        <w:t>申请，</w:t>
      </w:r>
      <w:r>
        <w:rPr>
          <w:rFonts w:asciiTheme="minorEastAsia" w:hAnsiTheme="minorEastAsia" w:cs="宋体"/>
          <w:sz w:val="28"/>
          <w:szCs w:val="28"/>
        </w:rPr>
        <w:t>2017</w:t>
      </w:r>
      <w:r>
        <w:rPr>
          <w:rFonts w:asciiTheme="minorEastAsia" w:hAnsiTheme="minorEastAsia" w:cs="宋体" w:hint="eastAsia"/>
          <w:sz w:val="28"/>
          <w:szCs w:val="28"/>
        </w:rPr>
        <w:t>年</w:t>
      </w:r>
      <w:r>
        <w:rPr>
          <w:rFonts w:asciiTheme="minorEastAsia" w:hAnsiTheme="minorEastAsia" w:cs="宋体" w:hint="eastAsia"/>
          <w:sz w:val="28"/>
          <w:szCs w:val="28"/>
        </w:rPr>
        <w:t>8</w:t>
      </w:r>
      <w:r>
        <w:rPr>
          <w:rFonts w:asciiTheme="minorEastAsia" w:hAnsiTheme="minorEastAsia" w:cs="宋体" w:hint="eastAsia"/>
          <w:sz w:val="28"/>
          <w:szCs w:val="28"/>
        </w:rPr>
        <w:t>月</w:t>
      </w:r>
      <w:r>
        <w:rPr>
          <w:rFonts w:asciiTheme="minorEastAsia" w:hAnsiTheme="minorEastAsia" w:cs="宋体" w:hint="eastAsia"/>
          <w:sz w:val="28"/>
          <w:szCs w:val="28"/>
        </w:rPr>
        <w:t>26</w:t>
      </w:r>
      <w:r>
        <w:rPr>
          <w:rFonts w:asciiTheme="minorEastAsia" w:hAnsiTheme="minorEastAsia" w:cs="宋体" w:hint="eastAsia"/>
          <w:sz w:val="28"/>
          <w:szCs w:val="28"/>
        </w:rPr>
        <w:t>日岳阳市环境保护局组织有关人员对该单位</w:t>
      </w:r>
      <w:r>
        <w:rPr>
          <w:rFonts w:ascii="宋体" w:eastAsia="宋体" w:hAnsi="宋体" w:cs="Times New Roman" w:hint="eastAsia"/>
          <w:bCs/>
          <w:kern w:val="0"/>
          <w:sz w:val="28"/>
          <w:szCs w:val="28"/>
        </w:rPr>
        <w:t>年加工废旧石墨</w:t>
      </w:r>
      <w:r>
        <w:rPr>
          <w:rFonts w:ascii="宋体" w:eastAsia="宋体" w:hAnsi="宋体" w:cs="Times New Roman" w:hint="eastAsia"/>
          <w:bCs/>
          <w:kern w:val="0"/>
          <w:sz w:val="28"/>
          <w:szCs w:val="28"/>
        </w:rPr>
        <w:t>1200</w:t>
      </w:r>
      <w:r>
        <w:rPr>
          <w:rFonts w:ascii="宋体" w:eastAsia="宋体" w:hAnsi="宋体" w:cs="Times New Roman" w:hint="eastAsia"/>
          <w:bCs/>
          <w:kern w:val="0"/>
          <w:sz w:val="28"/>
          <w:szCs w:val="28"/>
        </w:rPr>
        <w:t>吨建设项目</w:t>
      </w:r>
      <w:r>
        <w:rPr>
          <w:rFonts w:asciiTheme="minorEastAsia" w:hAnsiTheme="minorEastAsia" w:cs="宋体" w:hint="eastAsia"/>
          <w:sz w:val="28"/>
          <w:szCs w:val="28"/>
        </w:rPr>
        <w:t>进行环境保护验收。通过现场实地勘察、审阅核实环评审批文件、验收监测报告等有关资料，经研究，形成如下验收意见</w:t>
      </w: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>：</w:t>
      </w:r>
    </w:p>
    <w:p w:rsidR="00970703" w:rsidRDefault="00672BB4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一、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汨罗市龙舟惠群农机有限公司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2000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台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/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年废旧农机报废点建设项目租用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汨罗市沿江大道南侧汨罗市中天龙舟农机制造有限公司厂区内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空闲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场地，</w:t>
      </w:r>
      <w:bookmarkStart w:id="2" w:name="OLE_LINK61"/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租赁场地总用地面积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6120m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  <w:vertAlign w:val="superscript"/>
        </w:rPr>
        <w:t>2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，建设内容包括报废车间、成品堆放区、仓库等辅助工程，总建筑面积为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2200m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  <w:vertAlign w:val="superscript"/>
        </w:rPr>
        <w:t>2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，其中报废车间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1200m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  <w:vertAlign w:val="superscript"/>
        </w:rPr>
        <w:t>2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、仓库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800m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  <w:vertAlign w:val="superscript"/>
        </w:rPr>
        <w:t>2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、办公用房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200m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  <w:vertAlign w:val="superscript"/>
        </w:rPr>
        <w:t>2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项目投产后每年可报废废旧农机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2000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台</w:t>
      </w:r>
      <w:bookmarkEnd w:id="2"/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。</w:t>
      </w:r>
    </w:p>
    <w:p w:rsidR="00970703" w:rsidRDefault="00672BB4">
      <w:pPr>
        <w:pStyle w:val="1"/>
        <w:tabs>
          <w:tab w:val="right" w:leader="middleDot" w:pos="8296"/>
        </w:tabs>
        <w:spacing w:line="600" w:lineRule="exact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本项目属已建项目补办环评审批手续，汨罗市环境保护局于</w:t>
      </w:r>
      <w:r>
        <w:rPr>
          <w:rFonts w:asciiTheme="minorEastAsia" w:hAnsiTheme="minorEastAsia" w:cstheme="minorEastAsia" w:hint="eastAsia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28</w:t>
      </w:r>
      <w:r>
        <w:rPr>
          <w:rFonts w:asciiTheme="minorEastAsia" w:hAnsiTheme="minorEastAsia" w:cstheme="minorEastAsia" w:hint="eastAsia"/>
          <w:sz w:val="28"/>
          <w:szCs w:val="28"/>
        </w:rPr>
        <w:t>日对其环评文件进行了批复（</w:t>
      </w:r>
      <w:r>
        <w:rPr>
          <w:rFonts w:ascii="宋体" w:hAnsi="宋体" w:cs="宋体" w:hint="eastAsia"/>
          <w:bCs/>
          <w:kern w:val="0"/>
          <w:sz w:val="28"/>
          <w:szCs w:val="28"/>
        </w:rPr>
        <w:t>汨环评批〔</w:t>
      </w:r>
      <w:r>
        <w:rPr>
          <w:rFonts w:ascii="宋体" w:hAnsi="宋体" w:cs="宋体" w:hint="eastAsia"/>
          <w:bCs/>
          <w:kern w:val="0"/>
          <w:sz w:val="28"/>
          <w:szCs w:val="28"/>
        </w:rPr>
        <w:t>201</w:t>
      </w:r>
      <w:r>
        <w:rPr>
          <w:rFonts w:ascii="宋体" w:hAnsi="宋体" w:cs="宋体" w:hint="eastAsia"/>
          <w:bCs/>
          <w:kern w:val="0"/>
          <w:sz w:val="28"/>
          <w:szCs w:val="28"/>
        </w:rPr>
        <w:t>7</w:t>
      </w:r>
      <w:r>
        <w:rPr>
          <w:rFonts w:ascii="宋体" w:hAnsi="宋体" w:cs="宋体" w:hint="eastAsia"/>
          <w:bCs/>
          <w:kern w:val="0"/>
          <w:sz w:val="28"/>
          <w:szCs w:val="28"/>
        </w:rPr>
        <w:t>〕</w:t>
      </w:r>
      <w:r>
        <w:rPr>
          <w:rFonts w:ascii="宋体" w:hAnsi="宋体" w:cs="宋体" w:hint="eastAsia"/>
          <w:bCs/>
          <w:kern w:val="0"/>
          <w:sz w:val="28"/>
          <w:szCs w:val="28"/>
        </w:rPr>
        <w:t>003</w:t>
      </w:r>
      <w:r>
        <w:rPr>
          <w:rFonts w:ascii="宋体" w:hAnsi="宋体" w:cs="宋体" w:hint="eastAsia"/>
          <w:bCs/>
          <w:kern w:val="0"/>
          <w:sz w:val="28"/>
          <w:szCs w:val="28"/>
        </w:rPr>
        <w:t>号</w:t>
      </w:r>
      <w:r>
        <w:rPr>
          <w:rFonts w:asciiTheme="minorEastAsia" w:hAnsiTheme="minorEastAsia" w:cstheme="minorEastAsia" w:hint="eastAsia"/>
          <w:sz w:val="28"/>
          <w:szCs w:val="28"/>
        </w:rPr>
        <w:t>）。</w:t>
      </w:r>
    </w:p>
    <w:p w:rsidR="00970703" w:rsidRDefault="00672BB4">
      <w:pPr>
        <w:spacing w:line="600" w:lineRule="exact"/>
        <w:ind w:firstLine="57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湖南科博检测技术有限公司验收监测报告显示：</w:t>
      </w:r>
      <w:r>
        <w:rPr>
          <w:rFonts w:asciiTheme="minorEastAsia" w:hAnsiTheme="minorEastAsia" w:cstheme="minorEastAsia" w:hint="eastAsia"/>
          <w:sz w:val="28"/>
          <w:szCs w:val="28"/>
        </w:rPr>
        <w:t>1.</w:t>
      </w:r>
      <w:r>
        <w:rPr>
          <w:rFonts w:asciiTheme="minorEastAsia" w:hAnsiTheme="minorEastAsia" w:cstheme="minorEastAsia" w:hint="eastAsia"/>
          <w:sz w:val="28"/>
          <w:szCs w:val="28"/>
        </w:rPr>
        <w:t>废水：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项目无生产废水产生，初期雨水收集后进行隔油处理后进入城市雨水管网，生活污水经化粪池、隔油池处理后达到《污水综合排放标准》（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GB8978-96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）中三级标准后，通过沿江大道污水管网进入汨罗市城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lastRenderedPageBreak/>
        <w:t>市生活污水处理厂处理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sz w:val="28"/>
          <w:szCs w:val="28"/>
        </w:rPr>
        <w:t>废气：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无组织排放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废气中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二氧化硫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、颗粒物均符合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《大气污染物综合排放》（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GB16297-1996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）中表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标准中无组织排放周界外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监控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浓度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限值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要求。</w:t>
      </w:r>
      <w:r>
        <w:rPr>
          <w:rFonts w:asciiTheme="minorEastAsia" w:hAnsiTheme="minorEastAsia" w:cstheme="minorEastAsia" w:hint="eastAsia"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sz w:val="28"/>
          <w:szCs w:val="28"/>
        </w:rPr>
        <w:t>噪声：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厂界昼间噪声达到《工业企业厂界环境噪声排放标准》（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GB12348-2008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）中的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类标准。</w:t>
      </w:r>
      <w:r>
        <w:rPr>
          <w:rFonts w:asciiTheme="minorEastAsia" w:hAnsiTheme="minorEastAsia" w:cstheme="minorEastAsia" w:hint="eastAsia"/>
          <w:sz w:val="28"/>
          <w:szCs w:val="28"/>
        </w:rPr>
        <w:t>4.</w:t>
      </w:r>
      <w:r>
        <w:rPr>
          <w:rFonts w:asciiTheme="minorEastAsia" w:hAnsiTheme="minorEastAsia" w:cstheme="minorEastAsia" w:hint="eastAsia"/>
          <w:sz w:val="28"/>
          <w:szCs w:val="28"/>
        </w:rPr>
        <w:t>固废：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一般工业固废收集暂存后回收综合利用</w:t>
      </w:r>
      <w:r>
        <w:rPr>
          <w:rFonts w:asciiTheme="minorEastAsia" w:hAnsiTheme="minorEastAsia" w:cstheme="minorEastAsia" w:hint="eastAsia"/>
          <w:sz w:val="28"/>
          <w:szCs w:val="28"/>
        </w:rPr>
        <w:t>，生活垃圾交环</w:t>
      </w:r>
      <w:r>
        <w:rPr>
          <w:rFonts w:asciiTheme="minorEastAsia" w:hAnsiTheme="minorEastAsia" w:cstheme="minorEastAsia" w:hint="eastAsia"/>
          <w:sz w:val="28"/>
          <w:szCs w:val="28"/>
        </w:rPr>
        <w:t>卫部门处理，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危险废物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废油液、废电瓶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）交有资质单位处置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970703" w:rsidRDefault="00672BB4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三、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汨罗市龙舟惠群农机有限公司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2000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台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/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年废旧农机报废点建设项目</w:t>
      </w:r>
      <w:r>
        <w:rPr>
          <w:rFonts w:asciiTheme="minorEastAsia" w:hAnsiTheme="minorEastAsia" w:cstheme="minorEastAsia" w:hint="eastAsia"/>
          <w:sz w:val="28"/>
          <w:szCs w:val="28"/>
        </w:rPr>
        <w:t>环评审批手续完备，环保设施落实到位，验收资料齐全，主要污染物达到国家标准，符合建设项目竣工验收条件，根据湖南科博检测技术有限公司验收监测报告（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KBHJ2017(YS) </w:t>
      </w:r>
      <w:r w:rsidR="00112799">
        <w:rPr>
          <w:rFonts w:asciiTheme="minorEastAsia" w:hAnsiTheme="minorEastAsia" w:cstheme="minorEastAsia" w:hint="eastAsia"/>
          <w:sz w:val="28"/>
          <w:szCs w:val="28"/>
        </w:rPr>
        <w:t>041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）、汨罗市环境监察大队监察意见及验收组意见，同意项目通过竣工环境保护验收。</w:t>
      </w:r>
    </w:p>
    <w:p w:rsidR="00970703" w:rsidRDefault="00672BB4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bookmarkStart w:id="3" w:name="_GoBack"/>
      <w:bookmarkEnd w:id="3"/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四、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汨罗市龙舟惠群农机有限公司</w:t>
      </w:r>
      <w:r>
        <w:rPr>
          <w:rFonts w:asciiTheme="minorEastAsia" w:hAnsiTheme="minorEastAsia" w:cstheme="minorEastAsia" w:hint="eastAsia"/>
          <w:sz w:val="28"/>
          <w:szCs w:val="28"/>
        </w:rPr>
        <w:t>应加强污染防治设施维护，保持设施正常运转，确保污染物稳定达标排放；</w:t>
      </w:r>
      <w:r>
        <w:rPr>
          <w:rFonts w:ascii="宋体" w:eastAsia="宋体" w:hAnsi="宋体" w:cs="宋体" w:hint="eastAsia"/>
          <w:kern w:val="0"/>
          <w:sz w:val="28"/>
          <w:szCs w:val="28"/>
        </w:rPr>
        <w:t>控制生产时间，严禁夜间生产；</w:t>
      </w:r>
      <w:r>
        <w:rPr>
          <w:rFonts w:asciiTheme="minorEastAsia" w:hAnsiTheme="minorEastAsia" w:cstheme="minorEastAsia" w:hint="eastAsia"/>
          <w:sz w:val="28"/>
          <w:szCs w:val="28"/>
        </w:rPr>
        <w:t>进一步强化内部管理制度，明确保洁人员，实行全天候保洁。</w:t>
      </w:r>
    </w:p>
    <w:p w:rsidR="00970703" w:rsidRDefault="00672BB4">
      <w:pPr>
        <w:spacing w:line="600" w:lineRule="exact"/>
        <w:ind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五、证明文件提供者对其合法性、真实性负责。如提供虚假环境监测报告及其他证明材料，依据《中华人民共和国行政许可法》第六十九条之规定，我局有权撤销本批复，由此造成的一切后果由提供者承担。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970703" w:rsidRDefault="004139E1">
      <w:pPr>
        <w:spacing w:line="600" w:lineRule="exact"/>
        <w:ind w:firstLineChars="1700" w:firstLine="47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 xml:space="preserve">    </w:t>
      </w:r>
      <w:r w:rsidR="00672BB4">
        <w:rPr>
          <w:rFonts w:asciiTheme="minorEastAsia" w:hAnsiTheme="minorEastAsia" w:cs="宋体" w:hint="eastAsia"/>
          <w:sz w:val="28"/>
          <w:szCs w:val="28"/>
        </w:rPr>
        <w:t>汨罗市环境保护局</w:t>
      </w:r>
    </w:p>
    <w:p w:rsidR="00970703" w:rsidRDefault="004139E1">
      <w:pPr>
        <w:spacing w:line="60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 xml:space="preserve">                     </w:t>
      </w:r>
      <w:r w:rsidR="00672BB4">
        <w:rPr>
          <w:rFonts w:asciiTheme="minorEastAsia" w:hAnsiTheme="minorEastAsia" w:cs="宋体" w:hint="eastAsia"/>
          <w:sz w:val="28"/>
          <w:szCs w:val="28"/>
        </w:rPr>
        <w:t xml:space="preserve">           </w:t>
      </w:r>
      <w:r>
        <w:rPr>
          <w:rFonts w:asciiTheme="minorEastAsia" w:hAnsiTheme="minorEastAsia" w:cs="宋体" w:hint="eastAsia"/>
          <w:sz w:val="28"/>
          <w:szCs w:val="28"/>
        </w:rPr>
        <w:t xml:space="preserve">     </w:t>
      </w:r>
      <w:r w:rsidR="00672BB4">
        <w:rPr>
          <w:rFonts w:asciiTheme="minorEastAsia" w:hAnsiTheme="minorEastAsia" w:cs="宋体" w:hint="eastAsia"/>
          <w:sz w:val="28"/>
          <w:szCs w:val="28"/>
        </w:rPr>
        <w:t xml:space="preserve">  </w:t>
      </w:r>
      <w:r w:rsidR="00672BB4">
        <w:rPr>
          <w:rFonts w:asciiTheme="minorEastAsia" w:hAnsiTheme="minorEastAsia" w:cs="宋体"/>
          <w:sz w:val="28"/>
          <w:szCs w:val="28"/>
        </w:rPr>
        <w:t>2017</w:t>
      </w:r>
      <w:r w:rsidR="00672BB4">
        <w:rPr>
          <w:rFonts w:asciiTheme="minorEastAsia" w:hAnsiTheme="minorEastAsia" w:cs="宋体" w:hint="eastAsia"/>
          <w:sz w:val="28"/>
          <w:szCs w:val="28"/>
        </w:rPr>
        <w:t>年</w:t>
      </w:r>
      <w:r w:rsidR="00672BB4">
        <w:rPr>
          <w:rFonts w:asciiTheme="minorEastAsia" w:hAnsiTheme="minorEastAsia" w:cs="宋体" w:hint="eastAsia"/>
          <w:sz w:val="28"/>
          <w:szCs w:val="28"/>
        </w:rPr>
        <w:t>9</w:t>
      </w:r>
      <w:r w:rsidR="00672BB4">
        <w:rPr>
          <w:rFonts w:asciiTheme="minorEastAsia" w:hAnsiTheme="minorEastAsia" w:cs="宋体" w:hint="eastAsia"/>
          <w:sz w:val="28"/>
          <w:szCs w:val="28"/>
        </w:rPr>
        <w:t>月</w:t>
      </w:r>
      <w:r w:rsidR="00672BB4">
        <w:rPr>
          <w:rFonts w:asciiTheme="minorEastAsia" w:hAnsiTheme="minorEastAsia" w:cs="宋体" w:hint="eastAsia"/>
          <w:sz w:val="28"/>
          <w:szCs w:val="28"/>
        </w:rPr>
        <w:t>3</w:t>
      </w:r>
      <w:r w:rsidR="00672BB4">
        <w:rPr>
          <w:rFonts w:asciiTheme="minorEastAsia" w:hAnsiTheme="minorEastAsia" w:cs="宋体" w:hint="eastAsia"/>
          <w:sz w:val="28"/>
          <w:szCs w:val="28"/>
        </w:rPr>
        <w:t>日</w:t>
      </w:r>
    </w:p>
    <w:p w:rsidR="00970703" w:rsidRDefault="00672BB4">
      <w:pPr>
        <w:spacing w:line="60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注：此意见为拟验收意见稿，公示期满后无如特殊情况将出具正式验收意见，盖章后生效。本拟验收意见如略有修改，不再另行公示说明，以正式验收意见稿为准。</w:t>
      </w:r>
    </w:p>
    <w:sectPr w:rsidR="00970703" w:rsidSect="00970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B4" w:rsidRDefault="00672BB4" w:rsidP="004139E1">
      <w:r>
        <w:separator/>
      </w:r>
    </w:p>
  </w:endnote>
  <w:endnote w:type="continuationSeparator" w:id="1">
    <w:p w:rsidR="00672BB4" w:rsidRDefault="00672BB4" w:rsidP="0041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B4" w:rsidRDefault="00672BB4" w:rsidP="004139E1">
      <w:r>
        <w:separator/>
      </w:r>
    </w:p>
  </w:footnote>
  <w:footnote w:type="continuationSeparator" w:id="1">
    <w:p w:rsidR="00672BB4" w:rsidRDefault="00672BB4" w:rsidP="00413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7A00D1"/>
    <w:rsid w:val="000D45A9"/>
    <w:rsid w:val="00112799"/>
    <w:rsid w:val="00212CB2"/>
    <w:rsid w:val="00397C39"/>
    <w:rsid w:val="004139E1"/>
    <w:rsid w:val="00672BB4"/>
    <w:rsid w:val="006904D0"/>
    <w:rsid w:val="006C36CF"/>
    <w:rsid w:val="006E1749"/>
    <w:rsid w:val="00710B47"/>
    <w:rsid w:val="0077172B"/>
    <w:rsid w:val="00795877"/>
    <w:rsid w:val="007C09A4"/>
    <w:rsid w:val="00802D19"/>
    <w:rsid w:val="00845717"/>
    <w:rsid w:val="008E2524"/>
    <w:rsid w:val="00901961"/>
    <w:rsid w:val="00970703"/>
    <w:rsid w:val="00BD5A3A"/>
    <w:rsid w:val="00D06150"/>
    <w:rsid w:val="00E046A9"/>
    <w:rsid w:val="00E13BB5"/>
    <w:rsid w:val="00F1757F"/>
    <w:rsid w:val="00FA25A0"/>
    <w:rsid w:val="01925226"/>
    <w:rsid w:val="021F60E2"/>
    <w:rsid w:val="02F75FC4"/>
    <w:rsid w:val="09252C3D"/>
    <w:rsid w:val="0A75706D"/>
    <w:rsid w:val="0ABA4177"/>
    <w:rsid w:val="139215E7"/>
    <w:rsid w:val="1726173C"/>
    <w:rsid w:val="19021B35"/>
    <w:rsid w:val="1B4F1B10"/>
    <w:rsid w:val="1CCB4357"/>
    <w:rsid w:val="22BA5622"/>
    <w:rsid w:val="266640F5"/>
    <w:rsid w:val="2D6B1CBA"/>
    <w:rsid w:val="2F396919"/>
    <w:rsid w:val="32DF68D9"/>
    <w:rsid w:val="338D1201"/>
    <w:rsid w:val="345D2057"/>
    <w:rsid w:val="40EF25E2"/>
    <w:rsid w:val="464B156A"/>
    <w:rsid w:val="4E6D589F"/>
    <w:rsid w:val="4FA373A0"/>
    <w:rsid w:val="501D30D6"/>
    <w:rsid w:val="508452C2"/>
    <w:rsid w:val="5714128E"/>
    <w:rsid w:val="5957006C"/>
    <w:rsid w:val="5EDA47A4"/>
    <w:rsid w:val="64C95181"/>
    <w:rsid w:val="66270C75"/>
    <w:rsid w:val="67A25BDC"/>
    <w:rsid w:val="67E43BAB"/>
    <w:rsid w:val="684B08A7"/>
    <w:rsid w:val="6BAD7C21"/>
    <w:rsid w:val="6BD41E38"/>
    <w:rsid w:val="6D1E4324"/>
    <w:rsid w:val="7966547B"/>
    <w:rsid w:val="797A00D1"/>
    <w:rsid w:val="7BEE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7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0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0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970703"/>
    <w:rPr>
      <w:rFonts w:ascii="Times New Roman" w:eastAsia="宋体" w:hAnsi="Times New Roman" w:cs="Times New Roman"/>
      <w:szCs w:val="20"/>
    </w:rPr>
  </w:style>
  <w:style w:type="character" w:customStyle="1" w:styleId="Char0">
    <w:name w:val="页眉 Char"/>
    <w:basedOn w:val="a0"/>
    <w:link w:val="a4"/>
    <w:qFormat/>
    <w:rsid w:val="0097070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07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Company>微软中国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7</cp:revision>
  <dcterms:created xsi:type="dcterms:W3CDTF">2017-08-23T02:56:00Z</dcterms:created>
  <dcterms:modified xsi:type="dcterms:W3CDTF">2017-09-11T00:43:00Z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