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4" w:rsidRDefault="00A51404">
      <w:pPr>
        <w:spacing w:line="600" w:lineRule="exact"/>
        <w:ind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A51404" w:rsidRDefault="00A51404">
      <w:pPr>
        <w:pStyle w:val="2"/>
      </w:pPr>
    </w:p>
    <w:p w:rsidR="00A51404" w:rsidRDefault="00A51404">
      <w:pPr>
        <w:spacing w:line="600" w:lineRule="exact"/>
        <w:ind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A51404" w:rsidRDefault="00A51404">
      <w:pPr>
        <w:pStyle w:val="2"/>
      </w:pPr>
    </w:p>
    <w:p w:rsidR="00A51404" w:rsidRDefault="00D921BB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</w:t>
      </w:r>
      <w:r>
        <w:rPr>
          <w:rFonts w:ascii="宋体" w:hint="eastAsia"/>
          <w:color w:val="000000"/>
          <w:sz w:val="28"/>
          <w:szCs w:val="28"/>
        </w:rPr>
        <w:t xml:space="preserve">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A51404" w:rsidRDefault="00D921BB">
      <w:pPr>
        <w:spacing w:line="600" w:lineRule="exact"/>
        <w:jc w:val="center"/>
        <w:rPr>
          <w:rFonts w:asciiTheme="majorEastAsia" w:eastAsiaTheme="majorEastAsia" w:hAnsiTheme="majorEastAsia" w:cstheme="min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theme="minorEastAsia" w:hint="eastAsia"/>
          <w:b/>
          <w:kern w:val="0"/>
          <w:sz w:val="36"/>
          <w:szCs w:val="36"/>
        </w:rPr>
        <w:t>关于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汨罗市徐记口福佳食品有限公司年加工生产水产品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300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吨建设项目</w:t>
      </w:r>
      <w:r>
        <w:rPr>
          <w:rFonts w:asciiTheme="majorEastAsia" w:eastAsiaTheme="majorEastAsia" w:hAnsiTheme="majorEastAsia" w:cstheme="minorEastAsia" w:hint="eastAsia"/>
          <w:b/>
          <w:kern w:val="0"/>
          <w:sz w:val="36"/>
          <w:szCs w:val="36"/>
        </w:rPr>
        <w:t>竣工环境保护验收的意见</w:t>
      </w:r>
    </w:p>
    <w:p w:rsidR="00A51404" w:rsidRDefault="00A51404">
      <w:pPr>
        <w:pStyle w:val="2"/>
      </w:pPr>
    </w:p>
    <w:p w:rsidR="00A51404" w:rsidRDefault="00D921BB">
      <w:pPr>
        <w:spacing w:line="600" w:lineRule="exact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根据</w:t>
      </w:r>
      <w:r>
        <w:rPr>
          <w:rFonts w:ascii="宋体" w:hAnsi="宋体" w:cs="宋体" w:hint="eastAsia"/>
          <w:bCs/>
          <w:kern w:val="0"/>
          <w:sz w:val="28"/>
          <w:szCs w:val="28"/>
        </w:rPr>
        <w:t>汨罗市徐记口福佳食品有限公司年加工生产水产品</w:t>
      </w:r>
      <w:r>
        <w:rPr>
          <w:rFonts w:ascii="宋体" w:hAnsi="宋体" w:cs="宋体" w:hint="eastAsia"/>
          <w:bCs/>
          <w:kern w:val="0"/>
          <w:sz w:val="28"/>
          <w:szCs w:val="28"/>
        </w:rPr>
        <w:t>300</w:t>
      </w:r>
      <w:r>
        <w:rPr>
          <w:rFonts w:ascii="宋体" w:hAnsi="宋体" w:cs="宋体" w:hint="eastAsia"/>
          <w:bCs/>
          <w:kern w:val="0"/>
          <w:sz w:val="28"/>
          <w:szCs w:val="28"/>
        </w:rPr>
        <w:t>吨建设项目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公司</w:t>
      </w:r>
      <w:r>
        <w:rPr>
          <w:rFonts w:asciiTheme="minorEastAsia" w:hAnsiTheme="minorEastAsia" w:cstheme="minorEastAsia" w:hint="eastAsia"/>
          <w:sz w:val="28"/>
          <w:szCs w:val="28"/>
        </w:rPr>
        <w:t>申请，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sz w:val="28"/>
          <w:szCs w:val="28"/>
        </w:rPr>
        <w:t>日汨罗市环境保护局组织有关人员对该单位</w:t>
      </w:r>
      <w:r>
        <w:rPr>
          <w:rFonts w:ascii="宋体" w:hAnsi="宋体" w:cs="宋体" w:hint="eastAsia"/>
          <w:bCs/>
          <w:kern w:val="0"/>
          <w:sz w:val="28"/>
          <w:szCs w:val="28"/>
        </w:rPr>
        <w:t>年加工生产水产品</w:t>
      </w:r>
      <w:r>
        <w:rPr>
          <w:rFonts w:ascii="宋体" w:hAnsi="宋体" w:cs="宋体" w:hint="eastAsia"/>
          <w:bCs/>
          <w:kern w:val="0"/>
          <w:sz w:val="28"/>
          <w:szCs w:val="28"/>
        </w:rPr>
        <w:t>300</w:t>
      </w:r>
      <w:r>
        <w:rPr>
          <w:rFonts w:ascii="宋体" w:hAnsi="宋体" w:cs="宋体" w:hint="eastAsia"/>
          <w:bCs/>
          <w:kern w:val="0"/>
          <w:sz w:val="28"/>
          <w:szCs w:val="28"/>
        </w:rPr>
        <w:t>吨建设项目</w:t>
      </w:r>
      <w:r>
        <w:rPr>
          <w:rFonts w:asciiTheme="minorEastAsia" w:hAnsiTheme="minorEastAsia" w:cstheme="minorEastAsia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：</w:t>
      </w:r>
    </w:p>
    <w:p w:rsidR="00A51404" w:rsidRDefault="00D921BB">
      <w:pPr>
        <w:spacing w:line="600" w:lineRule="exact"/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一、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汨罗市徐记口福佳食品有限公司年加工生产水产品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300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吨建设项目</w:t>
      </w:r>
      <w:r>
        <w:rPr>
          <w:rFonts w:asciiTheme="majorEastAsia" w:eastAsiaTheme="majorEastAsia" w:hAnsiTheme="majorEastAsia" w:cstheme="minorEastAsia" w:hint="eastAsia"/>
          <w:bCs/>
          <w:kern w:val="0"/>
          <w:sz w:val="28"/>
          <w:szCs w:val="28"/>
        </w:rPr>
        <w:t>位于汨罗市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汨罗镇汴塘村，项目占地面积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4760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平方米，主要从事淡水鱼制品、田螺制品和鱿鱼制品的生产，年产量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300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吨。</w:t>
      </w:r>
    </w:p>
    <w:p w:rsidR="00A51404" w:rsidRDefault="00D921BB">
      <w:pPr>
        <w:spacing w:line="600" w:lineRule="exac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本项目属于建设项目补办环评审批手续，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2014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5 </w:t>
      </w:r>
      <w:r>
        <w:rPr>
          <w:rFonts w:asciiTheme="minorEastAsia" w:hAnsiTheme="minorEastAsia" w:cstheme="minorEastAsia" w:hint="eastAsia"/>
          <w:sz w:val="28"/>
          <w:szCs w:val="28"/>
        </w:rPr>
        <w:t>日汨罗市环境保护局对该项目环评文件进行了批复（汨环评</w:t>
      </w:r>
      <w:r>
        <w:rPr>
          <w:rFonts w:asciiTheme="minorEastAsia" w:hAnsiTheme="minorEastAsia" w:cstheme="minorEastAsia" w:hint="eastAsia"/>
          <w:sz w:val="28"/>
          <w:szCs w:val="28"/>
        </w:rPr>
        <w:t>[2014]53</w:t>
      </w:r>
      <w:r>
        <w:rPr>
          <w:rFonts w:asciiTheme="minorEastAsia" w:hAnsiTheme="minorEastAsia" w:cstheme="minorEastAsia" w:hint="eastAsia"/>
          <w:sz w:val="28"/>
          <w:szCs w:val="28"/>
        </w:rPr>
        <w:t>号）。</w:t>
      </w:r>
    </w:p>
    <w:p w:rsidR="00A51404" w:rsidRDefault="00D921BB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二、湖南永蓝检测技术股份有限公司验收监测报告显示：</w:t>
      </w:r>
    </w:p>
    <w:p w:rsidR="00A51404" w:rsidRDefault="00D921BB">
      <w:pPr>
        <w:spacing w:line="64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废水：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锅炉废气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和导热油炉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废气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经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麻石水膜除尘系统处理</w:t>
      </w:r>
      <w:r>
        <w:rPr>
          <w:rFonts w:ascii="宋体" w:hAnsi="宋体" w:cs="宋体" w:hint="eastAsia"/>
          <w:kern w:val="0"/>
          <w:sz w:val="28"/>
          <w:szCs w:val="28"/>
        </w:rPr>
        <w:t>达到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《锅炉大气污染物排放标准》（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GB13271-2001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）二类区Ⅱ时段标准要求后通过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25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米高烟囱排放；油烟废气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通过油烟净化器处理达到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《饮食业油烟排放标准（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GB18483-2001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）》要求后由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15m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高的排气筒外排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无组织排放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废气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中臭气浓度、硫化氢、氨的排污浓度</w:t>
      </w:r>
      <w:r>
        <w:rPr>
          <w:rFonts w:ascii="宋体" w:hAnsi="宋体" w:cs="宋体" w:hint="eastAsia"/>
          <w:kern w:val="0"/>
          <w:sz w:val="28"/>
          <w:szCs w:val="28"/>
        </w:rPr>
        <w:t>符合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《恶臭污染物排放标准（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GB14554-93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）》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表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中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二级新扩改建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标准要求。</w:t>
      </w:r>
    </w:p>
    <w:p w:rsidR="00A51404" w:rsidRDefault="00D921BB">
      <w:pPr>
        <w:spacing w:line="64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cstheme="minorEastAsia" w:hint="eastAsia"/>
          <w:color w:val="000000"/>
          <w:sz w:val="28"/>
          <w:szCs w:val="28"/>
        </w:rPr>
        <w:t>噪声：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厂界噪声</w:t>
      </w:r>
      <w:r>
        <w:rPr>
          <w:rFonts w:ascii="宋体" w:hAnsi="宋体" w:cs="宋体" w:hint="eastAsia"/>
          <w:kern w:val="0"/>
          <w:sz w:val="28"/>
          <w:szCs w:val="28"/>
        </w:rPr>
        <w:t>符合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《工业企业厂界环境噪声排放标准》（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GB12348-2008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）中的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类标准。</w:t>
      </w:r>
    </w:p>
    <w:p w:rsidR="00A51404" w:rsidRDefault="00D921BB">
      <w:pPr>
        <w:spacing w:line="64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（废水处理系统产生的污泥除外）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废水处理系统产生的污泥送新桥垃圾场卫生填埋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废导热油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）交有资质单位处置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A51404" w:rsidRDefault="00D921BB">
      <w:pPr>
        <w:spacing w:line="6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三、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汨罗市徐记口福佳食品有限公司年加工生产水产品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300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吨建设项目</w:t>
      </w:r>
      <w:r>
        <w:rPr>
          <w:rFonts w:asciiTheme="minorEastAsia" w:hAnsiTheme="minorEastAsia" w:cstheme="minorEastAsia" w:hint="eastAsia"/>
          <w:sz w:val="28"/>
          <w:szCs w:val="28"/>
        </w:rPr>
        <w:t>环评审批手续完备，环保设施落实到位，验收资料齐全，主要污染物达到国家标准，符合建设项目竣工验收条件，根据湖南永蓝检测技术股份有限公司验收监测报告永蓝环竣监字（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）第</w:t>
      </w:r>
      <w:r>
        <w:rPr>
          <w:rFonts w:asciiTheme="minorEastAsia" w:hAnsiTheme="minorEastAsia" w:cstheme="minorEastAsia" w:hint="eastAsia"/>
          <w:sz w:val="28"/>
          <w:szCs w:val="28"/>
        </w:rPr>
        <w:t>063</w:t>
      </w:r>
      <w:r>
        <w:rPr>
          <w:rFonts w:asciiTheme="minorEastAsia" w:hAnsiTheme="minorEastAsia" w:cstheme="minorEastAsia" w:hint="eastAsia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汨罗市环境监察大队监察意见及验收组意见，同意项目通过竣工环境保护验收。</w:t>
      </w:r>
    </w:p>
    <w:p w:rsidR="00A51404" w:rsidRDefault="00D921BB">
      <w:pPr>
        <w:spacing w:line="600" w:lineRule="exact"/>
        <w:ind w:firstLineChars="200" w:firstLine="56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四、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汨罗市徐记口福佳食品有限公司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</w:t>
      </w:r>
      <w:r>
        <w:rPr>
          <w:rFonts w:ascii="宋体" w:eastAsia="宋体" w:hAnsi="宋体" w:cs="宋体" w:hint="eastAsia"/>
          <w:kern w:val="0"/>
          <w:sz w:val="28"/>
          <w:szCs w:val="28"/>
        </w:rPr>
        <w:t>严格控制高噪声设备作业时间，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防止噪声扰民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进一步强化清洁生产，控制恶臭气体排放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明确保洁人员，实行全天候保洁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 xml:space="preserve"> </w:t>
      </w:r>
      <w:bookmarkStart w:id="0" w:name="_GoBack"/>
      <w:bookmarkEnd w:id="0"/>
    </w:p>
    <w:p w:rsidR="00A51404" w:rsidRDefault="00D921BB">
      <w:pPr>
        <w:spacing w:line="600" w:lineRule="exact"/>
        <w:ind w:firstLine="560"/>
      </w:pPr>
      <w:r>
        <w:rPr>
          <w:rFonts w:asciiTheme="minorEastAsia" w:hAnsiTheme="minorEastAsia" w:cstheme="minorEastAsia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A51404" w:rsidRDefault="00D921BB">
      <w:pPr>
        <w:spacing w:line="600" w:lineRule="exact"/>
        <w:ind w:firstLineChars="1900" w:firstLine="53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汨罗市环境保护局</w:t>
      </w:r>
    </w:p>
    <w:p w:rsidR="00A51404" w:rsidRDefault="00D921BB">
      <w:pPr>
        <w:spacing w:line="6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2017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</w:p>
    <w:p w:rsidR="00A51404" w:rsidRDefault="00A51404">
      <w:pPr>
        <w:pStyle w:val="2"/>
        <w:ind w:firstLine="560"/>
      </w:pPr>
    </w:p>
    <w:p w:rsidR="00A51404" w:rsidRDefault="00D921BB"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注：此意见为拟验收意见稿，公示期满后无如特殊情况将出具正式验收意见，盖章后生效。本拟验收意见如略有修改，不再另行公示说明，以正式验收意见稿为准。</w:t>
      </w:r>
    </w:p>
    <w:sectPr w:rsidR="00A51404" w:rsidSect="00A51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BB" w:rsidRDefault="00D921BB" w:rsidP="001B4730">
      <w:r>
        <w:separator/>
      </w:r>
    </w:p>
  </w:endnote>
  <w:endnote w:type="continuationSeparator" w:id="0">
    <w:p w:rsidR="00D921BB" w:rsidRDefault="00D921BB" w:rsidP="001B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BB" w:rsidRDefault="00D921BB" w:rsidP="001B4730">
      <w:r>
        <w:separator/>
      </w:r>
    </w:p>
  </w:footnote>
  <w:footnote w:type="continuationSeparator" w:id="0">
    <w:p w:rsidR="00D921BB" w:rsidRDefault="00D921BB" w:rsidP="001B4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4F3"/>
    <w:rsid w:val="00000029"/>
    <w:rsid w:val="00051748"/>
    <w:rsid w:val="00100E35"/>
    <w:rsid w:val="00101371"/>
    <w:rsid w:val="00175657"/>
    <w:rsid w:val="001B4730"/>
    <w:rsid w:val="001C526A"/>
    <w:rsid w:val="002828C1"/>
    <w:rsid w:val="003660AB"/>
    <w:rsid w:val="00366FDD"/>
    <w:rsid w:val="003C614A"/>
    <w:rsid w:val="00424283"/>
    <w:rsid w:val="0044302C"/>
    <w:rsid w:val="004E4535"/>
    <w:rsid w:val="00646663"/>
    <w:rsid w:val="007579EB"/>
    <w:rsid w:val="008118ED"/>
    <w:rsid w:val="008A4FB7"/>
    <w:rsid w:val="008B4461"/>
    <w:rsid w:val="00903012"/>
    <w:rsid w:val="00912256"/>
    <w:rsid w:val="0097148F"/>
    <w:rsid w:val="00983686"/>
    <w:rsid w:val="00984DA1"/>
    <w:rsid w:val="00A51404"/>
    <w:rsid w:val="00A559AC"/>
    <w:rsid w:val="00A668BD"/>
    <w:rsid w:val="00AA2108"/>
    <w:rsid w:val="00C574F3"/>
    <w:rsid w:val="00CA5270"/>
    <w:rsid w:val="00CD53ED"/>
    <w:rsid w:val="00D33F30"/>
    <w:rsid w:val="00D77C96"/>
    <w:rsid w:val="00D921BB"/>
    <w:rsid w:val="00E12497"/>
    <w:rsid w:val="00E45073"/>
    <w:rsid w:val="00F62E3A"/>
    <w:rsid w:val="020F7D3E"/>
    <w:rsid w:val="0E980C27"/>
    <w:rsid w:val="1331220C"/>
    <w:rsid w:val="16B346DF"/>
    <w:rsid w:val="1CDA1945"/>
    <w:rsid w:val="22F33AAC"/>
    <w:rsid w:val="24DC4A0D"/>
    <w:rsid w:val="266D1E9B"/>
    <w:rsid w:val="2AB71BBA"/>
    <w:rsid w:val="2DC17573"/>
    <w:rsid w:val="2EB42F10"/>
    <w:rsid w:val="2F42564D"/>
    <w:rsid w:val="2F800D1E"/>
    <w:rsid w:val="359E0EFF"/>
    <w:rsid w:val="38A00EB0"/>
    <w:rsid w:val="3B1D295B"/>
    <w:rsid w:val="3B625754"/>
    <w:rsid w:val="40262251"/>
    <w:rsid w:val="446D6F04"/>
    <w:rsid w:val="4DB02708"/>
    <w:rsid w:val="554F79F1"/>
    <w:rsid w:val="5614027D"/>
    <w:rsid w:val="574A1086"/>
    <w:rsid w:val="592F51E4"/>
    <w:rsid w:val="59FB4BFC"/>
    <w:rsid w:val="5ABE762E"/>
    <w:rsid w:val="5C4E65AD"/>
    <w:rsid w:val="5D696507"/>
    <w:rsid w:val="5EDB4DC6"/>
    <w:rsid w:val="6A457532"/>
    <w:rsid w:val="6A80292A"/>
    <w:rsid w:val="71F3584E"/>
    <w:rsid w:val="71FD6696"/>
    <w:rsid w:val="790D1591"/>
    <w:rsid w:val="7FD8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514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rsid w:val="00A5140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A5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514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514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1404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A514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cp:lastPrinted>2017-08-16T08:51:00Z</cp:lastPrinted>
  <dcterms:created xsi:type="dcterms:W3CDTF">2017-09-19T08:35:00Z</dcterms:created>
  <dcterms:modified xsi:type="dcterms:W3CDTF">2017-09-19T08:35:00Z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