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spacing w:line="840" w:lineRule="atLeast"/>
        <w:ind w:left="0" w:firstLine="0"/>
        <w:jc w:val="left"/>
        <w:rPr>
          <w:rFonts w:ascii="微软雅黑" w:hAnsi="微软雅黑" w:eastAsia="微软雅黑" w:cs="微软雅黑"/>
          <w:b/>
          <w:i w:val="0"/>
          <w:caps w:val="0"/>
          <w:color w:val="31313F"/>
          <w:spacing w:val="0"/>
          <w:sz w:val="60"/>
          <w:szCs w:val="60"/>
        </w:rPr>
      </w:pPr>
      <w:bookmarkStart w:id="0" w:name="_GoBack"/>
      <w:r>
        <w:rPr>
          <w:rFonts w:hint="eastAsia" w:ascii="微软雅黑" w:hAnsi="微软雅黑" w:eastAsia="微软雅黑" w:cs="微软雅黑"/>
          <w:b/>
          <w:i w:val="0"/>
          <w:caps w:val="0"/>
          <w:color w:val="31313F"/>
          <w:spacing w:val="0"/>
          <w:kern w:val="0"/>
          <w:sz w:val="60"/>
          <w:szCs w:val="60"/>
          <w:lang w:val="en-US" w:eastAsia="zh-CN" w:bidi="ar"/>
        </w:rPr>
        <w:t>弼时镇：“以考促学”推进脱贫攻坚整改工作</w:t>
      </w:r>
    </w:p>
    <w:bookmarkEnd w:id="0"/>
    <w:p>
      <w:pPr>
        <w:keepNext w:val="0"/>
        <w:keepLines w:val="0"/>
        <w:widowControl/>
        <w:suppressLineNumbers w:val="0"/>
        <w:spacing w:before="150" w:beforeAutospacing="0" w:line="240" w:lineRule="auto"/>
        <w:ind w:left="0" w:firstLine="0"/>
        <w:jc w:val="left"/>
        <w:rPr>
          <w:rFonts w:hint="eastAsia" w:ascii="微软雅黑" w:hAnsi="微软雅黑" w:eastAsia="微软雅黑" w:cs="微软雅黑"/>
          <w:b w:val="0"/>
          <w:i w:val="0"/>
          <w:caps w:val="0"/>
          <w:color w:val="8C96A5"/>
          <w:spacing w:val="0"/>
          <w:sz w:val="27"/>
          <w:szCs w:val="27"/>
        </w:rPr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8C96A5"/>
          <w:spacing w:val="0"/>
          <w:kern w:val="0"/>
          <w:sz w:val="27"/>
          <w:szCs w:val="27"/>
          <w:lang w:val="en-US" w:eastAsia="zh-CN" w:bidi="ar"/>
        </w:rPr>
        <w:t>05-22 09:01    汨罗时刻</w:t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center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fldChar w:fldCharType="begin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instrText xml:space="preserve">INCLUDEPICTURE \d "http://img.app.rednet.cn/rednetcms/u/cms/www/201705/22090053zkd3.jpg" \* MERGEFORMATINET </w:instrText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fldChar w:fldCharType="separate"/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drawing>
          <wp:inline distT="0" distB="0" distL="114300" distR="114300">
            <wp:extent cx="9525000" cy="6353175"/>
            <wp:effectExtent l="0" t="0" r="0" b="9525"/>
            <wp:docPr id="1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9525000" cy="63531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fldChar w:fldCharType="end"/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center"/>
      </w:pPr>
      <w:r>
        <w:rPr>
          <w:rStyle w:val="4"/>
          <w:rFonts w:hint="eastAsia" w:ascii="微软雅黑" w:hAnsi="微软雅黑" w:eastAsia="微软雅黑" w:cs="微软雅黑"/>
          <w:i w:val="0"/>
          <w:caps w:val="0"/>
          <w:color w:val="000000"/>
          <w:spacing w:val="0"/>
          <w:sz w:val="21"/>
          <w:szCs w:val="21"/>
        </w:rPr>
        <w:t>弼时镇召开脱贫攻坚突出问题整改工作推进会</w:t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t>汨罗时刻讯 （记者 周敏 通讯员 翟珠珠）5月21日，弼时镇召开脱贫攻坚突出问题整改工作推进会，镇党政负责干部、全体精准扶贫组成员、全体新任村支部书记40余人参会。</w:t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t>会议采取“以考促学”的方式，对参会人员就精准扶贫应知应会业务知识进行了闭卷测试，现场阅卷评出前三名与倒数三名，并以此为基础进行系统培训，详细解答了“贫困户的脱贫标准、贫困村的退出标准、建档立卡贫困户的确定程序、脱贫攻坚主要措施、识别不准需要清出和纳入的对象、扶贫小额信贷、易地扶贫搬迁”等重点内容，并要求精准扶贫组成员、联包村干部、村支两委干部必须牢固掌握脱贫攻坚相关基本政策和业务知识。</w:t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t>会议还传达了省市会议和文件精神，通报了上级来镇督查的情况，深入分析了目前在基础台账、责任细化、工作落实等方面存在的问题和原因。</w:t>
      </w:r>
    </w:p>
    <w:p>
      <w:pPr>
        <w:pStyle w:val="2"/>
        <w:keepNext w:val="0"/>
        <w:keepLines w:val="0"/>
        <w:widowControl/>
        <w:suppressLineNumbers w:val="0"/>
        <w:spacing w:line="408" w:lineRule="atLeast"/>
        <w:jc w:val="left"/>
      </w:pPr>
      <w:r>
        <w:rPr>
          <w:rFonts w:hint="eastAsia" w:ascii="微软雅黑" w:hAnsi="微软雅黑" w:eastAsia="微软雅黑" w:cs="微软雅黑"/>
          <w:b w:val="0"/>
          <w:i w:val="0"/>
          <w:caps w:val="0"/>
          <w:color w:val="000000"/>
          <w:spacing w:val="0"/>
          <w:sz w:val="25"/>
          <w:szCs w:val="25"/>
        </w:rPr>
        <w:t>镇党委书记吴艳平强调，要进一步提高认识，继续坚持以问题为导向，切实抓好脱贫攻坚突出问题整改。要进一步下足功夫，做到业务知识更熟练，基础资料更准确，脱贫方案更具体，扶贫资金监管更严格。要进一步强化保障，镇扶贫组成员分村包干指导，新村明确专人负责，加强督导调度，加大经费保障，严格考核兑现，确保脱贫攻坚突出问题及时整改到位。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34677E"/>
    <w:rsid w:val="6134677E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Office_10.1.0.6393_F1E327BC-269C-435d-A152-05C5408002CA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2017-05-22T06:44:00Z</dcterms:created>
  <dc:creator>user</dc:creator>
  <cp:lastModifiedBy>user</cp:lastModifiedBy>
  <dcterms:modified xsi:type="dcterms:W3CDTF">2017-05-22T06:45:22Z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2052-10.1.0.6393</vt:lpwstr>
  </property>
</Properties>
</file>