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3B" w:rsidRDefault="00C603D9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                            </w:t>
      </w:r>
    </w:p>
    <w:p w:rsidR="00E1423B" w:rsidRDefault="00E1423B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E1423B" w:rsidRDefault="00E1423B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E1423B" w:rsidRDefault="00C603D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</w:t>
      </w:r>
      <w:r>
        <w:rPr>
          <w:rFonts w:ascii="宋体"/>
          <w:color w:val="000000"/>
          <w:sz w:val="28"/>
          <w:szCs w:val="28"/>
        </w:rPr>
        <w:t xml:space="preserve">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E1423B" w:rsidRPr="003C1739" w:rsidRDefault="00C603D9">
      <w:pPr>
        <w:spacing w:line="600" w:lineRule="exact"/>
        <w:jc w:val="center"/>
        <w:rPr>
          <w:rFonts w:asciiTheme="minorEastAsia" w:hAnsiTheme="minorEastAsia" w:cs="宋体"/>
          <w:b/>
          <w:kern w:val="0"/>
          <w:sz w:val="36"/>
          <w:szCs w:val="36"/>
        </w:rPr>
      </w:pPr>
      <w:r w:rsidRPr="003C1739">
        <w:rPr>
          <w:rFonts w:asciiTheme="minorEastAsia" w:hAnsiTheme="minorEastAsia" w:cs="宋体" w:hint="eastAsia"/>
          <w:b/>
          <w:kern w:val="0"/>
          <w:sz w:val="36"/>
          <w:szCs w:val="36"/>
        </w:rPr>
        <w:t>关于</w:t>
      </w:r>
      <w:r w:rsidR="003C1739" w:rsidRPr="003C1739">
        <w:rPr>
          <w:rFonts w:asciiTheme="minorEastAsia" w:hAnsiTheme="minorEastAsia" w:hint="eastAsia"/>
          <w:b/>
          <w:bCs/>
          <w:kern w:val="0"/>
          <w:sz w:val="36"/>
          <w:szCs w:val="36"/>
        </w:rPr>
        <w:t>汨罗市大荆建筑砖厂年产3200万块页岩烧结砖项目</w:t>
      </w:r>
      <w:r w:rsidRPr="003C1739">
        <w:rPr>
          <w:rFonts w:asciiTheme="minorEastAsia" w:hAnsiTheme="minorEastAsia" w:cs="宋体" w:hint="eastAsia"/>
          <w:b/>
          <w:kern w:val="0"/>
          <w:sz w:val="36"/>
          <w:szCs w:val="36"/>
        </w:rPr>
        <w:t>竣工环境保护验收的意见</w:t>
      </w:r>
    </w:p>
    <w:p w:rsidR="00C603D9" w:rsidRDefault="00C603D9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        </w:t>
      </w:r>
    </w:p>
    <w:p w:rsidR="00E1423B" w:rsidRDefault="00C603D9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       </w:t>
      </w:r>
    </w:p>
    <w:p w:rsidR="00E1423B" w:rsidRDefault="00C603D9" w:rsidP="00C603D9">
      <w:pPr>
        <w:spacing w:line="56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根据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汨罗市大荆建筑砖厂</w:t>
      </w:r>
      <w:r>
        <w:rPr>
          <w:rFonts w:asciiTheme="minorEastAsia" w:hAnsiTheme="minorEastAsia" w:cs="宋体" w:hint="eastAsia"/>
          <w:sz w:val="28"/>
          <w:szCs w:val="28"/>
        </w:rPr>
        <w:t>申请，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年9月23日汨罗市环境保护局组织有关人员对该单位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年产3200万块页岩烧结砖项目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E1423B" w:rsidRDefault="00C603D9" w:rsidP="00C603D9">
      <w:pPr>
        <w:spacing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一、汨罗市大荆建筑砖厂年产3200万块页岩烧结砖项目位于汨罗市大荆镇墩河村，主要建设内容为：两条</w:t>
      </w:r>
      <w:bookmarkStart w:id="0" w:name="_GoBack"/>
      <w:bookmarkEnd w:id="0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隧道窑，一条烘干窑、料棚、员工宿舍、办公生活区、生产设备间。项目生产工艺：以页岩、原煤为原料，经破碎筛分——搅拌陈化——真空挤出——干燥、烧结——成品。</w:t>
      </w:r>
    </w:p>
    <w:p w:rsidR="00E1423B" w:rsidRDefault="00C603D9" w:rsidP="00C603D9">
      <w:pPr>
        <w:pStyle w:val="1"/>
        <w:tabs>
          <w:tab w:val="right" w:leader="middleDot" w:pos="8296"/>
        </w:tabs>
        <w:spacing w:line="56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本项目属已建项目补办环评审批手续，汨罗市环境保护局于2015年8月24日对其环评文件进行了批复（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汨环评批〔2015〕024号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C603D9" w:rsidRDefault="00C603D9" w:rsidP="00C603D9">
      <w:pPr>
        <w:spacing w:line="56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二、湖南</w:t>
      </w:r>
      <w:r w:rsidR="003C1739">
        <w:rPr>
          <w:rFonts w:asciiTheme="minorEastAsia" w:hAnsiTheme="minorEastAsia" w:cstheme="minorEastAsia" w:hint="eastAsia"/>
          <w:sz w:val="28"/>
          <w:szCs w:val="28"/>
        </w:rPr>
        <w:t>华弘检测有限公司</w:t>
      </w:r>
      <w:r>
        <w:rPr>
          <w:rFonts w:asciiTheme="minorEastAsia" w:hAnsiTheme="minorEastAsia" w:cstheme="minorEastAsia" w:hint="eastAsia"/>
          <w:sz w:val="28"/>
          <w:szCs w:val="28"/>
        </w:rPr>
        <w:t>验收监测报告</w:t>
      </w:r>
      <w:r w:rsidR="003C1739">
        <w:rPr>
          <w:rFonts w:asciiTheme="minorEastAsia" w:hAnsiTheme="minorEastAsia" w:cstheme="minorEastAsia" w:hint="eastAsia"/>
          <w:sz w:val="28"/>
          <w:szCs w:val="28"/>
        </w:rPr>
        <w:t>（HY1708013</w:t>
      </w:r>
      <w:r w:rsidR="003C1739">
        <w:rPr>
          <w:rFonts w:asciiTheme="minorEastAsia" w:hAnsiTheme="minorEastAsia" w:cstheme="minorEastAsia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sz w:val="28"/>
          <w:szCs w:val="28"/>
        </w:rPr>
        <w:t>显示：</w:t>
      </w:r>
    </w:p>
    <w:p w:rsidR="00C603D9" w:rsidRDefault="00C603D9" w:rsidP="00C603D9">
      <w:pPr>
        <w:spacing w:line="560" w:lineRule="exact"/>
        <w:ind w:firstLine="57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1.废水：</w:t>
      </w:r>
      <w:r>
        <w:rPr>
          <w:rFonts w:ascii="宋体" w:eastAsia="宋体" w:hAnsi="宋体" w:cs="宋体" w:hint="eastAsia"/>
          <w:kern w:val="0"/>
          <w:sz w:val="28"/>
          <w:szCs w:val="28"/>
        </w:rPr>
        <w:t>无生产性废水排放；初期雨水收集后用于生产加工工序用水和厂区洒水抑尘，不外排；生活污水经化粪池处理后用于周边农田、林地施肥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</w:p>
    <w:p w:rsidR="00C603D9" w:rsidRDefault="00C603D9" w:rsidP="00C603D9">
      <w:pPr>
        <w:spacing w:line="560" w:lineRule="exact"/>
        <w:ind w:firstLine="570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2.废气：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干燥、烧结工序燃烧废气通过脱硫除尘塔处理，符合《砖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lastRenderedPageBreak/>
        <w:t>瓦工业大气污染物排放标准》（GB29620-2013）表2中新建企业大气污染物排放限值要求后经75米高烟囱排放；原料破碎、粉碎、筛分车间设置雾化喷水装置，无组织排放粉尘符合《砖瓦工业大气污染物排放标准》（GB29620-2013）表3中的限值要求。</w:t>
      </w:r>
    </w:p>
    <w:p w:rsidR="00C603D9" w:rsidRDefault="00C603D9" w:rsidP="00C603D9">
      <w:pPr>
        <w:spacing w:line="560" w:lineRule="exact"/>
        <w:ind w:firstLine="57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3.噪声：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厂界噪声达到《工业企业厂界环境噪声排放标准》（GB12348-2008）中的2类标准。</w:t>
      </w:r>
    </w:p>
    <w:p w:rsidR="00E1423B" w:rsidRDefault="00C603D9" w:rsidP="00C603D9">
      <w:pPr>
        <w:spacing w:line="56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一般工业固废收集暂存后回收综合利用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危险废物产生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E1423B" w:rsidRDefault="00C603D9" w:rsidP="00C603D9">
      <w:pPr>
        <w:spacing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三、汨罗市大荆建筑砖厂年产3200万块页岩烧结砖项目</w:t>
      </w:r>
      <w:r>
        <w:rPr>
          <w:rFonts w:asciiTheme="minorEastAsia" w:hAnsiTheme="minorEastAsia" w:cstheme="minorEastAsia" w:hint="eastAsia"/>
          <w:sz w:val="28"/>
          <w:szCs w:val="28"/>
        </w:rPr>
        <w:t>环评审批手续完备，环保设施落实到位，验收资料齐全，主要污染物达到国家标准，符合建设项目竣工验收条件，根据</w:t>
      </w:r>
      <w:r w:rsidR="00870326">
        <w:rPr>
          <w:rFonts w:asciiTheme="minorEastAsia" w:hAnsiTheme="minorEastAsia" w:cstheme="minorEastAsia" w:hint="eastAsia"/>
          <w:sz w:val="28"/>
          <w:szCs w:val="28"/>
        </w:rPr>
        <w:t>湖南华弘检测有限公司验收监测报告（HY1708013</w:t>
      </w:r>
      <w:r w:rsidR="00870326">
        <w:rPr>
          <w:rFonts w:asciiTheme="minorEastAsia" w:hAnsiTheme="minorEastAsia" w:cstheme="minorEastAsia"/>
          <w:sz w:val="28"/>
          <w:szCs w:val="28"/>
        </w:rPr>
        <w:t>）</w:t>
      </w:r>
      <w:r w:rsidR="00870326">
        <w:rPr>
          <w:rFonts w:asciiTheme="minorEastAsia" w:hAnsiTheme="minorEastAsia" w:cstheme="minorEastAsia" w:hint="eastAsia"/>
          <w:sz w:val="28"/>
          <w:szCs w:val="28"/>
        </w:rPr>
        <w:t>,</w:t>
      </w:r>
      <w:r>
        <w:rPr>
          <w:rFonts w:asciiTheme="minorEastAsia" w:hAnsiTheme="minorEastAsia" w:cstheme="minorEastAsia" w:hint="eastAsia"/>
          <w:sz w:val="28"/>
          <w:szCs w:val="28"/>
        </w:rPr>
        <w:t>汨罗市环境监察大队监察意见及验收组意见，同意项目通过竣工环境保护验收。</w:t>
      </w:r>
    </w:p>
    <w:p w:rsidR="00E1423B" w:rsidRDefault="00C603D9" w:rsidP="00C603D9">
      <w:pPr>
        <w:spacing w:line="5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四、汨罗市大荆建筑砖厂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</w:t>
      </w:r>
      <w:r>
        <w:rPr>
          <w:rFonts w:ascii="宋体" w:eastAsia="宋体" w:hAnsi="宋体" w:cs="宋体" w:hint="eastAsia"/>
          <w:kern w:val="0"/>
          <w:sz w:val="28"/>
          <w:szCs w:val="28"/>
        </w:rPr>
        <w:t>严格控制高噪声设备作业时间，防止噪声扰民；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E1423B" w:rsidRDefault="00C603D9" w:rsidP="00C603D9">
      <w:pPr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E1423B" w:rsidRDefault="00C603D9" w:rsidP="00C603D9">
      <w:pPr>
        <w:spacing w:line="56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</w:p>
    <w:p w:rsidR="00E1423B" w:rsidRDefault="00C603D9" w:rsidP="00C603D9">
      <w:pPr>
        <w:spacing w:line="56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 xml:space="preserve">  </w:t>
      </w:r>
      <w:r>
        <w:rPr>
          <w:rFonts w:asciiTheme="minorEastAsia" w:hAnsiTheme="minorEastAsia" w:cs="宋体" w:hint="eastAsia"/>
          <w:sz w:val="28"/>
          <w:szCs w:val="28"/>
        </w:rPr>
        <w:t xml:space="preserve">                                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年9月23日</w:t>
      </w:r>
    </w:p>
    <w:p w:rsidR="00E1423B" w:rsidRDefault="00C603D9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</w:t>
      </w:r>
      <w:r>
        <w:rPr>
          <w:rFonts w:asciiTheme="minorEastAsia" w:hAnsiTheme="minorEastAsia" w:cs="宋体" w:hint="eastAsia"/>
          <w:sz w:val="28"/>
          <w:szCs w:val="28"/>
        </w:rPr>
        <w:lastRenderedPageBreak/>
        <w:t>收意见，盖章后生效。本拟验收意见如略有修改，不再另行公示说明，以正式验收意见稿为准。</w:t>
      </w:r>
    </w:p>
    <w:sectPr w:rsidR="00E1423B" w:rsidSect="00E1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36" w:rsidRDefault="00D80236" w:rsidP="00C603D9">
      <w:r>
        <w:separator/>
      </w:r>
    </w:p>
  </w:endnote>
  <w:endnote w:type="continuationSeparator" w:id="0">
    <w:p w:rsidR="00D80236" w:rsidRDefault="00D80236" w:rsidP="00C60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36" w:rsidRDefault="00D80236" w:rsidP="00C603D9">
      <w:r>
        <w:separator/>
      </w:r>
    </w:p>
  </w:footnote>
  <w:footnote w:type="continuationSeparator" w:id="0">
    <w:p w:rsidR="00D80236" w:rsidRDefault="00D80236" w:rsidP="00C60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00190A"/>
    <w:rsid w:val="00212CB2"/>
    <w:rsid w:val="0034480D"/>
    <w:rsid w:val="00397C39"/>
    <w:rsid w:val="003C1739"/>
    <w:rsid w:val="0060417A"/>
    <w:rsid w:val="006E1749"/>
    <w:rsid w:val="00710B47"/>
    <w:rsid w:val="0077172B"/>
    <w:rsid w:val="00795877"/>
    <w:rsid w:val="007C09A4"/>
    <w:rsid w:val="00802D19"/>
    <w:rsid w:val="00845717"/>
    <w:rsid w:val="00870326"/>
    <w:rsid w:val="00AF502B"/>
    <w:rsid w:val="00C603D9"/>
    <w:rsid w:val="00D80236"/>
    <w:rsid w:val="00E046A9"/>
    <w:rsid w:val="00E13BB5"/>
    <w:rsid w:val="00E1423B"/>
    <w:rsid w:val="00F1757F"/>
    <w:rsid w:val="00FA25A0"/>
    <w:rsid w:val="01925226"/>
    <w:rsid w:val="021F60E2"/>
    <w:rsid w:val="02F75FC4"/>
    <w:rsid w:val="09252C3D"/>
    <w:rsid w:val="0A75706D"/>
    <w:rsid w:val="0ABA4177"/>
    <w:rsid w:val="11265553"/>
    <w:rsid w:val="139215E7"/>
    <w:rsid w:val="14EC409F"/>
    <w:rsid w:val="1726173C"/>
    <w:rsid w:val="19021B35"/>
    <w:rsid w:val="1B4F1B10"/>
    <w:rsid w:val="1FA50495"/>
    <w:rsid w:val="22BA5622"/>
    <w:rsid w:val="266640F5"/>
    <w:rsid w:val="28843D57"/>
    <w:rsid w:val="2D6B1CBA"/>
    <w:rsid w:val="32DF68D9"/>
    <w:rsid w:val="338D1201"/>
    <w:rsid w:val="40EF25E2"/>
    <w:rsid w:val="43F108AF"/>
    <w:rsid w:val="464B156A"/>
    <w:rsid w:val="490A41D7"/>
    <w:rsid w:val="4E6D589F"/>
    <w:rsid w:val="4FA373A0"/>
    <w:rsid w:val="504123B7"/>
    <w:rsid w:val="5714128E"/>
    <w:rsid w:val="5957006C"/>
    <w:rsid w:val="5EDA47A4"/>
    <w:rsid w:val="64C95181"/>
    <w:rsid w:val="66270C75"/>
    <w:rsid w:val="67A25BDC"/>
    <w:rsid w:val="67E43BAB"/>
    <w:rsid w:val="684B08A7"/>
    <w:rsid w:val="6BAD7C21"/>
    <w:rsid w:val="6BAF59AF"/>
    <w:rsid w:val="6BD41E38"/>
    <w:rsid w:val="6D1E4324"/>
    <w:rsid w:val="797A00D1"/>
    <w:rsid w:val="7BEE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2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14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14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E1423B"/>
    <w:rPr>
      <w:rFonts w:ascii="Times New Roman" w:eastAsia="宋体" w:hAnsi="Times New Roman" w:cs="Times New Roman"/>
      <w:szCs w:val="20"/>
    </w:rPr>
  </w:style>
  <w:style w:type="character" w:customStyle="1" w:styleId="Char0">
    <w:name w:val="页眉 Char"/>
    <w:basedOn w:val="a0"/>
    <w:link w:val="a4"/>
    <w:qFormat/>
    <w:rsid w:val="00E1423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142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2017-09-25T04:05:00Z</dcterms:created>
  <dcterms:modified xsi:type="dcterms:W3CDTF">2017-09-26T07:46:00Z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