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E4B" w:rsidRDefault="00101E4B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101E4B" w:rsidRDefault="00101E4B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101E4B" w:rsidRDefault="00101E4B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101E4B" w:rsidRDefault="00931016">
      <w:pPr>
        <w:spacing w:line="600" w:lineRule="exact"/>
        <w:ind w:firstLineChars="200" w:firstLine="560"/>
        <w:jc w:val="right"/>
        <w:rPr>
          <w:rFonts w:ascii="宋体"/>
          <w:color w:val="000000"/>
          <w:sz w:val="28"/>
          <w:szCs w:val="28"/>
        </w:rPr>
      </w:pPr>
      <w:r>
        <w:rPr>
          <w:rFonts w:ascii="宋体" w:hint="eastAsia"/>
          <w:color w:val="000000"/>
          <w:sz w:val="28"/>
          <w:szCs w:val="28"/>
        </w:rPr>
        <w:t xml:space="preserve">  汨环验〔</w:t>
      </w:r>
      <w:r>
        <w:rPr>
          <w:rFonts w:ascii="宋体"/>
          <w:color w:val="000000"/>
          <w:sz w:val="28"/>
          <w:szCs w:val="28"/>
        </w:rPr>
        <w:t>2017</w:t>
      </w:r>
      <w:r>
        <w:rPr>
          <w:rFonts w:ascii="宋体" w:hint="eastAsia"/>
          <w:color w:val="000000"/>
          <w:sz w:val="28"/>
          <w:szCs w:val="28"/>
        </w:rPr>
        <w:t>〕 号</w:t>
      </w:r>
    </w:p>
    <w:p w:rsidR="00101E4B" w:rsidRDefault="00931016">
      <w:pPr>
        <w:pStyle w:val="1"/>
        <w:tabs>
          <w:tab w:val="right" w:leader="middleDot" w:pos="8296"/>
        </w:tabs>
        <w:spacing w:line="560" w:lineRule="exact"/>
        <w:jc w:val="center"/>
        <w:rPr>
          <w:rFonts w:asciiTheme="minorEastAsia" w:eastAsiaTheme="minorEastAsia" w:hAnsiTheme="minorEastAsia" w:cstheme="minorEastAsia"/>
          <w:b/>
          <w:bCs/>
          <w:spacing w:val="-8"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关于</w:t>
      </w:r>
      <w:bookmarkStart w:id="0" w:name="OLE_LINK1"/>
      <w:r>
        <w:rPr>
          <w:rFonts w:asciiTheme="minorEastAsia" w:eastAsiaTheme="minorEastAsia" w:hAnsiTheme="minorEastAsia" w:cstheme="minorEastAsia" w:hint="eastAsia"/>
          <w:b/>
          <w:bCs/>
          <w:spacing w:val="-8"/>
          <w:kern w:val="0"/>
          <w:sz w:val="36"/>
          <w:szCs w:val="36"/>
        </w:rPr>
        <w:t>汨罗市龙景碳素制品有限公司</w:t>
      </w:r>
      <w:bookmarkStart w:id="1" w:name="OLE_LINK6"/>
      <w:bookmarkStart w:id="2" w:name="OLE_LINK39"/>
      <w:bookmarkEnd w:id="0"/>
      <w:r>
        <w:rPr>
          <w:rFonts w:asciiTheme="minorEastAsia" w:eastAsiaTheme="minorEastAsia" w:hAnsiTheme="minorEastAsia" w:cstheme="minorEastAsia" w:hint="eastAsia"/>
          <w:b/>
          <w:bCs/>
          <w:spacing w:val="-8"/>
          <w:kern w:val="0"/>
          <w:sz w:val="36"/>
          <w:szCs w:val="36"/>
        </w:rPr>
        <w:t>年产</w:t>
      </w:r>
      <w:bookmarkEnd w:id="1"/>
      <w:r>
        <w:rPr>
          <w:rFonts w:asciiTheme="minorEastAsia" w:eastAsiaTheme="minorEastAsia" w:hAnsiTheme="minorEastAsia" w:cstheme="minorEastAsia" w:hint="eastAsia"/>
          <w:b/>
          <w:bCs/>
          <w:spacing w:val="-8"/>
          <w:kern w:val="0"/>
          <w:sz w:val="36"/>
          <w:szCs w:val="36"/>
        </w:rPr>
        <w:t>800吨石墨电极、200吨异型件、800吨增炭剂建设项目</w:t>
      </w:r>
      <w:bookmarkEnd w:id="2"/>
    </w:p>
    <w:p w:rsidR="00101E4B" w:rsidRDefault="00931016">
      <w:pPr>
        <w:pStyle w:val="1"/>
        <w:tabs>
          <w:tab w:val="right" w:leader="middleDot" w:pos="8296"/>
        </w:tabs>
        <w:spacing w:line="560" w:lineRule="exact"/>
        <w:jc w:val="center"/>
        <w:rPr>
          <w:rFonts w:asciiTheme="majorEastAsia" w:eastAsiaTheme="majorEastAsia" w:hAnsiTheme="majorEastAsia" w:cs="宋体"/>
          <w:b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竣工环境保护验收的意见</w:t>
      </w:r>
    </w:p>
    <w:p w:rsidR="00101E4B" w:rsidRDefault="00101E4B">
      <w:pPr>
        <w:spacing w:line="600" w:lineRule="exact"/>
        <w:ind w:firstLineChars="200" w:firstLine="560"/>
        <w:rPr>
          <w:rFonts w:ascii="宋体"/>
          <w:color w:val="000000"/>
          <w:sz w:val="28"/>
          <w:szCs w:val="28"/>
        </w:rPr>
      </w:pPr>
    </w:p>
    <w:p w:rsidR="00101E4B" w:rsidRDefault="00931016">
      <w:pPr>
        <w:spacing w:line="600" w:lineRule="exact"/>
        <w:ind w:firstLine="560"/>
        <w:jc w:val="left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sz w:val="28"/>
          <w:szCs w:val="28"/>
        </w:rPr>
        <w:t>根据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汨罗市龙景碳素制品有限公司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申请</w:t>
      </w:r>
      <w:r>
        <w:rPr>
          <w:rFonts w:asciiTheme="minorEastAsia" w:hAnsiTheme="minorEastAsia" w:cs="宋体" w:hint="eastAsia"/>
          <w:sz w:val="28"/>
          <w:szCs w:val="28"/>
        </w:rPr>
        <w:t>，</w:t>
      </w:r>
      <w:r>
        <w:rPr>
          <w:rFonts w:asciiTheme="minorEastAsia" w:hAnsiTheme="minorEastAsia" w:cs="宋体"/>
          <w:sz w:val="28"/>
          <w:szCs w:val="28"/>
        </w:rPr>
        <w:t>2017</w:t>
      </w:r>
      <w:r>
        <w:rPr>
          <w:rFonts w:asciiTheme="minorEastAsia" w:hAnsiTheme="minorEastAsia" w:cs="宋体" w:hint="eastAsia"/>
          <w:sz w:val="28"/>
          <w:szCs w:val="28"/>
        </w:rPr>
        <w:t>年9月21日汨罗环境保护局组织有关人员对该单位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年产800吨石墨电极、200吨异型件、800吨增炭剂建设项目</w:t>
      </w:r>
      <w:r>
        <w:rPr>
          <w:rFonts w:asciiTheme="minorEastAsia" w:hAnsiTheme="minorEastAsia" w:cs="宋体" w:hint="eastAsia"/>
          <w:sz w:val="28"/>
          <w:szCs w:val="28"/>
        </w:rPr>
        <w:t>进行环境保护验收。通过现场实地勘察、审阅核实环评审批文件、验收监测报告等有关资料，经研究，形成如下验收意见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：</w:t>
      </w:r>
    </w:p>
    <w:p w:rsidR="00101E4B" w:rsidRDefault="00734A95">
      <w:pPr>
        <w:spacing w:line="6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34A95"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一、汨罗市龙景碳素制品有限公司年产800吨石墨电极、200吨异型件、800吨增炭剂建设项目位于汨罗市屈子祠镇范家园村7组，主要建设内容：1栋一层加工车间、1栋一层仓库及1栋两层办公综合用房。</w:t>
      </w:r>
    </w:p>
    <w:p w:rsidR="00101E4B" w:rsidRDefault="00931016">
      <w:pPr>
        <w:pStyle w:val="1"/>
        <w:tabs>
          <w:tab w:val="right" w:leader="middleDot" w:pos="8296"/>
        </w:tabs>
        <w:spacing w:line="600" w:lineRule="exact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本项目属新建项目办理环评审批手续，汨罗市环境保护局于2016年12月15日对其环评文件进行了批复（</w:t>
      </w:r>
      <w:r>
        <w:rPr>
          <w:rFonts w:ascii="宋体" w:hAnsi="宋体" w:cs="宋体" w:hint="eastAsia"/>
          <w:bCs/>
          <w:kern w:val="0"/>
          <w:sz w:val="28"/>
          <w:szCs w:val="28"/>
        </w:rPr>
        <w:t>汨环评批〔2016〕149号</w:t>
      </w:r>
      <w:r>
        <w:rPr>
          <w:rFonts w:asciiTheme="minorEastAsia" w:hAnsiTheme="minorEastAsia" w:cstheme="minorEastAsia" w:hint="eastAsia"/>
          <w:sz w:val="28"/>
          <w:szCs w:val="28"/>
        </w:rPr>
        <w:t>）。</w:t>
      </w:r>
    </w:p>
    <w:p w:rsidR="00101E4B" w:rsidRDefault="00931016">
      <w:pPr>
        <w:spacing w:line="600" w:lineRule="exact"/>
        <w:ind w:firstLine="57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二、汨罗市环境监测站验收监测报告显示：</w:t>
      </w:r>
    </w:p>
    <w:p w:rsidR="00101E4B" w:rsidRDefault="00931016">
      <w:pPr>
        <w:spacing w:line="580" w:lineRule="exact"/>
        <w:ind w:leftChars="11" w:left="23" w:firstLineChars="200" w:firstLine="560"/>
        <w:rPr>
          <w:rFonts w:asciiTheme="majorEastAsia" w:eastAsiaTheme="majorEastAsia" w:hAnsiTheme="majorEastAsia" w:cs="宋体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ajorEastAsia" w:eastAsiaTheme="majorEastAsia" w:hAnsiTheme="majorEastAsia" w:cstheme="minorEastAsia" w:hint="eastAsia"/>
          <w:sz w:val="28"/>
          <w:szCs w:val="28"/>
        </w:rPr>
        <w:t>.废水：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无生产废水产生；生活污水</w:t>
      </w:r>
      <w:bookmarkStart w:id="3" w:name="OLE_LINK78"/>
      <w:r>
        <w:rPr>
          <w:rFonts w:asciiTheme="minorEastAsia" w:hAnsiTheme="minorEastAsia" w:cstheme="minorEastAsia" w:hint="eastAsia"/>
          <w:kern w:val="0"/>
          <w:sz w:val="28"/>
          <w:szCs w:val="28"/>
        </w:rPr>
        <w:t>经化粪池处理、食堂废水经隔油+沉淀池处理</w:t>
      </w:r>
      <w:bookmarkEnd w:id="3"/>
      <w:r>
        <w:rPr>
          <w:rFonts w:asciiTheme="minorEastAsia" w:hAnsiTheme="minorEastAsia" w:cstheme="minorEastAsia" w:hint="eastAsia"/>
          <w:kern w:val="0"/>
          <w:sz w:val="28"/>
          <w:szCs w:val="28"/>
        </w:rPr>
        <w:t>后用于厂区绿化，不外排。</w:t>
      </w:r>
    </w:p>
    <w:p w:rsidR="00101E4B" w:rsidRDefault="00931016">
      <w:pPr>
        <w:spacing w:line="58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2.废气：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加工过程中产生的石墨粉尘经集气罩收集+布袋除尘器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lastRenderedPageBreak/>
        <w:t>处理后通过15m排气筒排放，排放浓度达到《大气污染物综合排放标准》（GB 16297-1996）表2中二级标准限值；无组织粉尘排放浓度执行《大气污染物综合排放标准》表2周界外颗粒物无组织排放标准监控浓度限值要求。</w:t>
      </w:r>
    </w:p>
    <w:p w:rsidR="00101E4B" w:rsidRDefault="00931016">
      <w:pPr>
        <w:spacing w:line="600" w:lineRule="exact"/>
        <w:ind w:firstLine="57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3.噪声：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厂界昼间噪声达到《工业企业厂界环境噪声排放标准》（GB12348-2008）中的２类标准要求。</w:t>
      </w:r>
    </w:p>
    <w:p w:rsidR="00101E4B" w:rsidRDefault="00931016">
      <w:pPr>
        <w:spacing w:line="600" w:lineRule="exact"/>
        <w:ind w:firstLine="57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4.固废：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一般工业固废收集后回收利用</w:t>
      </w:r>
      <w:r>
        <w:rPr>
          <w:rFonts w:asciiTheme="minorEastAsia" w:hAnsiTheme="minorEastAsia" w:cstheme="minorEastAsia" w:hint="eastAsia"/>
          <w:sz w:val="28"/>
          <w:szCs w:val="28"/>
        </w:rPr>
        <w:t>，生活垃圾交环卫部门处理，无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危险废物（废机油）</w:t>
      </w:r>
      <w:r>
        <w:rPr>
          <w:rFonts w:asciiTheme="minorEastAsia" w:hAnsiTheme="minorEastAsia" w:cstheme="minorEastAsia" w:hint="eastAsia"/>
          <w:sz w:val="28"/>
          <w:szCs w:val="28"/>
        </w:rPr>
        <w:t>产生。</w:t>
      </w:r>
    </w:p>
    <w:p w:rsidR="00101E4B" w:rsidRDefault="00931016">
      <w:pPr>
        <w:spacing w:line="6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三、汨罗市龙景碳素制品有限公司年产800吨石墨电极、200吨异型件、800吨增炭剂建设项目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环评审批手续完备，环保设施落实到位，验收资料齐全，主要污染物达到国家标准，符合建设项目竣工验收条件，根据汨罗市环境监测站验收监测报告（汨环监验字[2017]第 </w:t>
      </w:r>
      <w:r w:rsidR="005F0C1D">
        <w:rPr>
          <w:rFonts w:asciiTheme="minorEastAsia" w:hAnsiTheme="minorEastAsia" w:cstheme="minorEastAsia" w:hint="eastAsia"/>
          <w:sz w:val="28"/>
          <w:szCs w:val="28"/>
        </w:rPr>
        <w:t>013</w:t>
      </w:r>
      <w:r>
        <w:rPr>
          <w:rFonts w:asciiTheme="minorEastAsia" w:hAnsiTheme="minorEastAsia" w:cstheme="minorEastAsia" w:hint="eastAsia"/>
          <w:sz w:val="28"/>
          <w:szCs w:val="28"/>
        </w:rPr>
        <w:t>号）、汨罗市环境监察大队监察意见及验收组意见，同意项目通过竣工环境保护验收。</w:t>
      </w:r>
    </w:p>
    <w:p w:rsidR="00101E4B" w:rsidRDefault="00931016">
      <w:pPr>
        <w:spacing w:line="6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四、汨罗市龙景</w:t>
      </w:r>
      <w:bookmarkStart w:id="4" w:name="_GoBack"/>
      <w:bookmarkEnd w:id="4"/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碳素制品有限公司</w:t>
      </w:r>
      <w:r>
        <w:rPr>
          <w:rFonts w:asciiTheme="minorEastAsia" w:hAnsiTheme="minorEastAsia" w:cstheme="minorEastAsia" w:hint="eastAsia"/>
          <w:sz w:val="28"/>
          <w:szCs w:val="28"/>
        </w:rPr>
        <w:t>应加强污染防治设施维护，保持设施正常运转，确保污染物稳定达标排放；注意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控制作业时间，禁止晚间（22:00-6:00）及中午生产；</w:t>
      </w:r>
      <w:r>
        <w:rPr>
          <w:rFonts w:asciiTheme="minorEastAsia" w:hAnsiTheme="minorEastAsia" w:cstheme="minorEastAsia" w:hint="eastAsia"/>
          <w:sz w:val="28"/>
          <w:szCs w:val="28"/>
        </w:rPr>
        <w:t>进一步强化内部管理制度，明确保洁人员，实行全天候保洁。</w:t>
      </w:r>
    </w:p>
    <w:p w:rsidR="00101E4B" w:rsidRDefault="00931016">
      <w:pPr>
        <w:spacing w:line="600" w:lineRule="exact"/>
        <w:ind w:firstLine="56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五、证明文件提供者对其合法性、真实性负责。如提供虚假环境监测报告及其他证明材料，依据《中华人民共和国行政许可法》第六十九条之规定，我局有权撤销本批复，由此造成的一切后果由提供者承担。</w:t>
      </w:r>
    </w:p>
    <w:p w:rsidR="00101E4B" w:rsidRDefault="00931016">
      <w:pPr>
        <w:spacing w:line="600" w:lineRule="exact"/>
        <w:ind w:firstLineChars="1700" w:firstLine="476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汨罗市环境保护局</w:t>
      </w:r>
    </w:p>
    <w:p w:rsidR="00101E4B" w:rsidRDefault="00931016">
      <w:pPr>
        <w:spacing w:line="600" w:lineRule="exact"/>
        <w:ind w:firstLineChars="1700" w:firstLine="476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/>
          <w:sz w:val="28"/>
          <w:szCs w:val="28"/>
        </w:rPr>
        <w:lastRenderedPageBreak/>
        <w:t>2017</w:t>
      </w:r>
      <w:r>
        <w:rPr>
          <w:rFonts w:asciiTheme="minorEastAsia" w:hAnsiTheme="minorEastAsia" w:cs="宋体" w:hint="eastAsia"/>
          <w:sz w:val="28"/>
          <w:szCs w:val="28"/>
        </w:rPr>
        <w:t>年9月22日</w:t>
      </w:r>
    </w:p>
    <w:p w:rsidR="00101E4B" w:rsidRDefault="00931016">
      <w:pPr>
        <w:spacing w:line="600" w:lineRule="exact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注：此意见为拟验收意见稿，公示期满后无如特殊情况将出具正式验收意见，盖章后生效。本拟验收意见如略有修改，不再另行公示说明，以正式验收意见稿为准。</w:t>
      </w:r>
    </w:p>
    <w:p w:rsidR="00101E4B" w:rsidRDefault="00101E4B">
      <w:pPr>
        <w:spacing w:line="6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sectPr w:rsidR="00101E4B" w:rsidSect="00101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DA9" w:rsidRDefault="00736DA9" w:rsidP="00734A95">
      <w:r>
        <w:separator/>
      </w:r>
    </w:p>
  </w:endnote>
  <w:endnote w:type="continuationSeparator" w:id="0">
    <w:p w:rsidR="00736DA9" w:rsidRDefault="00736DA9" w:rsidP="00734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DA9" w:rsidRDefault="00736DA9" w:rsidP="00734A95">
      <w:r>
        <w:separator/>
      </w:r>
    </w:p>
  </w:footnote>
  <w:footnote w:type="continuationSeparator" w:id="0">
    <w:p w:rsidR="00736DA9" w:rsidRDefault="00736DA9" w:rsidP="00734A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97A00D1"/>
    <w:rsid w:val="00096658"/>
    <w:rsid w:val="00101E4B"/>
    <w:rsid w:val="00212CB2"/>
    <w:rsid w:val="002F5FEB"/>
    <w:rsid w:val="003170CE"/>
    <w:rsid w:val="00397C39"/>
    <w:rsid w:val="00466106"/>
    <w:rsid w:val="00493C4F"/>
    <w:rsid w:val="00496832"/>
    <w:rsid w:val="004C32FD"/>
    <w:rsid w:val="005F0C1D"/>
    <w:rsid w:val="006C580D"/>
    <w:rsid w:val="006E1749"/>
    <w:rsid w:val="00710B47"/>
    <w:rsid w:val="007249AF"/>
    <w:rsid w:val="00734A95"/>
    <w:rsid w:val="00736DA9"/>
    <w:rsid w:val="0077172B"/>
    <w:rsid w:val="00795877"/>
    <w:rsid w:val="007C09A4"/>
    <w:rsid w:val="00802D19"/>
    <w:rsid w:val="00845717"/>
    <w:rsid w:val="00931016"/>
    <w:rsid w:val="00AC2F1A"/>
    <w:rsid w:val="00BB5231"/>
    <w:rsid w:val="00E046A9"/>
    <w:rsid w:val="00E13BB5"/>
    <w:rsid w:val="00EA2DB1"/>
    <w:rsid w:val="00F1757F"/>
    <w:rsid w:val="00F600D7"/>
    <w:rsid w:val="00FA25A0"/>
    <w:rsid w:val="01925226"/>
    <w:rsid w:val="02F75FC4"/>
    <w:rsid w:val="09252C3D"/>
    <w:rsid w:val="0FA87AE7"/>
    <w:rsid w:val="139215E7"/>
    <w:rsid w:val="1726173C"/>
    <w:rsid w:val="19021B35"/>
    <w:rsid w:val="190A0810"/>
    <w:rsid w:val="1B4F1B10"/>
    <w:rsid w:val="22BA5622"/>
    <w:rsid w:val="266640F5"/>
    <w:rsid w:val="2D6B1CBA"/>
    <w:rsid w:val="2EB86889"/>
    <w:rsid w:val="32770F34"/>
    <w:rsid w:val="32DF68D9"/>
    <w:rsid w:val="338D1201"/>
    <w:rsid w:val="3730287E"/>
    <w:rsid w:val="37C7628C"/>
    <w:rsid w:val="39FD692D"/>
    <w:rsid w:val="471A3A2A"/>
    <w:rsid w:val="4E6D589F"/>
    <w:rsid w:val="54452BAA"/>
    <w:rsid w:val="66270C75"/>
    <w:rsid w:val="67A25BDC"/>
    <w:rsid w:val="6AB657D9"/>
    <w:rsid w:val="6BAD7C21"/>
    <w:rsid w:val="6D1E4324"/>
    <w:rsid w:val="6F7337F0"/>
    <w:rsid w:val="797A00D1"/>
    <w:rsid w:val="7BEE3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1E4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01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01E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qFormat/>
    <w:rsid w:val="00101E4B"/>
    <w:rPr>
      <w:rFonts w:ascii="Times New Roman" w:eastAsia="宋体" w:hAnsi="Times New Roman" w:cs="Times New Roman"/>
      <w:szCs w:val="20"/>
    </w:rPr>
  </w:style>
  <w:style w:type="paragraph" w:styleId="2">
    <w:name w:val="toc 2"/>
    <w:basedOn w:val="a"/>
    <w:next w:val="a"/>
    <w:qFormat/>
    <w:rsid w:val="00101E4B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character" w:customStyle="1" w:styleId="Char0">
    <w:name w:val="页眉 Char"/>
    <w:basedOn w:val="a0"/>
    <w:link w:val="a4"/>
    <w:qFormat/>
    <w:rsid w:val="00101E4B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01E4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169</Words>
  <Characters>967</Characters>
  <Application>Microsoft Office Word</Application>
  <DocSecurity>0</DocSecurity>
  <Lines>8</Lines>
  <Paragraphs>2</Paragraphs>
  <ScaleCrop>false</ScaleCrop>
  <Company>微软中国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2017-09-25T02:37:00Z</dcterms:created>
  <dcterms:modified xsi:type="dcterms:W3CDTF">2017-09-25T02:56:00Z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