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4C" w:rsidRDefault="003F5A4C" w:rsidP="003F5A4C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3F5A4C" w:rsidRDefault="003F5A4C" w:rsidP="003F5A4C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3F5A4C" w:rsidRDefault="003F5A4C" w:rsidP="003F5A4C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3F5A4C" w:rsidRPr="00177AC3" w:rsidRDefault="003F5A4C" w:rsidP="003F5A4C">
      <w:pPr>
        <w:spacing w:line="1800" w:lineRule="exact"/>
        <w:jc w:val="center"/>
        <w:rPr>
          <w:rFonts w:ascii="方正小标宋简体" w:eastAsia="方正小标宋简体"/>
          <w:noProof/>
          <w:color w:val="FF0000"/>
          <w:spacing w:val="-20"/>
          <w:w w:val="55"/>
          <w:sz w:val="120"/>
          <w:szCs w:val="120"/>
        </w:rPr>
      </w:pPr>
      <w:r w:rsidRPr="00177AC3">
        <w:rPr>
          <w:rFonts w:ascii="方正小标宋简体" w:eastAsia="方正小标宋简体" w:hint="eastAsia"/>
          <w:noProof/>
          <w:color w:val="FF0000"/>
          <w:spacing w:val="-20"/>
          <w:w w:val="55"/>
          <w:sz w:val="120"/>
          <w:szCs w:val="120"/>
        </w:rPr>
        <w:t>湖南省经济和信息化委员会文件</w:t>
      </w:r>
    </w:p>
    <w:p w:rsidR="003F5A4C" w:rsidRPr="00177AC3" w:rsidRDefault="003F5A4C" w:rsidP="003F5A4C">
      <w:pPr>
        <w:spacing w:line="600" w:lineRule="exact"/>
        <w:jc w:val="center"/>
        <w:rPr>
          <w:rFonts w:ascii="Times New Roman" w:eastAsia="仿宋" w:hAnsi="仿宋" w:cs="Times New Roman"/>
          <w:color w:val="FF0000"/>
          <w:sz w:val="32"/>
          <w:szCs w:val="32"/>
        </w:rPr>
      </w:pPr>
    </w:p>
    <w:p w:rsidR="003F5A4C" w:rsidRDefault="003F5A4C" w:rsidP="003F5A4C">
      <w:pPr>
        <w:spacing w:line="600" w:lineRule="exact"/>
        <w:jc w:val="center"/>
        <w:rPr>
          <w:rFonts w:ascii="Times New Roman" w:eastAsia="仿宋" w:hAnsi="仿宋" w:cs="Times New Roman"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sz w:val="32"/>
          <w:szCs w:val="32"/>
        </w:rPr>
        <w:t>湘经信</w:t>
      </w:r>
      <w:proofErr w:type="gramEnd"/>
      <w:r>
        <w:rPr>
          <w:rFonts w:ascii="Times New Roman" w:eastAsia="仿宋" w:hAnsi="仿宋" w:cs="Times New Roman" w:hint="eastAsia"/>
          <w:sz w:val="32"/>
          <w:szCs w:val="32"/>
        </w:rPr>
        <w:t>中小发展</w:t>
      </w:r>
      <w:r>
        <w:rPr>
          <w:rFonts w:ascii="Times New Roman" w:eastAsia="仿宋" w:hAnsi="仿宋" w:cs="Times New Roman" w:hint="eastAsia"/>
          <w:sz w:val="32"/>
          <w:szCs w:val="32"/>
        </w:rPr>
        <w:t>〔</w:t>
      </w:r>
      <w:r>
        <w:rPr>
          <w:rFonts w:ascii="Times New Roman" w:eastAsia="仿宋" w:hAnsi="仿宋" w:cs="Times New Roman" w:hint="eastAsia"/>
          <w:sz w:val="32"/>
          <w:szCs w:val="32"/>
        </w:rPr>
        <w:t>2017</w:t>
      </w:r>
      <w:r>
        <w:rPr>
          <w:rFonts w:ascii="Times New Roman" w:eastAsia="仿宋" w:hAnsi="仿宋" w:cs="Times New Roman" w:hint="eastAsia"/>
          <w:sz w:val="32"/>
          <w:szCs w:val="32"/>
        </w:rPr>
        <w:t>〕</w:t>
      </w:r>
      <w:r>
        <w:rPr>
          <w:rFonts w:ascii="Times New Roman" w:eastAsia="仿宋" w:hAnsi="仿宋" w:cs="Times New Roman" w:hint="eastAsia"/>
          <w:sz w:val="32"/>
          <w:szCs w:val="32"/>
        </w:rPr>
        <w:t>719</w:t>
      </w:r>
      <w:r>
        <w:rPr>
          <w:rFonts w:ascii="Times New Roman" w:eastAsia="仿宋" w:hAnsi="仿宋" w:cs="Times New Roman" w:hint="eastAsia"/>
          <w:sz w:val="32"/>
          <w:szCs w:val="32"/>
        </w:rPr>
        <w:t>号</w:t>
      </w:r>
    </w:p>
    <w:p w:rsidR="003F5A4C" w:rsidRDefault="003F5A4C" w:rsidP="003F5A4C">
      <w:pPr>
        <w:spacing w:line="600" w:lineRule="exact"/>
        <w:ind w:firstLineChars="100" w:firstLine="760"/>
        <w:rPr>
          <w:rFonts w:ascii="方正小标宋简体" w:eastAsia="方正小标宋简体"/>
          <w:w w:val="90"/>
          <w:sz w:val="76"/>
          <w:szCs w:val="76"/>
        </w:rPr>
      </w:pPr>
      <w:r>
        <w:rPr>
          <w:rFonts w:ascii="方正小标宋简体" w:eastAsia="方正小标宋简体"/>
          <w:noProof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38100</wp:posOffset>
                </wp:positionV>
                <wp:extent cx="5667375" cy="0"/>
                <wp:effectExtent l="12700" t="19050" r="1587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3pt" to="451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t/MgIAADQEAAAOAAAAZHJzL2Uyb0RvYy54bWysU8uO0zAU3SPxD5b3bZJO+pho0hFKWjYD&#10;jDTDB7i201g4tmV7mlaIX+AHkGYHK5bs+RuGz+DafcDABiG6cP04Pjn33OOLy20n0YZbJ7QqcTZM&#10;MeKKaibUusSvb5eDGUbOE8WI1IqXeMcdvpw/fXLRm4KPdKsl4xYBiXJFb0rcem+KJHG05R1xQ224&#10;gsNG2454WNp1wizpgb2TyShNJ0mvLTNWU+4c7Nb7QzyP/E3DqX/VNI57JEsM2nwcbRxXYUzmF6RY&#10;W2JaQQ8yyD+o6IhQ8NETVU08QXdW/EHVCWq1040fUt0lumkE5bEGqCZLf6vmpiWGx1rAHGdONrn/&#10;R0tfbq4tEgx6h5EiHbTo4cOXb+8/fv96D+PD508oCyb1xhWArdS1DWXSrboxV5q+cUjpqiVqzaPY&#10;250BhngjeXQlLJyBT636F5oBhtx5HR3bNrYLlOAF2sbG7E6N4VuPKGyOJ5Pp2XSMET2eJaQ4XjTW&#10;+edcdyhMSiyFCp6RgmyunAfpAD1CwrbSSyFl7LtUqC/xaJynabzhtBQsnAacs+tVJS3aEIjOcpnC&#10;LxgBbI9gVt8pFtlaTtjiMPdEyP0c8FIFPqgF9Bxm+2y8PU/PF7PFLB/ko8likKd1PXi2rPLBZJlN&#10;x/VZXVV19i5Iy/KiFYxxFdQdc5rlf5eDw4vZJ+yU1JMPyWP2WCKIPf5H0bGZoX/7JKw0213b4Ebo&#10;K0Qzgg/PKGT/13VE/Xzs8x8AAAD//wMAUEsDBBQABgAIAAAAIQCxM0p92gAAAAYBAAAPAAAAZHJz&#10;L2Rvd25yZXYueG1sTI/BTsMwDIbvSLxD5EncWFrQKuiaTggEEtw2GIhb1rhNReJUTbaVt5/hAifr&#10;02/9/lytJu/EAcfYB1KQzzMQSE0wPXUK3l4fL29AxKTJaBcIFXxjhFV9flbp0oQjrfGwSZ3gEoql&#10;VmBTGkopY2PR6zgPAxJnbRi9ToxjJ82oj1zunbzKskJ63RNfsHrAe4vN12bvFTy/49ZsP18eFsGZ&#10;vP14KmJrC6UuZtPdEkTCKf0tw48+q0PNTruwJxOFY875laSg4MHxbXa9ALH7ZVlX8r9+fQIAAP//&#10;AwBQSwECLQAUAAYACAAAACEAtoM4kv4AAADhAQAAEwAAAAAAAAAAAAAAAAAAAAAAW0NvbnRlbnRf&#10;VHlwZXNdLnhtbFBLAQItABQABgAIAAAAIQA4/SH/1gAAAJQBAAALAAAAAAAAAAAAAAAAAC8BAABf&#10;cmVscy8ucmVsc1BLAQItABQABgAIAAAAIQBrFOt/MgIAADQEAAAOAAAAAAAAAAAAAAAAAC4CAABk&#10;cnMvZTJvRG9jLnhtbFBLAQItABQABgAIAAAAIQCxM0p92gAAAAYBAAAPAAAAAAAAAAAAAAAAAIwE&#10;AABkcnMvZG93bnJldi54bWxQSwUGAAAAAAQABADzAAAAkwUAAAAA&#10;" strokecolor="red" strokeweight="2pt"/>
            </w:pict>
          </mc:Fallback>
        </mc:AlternateContent>
      </w:r>
    </w:p>
    <w:p w:rsidR="007D1756" w:rsidRPr="003F5A4C" w:rsidRDefault="00FC3E03" w:rsidP="003F5A4C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3F5A4C">
        <w:rPr>
          <w:rFonts w:ascii="方正小标宋简体" w:eastAsia="方正小标宋简体" w:hAnsi="Times New Roman" w:cs="Times New Roman" w:hint="eastAsia"/>
          <w:sz w:val="44"/>
          <w:szCs w:val="44"/>
        </w:rPr>
        <w:t>关于组织开展2017年中小企业管理升级项目和“中小企业+互联网”</w:t>
      </w:r>
      <w:r w:rsidR="009269AF" w:rsidRPr="003F5A4C">
        <w:rPr>
          <w:rFonts w:ascii="方正小标宋简体" w:eastAsia="方正小标宋简体" w:hAnsi="Times New Roman" w:cs="Times New Roman" w:hint="eastAsia"/>
          <w:sz w:val="44"/>
          <w:szCs w:val="44"/>
        </w:rPr>
        <w:t>项目</w:t>
      </w:r>
      <w:r w:rsidR="00C12502" w:rsidRPr="003F5A4C">
        <w:rPr>
          <w:rFonts w:ascii="方正小标宋简体" w:eastAsia="方正小标宋简体" w:hAnsi="Times New Roman" w:cs="Times New Roman" w:hint="eastAsia"/>
          <w:sz w:val="44"/>
          <w:szCs w:val="44"/>
        </w:rPr>
        <w:t>验收工作</w:t>
      </w:r>
      <w:r w:rsidRPr="003F5A4C">
        <w:rPr>
          <w:rFonts w:ascii="方正小标宋简体" w:eastAsia="方正小标宋简体" w:hAnsi="Times New Roman" w:cs="Times New Roman" w:hint="eastAsia"/>
          <w:sz w:val="44"/>
          <w:szCs w:val="44"/>
        </w:rPr>
        <w:t>的通知</w:t>
      </w:r>
    </w:p>
    <w:p w:rsidR="00FC3E03" w:rsidRPr="003F5A4C" w:rsidRDefault="00FC3E03" w:rsidP="003F5A4C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FC3E03" w:rsidRPr="003F5A4C" w:rsidRDefault="00FC3E03" w:rsidP="003F5A4C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3F5A4C">
        <w:rPr>
          <w:rFonts w:ascii="Times New Roman" w:eastAsia="仿宋" w:hAnsi="Times New Roman" w:cs="Times New Roman"/>
          <w:sz w:val="32"/>
          <w:szCs w:val="32"/>
        </w:rPr>
        <w:t>各市州经信委</w:t>
      </w:r>
      <w:r w:rsidR="002355C0" w:rsidRPr="003F5A4C">
        <w:rPr>
          <w:rFonts w:ascii="Times New Roman" w:eastAsia="仿宋" w:hAnsi="Times New Roman" w:cs="Times New Roman"/>
          <w:sz w:val="32"/>
          <w:szCs w:val="32"/>
        </w:rPr>
        <w:t>，有关企业</w:t>
      </w:r>
      <w:r w:rsidR="009A00EF" w:rsidRPr="003F5A4C">
        <w:rPr>
          <w:rFonts w:ascii="Times New Roman" w:eastAsia="仿宋" w:hAnsi="Times New Roman" w:cs="Times New Roman"/>
          <w:sz w:val="32"/>
          <w:szCs w:val="32"/>
        </w:rPr>
        <w:t>和</w:t>
      </w:r>
      <w:r w:rsidR="002355C0" w:rsidRPr="003F5A4C">
        <w:rPr>
          <w:rFonts w:ascii="Times New Roman" w:eastAsia="仿宋" w:hAnsi="Times New Roman" w:cs="Times New Roman"/>
          <w:sz w:val="32"/>
          <w:szCs w:val="32"/>
        </w:rPr>
        <w:t>服务机构</w:t>
      </w:r>
      <w:r w:rsidRPr="003F5A4C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FC3E03" w:rsidRPr="003F5A4C" w:rsidRDefault="00EC020E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为进一步规范和加强对促进中小企业转型升级项目的管理，提高财政资金使用效益，按照</w:t>
      </w:r>
      <w:r w:rsidR="005116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湖南省中小企业发展专项资金管理办法</w:t>
      </w:r>
      <w:r w:rsidR="005116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》（湘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财企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〔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2015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〕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8</w:t>
      </w:r>
      <w:r w:rsidR="005116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号）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《关于组织开展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 xml:space="preserve"> 2017 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年中小企业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腾飞杯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管理升级活动的通知》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（湘经信中小发展〔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〕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282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号）、《关于组织开展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年第二批中小企业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腾飞杯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管理升级活动的通知》和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《关于组织开展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E56DD7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专项行动的通知》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（湘经信中小发展〔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〕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280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号）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要求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，现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组织开展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年中小企业管理升级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和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</w:t>
      </w:r>
      <w:r w:rsidR="000B7E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的验收工作</w:t>
      </w:r>
      <w:r w:rsidR="00E8712B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，</w:t>
      </w:r>
      <w:r w:rsidR="00C1250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有关事项通知如下：</w:t>
      </w:r>
    </w:p>
    <w:p w:rsidR="00286A3F" w:rsidRPr="003F5A4C" w:rsidRDefault="00511646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  <w:lastRenderedPageBreak/>
        <w:t>一、验收对象</w:t>
      </w:r>
    </w:p>
    <w:p w:rsidR="007657F2" w:rsidRPr="003F5A4C" w:rsidRDefault="007657F2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、市州</w:t>
      </w:r>
      <w:proofErr w:type="gramStart"/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经信委</w:t>
      </w:r>
      <w:r w:rsidR="005116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推荐</w:t>
      </w:r>
      <w:proofErr w:type="gramEnd"/>
      <w:r w:rsidR="00DD5BA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参加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了</w:t>
      </w:r>
      <w:r w:rsidR="00DD5BA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两项活动的企业；</w:t>
      </w:r>
    </w:p>
    <w:p w:rsidR="00C63071" w:rsidRPr="003F5A4C" w:rsidRDefault="007657F2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</w:t>
      </w:r>
      <w:r w:rsidR="00E8712B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按规定时间</w:t>
      </w:r>
      <w:r w:rsidR="00E0149C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向我委报送</w:t>
      </w:r>
      <w:r w:rsidR="00286A3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服务合同</w:t>
      </w:r>
      <w:r w:rsidR="00E8712B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并正常实施</w:t>
      </w:r>
      <w:r w:rsidR="00AE15F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的企业</w:t>
      </w:r>
      <w:r w:rsidR="00C6307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；</w:t>
      </w:r>
    </w:p>
    <w:p w:rsidR="00286A3F" w:rsidRPr="003F5A4C" w:rsidRDefault="00C63071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3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、项目</w:t>
      </w:r>
      <w:r w:rsidR="007657F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于</w:t>
      </w:r>
      <w:r w:rsidR="007657F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7657F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="007657F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11</w:t>
      </w:r>
      <w:r w:rsidR="007657F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月</w:t>
      </w:r>
      <w:r w:rsidR="007657F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15</w:t>
      </w:r>
      <w:r w:rsidR="00DD5BA2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日前完成；</w:t>
      </w:r>
    </w:p>
    <w:p w:rsidR="00DD5BA2" w:rsidRPr="003F5A4C" w:rsidRDefault="00DD5BA2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4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、拟申报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2018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年中小企业发展专项资金转型升级类项目的企业。</w:t>
      </w:r>
    </w:p>
    <w:p w:rsidR="007657F2" w:rsidRPr="003F5A4C" w:rsidRDefault="007657F2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  <w:t>二、验收方式</w:t>
      </w:r>
    </w:p>
    <w:p w:rsidR="007657F2" w:rsidRPr="003F5A4C" w:rsidRDefault="00E8712B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各</w:t>
      </w:r>
      <w:r w:rsidR="00734F5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市州</w:t>
      </w:r>
      <w:proofErr w:type="gramStart"/>
      <w:r w:rsidR="00734F5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经信委</w:t>
      </w:r>
      <w:r w:rsidR="00035C54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组织</w:t>
      </w:r>
      <w:proofErr w:type="gramEnd"/>
      <w:r w:rsidR="00035C54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</w:t>
      </w:r>
      <w:r w:rsidR="00035C54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名以上专家</w:t>
      </w:r>
      <w:r w:rsidR="002355C0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成立验收小组对项目</w:t>
      </w:r>
      <w:r w:rsidR="005116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逐一进行</w:t>
      </w:r>
      <w:r w:rsidR="00734F5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现场验收，省</w:t>
      </w:r>
      <w:proofErr w:type="gramStart"/>
      <w:r w:rsidR="00734F5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经信委进行</w:t>
      </w:r>
      <w:proofErr w:type="gramEnd"/>
      <w:r w:rsidR="00734F5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部分抽查。</w:t>
      </w:r>
    </w:p>
    <w:p w:rsidR="007657F2" w:rsidRPr="003F5A4C" w:rsidRDefault="007657F2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  <w:t>三、验收时间</w:t>
      </w:r>
    </w:p>
    <w:p w:rsidR="00734F5F" w:rsidRPr="003F5A4C" w:rsidRDefault="00734F5F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即日起至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11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月</w:t>
      </w:r>
      <w:r w:rsidR="005116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15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日完成全部验收工作。</w:t>
      </w:r>
    </w:p>
    <w:p w:rsidR="00852CEF" w:rsidRPr="003F5A4C" w:rsidRDefault="00852CEF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黑体" w:eastAsia="黑体" w:hAnsi="黑体" w:cs="Times New Roman"/>
          <w:b w:val="0"/>
          <w:bCs w:val="0"/>
          <w:kern w:val="2"/>
          <w:sz w:val="32"/>
          <w:szCs w:val="32"/>
        </w:rPr>
        <w:t>四、验收要求</w:t>
      </w:r>
    </w:p>
    <w:p w:rsidR="009A00EF" w:rsidRPr="003F5A4C" w:rsidRDefault="00511646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企业和服务机构要严格对照《湖南省中小企业管理升级项目评估与验收要求》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</w:t>
      </w:r>
      <w:proofErr w:type="gramStart"/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详见湘经信</w:t>
      </w:r>
      <w:proofErr w:type="gramEnd"/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中小发展〔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〕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282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号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附件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3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）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明确的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内容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和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验证方式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，按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项目节点序号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提供管理升级项目的验证材料；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项目要求对照《湖南省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项目评估与验收技术要求》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</w:t>
      </w:r>
      <w:proofErr w:type="gramStart"/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详见湘经信</w:t>
      </w:r>
      <w:proofErr w:type="gramEnd"/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中小发展〔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〕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280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号附件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3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）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明确的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子项目名称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和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验证方法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，按子项目编号</w:t>
      </w:r>
      <w:r w:rsidR="009A00E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提供验证资料。</w:t>
      </w:r>
    </w:p>
    <w:p w:rsidR="008B3095" w:rsidRPr="003F5A4C" w:rsidRDefault="009A00EF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</w:t>
      </w:r>
      <w:r w:rsidR="0003137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各市州</w:t>
      </w:r>
      <w:proofErr w:type="gramStart"/>
      <w:r w:rsidR="0003137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经信委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要</w:t>
      </w:r>
      <w:proofErr w:type="gramEnd"/>
      <w:r w:rsidR="0099096C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根据现场实际情况和验证资料，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严格对照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《湖南省中小企业管理升级项目评估与验收要求》和《湖南省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项目评估与验收技术要求》</w:t>
      </w:r>
      <w:r w:rsidR="0099096C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明确的编号顺序和项目内容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（或子项目名称）进行验收，并</w:t>
      </w:r>
      <w:r w:rsidR="0099096C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填写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好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年中小企业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lastRenderedPageBreak/>
        <w:t>管理升级项目现场验收表</w:t>
      </w:r>
      <w:r w:rsidR="006A64B1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》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（附件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</w:t>
      </w:r>
      <w:r w:rsidR="00867E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）和</w:t>
      </w:r>
      <w:r w:rsidR="0003137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项目现场验收表</w:t>
      </w:r>
      <w:r w:rsidR="0003137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》（附件</w:t>
      </w:r>
      <w:r w:rsidR="00152C1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</w:t>
      </w:r>
      <w:r w:rsidR="0003137E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）。</w:t>
      </w:r>
    </w:p>
    <w:p w:rsidR="00803746" w:rsidRPr="003F5A4C" w:rsidRDefault="00F80C23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3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、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请各市州</w:t>
      </w:r>
      <w:proofErr w:type="gramStart"/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经信委于</w:t>
      </w:r>
      <w:proofErr w:type="gramEnd"/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11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月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日前将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《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年中小企业管理升级项目现场验收表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》和《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项目现场验收表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》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（均要签字盖章）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及相关验证资料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邮寄至</w:t>
      </w:r>
      <w:r w:rsidR="00E8710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中小企业发展促进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处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，同时将验收表以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EXCEL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格式发送至电子邮箱</w:t>
      </w:r>
      <w:r w:rsidR="00803746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。</w:t>
      </w:r>
    </w:p>
    <w:p w:rsidR="008B3095" w:rsidRPr="003F5A4C" w:rsidRDefault="008B3095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</w:p>
    <w:p w:rsidR="00E76633" w:rsidRPr="003F5A4C" w:rsidRDefault="00E76633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联系方式：</w:t>
      </w:r>
    </w:p>
    <w:p w:rsidR="00E76633" w:rsidRPr="003F5A4C" w:rsidRDefault="009269AF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中小企业管理升级项目</w:t>
      </w:r>
      <w:r w:rsidR="00E76633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：陈芷怡，</w:t>
      </w:r>
      <w:r w:rsidR="00E76633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0731-88955551</w:t>
      </w:r>
    </w:p>
    <w:p w:rsidR="00E76633" w:rsidRPr="003F5A4C" w:rsidRDefault="00E76633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9269AF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：董觉，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0731-88955537</w:t>
      </w:r>
    </w:p>
    <w:p w:rsidR="00E76633" w:rsidRPr="003F5A4C" w:rsidRDefault="008B3506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电子</w:t>
      </w:r>
      <w:r w:rsidR="00E76633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邮箱：</w:t>
      </w:r>
      <w:r w:rsidR="00A065F9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hnsmefzc@126.com</w:t>
      </w:r>
    </w:p>
    <w:p w:rsidR="00A065F9" w:rsidRPr="003F5A4C" w:rsidRDefault="00A065F9" w:rsidP="003F5A4C">
      <w:pPr>
        <w:pStyle w:val="3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" w:hAnsi="Times New Roman" w:cs="Times New Roman"/>
          <w:b w:val="0"/>
          <w:bCs w:val="0"/>
          <w:spacing w:val="-4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spacing w:val="-4"/>
          <w:kern w:val="2"/>
          <w:sz w:val="32"/>
          <w:szCs w:val="32"/>
        </w:rPr>
        <w:t>邮寄地址：长沙市天心区新</w:t>
      </w:r>
      <w:proofErr w:type="gramStart"/>
      <w:r w:rsidRPr="003F5A4C">
        <w:rPr>
          <w:rFonts w:ascii="Times New Roman" w:eastAsia="仿宋" w:hAnsi="Times New Roman" w:cs="Times New Roman"/>
          <w:b w:val="0"/>
          <w:bCs w:val="0"/>
          <w:spacing w:val="-4"/>
          <w:kern w:val="2"/>
          <w:sz w:val="32"/>
          <w:szCs w:val="32"/>
        </w:rPr>
        <w:t>韶</w:t>
      </w:r>
      <w:proofErr w:type="gramEnd"/>
      <w:r w:rsidRPr="003F5A4C">
        <w:rPr>
          <w:rFonts w:ascii="Times New Roman" w:eastAsia="仿宋" w:hAnsi="Times New Roman" w:cs="Times New Roman"/>
          <w:b w:val="0"/>
          <w:bCs w:val="0"/>
          <w:spacing w:val="-4"/>
          <w:kern w:val="2"/>
          <w:sz w:val="32"/>
          <w:szCs w:val="32"/>
        </w:rPr>
        <w:t>东路</w:t>
      </w:r>
      <w:r w:rsidRPr="003F5A4C">
        <w:rPr>
          <w:rFonts w:ascii="Times New Roman" w:eastAsia="仿宋" w:hAnsi="Times New Roman" w:cs="Times New Roman"/>
          <w:b w:val="0"/>
          <w:bCs w:val="0"/>
          <w:spacing w:val="-4"/>
          <w:kern w:val="2"/>
          <w:sz w:val="32"/>
          <w:szCs w:val="32"/>
        </w:rPr>
        <w:t>467</w:t>
      </w:r>
      <w:r w:rsidRPr="003F5A4C">
        <w:rPr>
          <w:rFonts w:ascii="Times New Roman" w:eastAsia="仿宋" w:hAnsi="Times New Roman" w:cs="Times New Roman"/>
          <w:b w:val="0"/>
          <w:bCs w:val="0"/>
          <w:spacing w:val="-4"/>
          <w:kern w:val="2"/>
          <w:sz w:val="32"/>
          <w:szCs w:val="32"/>
        </w:rPr>
        <w:t>号，湖南省经信委</w:t>
      </w:r>
    </w:p>
    <w:p w:rsidR="006C7E5D" w:rsidRPr="003F5A4C" w:rsidRDefault="006C7E5D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</w:p>
    <w:p w:rsidR="006C7E5D" w:rsidRPr="003F5A4C" w:rsidRDefault="006C7E5D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附件</w:t>
      </w:r>
      <w:r w:rsidR="003F5A4C">
        <w:rPr>
          <w:rFonts w:ascii="Times New Roman" w:eastAsia="仿宋" w:hAnsi="Times New Roman" w:cs="Times New Roman" w:hint="eastAsia"/>
          <w:b w:val="0"/>
          <w:bCs w:val="0"/>
          <w:kern w:val="2"/>
          <w:sz w:val="32"/>
          <w:szCs w:val="32"/>
        </w:rPr>
        <w:t>：</w:t>
      </w:r>
      <w:r w:rsidR="00157FCB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.</w:t>
      </w:r>
      <w:r w:rsidRPr="003F5A4C">
        <w:rPr>
          <w:rFonts w:ascii="Times New Roman" w:eastAsia="仿宋" w:hAnsi="Times New Roman" w:cs="Times New Roman"/>
        </w:rPr>
        <w:t xml:space="preserve"> 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年中小企业管理升级项目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现场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验收表</w:t>
      </w:r>
    </w:p>
    <w:p w:rsidR="006C7E5D" w:rsidRPr="003F5A4C" w:rsidRDefault="00157FCB" w:rsidP="003F5A4C">
      <w:pPr>
        <w:pStyle w:val="3"/>
        <w:spacing w:before="0" w:beforeAutospacing="0" w:after="0" w:afterAutospacing="0" w:line="560" w:lineRule="exact"/>
        <w:ind w:firstLineChars="500" w:firstLine="160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.</w:t>
      </w:r>
      <w:r w:rsidR="006C7E5D" w:rsidRPr="003F5A4C">
        <w:rPr>
          <w:rFonts w:ascii="Times New Roman" w:eastAsia="仿宋" w:hAnsi="Times New Roman" w:cs="Times New Roman"/>
        </w:rPr>
        <w:t xml:space="preserve"> 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“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中小企业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+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互联网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”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项目</w:t>
      </w:r>
      <w:r w:rsidR="00D44328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现场</w:t>
      </w:r>
      <w:r w:rsidR="006C7E5D"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验收表</w:t>
      </w:r>
    </w:p>
    <w:p w:rsidR="00676303" w:rsidRPr="003F5A4C" w:rsidRDefault="00676303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</w:p>
    <w:p w:rsidR="00676303" w:rsidRDefault="00676303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3F5A4C" w:rsidRPr="003F5A4C" w:rsidRDefault="003F5A4C" w:rsidP="003F5A4C">
      <w:pPr>
        <w:pStyle w:val="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</w:p>
    <w:p w:rsidR="00676303" w:rsidRPr="003F5A4C" w:rsidRDefault="00676303" w:rsidP="000C04DD">
      <w:pPr>
        <w:pStyle w:val="3"/>
        <w:spacing w:before="0" w:beforeAutospacing="0" w:after="0" w:afterAutospacing="0" w:line="560" w:lineRule="exact"/>
        <w:ind w:right="160" w:firstLineChars="200" w:firstLine="640"/>
        <w:jc w:val="right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湖南省经济和信息化委员会</w:t>
      </w:r>
    </w:p>
    <w:p w:rsidR="00676303" w:rsidRDefault="00676303" w:rsidP="000C04DD">
      <w:pPr>
        <w:pStyle w:val="3"/>
        <w:spacing w:before="0" w:beforeAutospacing="0" w:after="0" w:afterAutospacing="0" w:line="560" w:lineRule="exact"/>
        <w:ind w:right="800" w:firstLineChars="200" w:firstLine="640"/>
        <w:jc w:val="right"/>
        <w:rPr>
          <w:rFonts w:ascii="Times New Roman" w:eastAsia="仿宋" w:hAnsi="Times New Roman" w:cs="Times New Roman" w:hint="eastAsia"/>
          <w:b w:val="0"/>
          <w:bCs w:val="0"/>
          <w:kern w:val="2"/>
          <w:sz w:val="32"/>
          <w:szCs w:val="32"/>
        </w:rPr>
      </w:pP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2017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年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10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月</w:t>
      </w:r>
      <w:r w:rsidR="003F5A4C">
        <w:rPr>
          <w:rFonts w:ascii="Times New Roman" w:eastAsia="仿宋" w:hAnsi="Times New Roman" w:cs="Times New Roman" w:hint="eastAsia"/>
          <w:b w:val="0"/>
          <w:bCs w:val="0"/>
          <w:kern w:val="2"/>
          <w:sz w:val="32"/>
          <w:szCs w:val="32"/>
        </w:rPr>
        <w:t>30</w:t>
      </w:r>
      <w:r w:rsidRPr="003F5A4C"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  <w:t>日</w:t>
      </w:r>
    </w:p>
    <w:p w:rsidR="003F5A4C" w:rsidRPr="003F5A4C" w:rsidRDefault="003F5A4C" w:rsidP="003F5A4C">
      <w:pPr>
        <w:pStyle w:val="3"/>
        <w:spacing w:before="0" w:beforeAutospacing="0" w:after="0" w:afterAutospacing="0"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</w:p>
    <w:p w:rsidR="001B7036" w:rsidRPr="003F5A4C" w:rsidRDefault="001B7036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仿宋" w:hAnsi="Times New Roman" w:cs="Times New Roman"/>
          <w:b w:val="0"/>
          <w:bCs w:val="0"/>
          <w:kern w:val="2"/>
          <w:sz w:val="32"/>
          <w:szCs w:val="32"/>
        </w:rPr>
      </w:pPr>
    </w:p>
    <w:p w:rsidR="001B7036" w:rsidRPr="003F5A4C" w:rsidRDefault="003F5A4C" w:rsidP="003F5A4C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100" w:firstLine="2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湖南省经济和信息化委员会办公室</w:t>
      </w:r>
      <w:proofErr w:type="gramStart"/>
      <w:r>
        <w:rPr>
          <w:rFonts w:ascii="Times New Roman" w:eastAsia="仿宋" w:hAnsi="仿宋" w:cs="Times New Roman"/>
          <w:sz w:val="28"/>
          <w:szCs w:val="28"/>
        </w:rPr>
        <w:t xml:space="preserve">　　　　</w:t>
      </w:r>
      <w:proofErr w:type="gramEnd"/>
      <w:r w:rsidRPr="00D170A6">
        <w:rPr>
          <w:rFonts w:ascii="Times New Roman" w:eastAsia="仿宋" w:hAnsi="Times New Roman" w:cs="Times New Roman"/>
          <w:sz w:val="28"/>
          <w:szCs w:val="28"/>
        </w:rPr>
        <w:t>2017</w:t>
      </w:r>
      <w:r w:rsidRPr="00D170A6">
        <w:rPr>
          <w:rFonts w:ascii="Times New Roman" w:eastAsia="仿宋" w:hAnsi="仿宋" w:cs="Times New Roman"/>
          <w:sz w:val="28"/>
          <w:szCs w:val="28"/>
        </w:rPr>
        <w:t>年</w:t>
      </w:r>
      <w:r>
        <w:rPr>
          <w:rFonts w:ascii="Times New Roman" w:eastAsia="仿宋" w:hAnsi="仿宋" w:cs="Times New Roman" w:hint="eastAsia"/>
          <w:sz w:val="28"/>
          <w:szCs w:val="28"/>
        </w:rPr>
        <w:t>10</w:t>
      </w:r>
      <w:r w:rsidRPr="00D170A6"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仿宋" w:cs="Times New Roman" w:hint="eastAsia"/>
          <w:sz w:val="28"/>
          <w:szCs w:val="28"/>
        </w:rPr>
        <w:t>30</w:t>
      </w:r>
      <w:r w:rsidRPr="00D170A6">
        <w:rPr>
          <w:rFonts w:ascii="Times New Roman" w:eastAsia="仿宋" w:hAnsi="仿宋" w:cs="Times New Roman"/>
          <w:sz w:val="28"/>
          <w:szCs w:val="28"/>
        </w:rPr>
        <w:t>日印发</w:t>
      </w:r>
    </w:p>
    <w:tbl>
      <w:tblPr>
        <w:tblW w:w="9610" w:type="dxa"/>
        <w:jc w:val="center"/>
        <w:tblInd w:w="-197" w:type="dxa"/>
        <w:tblLook w:val="04A0" w:firstRow="1" w:lastRow="0" w:firstColumn="1" w:lastColumn="0" w:noHBand="0" w:noVBand="1"/>
      </w:tblPr>
      <w:tblGrid>
        <w:gridCol w:w="1750"/>
        <w:gridCol w:w="1271"/>
        <w:gridCol w:w="396"/>
        <w:gridCol w:w="1145"/>
        <w:gridCol w:w="869"/>
        <w:gridCol w:w="760"/>
        <w:gridCol w:w="487"/>
        <w:gridCol w:w="1237"/>
        <w:gridCol w:w="1695"/>
      </w:tblGrid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036" w:rsidRPr="003F5A4C" w:rsidRDefault="001B7036" w:rsidP="001B70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3F5A4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 w:rsidRPr="003F5A4C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1B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1B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1B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1B70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9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3F5A4C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1B70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2017年中小企业管理升级项目现场验收表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项目投入资金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建设起止时间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01F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项目情况</w:t>
            </w:r>
          </w:p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（对照《湖南省中小企业管理升级项目评估与验收技术要求》填写）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3B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项目节点</w:t>
            </w:r>
          </w:p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F94D3B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1346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验收意见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（请填写：项目实施内容属实，同意验收；或者项目实施内容不实，不同意验收。）</w:t>
            </w:r>
          </w:p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验收专家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不少于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人签字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68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036" w:rsidRPr="001B7036" w:rsidTr="00AB1658">
        <w:trPr>
          <w:trHeight w:hRule="exact" w:val="2345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验收单位  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036" w:rsidRPr="001B7036" w:rsidRDefault="001B7036" w:rsidP="003F5A4C">
            <w:pPr>
              <w:widowControl/>
              <w:spacing w:line="300" w:lineRule="exact"/>
              <w:jc w:val="righ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1B7036" w:rsidRPr="001B7036" w:rsidTr="0006244D">
        <w:trPr>
          <w:trHeight w:hRule="exact" w:val="1145"/>
          <w:jc w:val="center"/>
        </w:trPr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036" w:rsidRPr="001B7036" w:rsidRDefault="001B7036" w:rsidP="0006244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注：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项目情况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proofErr w:type="gramStart"/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一栏可延伸</w:t>
            </w:r>
            <w:proofErr w:type="gramEnd"/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打印；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、除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验收意见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验收专家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和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验收单位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手写或盖章外，验收表其余内容必须打印填写。</w:t>
            </w:r>
          </w:p>
        </w:tc>
      </w:tr>
    </w:tbl>
    <w:p w:rsidR="001B7036" w:rsidRDefault="001B7036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方正仿宋简体" w:hAnsi="Times New Roman" w:cs="Times New Roman"/>
          <w:b w:val="0"/>
          <w:bCs w:val="0"/>
          <w:kern w:val="2"/>
          <w:sz w:val="32"/>
          <w:szCs w:val="32"/>
        </w:rPr>
      </w:pPr>
    </w:p>
    <w:p w:rsidR="00D81DEB" w:rsidRDefault="00D81DEB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方正仿宋简体" w:hAnsi="Times New Roman" w:cs="Times New Roman"/>
          <w:b w:val="0"/>
          <w:bCs w:val="0"/>
          <w:kern w:val="2"/>
          <w:sz w:val="32"/>
          <w:szCs w:val="32"/>
        </w:rPr>
      </w:pPr>
    </w:p>
    <w:p w:rsidR="00D81DEB" w:rsidRDefault="00D81DEB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方正仿宋简体" w:hAnsi="Times New Roman" w:cs="Times New Roman"/>
          <w:b w:val="0"/>
          <w:bCs w:val="0"/>
          <w:kern w:val="2"/>
          <w:sz w:val="32"/>
          <w:szCs w:val="32"/>
        </w:rPr>
      </w:pPr>
    </w:p>
    <w:p w:rsidR="00D81DEB" w:rsidRDefault="00D81DEB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方正仿宋简体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3F5A4C" w:rsidRDefault="003F5A4C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方正仿宋简体" w:hAnsi="Times New Roman" w:cs="Times New Roman"/>
          <w:b w:val="0"/>
          <w:bCs w:val="0"/>
          <w:kern w:val="2"/>
          <w:sz w:val="32"/>
          <w:szCs w:val="32"/>
        </w:rPr>
      </w:pPr>
    </w:p>
    <w:p w:rsidR="00D81DEB" w:rsidRDefault="00D81DEB" w:rsidP="003F5A4C">
      <w:pPr>
        <w:pStyle w:val="3"/>
        <w:spacing w:before="0" w:beforeAutospacing="0" w:after="0" w:afterAutospacing="0"/>
        <w:ind w:right="1280"/>
        <w:rPr>
          <w:rFonts w:ascii="Times New Roman" w:eastAsia="方正仿宋简体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AB1658" w:rsidRDefault="00AB1658" w:rsidP="003F5A4C">
      <w:pPr>
        <w:pStyle w:val="3"/>
        <w:spacing w:before="0" w:beforeAutospacing="0" w:after="0" w:afterAutospacing="0"/>
        <w:ind w:right="1280"/>
        <w:rPr>
          <w:rFonts w:ascii="Times New Roman" w:eastAsia="方正仿宋简体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AB1658" w:rsidRDefault="00AB1658" w:rsidP="003F5A4C">
      <w:pPr>
        <w:pStyle w:val="3"/>
        <w:spacing w:before="0" w:beforeAutospacing="0" w:after="0" w:afterAutospacing="0"/>
        <w:ind w:right="1280"/>
        <w:rPr>
          <w:rFonts w:ascii="Times New Roman" w:eastAsia="方正仿宋简体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AB1658" w:rsidRDefault="00AB1658" w:rsidP="003F5A4C">
      <w:pPr>
        <w:pStyle w:val="3"/>
        <w:spacing w:before="0" w:beforeAutospacing="0" w:after="0" w:afterAutospacing="0"/>
        <w:ind w:right="1280"/>
        <w:rPr>
          <w:rFonts w:ascii="Times New Roman" w:eastAsia="方正仿宋简体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AB1658" w:rsidRDefault="00AB1658" w:rsidP="003F5A4C">
      <w:pPr>
        <w:pStyle w:val="3"/>
        <w:spacing w:before="0" w:beforeAutospacing="0" w:after="0" w:afterAutospacing="0"/>
        <w:ind w:right="1280"/>
        <w:rPr>
          <w:rFonts w:ascii="Times New Roman" w:eastAsia="方正仿宋简体" w:hAnsi="Times New Roman" w:cs="Times New Roman" w:hint="eastAsia"/>
          <w:b w:val="0"/>
          <w:bCs w:val="0"/>
          <w:kern w:val="2"/>
          <w:sz w:val="32"/>
          <w:szCs w:val="32"/>
        </w:rPr>
      </w:pPr>
    </w:p>
    <w:p w:rsidR="00AB1658" w:rsidRDefault="00AB1658" w:rsidP="003F5A4C">
      <w:pPr>
        <w:pStyle w:val="3"/>
        <w:spacing w:before="0" w:beforeAutospacing="0" w:after="0" w:afterAutospacing="0"/>
        <w:ind w:right="1280"/>
        <w:rPr>
          <w:rFonts w:ascii="Times New Roman" w:eastAsia="方正仿宋简体" w:hAnsi="Times New Roman" w:cs="Times New Roman"/>
          <w:b w:val="0"/>
          <w:bCs w:val="0"/>
          <w:kern w:val="2"/>
          <w:sz w:val="32"/>
          <w:szCs w:val="32"/>
        </w:rPr>
      </w:pPr>
    </w:p>
    <w:tbl>
      <w:tblPr>
        <w:tblW w:w="9985" w:type="dxa"/>
        <w:jc w:val="center"/>
        <w:tblInd w:w="-105" w:type="dxa"/>
        <w:tblLook w:val="04A0" w:firstRow="1" w:lastRow="0" w:firstColumn="1" w:lastColumn="0" w:noHBand="0" w:noVBand="1"/>
      </w:tblPr>
      <w:tblGrid>
        <w:gridCol w:w="1844"/>
        <w:gridCol w:w="1081"/>
        <w:gridCol w:w="560"/>
        <w:gridCol w:w="1331"/>
        <w:gridCol w:w="660"/>
        <w:gridCol w:w="920"/>
        <w:gridCol w:w="799"/>
        <w:gridCol w:w="1010"/>
        <w:gridCol w:w="1780"/>
      </w:tblGrid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EB" w:rsidRPr="003F5A4C" w:rsidRDefault="00D81DEB" w:rsidP="00AB16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3F5A4C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 w:rsidRPr="003F5A4C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165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D81D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2017年“中小企业+互联网”项目现场验收表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项目投入资金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建设起止时间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Default="00D81DEB" w:rsidP="006965EB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项目情况</w:t>
            </w:r>
          </w:p>
          <w:p w:rsidR="00D81DEB" w:rsidRPr="006965EB" w:rsidRDefault="00D81DEB" w:rsidP="006965EB">
            <w:pPr>
              <w:widowControl/>
              <w:spacing w:line="300" w:lineRule="exact"/>
              <w:jc w:val="center"/>
              <w:rPr>
                <w:rFonts w:ascii="方正仿宋简体" w:eastAsia="方正仿宋简体" w:hAnsi="黑体" w:cs="宋体"/>
                <w:color w:val="000000"/>
                <w:kern w:val="0"/>
                <w:sz w:val="24"/>
                <w:szCs w:val="24"/>
              </w:rPr>
            </w:pPr>
            <w:r w:rsidRPr="00D81DEB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（对照《湖南省“中小企业+互联网”项目评估与验收技术要求》填写）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3B" w:rsidRDefault="00D81DEB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D81DE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子项目</w:t>
            </w:r>
          </w:p>
          <w:p w:rsidR="00D81DEB" w:rsidRPr="00D81DEB" w:rsidRDefault="00D81DE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D81DE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D81DEB" w:rsidRDefault="00D81DEB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D81DEB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子项目名称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F94D3B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147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验收意见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EB" w:rsidRDefault="00D81DEB" w:rsidP="00620229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（请填写：项目实施内容属实，同意验收；或者项目实施内容不实，不同意验收。）</w:t>
            </w:r>
          </w:p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B26A8B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验收专家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不少于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B703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人签字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）</w:t>
            </w:r>
            <w:bookmarkEnd w:id="0"/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679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EB" w:rsidRPr="001B7036" w:rsidRDefault="00D81DEB" w:rsidP="00AB46E4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1DEB" w:rsidRPr="001B7036" w:rsidTr="00AB1658">
        <w:trPr>
          <w:trHeight w:hRule="exact" w:val="225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EB" w:rsidRPr="001B7036" w:rsidRDefault="00D81DEB" w:rsidP="00AB1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B703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验收单位     </w:t>
            </w:r>
            <w:r w:rsidRPr="001B7036">
              <w:rPr>
                <w:rFonts w:ascii="方正仿宋简体" w:eastAsia="方正仿宋简体" w:hAnsi="黑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8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DEB" w:rsidRPr="001B7036" w:rsidRDefault="00D81DEB" w:rsidP="00AB46E4">
            <w:pPr>
              <w:widowControl/>
              <w:jc w:val="righ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D81DEB" w:rsidRPr="001B7036" w:rsidTr="0006244D">
        <w:trPr>
          <w:trHeight w:hRule="exact" w:val="1270"/>
          <w:jc w:val="center"/>
        </w:trPr>
        <w:tc>
          <w:tcPr>
            <w:tcW w:w="9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DEB" w:rsidRPr="001B7036" w:rsidRDefault="00D81DEB" w:rsidP="0006244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注：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项目情况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proofErr w:type="gramStart"/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一栏可延伸</w:t>
            </w:r>
            <w:proofErr w:type="gramEnd"/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打印；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、除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验收意见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、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验收专家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和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验收单位</w:t>
            </w:r>
            <w:r w:rsidRPr="001B703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1B7036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2"/>
              </w:rPr>
              <w:t>手写或盖章外，验收表其余内容必须打印填写。</w:t>
            </w:r>
          </w:p>
        </w:tc>
      </w:tr>
    </w:tbl>
    <w:p w:rsidR="00D81DEB" w:rsidRPr="00D81DEB" w:rsidRDefault="00D81DEB" w:rsidP="00676303">
      <w:pPr>
        <w:pStyle w:val="3"/>
        <w:spacing w:before="0" w:beforeAutospacing="0" w:after="0" w:afterAutospacing="0"/>
        <w:ind w:right="640" w:firstLineChars="200" w:firstLine="640"/>
        <w:jc w:val="right"/>
        <w:rPr>
          <w:rFonts w:ascii="Times New Roman" w:eastAsia="方正仿宋简体" w:hAnsi="Times New Roman" w:cs="Times New Roman"/>
          <w:b w:val="0"/>
          <w:bCs w:val="0"/>
          <w:kern w:val="2"/>
          <w:sz w:val="32"/>
          <w:szCs w:val="32"/>
        </w:rPr>
      </w:pPr>
    </w:p>
    <w:sectPr w:rsidR="00D81DEB" w:rsidRPr="00D81DEB" w:rsidSect="003F5A4C">
      <w:footerReference w:type="even" r:id="rId7"/>
      <w:footerReference w:type="default" r:id="rId8"/>
      <w:pgSz w:w="11906" w:h="16838" w:code="9"/>
      <w:pgMar w:top="2098" w:right="1247" w:bottom="1418" w:left="1588" w:header="96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36" w:rsidRDefault="003F6936" w:rsidP="00FC3E03">
      <w:r>
        <w:separator/>
      </w:r>
    </w:p>
  </w:endnote>
  <w:endnote w:type="continuationSeparator" w:id="0">
    <w:p w:rsidR="003F6936" w:rsidRDefault="003F6936" w:rsidP="00F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A4C" w:rsidRPr="003F5A4C" w:rsidRDefault="003F5A4C">
    <w:pPr>
      <w:pStyle w:val="a4"/>
      <w:rPr>
        <w:rFonts w:ascii="Times New Roman" w:hAnsi="Times New Roman" w:cs="Times New Roman"/>
        <w:sz w:val="28"/>
        <w:szCs w:val="28"/>
      </w:rPr>
    </w:pPr>
    <w:r w:rsidRPr="003F5A4C">
      <w:rPr>
        <w:rFonts w:ascii="Times New Roman" w:hAnsi="Times New Roman" w:cs="Times New Roman"/>
        <w:sz w:val="28"/>
        <w:szCs w:val="28"/>
      </w:rPr>
      <w:t>－</w:t>
    </w:r>
    <w:r w:rsidRPr="003F5A4C">
      <w:rPr>
        <w:rFonts w:ascii="Times New Roman" w:hAnsi="Times New Roman" w:cs="Times New Roman"/>
        <w:sz w:val="28"/>
        <w:szCs w:val="28"/>
      </w:rPr>
      <w:t xml:space="preserve"> </w:t>
    </w:r>
    <w:sdt>
      <w:sdtPr>
        <w:rPr>
          <w:rFonts w:ascii="Times New Roman" w:hAnsi="Times New Roman" w:cs="Times New Roman"/>
          <w:sz w:val="28"/>
          <w:szCs w:val="28"/>
        </w:rPr>
        <w:id w:val="1613172939"/>
        <w:docPartObj>
          <w:docPartGallery w:val="Page Numbers (Bottom of Page)"/>
          <w:docPartUnique/>
        </w:docPartObj>
      </w:sdtPr>
      <w:sdtContent>
        <w:r w:rsidRPr="003F5A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5A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5A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6A8B" w:rsidRPr="00B26A8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Pr="003F5A4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5A4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F5A4C">
          <w:rPr>
            <w:rFonts w:ascii="Times New Roman" w:hAnsi="Times New Roman" w:cs="Times New Roman"/>
            <w:sz w:val="28"/>
            <w:szCs w:val="28"/>
          </w:rPr>
          <w:t>－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016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5A4C" w:rsidRPr="003F5A4C" w:rsidRDefault="003F5A4C" w:rsidP="003F5A4C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F5A4C">
          <w:rPr>
            <w:rFonts w:ascii="Times New Roman" w:hAnsi="Times New Roman" w:cs="Times New Roman"/>
            <w:sz w:val="28"/>
            <w:szCs w:val="28"/>
          </w:rPr>
          <w:t>－</w:t>
        </w:r>
        <w:r w:rsidRPr="003F5A4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F5A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5A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5A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6A8B" w:rsidRPr="00B26A8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3F5A4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5A4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F5A4C"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36" w:rsidRDefault="003F6936" w:rsidP="00FC3E03">
      <w:r>
        <w:separator/>
      </w:r>
    </w:p>
  </w:footnote>
  <w:footnote w:type="continuationSeparator" w:id="0">
    <w:p w:rsidR="003F6936" w:rsidRDefault="003F6936" w:rsidP="00FC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A3"/>
    <w:rsid w:val="0003137E"/>
    <w:rsid w:val="00035C54"/>
    <w:rsid w:val="0006244D"/>
    <w:rsid w:val="000A273E"/>
    <w:rsid w:val="000B7EEF"/>
    <w:rsid w:val="000C04DD"/>
    <w:rsid w:val="000C0AA3"/>
    <w:rsid w:val="00152C1E"/>
    <w:rsid w:val="00157FCB"/>
    <w:rsid w:val="001A635F"/>
    <w:rsid w:val="001B7036"/>
    <w:rsid w:val="002355C0"/>
    <w:rsid w:val="00286A3F"/>
    <w:rsid w:val="00306788"/>
    <w:rsid w:val="00383E31"/>
    <w:rsid w:val="003F5A4C"/>
    <w:rsid w:val="003F6936"/>
    <w:rsid w:val="00511646"/>
    <w:rsid w:val="00556A1B"/>
    <w:rsid w:val="005A6763"/>
    <w:rsid w:val="005C6245"/>
    <w:rsid w:val="00601AF8"/>
    <w:rsid w:val="00620229"/>
    <w:rsid w:val="0066601F"/>
    <w:rsid w:val="00676303"/>
    <w:rsid w:val="006965EB"/>
    <w:rsid w:val="006A64B1"/>
    <w:rsid w:val="006B716A"/>
    <w:rsid w:val="006C7E5D"/>
    <w:rsid w:val="00734F5F"/>
    <w:rsid w:val="007657F2"/>
    <w:rsid w:val="007D1756"/>
    <w:rsid w:val="007E0785"/>
    <w:rsid w:val="00803746"/>
    <w:rsid w:val="00817730"/>
    <w:rsid w:val="008433F7"/>
    <w:rsid w:val="00852CEF"/>
    <w:rsid w:val="00867E1E"/>
    <w:rsid w:val="0089606F"/>
    <w:rsid w:val="008B3095"/>
    <w:rsid w:val="008B3506"/>
    <w:rsid w:val="008F50C5"/>
    <w:rsid w:val="00914747"/>
    <w:rsid w:val="00921B03"/>
    <w:rsid w:val="009269AF"/>
    <w:rsid w:val="009559F3"/>
    <w:rsid w:val="0099096C"/>
    <w:rsid w:val="009A00EF"/>
    <w:rsid w:val="009F7169"/>
    <w:rsid w:val="00A065F9"/>
    <w:rsid w:val="00AA1404"/>
    <w:rsid w:val="00AB1658"/>
    <w:rsid w:val="00AE15F8"/>
    <w:rsid w:val="00B1352F"/>
    <w:rsid w:val="00B26A8B"/>
    <w:rsid w:val="00B53808"/>
    <w:rsid w:val="00BA5CC5"/>
    <w:rsid w:val="00C12502"/>
    <w:rsid w:val="00C334F6"/>
    <w:rsid w:val="00C54343"/>
    <w:rsid w:val="00C63071"/>
    <w:rsid w:val="00CE0A77"/>
    <w:rsid w:val="00D44328"/>
    <w:rsid w:val="00D81DEB"/>
    <w:rsid w:val="00DD5BA2"/>
    <w:rsid w:val="00E0149C"/>
    <w:rsid w:val="00E4687E"/>
    <w:rsid w:val="00E56DD7"/>
    <w:rsid w:val="00E76633"/>
    <w:rsid w:val="00E8710D"/>
    <w:rsid w:val="00E8712B"/>
    <w:rsid w:val="00EC020E"/>
    <w:rsid w:val="00F076F4"/>
    <w:rsid w:val="00F533C7"/>
    <w:rsid w:val="00F80C23"/>
    <w:rsid w:val="00F94D3B"/>
    <w:rsid w:val="00FC3E03"/>
    <w:rsid w:val="00FC40F1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0A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E0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E0A77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A065F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2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6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0A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E0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E0A77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A065F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2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6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17</cp:revision>
  <cp:lastPrinted>2017-10-30T08:31:00Z</cp:lastPrinted>
  <dcterms:created xsi:type="dcterms:W3CDTF">2017-10-30T08:10:00Z</dcterms:created>
  <dcterms:modified xsi:type="dcterms:W3CDTF">2017-10-30T08:34:00Z</dcterms:modified>
</cp:coreProperties>
</file>