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6114EB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</w:t>
      </w:r>
      <w:r w:rsidR="00327616" w:rsidRPr="00327616">
        <w:rPr>
          <w:rFonts w:ascii="宋体" w:hAnsi="宋体" w:cs="宋体" w:hint="eastAsia"/>
          <w:b/>
          <w:bCs/>
          <w:sz w:val="36"/>
          <w:szCs w:val="36"/>
        </w:rPr>
        <w:t>汨罗</w:t>
      </w:r>
      <w:proofErr w:type="gramStart"/>
      <w:r w:rsidR="00327616" w:rsidRPr="00327616">
        <w:rPr>
          <w:rFonts w:ascii="宋体" w:hAnsi="宋体" w:cs="宋体" w:hint="eastAsia"/>
          <w:b/>
          <w:bCs/>
          <w:sz w:val="36"/>
          <w:szCs w:val="36"/>
        </w:rPr>
        <w:t>市轩海</w:t>
      </w:r>
      <w:proofErr w:type="gramEnd"/>
      <w:r w:rsidR="00327616" w:rsidRPr="00327616">
        <w:rPr>
          <w:rFonts w:ascii="宋体" w:hAnsi="宋体" w:cs="宋体" w:hint="eastAsia"/>
          <w:b/>
          <w:bCs/>
          <w:sz w:val="36"/>
          <w:szCs w:val="36"/>
        </w:rPr>
        <w:t>牲猪养殖有限公司年出栏3000头</w:t>
      </w:r>
    </w:p>
    <w:p w:rsidR="004A343D" w:rsidRDefault="00327616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 w:rsidRPr="00327616">
        <w:rPr>
          <w:rFonts w:ascii="宋体" w:hAnsi="宋体" w:cs="宋体" w:hint="eastAsia"/>
          <w:b/>
          <w:bCs/>
          <w:sz w:val="36"/>
          <w:szCs w:val="36"/>
        </w:rPr>
        <w:t>生猪</w:t>
      </w:r>
      <w:proofErr w:type="gramStart"/>
      <w:r w:rsidRPr="00327616">
        <w:rPr>
          <w:rFonts w:ascii="宋体" w:hAnsi="宋体" w:cs="宋体" w:hint="eastAsia"/>
          <w:b/>
          <w:bCs/>
          <w:sz w:val="36"/>
          <w:szCs w:val="36"/>
        </w:rPr>
        <w:t>养殖整治</w:t>
      </w:r>
      <w:proofErr w:type="gramEnd"/>
      <w:r w:rsidRPr="00327616">
        <w:rPr>
          <w:rFonts w:ascii="宋体" w:hAnsi="宋体" w:cs="宋体" w:hint="eastAsia"/>
          <w:b/>
          <w:bCs/>
          <w:sz w:val="36"/>
          <w:szCs w:val="36"/>
        </w:rPr>
        <w:t>项目</w:t>
      </w:r>
      <w:r w:rsidR="006838C9">
        <w:rPr>
          <w:rFonts w:ascii="宋体" w:hAnsi="宋体" w:cs="宋体" w:hint="eastAsia"/>
          <w:b/>
          <w:bCs/>
          <w:sz w:val="36"/>
          <w:szCs w:val="36"/>
        </w:rPr>
        <w:t>竣工</w:t>
      </w:r>
      <w:r w:rsidR="006838C9">
        <w:rPr>
          <w:rFonts w:ascii="宋体" w:hAnsi="宋体" w:cs="宋体" w:hint="eastAsia"/>
          <w:b/>
          <w:bCs/>
          <w:spacing w:val="-8"/>
          <w:sz w:val="36"/>
          <w:szCs w:val="36"/>
        </w:rPr>
        <w:t>固废、噪声污染防治设施</w:t>
      </w:r>
    </w:p>
    <w:p w:rsidR="005A0B15" w:rsidRPr="009C3AA6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验收的意见</w:t>
      </w:r>
    </w:p>
    <w:p w:rsidR="005A0B15" w:rsidRDefault="005A0B15">
      <w:pPr>
        <w:spacing w:line="600" w:lineRule="exact"/>
        <w:ind w:firstLineChars="200" w:firstLine="560"/>
        <w:rPr>
          <w:rFonts w:ascii="宋体" w:hint="eastAsia"/>
          <w:color w:val="000000"/>
          <w:sz w:val="28"/>
          <w:szCs w:val="28"/>
        </w:rPr>
      </w:pPr>
    </w:p>
    <w:p w:rsidR="008D53B8" w:rsidRDefault="008D53B8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327616" w:rsidRPr="00327616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327616" w:rsidRPr="00327616">
        <w:rPr>
          <w:rFonts w:ascii="宋体" w:hAnsi="宋体" w:cs="宋体" w:hint="eastAsia"/>
          <w:bCs/>
          <w:kern w:val="0"/>
          <w:sz w:val="28"/>
          <w:szCs w:val="28"/>
        </w:rPr>
        <w:t>市轩海</w:t>
      </w:r>
      <w:proofErr w:type="gramEnd"/>
      <w:r w:rsidR="00327616" w:rsidRPr="00327616">
        <w:rPr>
          <w:rFonts w:ascii="宋体" w:hAnsi="宋体" w:cs="宋体" w:hint="eastAsia"/>
          <w:bCs/>
          <w:kern w:val="0"/>
          <w:sz w:val="28"/>
          <w:szCs w:val="28"/>
        </w:rPr>
        <w:t>牲猪养殖有限公司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075747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年出栏</w:t>
      </w:r>
      <w:r w:rsidR="00327616">
        <w:rPr>
          <w:rFonts w:ascii="宋体" w:hAnsi="宋体" w:cs="宋体" w:hint="eastAsia"/>
          <w:bCs/>
          <w:kern w:val="0"/>
          <w:sz w:val="28"/>
          <w:szCs w:val="28"/>
        </w:rPr>
        <w:t>30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00头生猪</w:t>
      </w:r>
      <w:proofErr w:type="gramStart"/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5A0B15" w:rsidRDefault="006838C9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市轩海</w:t>
      </w:r>
      <w:proofErr w:type="gramEnd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牲猪养殖有限公司年出栏3000头生猪</w:t>
      </w:r>
      <w:proofErr w:type="gramStart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项目位于汨罗市白塘镇</w:t>
      </w:r>
      <w:proofErr w:type="gramStart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马厅村</w:t>
      </w:r>
      <w:proofErr w:type="gramEnd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双义片区六组，项目建设性质属于整治补办，采用公司+农户的合作社模式，仅饲养公司育肥猪。项目占地面积为7000m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  <w:vertAlign w:val="superscript"/>
        </w:rPr>
        <w:t>2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，主要建筑为3</w:t>
      </w:r>
      <w:r w:rsidR="008D53B8">
        <w:rPr>
          <w:rFonts w:ascii="宋体" w:hAnsi="宋体" w:cs="宋体" w:hint="eastAsia"/>
          <w:bCs/>
          <w:kern w:val="0"/>
          <w:sz w:val="28"/>
          <w:szCs w:val="28"/>
        </w:rPr>
        <w:t>栋育肥舍、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1</w:t>
      </w:r>
      <w:r w:rsidR="008D53B8">
        <w:rPr>
          <w:rFonts w:ascii="宋体" w:hAnsi="宋体" w:cs="宋体" w:hint="eastAsia"/>
          <w:bCs/>
          <w:kern w:val="0"/>
          <w:sz w:val="28"/>
          <w:szCs w:val="28"/>
        </w:rPr>
        <w:t>栋仓库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 w:rsidR="008D53B8" w:rsidRPr="008D53B8">
        <w:rPr>
          <w:rFonts w:ascii="宋体" w:hAnsi="宋体" w:cs="宋体" w:hint="eastAsia"/>
          <w:sz w:val="28"/>
          <w:szCs w:val="28"/>
        </w:rPr>
        <w:t>2016年12月23日</w:t>
      </w:r>
      <w:r>
        <w:rPr>
          <w:rFonts w:ascii="宋体" w:hAnsi="宋体" w:cs="宋体" w:hint="eastAsia"/>
          <w:sz w:val="28"/>
          <w:szCs w:val="28"/>
        </w:rPr>
        <w:t>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[2016]169号</w:t>
      </w:r>
      <w:r w:rsidR="00216D9A">
        <w:rPr>
          <w:rFonts w:ascii="宋体" w:hAnsi="宋体" w:cs="宋体" w:hint="eastAsia"/>
          <w:bCs/>
          <w:kern w:val="0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</w:t>
      </w:r>
      <w:r>
        <w:rPr>
          <w:rFonts w:ascii="宋体" w:hAnsi="宋体" w:cs="宋体" w:hint="eastAsia"/>
          <w:sz w:val="28"/>
          <w:szCs w:val="28"/>
        </w:rPr>
        <w:t>验收监测报告显示：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 w:rsidR="00216D9A" w:rsidRPr="00216D9A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养殖废水和猪粪经发酵床（为密封式且防渗防雨）集中发酵处理后形成有机肥外售</w:t>
      </w:r>
      <w:r>
        <w:rPr>
          <w:rFonts w:ascii="宋体" w:hAnsi="宋体" w:cs="宋体" w:hint="eastAsia"/>
          <w:sz w:val="28"/>
          <w:szCs w:val="28"/>
        </w:rPr>
        <w:t>，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市轩海</w:t>
      </w:r>
      <w:proofErr w:type="gramEnd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牲猪养殖有限公司年出栏3000头生猪</w:t>
      </w:r>
      <w:proofErr w:type="gramStart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养殖整治项目</w:t>
      </w:r>
      <w:r w:rsidR="00121F8E">
        <w:rPr>
          <w:rFonts w:ascii="宋体" w:hAnsi="宋体" w:cs="宋体" w:hint="eastAsia"/>
          <w:sz w:val="28"/>
          <w:szCs w:val="28"/>
        </w:rPr>
        <w:t>环</w:t>
      </w:r>
      <w:proofErr w:type="gramEnd"/>
      <w:r w:rsidR="00121F8E">
        <w:rPr>
          <w:rFonts w:ascii="宋体" w:hAnsi="宋体" w:cs="宋体" w:hint="eastAsia"/>
          <w:sz w:val="28"/>
          <w:szCs w:val="28"/>
        </w:rPr>
        <w:t>评审批手续完备，</w:t>
      </w:r>
      <w:r>
        <w:rPr>
          <w:rFonts w:ascii="宋体" w:hAnsi="宋体" w:cs="宋体" w:hint="eastAsia"/>
          <w:sz w:val="28"/>
          <w:szCs w:val="28"/>
        </w:rPr>
        <w:t>环保设施落实到位，验收资料齐全，主要污染物达到国家标准，符合建设项目竣工验收条件，根据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湖南永蓝检测技术股份有限公司验收监测报告（</w:t>
      </w:r>
      <w:proofErr w:type="gramStart"/>
      <w:r w:rsidR="00075747" w:rsidRPr="00075747">
        <w:rPr>
          <w:rFonts w:ascii="宋体" w:hAnsi="宋体" w:cs="宋体" w:hint="eastAsia"/>
          <w:sz w:val="28"/>
          <w:szCs w:val="28"/>
        </w:rPr>
        <w:t>永蓝环竣监</w:t>
      </w:r>
      <w:proofErr w:type="gramEnd"/>
      <w:r w:rsidR="00075747" w:rsidRPr="00075747">
        <w:rPr>
          <w:rFonts w:ascii="宋体" w:hAnsi="宋体" w:cs="宋体" w:hint="eastAsia"/>
          <w:sz w:val="28"/>
          <w:szCs w:val="28"/>
        </w:rPr>
        <w:t>字［2018］第</w:t>
      </w:r>
      <w:r w:rsidR="008D53B8">
        <w:rPr>
          <w:rFonts w:ascii="宋体" w:hAnsi="宋体" w:cs="宋体" w:hint="eastAsia"/>
          <w:sz w:val="28"/>
          <w:szCs w:val="28"/>
        </w:rPr>
        <w:t>119</w:t>
      </w:r>
      <w:r w:rsidR="00075747" w:rsidRPr="00075747"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市轩海</w:t>
      </w:r>
      <w:proofErr w:type="gramEnd"/>
      <w:r w:rsidR="008D53B8" w:rsidRPr="008D53B8">
        <w:rPr>
          <w:rFonts w:ascii="宋体" w:hAnsi="宋体" w:cs="宋体" w:hint="eastAsia"/>
          <w:bCs/>
          <w:kern w:val="0"/>
          <w:sz w:val="28"/>
          <w:szCs w:val="28"/>
        </w:rPr>
        <w:t>牲猪养殖有限公司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应加强污染防治设施维护，保持设施正常运转，确保污染物稳定达标排放；进一步强化内部管理，明确保洁人员，实行全天候保洁。</w:t>
      </w:r>
    </w:p>
    <w:p w:rsidR="005A0B15" w:rsidRDefault="006838C9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28387F" w:rsidRDefault="0028387F">
      <w:pPr>
        <w:spacing w:line="580" w:lineRule="exact"/>
        <w:ind w:firstLine="560"/>
        <w:rPr>
          <w:rFonts w:ascii="宋体" w:cs="宋体" w:hint="eastAsia"/>
          <w:sz w:val="28"/>
          <w:szCs w:val="28"/>
        </w:rPr>
      </w:pPr>
    </w:p>
    <w:p w:rsidR="008D53B8" w:rsidRDefault="008D53B8">
      <w:pPr>
        <w:spacing w:line="580" w:lineRule="exact"/>
        <w:ind w:firstLine="560"/>
        <w:rPr>
          <w:rFonts w:ascii="宋体" w:cs="宋体"/>
          <w:sz w:val="28"/>
          <w:szCs w:val="28"/>
        </w:rPr>
      </w:pP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5A0B15" w:rsidRDefault="006838C9">
      <w:pPr>
        <w:spacing w:line="58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 w:rsidR="006C7C56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5A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9" w:rsidRDefault="006838C9" w:rsidP="006838C9">
      <w:r>
        <w:separator/>
      </w:r>
    </w:p>
  </w:endnote>
  <w:endnote w:type="continuationSeparator" w:id="0">
    <w:p w:rsidR="006838C9" w:rsidRDefault="006838C9" w:rsidP="006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9" w:rsidRDefault="006838C9" w:rsidP="006838C9">
      <w:r>
        <w:separator/>
      </w:r>
    </w:p>
  </w:footnote>
  <w:footnote w:type="continuationSeparator" w:id="0">
    <w:p w:rsidR="006838C9" w:rsidRDefault="006838C9" w:rsidP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52040"/>
    <w:rsid w:val="00075747"/>
    <w:rsid w:val="000E391C"/>
    <w:rsid w:val="00111DA5"/>
    <w:rsid w:val="00121F8E"/>
    <w:rsid w:val="001278B3"/>
    <w:rsid w:val="001F6E8F"/>
    <w:rsid w:val="00212CB2"/>
    <w:rsid w:val="00216D9A"/>
    <w:rsid w:val="0023048C"/>
    <w:rsid w:val="00260EBF"/>
    <w:rsid w:val="00263141"/>
    <w:rsid w:val="00263873"/>
    <w:rsid w:val="00273B6E"/>
    <w:rsid w:val="0028387F"/>
    <w:rsid w:val="00294898"/>
    <w:rsid w:val="0029702D"/>
    <w:rsid w:val="002B43DA"/>
    <w:rsid w:val="002E43E0"/>
    <w:rsid w:val="003170CE"/>
    <w:rsid w:val="003205DA"/>
    <w:rsid w:val="00327616"/>
    <w:rsid w:val="00397C39"/>
    <w:rsid w:val="003B64A0"/>
    <w:rsid w:val="0043795B"/>
    <w:rsid w:val="00466106"/>
    <w:rsid w:val="00496832"/>
    <w:rsid w:val="004A343D"/>
    <w:rsid w:val="004C32FD"/>
    <w:rsid w:val="00535C95"/>
    <w:rsid w:val="00581A48"/>
    <w:rsid w:val="005A0B15"/>
    <w:rsid w:val="005A77B5"/>
    <w:rsid w:val="005C559F"/>
    <w:rsid w:val="006114EB"/>
    <w:rsid w:val="00643796"/>
    <w:rsid w:val="00644B4F"/>
    <w:rsid w:val="006838C9"/>
    <w:rsid w:val="006C580D"/>
    <w:rsid w:val="006C7C56"/>
    <w:rsid w:val="006E1749"/>
    <w:rsid w:val="00707918"/>
    <w:rsid w:val="00710B47"/>
    <w:rsid w:val="007249AF"/>
    <w:rsid w:val="00726D61"/>
    <w:rsid w:val="00762571"/>
    <w:rsid w:val="0077172B"/>
    <w:rsid w:val="00795877"/>
    <w:rsid w:val="007C09A4"/>
    <w:rsid w:val="007E7EAF"/>
    <w:rsid w:val="00802D19"/>
    <w:rsid w:val="00845717"/>
    <w:rsid w:val="008534E9"/>
    <w:rsid w:val="00886946"/>
    <w:rsid w:val="00896452"/>
    <w:rsid w:val="008D53B8"/>
    <w:rsid w:val="009C3AA6"/>
    <w:rsid w:val="00A1107F"/>
    <w:rsid w:val="00AC2F1A"/>
    <w:rsid w:val="00AE085C"/>
    <w:rsid w:val="00D32B0B"/>
    <w:rsid w:val="00DA55AF"/>
    <w:rsid w:val="00E046A9"/>
    <w:rsid w:val="00E13BB5"/>
    <w:rsid w:val="00EA2DB1"/>
    <w:rsid w:val="00F1757F"/>
    <w:rsid w:val="00F56E4E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57E3869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A41071"/>
    <w:rsid w:val="39FD692D"/>
    <w:rsid w:val="3A813C34"/>
    <w:rsid w:val="41BA71BD"/>
    <w:rsid w:val="45FC56AD"/>
    <w:rsid w:val="46112C52"/>
    <w:rsid w:val="471A3A2A"/>
    <w:rsid w:val="4844437F"/>
    <w:rsid w:val="4B4B4B55"/>
    <w:rsid w:val="4C860E09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947</Words>
  <Characters>123</Characters>
  <Application>Microsoft Office Word</Application>
  <DocSecurity>0</DocSecurity>
  <Lines>1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2018-05-28T08:06:00Z</cp:lastPrinted>
  <dcterms:created xsi:type="dcterms:W3CDTF">2018-12-24T08:14:00Z</dcterms:created>
  <dcterms:modified xsi:type="dcterms:W3CDTF">2018-12-24T08:25:00Z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