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outlineLvl w:val="3"/>
        <w:rPr>
          <w:rFonts w:hint="eastAsia" w:ascii="仿宋_GB2312" w:hAnsi="仿宋_GB2312" w:eastAsia="仿宋_GB2312" w:cs="仿宋_GB2312"/>
          <w:bCs/>
          <w:kern w:val="44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0"/>
          <w:szCs w:val="30"/>
          <w:lang w:val="en-US" w:eastAsia="zh-CN" w:bidi="ar-SA"/>
        </w:rPr>
        <w:t>附件5：</w:t>
      </w:r>
    </w:p>
    <w:p>
      <w:pPr>
        <w:adjustRightInd w:val="0"/>
        <w:spacing w:before="156" w:beforeLines="50" w:after="156" w:afterLines="50" w:line="500" w:lineRule="exact"/>
        <w:ind w:firstLine="0" w:firstLineChars="0"/>
        <w:jc w:val="center"/>
        <w:outlineLvl w:val="3"/>
        <w:rPr>
          <w:rFonts w:hint="eastAsia" w:eastAsia="方正小标宋简体"/>
          <w:bCs/>
          <w:kern w:val="44"/>
          <w:sz w:val="36"/>
          <w:szCs w:val="36"/>
          <w:lang w:eastAsia="zh-CN" w:bidi="ar-SA"/>
        </w:rPr>
      </w:pPr>
      <w:bookmarkStart w:id="0" w:name="_GoBack"/>
      <w:r>
        <w:rPr>
          <w:rFonts w:hint="eastAsia" w:eastAsia="方正小标宋简体"/>
          <w:bCs/>
          <w:kern w:val="44"/>
          <w:sz w:val="36"/>
          <w:szCs w:val="36"/>
          <w:lang w:eastAsia="zh-CN" w:bidi="ar-SA"/>
        </w:rPr>
        <w:t>汨罗市“最美”乡村休闲旅游点推荐申报表</w:t>
      </w:r>
    </w:p>
    <w:bookmarkEnd w:id="0"/>
    <w:tbl>
      <w:tblPr>
        <w:tblStyle w:val="4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2306"/>
        <w:gridCol w:w="554"/>
        <w:gridCol w:w="946"/>
        <w:gridCol w:w="3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spacing w:val="-2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/>
                <w:spacing w:val="-20"/>
                <w:kern w:val="2"/>
                <w:sz w:val="24"/>
                <w:szCs w:val="24"/>
                <w:lang w:eastAsia="zh-CN" w:bidi="ar-SA"/>
              </w:rPr>
              <w:t>乡村休闲旅游点名称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spacing w:val="-2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spacing w:val="-2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/>
                <w:spacing w:val="-20"/>
                <w:kern w:val="2"/>
                <w:sz w:val="24"/>
                <w:szCs w:val="24"/>
                <w:lang w:eastAsia="zh-CN" w:bidi="ar-SA"/>
              </w:rPr>
              <w:t>地点（所属镇、村）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spacing w:val="-2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 w:bidi="ar-SA"/>
              </w:rPr>
              <w:t>联系人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7" w:hRule="atLeast"/>
          <w:jc w:val="center"/>
        </w:trPr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 w:bidi="ar-SA"/>
              </w:rPr>
              <w:t>推荐理由：</w:t>
            </w: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360" w:lineRule="auto"/>
              <w:ind w:firstLine="420"/>
              <w:jc w:val="both"/>
              <w:rPr>
                <w:kern w:val="2"/>
                <w:sz w:val="21"/>
                <w:szCs w:val="21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1"/>
                <w:szCs w:val="21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1"/>
                <w:szCs w:val="21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4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乡镇推荐意见：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 xml:space="preserve">                          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年   月   日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市农业农村局主管部门意见：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 xml:space="preserve">                          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kern w:val="2"/>
                <w:sz w:val="24"/>
                <w:szCs w:val="24"/>
                <w:lang w:eastAsia="zh-CN" w:bidi="ar-SA"/>
              </w:rPr>
            </w:pPr>
            <w:r>
              <w:rPr>
                <w:kern w:val="2"/>
                <w:sz w:val="24"/>
                <w:szCs w:val="24"/>
                <w:lang w:eastAsia="zh-CN" w:bidi="ar-SA"/>
              </w:rPr>
              <w:t>注：</w:t>
            </w:r>
            <w:r>
              <w:rPr>
                <w:rFonts w:hint="eastAsia"/>
                <w:kern w:val="2"/>
                <w:sz w:val="24"/>
                <w:szCs w:val="24"/>
                <w:lang w:eastAsia="zh-CN" w:bidi="ar-SA"/>
              </w:rPr>
              <w:t>最美乡村休闲点评选以环境卫生美、村容村貌美、乡风和谐美、创业增收美、配套服务美为主题，满足以下条件：在全市范围内，开展农旅融合建设好、自然生态好、村庄环境好、产业田园风光好、基础条件较好，人文底蕴深厚、乡风民俗鲜明，休闲农业和乡村旅游发展较快的；有一两项特色明显乃至形成品牌的项目或活动的乡村休闲旅游点，在省内有较高知名度和美誉度的作为优先条件列入评选对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zMGI0ZTZhMTNhYTU5ZmFmZjA4YmU3ZGJmMjAifQ=="/>
  </w:docVars>
  <w:rsids>
    <w:rsidRoot w:val="07227A50"/>
    <w:rsid w:val="07227A50"/>
    <w:rsid w:val="2D281801"/>
    <w:rsid w:val="32EC742E"/>
    <w:rsid w:val="5B841A99"/>
    <w:rsid w:val="762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/>
      <w:snapToGrid/>
      <w:spacing w:line="240" w:lineRule="auto"/>
      <w:ind w:firstLine="0" w:firstLineChars="0"/>
      <w:jc w:val="left"/>
    </w:pPr>
    <w:rPr>
      <w:rFonts w:ascii="Droid Sans Fallback" w:hAnsi="Droid Sans Fallback" w:eastAsia="Droid Sans Fallback" w:cs="Droid Sans Fallback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1</TotalTime>
  <ScaleCrop>false</ScaleCrop>
  <LinksUpToDate>false</LinksUpToDate>
  <CharactersWithSpaces>158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2022-08-29T02:41:00Z</dcterms:created>
  <dc:creator>信仰年轻</dc:creator>
  <cp:lastModifiedBy>信仰年轻</cp:lastModifiedBy>
  <dcterms:modified xsi:type="dcterms:W3CDTF">2022-08-29T02:45:46Z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987C187D0D4C41DAB0D5596820568B34</vt:lpwstr>
  </property>
</Properties>
</file>