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6" w:rsidRDefault="00AB4B26" w:rsidP="00AB4B26">
      <w:pPr>
        <w:pStyle w:val="1"/>
        <w:tabs>
          <w:tab w:val="right" w:leader="middleDot" w:pos="8296"/>
        </w:tabs>
        <w:spacing w:line="500" w:lineRule="exact"/>
        <w:ind w:right="560" w:firstLine="560"/>
        <w:rPr>
          <w:rFonts w:eastAsia="仿宋_GB2312"/>
          <w:bCs/>
          <w:kern w:val="0"/>
          <w:sz w:val="28"/>
          <w:szCs w:val="28"/>
        </w:rPr>
      </w:pPr>
    </w:p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58164B">
      <w:pPr>
        <w:pStyle w:val="1"/>
        <w:tabs>
          <w:tab w:val="right" w:leader="middleDot" w:pos="8296"/>
        </w:tabs>
        <w:spacing w:afterLines="100" w:line="500" w:lineRule="exact"/>
        <w:ind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岳汨环评〔202</w:t>
      </w:r>
      <w:r w:rsidR="00F51AE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〕0</w:t>
      </w:r>
      <w:r w:rsidR="00C51AD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 w:rsidR="001556C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号</w:t>
      </w:r>
    </w:p>
    <w:p w:rsidR="007B7510" w:rsidRDefault="00A04BEC" w:rsidP="00F51AE5">
      <w:pPr>
        <w:spacing w:line="480" w:lineRule="auto"/>
        <w:jc w:val="center"/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关于</w:t>
      </w:r>
      <w:r w:rsidR="007B7510" w:rsidRPr="007B7510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湖南省瑞莱通碳素制品有限公司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年产</w:t>
      </w:r>
      <w:r w:rsidR="007B7510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1</w:t>
      </w:r>
      <w:r w:rsidR="00F51AE5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5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00</w:t>
      </w:r>
      <w:r w:rsidR="007B7510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t</w:t>
      </w:r>
    </w:p>
    <w:p w:rsidR="00D003D0" w:rsidRDefault="007B7510" w:rsidP="001556C8">
      <w:pPr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石墨颗粒增碳剂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项目</w:t>
      </w:r>
      <w:r w:rsidR="00A04BEC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环境影响报告表的批复</w:t>
      </w:r>
    </w:p>
    <w:p w:rsidR="00AB4B26" w:rsidRPr="001556C8" w:rsidRDefault="00AB4B26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003D0" w:rsidRPr="001556C8" w:rsidRDefault="007B7510" w:rsidP="001556C8">
      <w:pPr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湖南省瑞莱通碳素制品</w:t>
      </w:r>
      <w:r w:rsidR="00AD0BB5" w:rsidRPr="001556C8">
        <w:rPr>
          <w:rFonts w:ascii="仿宋_GB2312" w:eastAsia="仿宋_GB2312" w:hint="eastAsia"/>
          <w:sz w:val="32"/>
          <w:szCs w:val="32"/>
        </w:rPr>
        <w:t>有限公司</w:t>
      </w:r>
      <w:r w:rsidR="00A04BEC" w:rsidRPr="001556C8">
        <w:rPr>
          <w:rFonts w:ascii="仿宋_GB2312" w:eastAsia="仿宋_GB2312" w:hint="eastAsia"/>
          <w:sz w:val="32"/>
          <w:szCs w:val="32"/>
        </w:rPr>
        <w:t>：</w:t>
      </w:r>
    </w:p>
    <w:p w:rsidR="00D003D0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你</w:t>
      </w:r>
      <w:r w:rsidR="00AD0BB5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《关于申请批复&lt;</w:t>
      </w:r>
      <w:r w:rsidR="007B7510" w:rsidRPr="001556C8">
        <w:rPr>
          <w:rFonts w:ascii="仿宋_GB2312" w:eastAsia="仿宋_GB2312" w:hint="eastAsia"/>
          <w:sz w:val="32"/>
          <w:szCs w:val="32"/>
        </w:rPr>
        <w:t>湖南省瑞莱通碳素制品有限公司年产1500t石墨颗粒增碳剂项目</w:t>
      </w:r>
      <w:r w:rsidRPr="001556C8">
        <w:rPr>
          <w:rFonts w:ascii="仿宋_GB2312" w:eastAsia="仿宋_GB2312" w:hint="eastAsia"/>
          <w:sz w:val="32"/>
          <w:szCs w:val="32"/>
        </w:rPr>
        <w:t>环境影响报告表&gt;的报告》及有关附件收悉，经研究，批复如下：</w:t>
      </w:r>
    </w:p>
    <w:p w:rsidR="00D003D0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一、</w:t>
      </w:r>
      <w:r w:rsidR="00130087" w:rsidRPr="001556C8">
        <w:rPr>
          <w:rFonts w:ascii="仿宋_GB2312" w:eastAsia="仿宋_GB2312" w:hint="eastAsia"/>
          <w:sz w:val="32"/>
          <w:szCs w:val="32"/>
        </w:rPr>
        <w:t>你公司</w:t>
      </w:r>
      <w:r w:rsidR="007B7510" w:rsidRPr="001556C8">
        <w:rPr>
          <w:rFonts w:ascii="仿宋_GB2312" w:eastAsia="仿宋_GB2312" w:hint="eastAsia"/>
          <w:sz w:val="32"/>
          <w:szCs w:val="32"/>
        </w:rPr>
        <w:t>拟投资500万元（其中环保投资20万元），在汨罗市白塘镇马厅村双义工业小区，利用原湖南汇鑫碳素制品有限公司闲置厂房，建设年产1500t石墨颗粒增碳剂项目，用地面积均约5336平方米。项目主要以石墨粉、玉米淀粉等为原材料，通过配料、加热水混捏、挤压成型、筛选、烘干、</w:t>
      </w:r>
      <w:r w:rsidR="009D2BB4" w:rsidRPr="001556C8">
        <w:rPr>
          <w:rFonts w:ascii="仿宋_GB2312" w:eastAsia="仿宋_GB2312" w:hint="eastAsia"/>
          <w:sz w:val="32"/>
          <w:szCs w:val="32"/>
        </w:rPr>
        <w:t>冷却、包装</w:t>
      </w:r>
      <w:r w:rsidR="007B7510" w:rsidRPr="001556C8">
        <w:rPr>
          <w:rFonts w:ascii="仿宋_GB2312" w:eastAsia="仿宋_GB2312" w:hint="eastAsia"/>
          <w:sz w:val="32"/>
          <w:szCs w:val="32"/>
        </w:rPr>
        <w:t>等工序生产</w:t>
      </w:r>
      <w:r w:rsidR="009D2BB4" w:rsidRPr="001556C8">
        <w:rPr>
          <w:rFonts w:ascii="仿宋_GB2312" w:eastAsia="仿宋_GB2312" w:hint="eastAsia"/>
          <w:sz w:val="32"/>
          <w:szCs w:val="32"/>
        </w:rPr>
        <w:t>石墨颗粒增碳剂</w:t>
      </w:r>
      <w:r w:rsidR="007B7510" w:rsidRPr="001556C8">
        <w:rPr>
          <w:rFonts w:ascii="仿宋_GB2312" w:eastAsia="仿宋_GB2312" w:hint="eastAsia"/>
          <w:sz w:val="32"/>
          <w:szCs w:val="32"/>
        </w:rPr>
        <w:t>。</w:t>
      </w:r>
      <w:r w:rsidRPr="001556C8">
        <w:rPr>
          <w:rFonts w:ascii="仿宋_GB2312" w:eastAsia="仿宋_GB2312" w:hint="eastAsia"/>
          <w:sz w:val="32"/>
          <w:szCs w:val="32"/>
        </w:rPr>
        <w:t>根据你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委托</w:t>
      </w:r>
      <w:r w:rsidR="00261998" w:rsidRPr="001556C8">
        <w:rPr>
          <w:rFonts w:ascii="仿宋_GB2312" w:eastAsia="仿宋_GB2312" w:hint="eastAsia"/>
          <w:sz w:val="32"/>
          <w:szCs w:val="32"/>
        </w:rPr>
        <w:t>湖南</w:t>
      </w:r>
      <w:r w:rsidR="009D2BB4" w:rsidRPr="001556C8">
        <w:rPr>
          <w:rFonts w:ascii="仿宋_GB2312" w:eastAsia="仿宋_GB2312" w:hint="eastAsia"/>
          <w:sz w:val="32"/>
          <w:szCs w:val="32"/>
        </w:rPr>
        <w:t>博咨环境技术咨询服务有限公司</w:t>
      </w:r>
      <w:r w:rsidRPr="001556C8">
        <w:rPr>
          <w:rFonts w:ascii="仿宋_GB2312" w:eastAsia="仿宋_GB2312" w:hint="eastAsia"/>
          <w:sz w:val="32"/>
          <w:szCs w:val="32"/>
        </w:rPr>
        <w:t>编制的《</w:t>
      </w:r>
      <w:r w:rsidR="009D2BB4" w:rsidRPr="001556C8">
        <w:rPr>
          <w:rFonts w:ascii="仿宋_GB2312" w:eastAsia="仿宋_GB2312" w:hint="eastAsia"/>
          <w:sz w:val="32"/>
          <w:szCs w:val="32"/>
        </w:rPr>
        <w:t>湖南省瑞莱通碳素制品有限公司年产1500t石墨颗粒增碳剂项目</w:t>
      </w:r>
      <w:r w:rsidR="00261998" w:rsidRPr="001556C8">
        <w:rPr>
          <w:rFonts w:ascii="仿宋_GB2312" w:eastAsia="仿宋_GB2312" w:hint="eastAsia"/>
          <w:sz w:val="32"/>
          <w:szCs w:val="32"/>
        </w:rPr>
        <w:t>环境影响报告表</w:t>
      </w:r>
      <w:r w:rsidRPr="001556C8">
        <w:rPr>
          <w:rFonts w:ascii="仿宋_GB2312" w:eastAsia="仿宋_GB2312" w:hint="eastAsia"/>
          <w:sz w:val="32"/>
          <w:szCs w:val="32"/>
        </w:rPr>
        <w:t>（报批稿）》的结论、建议及专家评审意见，该项目符合现行产业政策，从环境保护的角度考虑，项目建设可行。我局原则同意你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按照该项目环境</w:t>
      </w:r>
      <w:r w:rsidRPr="001556C8">
        <w:rPr>
          <w:rFonts w:ascii="仿宋_GB2312" w:eastAsia="仿宋_GB2312" w:hint="eastAsia"/>
          <w:sz w:val="32"/>
          <w:szCs w:val="32"/>
        </w:rPr>
        <w:lastRenderedPageBreak/>
        <w:t>影响报告表确定的性质、规模、工艺、地点、防治污染及防止生态破坏的措施进行建设。</w:t>
      </w:r>
    </w:p>
    <w:p w:rsidR="00D003D0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二、你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在该项目设计、施工和运营过程中必须严格执行环境保护“三同时”制度，全面落实项目环境影响报告表及本批复提出的各项生态保护、污染防治和风险防范措施，着重做好以下几项工作:</w:t>
      </w:r>
    </w:p>
    <w:p w:rsidR="00695883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1、切实做好大气污染防治工作。</w:t>
      </w:r>
      <w:r w:rsidR="009F4E9A" w:rsidRPr="001556C8">
        <w:rPr>
          <w:rFonts w:ascii="仿宋_GB2312" w:eastAsia="仿宋_GB2312" w:hint="eastAsia"/>
          <w:sz w:val="32"/>
          <w:szCs w:val="32"/>
        </w:rPr>
        <w:t>加料系统密闭运行，</w:t>
      </w:r>
      <w:r w:rsidRPr="001556C8">
        <w:rPr>
          <w:rFonts w:ascii="仿宋_GB2312" w:eastAsia="仿宋_GB2312" w:hint="eastAsia"/>
          <w:sz w:val="32"/>
          <w:szCs w:val="32"/>
        </w:rPr>
        <w:t>及时清扫地面积尘和沉降物料。</w:t>
      </w:r>
      <w:r w:rsidR="00695883" w:rsidRPr="001556C8">
        <w:rPr>
          <w:rFonts w:ascii="仿宋_GB2312" w:eastAsia="仿宋_GB2312" w:hint="eastAsia"/>
          <w:sz w:val="32"/>
          <w:szCs w:val="32"/>
        </w:rPr>
        <w:t>热水锅炉废气经布袋除尘器处理达到《锅炉大气污染物排放标准》（GB 13271-2014）表3中燃煤锅炉类特别排放限值后，通过不低于20米高的排气筒（DA001）排放。</w:t>
      </w:r>
      <w:r w:rsidR="000E1195" w:rsidRPr="001556C8">
        <w:rPr>
          <w:rFonts w:ascii="仿宋_GB2312" w:eastAsia="仿宋_GB2312" w:hint="eastAsia"/>
          <w:sz w:val="32"/>
          <w:szCs w:val="32"/>
        </w:rPr>
        <w:t>热风炉和</w:t>
      </w:r>
      <w:r w:rsidR="00695883" w:rsidRPr="001556C8">
        <w:rPr>
          <w:rFonts w:ascii="仿宋_GB2312" w:eastAsia="仿宋_GB2312" w:hint="eastAsia"/>
          <w:sz w:val="32"/>
          <w:szCs w:val="32"/>
        </w:rPr>
        <w:t>烘干炉废气经布袋除尘器处理达到</w:t>
      </w:r>
      <w:r w:rsidR="00561169" w:rsidRPr="001556C8">
        <w:rPr>
          <w:rFonts w:ascii="仿宋_GB2312" w:eastAsia="仿宋_GB2312" w:hint="eastAsia"/>
          <w:sz w:val="32"/>
          <w:szCs w:val="32"/>
        </w:rPr>
        <w:t>《湖南省工业炉窑大气污染综合治理实施方案》（湘环发〔2020〕6号）附件1</w:t>
      </w:r>
      <w:r w:rsidR="000E1195" w:rsidRPr="001556C8">
        <w:rPr>
          <w:rFonts w:ascii="仿宋_GB2312" w:eastAsia="仿宋_GB2312" w:hint="eastAsia"/>
          <w:sz w:val="32"/>
          <w:szCs w:val="32"/>
        </w:rPr>
        <w:t>中</w:t>
      </w:r>
      <w:r w:rsidR="00561169" w:rsidRPr="001556C8">
        <w:rPr>
          <w:rFonts w:ascii="仿宋_GB2312" w:eastAsia="仿宋_GB2312" w:hint="eastAsia"/>
          <w:sz w:val="32"/>
          <w:szCs w:val="32"/>
        </w:rPr>
        <w:t>排放浓度限值后，通过不低于15米高的排气筒（DA002）排放。</w:t>
      </w:r>
      <w:r w:rsidR="00612B65" w:rsidRPr="001556C8">
        <w:rPr>
          <w:rFonts w:ascii="仿宋_GB2312" w:eastAsia="仿宋_GB2312" w:hint="eastAsia"/>
          <w:sz w:val="32"/>
          <w:szCs w:val="32"/>
        </w:rPr>
        <w:t>运输车辆净车上路并采取覆盖措施，物料</w:t>
      </w:r>
      <w:r w:rsidR="0085039E" w:rsidRPr="001556C8">
        <w:rPr>
          <w:rFonts w:ascii="仿宋_GB2312" w:eastAsia="仿宋_GB2312" w:hint="eastAsia"/>
          <w:sz w:val="32"/>
          <w:szCs w:val="32"/>
        </w:rPr>
        <w:t>储存场所</w:t>
      </w:r>
      <w:r w:rsidR="00612B65" w:rsidRPr="001556C8">
        <w:rPr>
          <w:rFonts w:ascii="仿宋_GB2312" w:eastAsia="仿宋_GB2312" w:hint="eastAsia"/>
          <w:sz w:val="32"/>
          <w:szCs w:val="32"/>
        </w:rPr>
        <w:t>采取顶棚、围挡、覆盖等防扬散措施，防止物料遗撒和扬尘污染周边环境。</w:t>
      </w:r>
      <w:r w:rsidR="00811297" w:rsidRPr="001556C8">
        <w:rPr>
          <w:rFonts w:ascii="仿宋_GB2312" w:eastAsia="仿宋_GB2312" w:hint="eastAsia"/>
          <w:sz w:val="32"/>
          <w:szCs w:val="32"/>
        </w:rPr>
        <w:t>周界颗粒物执行《大气污染物综合排放标准》（GB 16297-1996）表2无组织排放监控浓度限值。</w:t>
      </w:r>
    </w:p>
    <w:p w:rsidR="000E1195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2、认真做好水污染防治工作。</w:t>
      </w:r>
      <w:r w:rsidR="000E1195" w:rsidRPr="001556C8">
        <w:rPr>
          <w:rFonts w:ascii="仿宋_GB2312" w:eastAsia="仿宋_GB2312" w:hint="eastAsia"/>
          <w:sz w:val="32"/>
          <w:szCs w:val="32"/>
        </w:rPr>
        <w:t>项目无生产废水产生和排放，物料、产品储存场所采取防雨淋、防流失措施。按照“雨污分流”原则完善厂区雨、污水管网及处理设施，初期雨水全面收集经沉淀处理后用于洒水降尘或绿化浇灌，不外排。</w:t>
      </w:r>
      <w:r w:rsidR="00445211" w:rsidRPr="001556C8">
        <w:rPr>
          <w:rFonts w:ascii="仿宋_GB2312" w:eastAsia="仿宋_GB2312" w:hint="eastAsia"/>
          <w:sz w:val="32"/>
          <w:szCs w:val="32"/>
        </w:rPr>
        <w:t>生活污水经化粪池处理后就近作农肥利用，不外排。</w:t>
      </w:r>
    </w:p>
    <w:p w:rsidR="00D003D0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lastRenderedPageBreak/>
        <w:t>3、采取措施防止噪声污染扰民。尽量选用低噪设备并加强保养，高噪设备须配置消声、减振、隔音设施，对产生噪声的设备和工序合理布局，</w:t>
      </w:r>
      <w:r w:rsidR="00DA601D" w:rsidRPr="001556C8">
        <w:rPr>
          <w:rFonts w:ascii="仿宋_GB2312" w:eastAsia="仿宋_GB2312" w:hint="eastAsia"/>
          <w:sz w:val="32"/>
          <w:szCs w:val="32"/>
        </w:rPr>
        <w:t>厂界环境噪声执行《工业企业厂界环境噪声排放标准》</w:t>
      </w:r>
      <w:r w:rsidR="00633ABA" w:rsidRPr="001556C8">
        <w:rPr>
          <w:rFonts w:ascii="仿宋_GB2312" w:eastAsia="仿宋_GB2312" w:hint="eastAsia"/>
          <w:sz w:val="32"/>
          <w:szCs w:val="32"/>
        </w:rPr>
        <w:t>(GB 12348-2008)</w:t>
      </w:r>
      <w:r w:rsidR="00DA601D" w:rsidRPr="001556C8">
        <w:rPr>
          <w:rFonts w:ascii="仿宋_GB2312" w:eastAsia="仿宋_GB2312" w:hint="eastAsia"/>
          <w:sz w:val="32"/>
          <w:szCs w:val="32"/>
        </w:rPr>
        <w:t>表1中的2类区排放限值。</w:t>
      </w:r>
      <w:r w:rsidRPr="001556C8">
        <w:rPr>
          <w:rFonts w:ascii="仿宋_GB2312" w:eastAsia="仿宋_GB2312" w:hint="eastAsia"/>
          <w:sz w:val="32"/>
          <w:szCs w:val="32"/>
        </w:rPr>
        <w:t>合理安排生产作业和运输装卸时间，通过夜间禁止高噪声作业活动、进一步加强厂区和周边绿化等措施，确保不会对周边居民的正常生产生活造成影响。</w:t>
      </w:r>
    </w:p>
    <w:p w:rsidR="00DA601D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4、规范固体废物的暂存处置。建立健全固体废物产生、转运、处置管理台帐，一般工业固体废物贮存须采取防渗漏、防雨淋、防扬尘等环保措施，不得擅自倾倒、堆放、丢弃、遗撒。</w:t>
      </w:r>
      <w:r w:rsidR="00DA601D" w:rsidRPr="001556C8">
        <w:rPr>
          <w:rFonts w:ascii="仿宋_GB2312" w:eastAsia="仿宋_GB2312" w:hint="eastAsia"/>
          <w:sz w:val="32"/>
          <w:szCs w:val="32"/>
        </w:rPr>
        <w:t>生活垃圾交当地环境卫生管理部门及时清运处置。</w:t>
      </w:r>
    </w:p>
    <w:p w:rsidR="00AC1A88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5、加强环境管理和风险防范。切实加强内部环境管理，</w:t>
      </w:r>
      <w:r w:rsidR="008720A6" w:rsidRPr="001556C8">
        <w:rPr>
          <w:rFonts w:ascii="仿宋_GB2312" w:eastAsia="仿宋_GB2312" w:hint="eastAsia"/>
          <w:sz w:val="32"/>
          <w:szCs w:val="32"/>
        </w:rPr>
        <w:t>实行清洁生产，</w:t>
      </w:r>
      <w:r w:rsidRPr="001556C8">
        <w:rPr>
          <w:rFonts w:ascii="仿宋_GB2312" w:eastAsia="仿宋_GB2312" w:hint="eastAsia"/>
          <w:sz w:val="32"/>
          <w:szCs w:val="32"/>
        </w:rPr>
        <w:t>制定环境保护相关制度</w:t>
      </w:r>
      <w:r w:rsidR="008720A6" w:rsidRPr="001556C8">
        <w:rPr>
          <w:rFonts w:ascii="仿宋_GB2312" w:eastAsia="仿宋_GB2312" w:hint="eastAsia"/>
          <w:sz w:val="32"/>
          <w:szCs w:val="32"/>
        </w:rPr>
        <w:t>并严格执行</w:t>
      </w:r>
      <w:r w:rsidRPr="001556C8">
        <w:rPr>
          <w:rFonts w:ascii="仿宋_GB2312" w:eastAsia="仿宋_GB2312" w:hint="eastAsia"/>
          <w:sz w:val="32"/>
          <w:szCs w:val="32"/>
        </w:rPr>
        <w:t>，</w:t>
      </w:r>
      <w:r w:rsidR="00A13884" w:rsidRPr="001556C8">
        <w:rPr>
          <w:rFonts w:ascii="仿宋_GB2312" w:eastAsia="仿宋_GB2312" w:hint="eastAsia"/>
          <w:sz w:val="32"/>
          <w:szCs w:val="32"/>
        </w:rPr>
        <w:t>确保污染防治设施正常运行，各类污染物稳定达标排放。</w:t>
      </w:r>
      <w:r w:rsidR="001B3271" w:rsidRPr="001556C8">
        <w:rPr>
          <w:rFonts w:ascii="仿宋_GB2312" w:eastAsia="仿宋_GB2312" w:hint="eastAsia"/>
          <w:sz w:val="32"/>
          <w:szCs w:val="32"/>
        </w:rPr>
        <w:t>严格控制原材料来源及质量，禁止使用含有毒有害物质或涉危险废物的石墨粉作原材料。</w:t>
      </w:r>
      <w:r w:rsidR="00163D20">
        <w:rPr>
          <w:rFonts w:ascii="仿宋_GB2312" w:eastAsia="仿宋_GB2312" w:hint="eastAsia"/>
          <w:sz w:val="32"/>
          <w:szCs w:val="32"/>
        </w:rPr>
        <w:t>严格执行污染物排放总量控制制度，</w:t>
      </w:r>
      <w:r w:rsidRPr="001556C8">
        <w:rPr>
          <w:rFonts w:ascii="仿宋_GB2312" w:eastAsia="仿宋_GB2312" w:hint="eastAsia"/>
          <w:sz w:val="32"/>
          <w:szCs w:val="32"/>
        </w:rPr>
        <w:t>项目总量控制指标为：</w:t>
      </w:r>
      <w:r w:rsidR="00275F47" w:rsidRPr="001556C8">
        <w:rPr>
          <w:rFonts w:ascii="仿宋_GB2312" w:eastAsia="仿宋_GB2312" w:hint="eastAsia"/>
          <w:sz w:val="32"/>
          <w:szCs w:val="32"/>
        </w:rPr>
        <w:t>二氧化硫</w:t>
      </w:r>
      <w:r w:rsidRPr="001556C8">
        <w:rPr>
          <w:rFonts w:ascii="仿宋_GB2312" w:eastAsia="仿宋_GB2312" w:hint="eastAsia"/>
          <w:sz w:val="32"/>
          <w:szCs w:val="32"/>
        </w:rPr>
        <w:t>≤</w:t>
      </w:r>
      <w:r w:rsidR="001B3271" w:rsidRPr="001556C8">
        <w:rPr>
          <w:rFonts w:ascii="仿宋_GB2312" w:eastAsia="仿宋_GB2312" w:hint="eastAsia"/>
          <w:sz w:val="32"/>
          <w:szCs w:val="32"/>
        </w:rPr>
        <w:t>0</w:t>
      </w:r>
      <w:r w:rsidR="00275F47" w:rsidRPr="001556C8">
        <w:rPr>
          <w:rFonts w:ascii="仿宋_GB2312" w:eastAsia="仿宋_GB2312" w:hint="eastAsia"/>
          <w:sz w:val="32"/>
          <w:szCs w:val="32"/>
        </w:rPr>
        <w:t>.</w:t>
      </w:r>
      <w:r w:rsidR="001B3271" w:rsidRPr="001556C8">
        <w:rPr>
          <w:rFonts w:ascii="仿宋_GB2312" w:eastAsia="仿宋_GB2312" w:hint="eastAsia"/>
          <w:sz w:val="32"/>
          <w:szCs w:val="32"/>
        </w:rPr>
        <w:t>1</w:t>
      </w:r>
      <w:r w:rsidRPr="001556C8">
        <w:rPr>
          <w:rFonts w:ascii="仿宋_GB2312" w:eastAsia="仿宋_GB2312" w:hint="eastAsia"/>
          <w:sz w:val="32"/>
          <w:szCs w:val="32"/>
        </w:rPr>
        <w:t>t/a、</w:t>
      </w:r>
      <w:r w:rsidR="00275F47" w:rsidRPr="001556C8">
        <w:rPr>
          <w:rFonts w:ascii="仿宋_GB2312" w:eastAsia="仿宋_GB2312" w:hint="eastAsia"/>
          <w:sz w:val="32"/>
          <w:szCs w:val="32"/>
        </w:rPr>
        <w:t>氮氧化物</w:t>
      </w:r>
      <w:r w:rsidRPr="001556C8">
        <w:rPr>
          <w:rFonts w:ascii="仿宋_GB2312" w:eastAsia="仿宋_GB2312" w:hint="eastAsia"/>
          <w:sz w:val="32"/>
          <w:szCs w:val="32"/>
        </w:rPr>
        <w:t>≤</w:t>
      </w:r>
      <w:r w:rsidR="001B3271" w:rsidRPr="001556C8">
        <w:rPr>
          <w:rFonts w:ascii="仿宋_GB2312" w:eastAsia="仿宋_GB2312" w:hint="eastAsia"/>
          <w:sz w:val="32"/>
          <w:szCs w:val="32"/>
        </w:rPr>
        <w:t>0</w:t>
      </w:r>
      <w:r w:rsidRPr="001556C8">
        <w:rPr>
          <w:rFonts w:ascii="仿宋_GB2312" w:eastAsia="仿宋_GB2312" w:hint="eastAsia"/>
          <w:sz w:val="32"/>
          <w:szCs w:val="32"/>
        </w:rPr>
        <w:t>.</w:t>
      </w:r>
      <w:r w:rsidR="001B3271" w:rsidRPr="001556C8">
        <w:rPr>
          <w:rFonts w:ascii="仿宋_GB2312" w:eastAsia="仿宋_GB2312" w:hint="eastAsia"/>
          <w:sz w:val="32"/>
          <w:szCs w:val="32"/>
        </w:rPr>
        <w:t>2</w:t>
      </w:r>
      <w:r w:rsidRPr="001556C8">
        <w:rPr>
          <w:rFonts w:ascii="仿宋_GB2312" w:eastAsia="仿宋_GB2312" w:hint="eastAsia"/>
          <w:sz w:val="32"/>
          <w:szCs w:val="32"/>
        </w:rPr>
        <w:t>t/a。</w:t>
      </w:r>
      <w:r w:rsidR="00AB4B26" w:rsidRPr="001556C8">
        <w:rPr>
          <w:rFonts w:ascii="仿宋_GB2312" w:eastAsia="仿宋_GB2312" w:hint="eastAsia"/>
          <w:sz w:val="32"/>
          <w:szCs w:val="32"/>
        </w:rPr>
        <w:t>牢固树立“预防为主”指导思想，编制突发环境事件应急预案，确保突发环境事件能够得到及时妥善处置</w:t>
      </w:r>
      <w:r w:rsidRPr="001556C8">
        <w:rPr>
          <w:rFonts w:ascii="仿宋_GB2312" w:eastAsia="仿宋_GB2312" w:hint="eastAsia"/>
          <w:sz w:val="32"/>
          <w:szCs w:val="32"/>
        </w:rPr>
        <w:t>。</w:t>
      </w:r>
    </w:p>
    <w:p w:rsidR="00D003D0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三、该项目竣工后，你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须按照《建设项目环境保护管理条例》等相关法律法规要求，对配套建设的环境保护设施进行验收，经验收合格后,建设项目方可投入生产或使用。</w:t>
      </w:r>
    </w:p>
    <w:p w:rsidR="00AB4B26" w:rsidRPr="001556C8" w:rsidRDefault="00A04BEC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lastRenderedPageBreak/>
        <w:t>四、如你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在报批该项目环境影响报告表过程中存在瞒报、谎报等欺骗行为，依据《中华人民共和国行政许可法》第六十九条的规定，我局有权撤销本批复，由此造成的一切后果由你</w:t>
      </w:r>
      <w:r w:rsidR="002E0FB0" w:rsidRPr="001556C8">
        <w:rPr>
          <w:rFonts w:ascii="仿宋_GB2312" w:eastAsia="仿宋_GB2312" w:hint="eastAsia"/>
          <w:sz w:val="32"/>
          <w:szCs w:val="32"/>
        </w:rPr>
        <w:t>公司</w:t>
      </w:r>
      <w:r w:rsidRPr="001556C8">
        <w:rPr>
          <w:rFonts w:ascii="仿宋_GB2312" w:eastAsia="仿宋_GB2312" w:hint="eastAsia"/>
          <w:sz w:val="32"/>
          <w:szCs w:val="32"/>
        </w:rPr>
        <w:t>承担。</w:t>
      </w:r>
    </w:p>
    <w:p w:rsidR="002E0FB0" w:rsidRPr="001556C8" w:rsidRDefault="002E0FB0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B4B26" w:rsidRPr="001556C8" w:rsidRDefault="00AB4B26" w:rsidP="001556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B4B26" w:rsidRPr="001556C8" w:rsidRDefault="00AB4B26" w:rsidP="00163D20">
      <w:pPr>
        <w:ind w:right="16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岳阳市生态环境局</w:t>
      </w:r>
    </w:p>
    <w:p w:rsidR="00D003D0" w:rsidRPr="001556C8" w:rsidRDefault="00AB4B26" w:rsidP="00163D20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1556C8">
        <w:rPr>
          <w:rFonts w:ascii="仿宋_GB2312" w:eastAsia="仿宋_GB2312" w:hint="eastAsia"/>
          <w:sz w:val="32"/>
          <w:szCs w:val="32"/>
        </w:rPr>
        <w:t>202</w:t>
      </w:r>
      <w:r w:rsidR="00C51AD5" w:rsidRPr="001556C8">
        <w:rPr>
          <w:rFonts w:ascii="仿宋_GB2312" w:eastAsia="仿宋_GB2312" w:hint="eastAsia"/>
          <w:sz w:val="32"/>
          <w:szCs w:val="32"/>
        </w:rPr>
        <w:t>2</w:t>
      </w:r>
      <w:r w:rsidRPr="001556C8">
        <w:rPr>
          <w:rFonts w:ascii="仿宋_GB2312" w:eastAsia="仿宋_GB2312" w:hint="eastAsia"/>
          <w:sz w:val="32"/>
          <w:szCs w:val="32"/>
        </w:rPr>
        <w:t>年</w:t>
      </w:r>
      <w:r w:rsidR="00275F47" w:rsidRPr="001556C8">
        <w:rPr>
          <w:rFonts w:ascii="仿宋_GB2312" w:eastAsia="仿宋_GB2312" w:hint="eastAsia"/>
          <w:sz w:val="32"/>
          <w:szCs w:val="32"/>
        </w:rPr>
        <w:t>1</w:t>
      </w:r>
      <w:r w:rsidR="00C51AD5" w:rsidRPr="001556C8">
        <w:rPr>
          <w:rFonts w:ascii="仿宋_GB2312" w:eastAsia="仿宋_GB2312" w:hint="eastAsia"/>
          <w:sz w:val="32"/>
          <w:szCs w:val="32"/>
        </w:rPr>
        <w:t>2</w:t>
      </w:r>
      <w:r w:rsidRPr="001556C8">
        <w:rPr>
          <w:rFonts w:ascii="仿宋_GB2312" w:eastAsia="仿宋_GB2312" w:hint="eastAsia"/>
          <w:sz w:val="32"/>
          <w:szCs w:val="32"/>
        </w:rPr>
        <w:t>月</w:t>
      </w:r>
      <w:r w:rsidR="00C51AD5" w:rsidRPr="001556C8">
        <w:rPr>
          <w:rFonts w:ascii="仿宋_GB2312" w:eastAsia="仿宋_GB2312" w:hint="eastAsia"/>
          <w:sz w:val="32"/>
          <w:szCs w:val="32"/>
        </w:rPr>
        <w:t>30</w:t>
      </w:r>
      <w:r w:rsidRPr="001556C8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p w:rsidR="00C51AD5" w:rsidRDefault="00C51AD5" w:rsidP="00C51AD5">
      <w:pPr>
        <w:pStyle w:val="a0"/>
      </w:pPr>
    </w:p>
    <w:p w:rsidR="00C51AD5" w:rsidRDefault="00C51AD5" w:rsidP="00C51AD5"/>
    <w:p w:rsidR="00B86633" w:rsidRDefault="00B86633" w:rsidP="00B86633">
      <w:pPr>
        <w:pStyle w:val="a0"/>
        <w:rPr>
          <w:rFonts w:hint="eastAsia"/>
        </w:rPr>
      </w:pPr>
    </w:p>
    <w:p w:rsidR="00163D20" w:rsidRDefault="00163D20" w:rsidP="00163D20">
      <w:pPr>
        <w:rPr>
          <w:rFonts w:hint="eastAsia"/>
        </w:rPr>
      </w:pPr>
    </w:p>
    <w:p w:rsidR="00163D20" w:rsidRDefault="00163D20" w:rsidP="00163D20">
      <w:pPr>
        <w:pStyle w:val="a0"/>
        <w:rPr>
          <w:rFonts w:hint="eastAsia"/>
        </w:rPr>
      </w:pPr>
    </w:p>
    <w:p w:rsidR="00163D20" w:rsidRDefault="00163D20" w:rsidP="00163D20">
      <w:pPr>
        <w:rPr>
          <w:rFonts w:hint="eastAsia"/>
        </w:rPr>
      </w:pPr>
    </w:p>
    <w:p w:rsidR="00163D20" w:rsidRDefault="00163D20" w:rsidP="00163D20">
      <w:pPr>
        <w:pStyle w:val="a0"/>
        <w:rPr>
          <w:rFonts w:hint="eastAsia"/>
        </w:rPr>
      </w:pPr>
    </w:p>
    <w:p w:rsidR="00163D20" w:rsidRDefault="00163D20" w:rsidP="00163D20">
      <w:pPr>
        <w:rPr>
          <w:rFonts w:hint="eastAsia"/>
        </w:rPr>
      </w:pPr>
    </w:p>
    <w:p w:rsidR="00163D20" w:rsidRDefault="00163D20" w:rsidP="00163D20">
      <w:pPr>
        <w:pStyle w:val="a0"/>
        <w:rPr>
          <w:rFonts w:hint="eastAsia"/>
        </w:rPr>
      </w:pPr>
    </w:p>
    <w:p w:rsidR="00163D20" w:rsidRPr="00163D20" w:rsidRDefault="00163D20" w:rsidP="00163D20">
      <w:pPr>
        <w:pStyle w:val="a0"/>
      </w:pPr>
    </w:p>
    <w:p w:rsidR="00B86633" w:rsidRPr="00B86633" w:rsidRDefault="00B86633" w:rsidP="00B86633"/>
    <w:p w:rsidR="00D003D0" w:rsidRDefault="00126169">
      <w:pPr>
        <w:jc w:val="right"/>
        <w:rPr>
          <w:rFonts w:ascii="仿宋_GB2312" w:eastAsia="仿宋_GB2312"/>
          <w:color w:val="0000FF"/>
          <w:kern w:val="0"/>
          <w:sz w:val="32"/>
          <w:szCs w:val="32"/>
        </w:rPr>
      </w:pPr>
      <w:r w:rsidRPr="00126169">
        <w:rPr>
          <w:rFonts w:ascii="仿宋_GB2312" w:eastAsia="仿宋_GB2312" w:hAnsi="宋体" w:cs="宋体"/>
          <w:color w:val="0000FF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pt;margin-top:27.05pt;width:441.75pt;height:1.5pt;flip:y;z-index:251659264" o:connectortype="straight" o:gfxdata="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b&#10;0XDWAAAABwEAAA8AAAAAAAAAAQAgAAAAIgAAAGRycy9kb3ducmV2LnhtbFBLAQIUABQAAAAIAIdO&#10;4kBuT2/f7AEAAKwDAAAOAAAAAAAAAAEAIAAAACUBAABkcnMvZTJvRG9jLnhtbFBLBQYAAAAABgAG&#10;AFkBAACDBQAAAAA=&#10;" strokeweight=".5pt"/>
        </w:pict>
      </w:r>
      <w:r w:rsidR="00A04BEC">
        <w:rPr>
          <w:rFonts w:ascii="仿宋_GB2312" w:eastAsia="仿宋_GB2312" w:hint="eastAsia"/>
          <w:color w:val="0000FF"/>
          <w:kern w:val="0"/>
          <w:sz w:val="32"/>
          <w:szCs w:val="32"/>
        </w:rPr>
        <w:t xml:space="preserve">   </w:t>
      </w:r>
    </w:p>
    <w:p w:rsidR="00D003D0" w:rsidRDefault="00126169">
      <w:pPr>
        <w:ind w:left="960" w:hangingChars="300" w:hanging="960"/>
        <w:rPr>
          <w:rFonts w:ascii="仿宋_GB2312" w:eastAsia="仿宋_GB2312"/>
          <w:sz w:val="32"/>
          <w:szCs w:val="32"/>
        </w:rPr>
      </w:pPr>
      <w:r w:rsidRPr="00126169">
        <w:rPr>
          <w:rFonts w:ascii="仿宋_GB2312" w:eastAsia="仿宋_GB2312" w:hAnsi="宋体" w:cs="宋体"/>
          <w:kern w:val="0"/>
          <w:sz w:val="32"/>
          <w:szCs w:val="32"/>
        </w:rPr>
        <w:pict>
          <v:shape id="_x0000_s2050" type="#_x0000_t32" style="position:absolute;left:0;text-align:left;margin-left:8.4pt;margin-top:61.4pt;width:441.75pt;height:1.5pt;flip:y;z-index:251658240" o:connectortype="straight" o:gfxdata="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tVP9cAAAAKAQAADwAAAAAAAAABACAAAAAiAAAAZHJzL2Rvd25yZXYueG1sUEsBAhQAFAAAAAgA&#10;h07iQPeZ8v/tAQAArAMAAA4AAAAAAAAAAQAgAAAAJgEAAGRycy9lMm9Eb2MueG1sUEsFBgAAAAAG&#10;AAYAWQEAAIUFAAAAAA==&#10;" strokeweight=".5pt"/>
        </w:pict>
      </w:r>
      <w:r w:rsidR="00A04BEC">
        <w:rPr>
          <w:rFonts w:ascii="仿宋_GB2312" w:eastAsia="仿宋_GB2312" w:hAnsi="宋体" w:cs="宋体" w:hint="eastAsia"/>
          <w:kern w:val="0"/>
          <w:sz w:val="32"/>
          <w:szCs w:val="32"/>
        </w:rPr>
        <w:t>抄送：</w:t>
      </w:r>
      <w:r w:rsidR="00A04BEC">
        <w:rPr>
          <w:rFonts w:ascii="仿宋_GB2312" w:eastAsia="仿宋_GB2312" w:hint="eastAsia"/>
          <w:sz w:val="32"/>
          <w:szCs w:val="32"/>
        </w:rPr>
        <w:t>岳阳市汨罗生态环境保护综合行政执法大队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B4B26">
        <w:rPr>
          <w:rFonts w:ascii="仿宋_GB2312" w:eastAsia="仿宋_GB2312" w:hAnsi="仿宋_GB2312" w:cs="仿宋_GB2312" w:hint="eastAsia"/>
          <w:sz w:val="32"/>
          <w:szCs w:val="32"/>
        </w:rPr>
        <w:t>汨罗市</w:t>
      </w:r>
      <w:r w:rsidR="001B3271">
        <w:rPr>
          <w:rFonts w:ascii="仿宋_GB2312" w:eastAsia="仿宋_GB2312" w:hAnsi="仿宋_GB2312" w:cs="仿宋_GB2312" w:hint="eastAsia"/>
          <w:sz w:val="32"/>
          <w:szCs w:val="32"/>
        </w:rPr>
        <w:t>白塘</w:t>
      </w:r>
      <w:r w:rsidR="00AB4B26">
        <w:rPr>
          <w:rFonts w:ascii="仿宋_GB2312" w:eastAsia="仿宋_GB2312" w:hAnsi="仿宋_GB2312" w:cs="仿宋_GB2312" w:hint="eastAsia"/>
          <w:sz w:val="32"/>
          <w:szCs w:val="32"/>
        </w:rPr>
        <w:t>镇环境保护站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B3271">
        <w:rPr>
          <w:rFonts w:ascii="仿宋_GB2312" w:eastAsia="仿宋_GB2312" w:hint="eastAsia"/>
          <w:bCs/>
          <w:kern w:val="0"/>
          <w:sz w:val="32"/>
          <w:szCs w:val="32"/>
        </w:rPr>
        <w:t>湖南博咨环境技术咨询服务有限公司</w:t>
      </w:r>
    </w:p>
    <w:sectPr w:rsidR="00D003D0" w:rsidSect="00AB4B26">
      <w:footerReference w:type="default" r:id="rId7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52" w:rsidRDefault="00850652" w:rsidP="00EC1F06">
      <w:r>
        <w:separator/>
      </w:r>
    </w:p>
  </w:endnote>
  <w:endnote w:type="continuationSeparator" w:id="0">
    <w:p w:rsidR="00850652" w:rsidRDefault="00850652" w:rsidP="00EC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粗黑简">
    <w:altName w:val="MS Minch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099"/>
      <w:docPartObj>
        <w:docPartGallery w:val="Page Numbers (Bottom of Page)"/>
        <w:docPartUnique/>
      </w:docPartObj>
    </w:sdtPr>
    <w:sdtContent>
      <w:p w:rsidR="00CC7BD5" w:rsidRDefault="00126169">
        <w:pPr>
          <w:pStyle w:val="a5"/>
          <w:jc w:val="right"/>
        </w:pPr>
        <w:fldSimple w:instr=" PAGE   \* MERGEFORMAT ">
          <w:r w:rsidR="00163D20" w:rsidRPr="00163D20">
            <w:rPr>
              <w:noProof/>
              <w:lang w:val="zh-CN"/>
            </w:rPr>
            <w:t>4</w:t>
          </w:r>
        </w:fldSimple>
      </w:p>
    </w:sdtContent>
  </w:sdt>
  <w:p w:rsidR="00AB4B26" w:rsidRDefault="00AB4B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52" w:rsidRDefault="00850652" w:rsidP="00EC1F06">
      <w:r>
        <w:separator/>
      </w:r>
    </w:p>
  </w:footnote>
  <w:footnote w:type="continuationSeparator" w:id="0">
    <w:p w:rsidR="00850652" w:rsidRDefault="00850652" w:rsidP="00EC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6A0CD8"/>
    <w:rsid w:val="0001604A"/>
    <w:rsid w:val="0008593A"/>
    <w:rsid w:val="000A1D0F"/>
    <w:rsid w:val="000E1195"/>
    <w:rsid w:val="00126169"/>
    <w:rsid w:val="00130087"/>
    <w:rsid w:val="001556C8"/>
    <w:rsid w:val="00163D20"/>
    <w:rsid w:val="0017545F"/>
    <w:rsid w:val="001B3271"/>
    <w:rsid w:val="001B47B7"/>
    <w:rsid w:val="00261998"/>
    <w:rsid w:val="00275F47"/>
    <w:rsid w:val="00287D10"/>
    <w:rsid w:val="002B2A1B"/>
    <w:rsid w:val="002D0478"/>
    <w:rsid w:val="002E0FB0"/>
    <w:rsid w:val="00355C74"/>
    <w:rsid w:val="00445211"/>
    <w:rsid w:val="0047390E"/>
    <w:rsid w:val="00483799"/>
    <w:rsid w:val="00485ED8"/>
    <w:rsid w:val="00486CCD"/>
    <w:rsid w:val="00493D97"/>
    <w:rsid w:val="004A78D3"/>
    <w:rsid w:val="004E217E"/>
    <w:rsid w:val="0055319F"/>
    <w:rsid w:val="00561169"/>
    <w:rsid w:val="0058164B"/>
    <w:rsid w:val="005A4689"/>
    <w:rsid w:val="00612B65"/>
    <w:rsid w:val="00633ABA"/>
    <w:rsid w:val="0065101D"/>
    <w:rsid w:val="00693C2C"/>
    <w:rsid w:val="00695883"/>
    <w:rsid w:val="00732394"/>
    <w:rsid w:val="0076230C"/>
    <w:rsid w:val="0077748F"/>
    <w:rsid w:val="007B7510"/>
    <w:rsid w:val="00811297"/>
    <w:rsid w:val="008150DB"/>
    <w:rsid w:val="0085039E"/>
    <w:rsid w:val="00850652"/>
    <w:rsid w:val="00855935"/>
    <w:rsid w:val="008720A6"/>
    <w:rsid w:val="00872AC9"/>
    <w:rsid w:val="00893754"/>
    <w:rsid w:val="008D16A7"/>
    <w:rsid w:val="008D2979"/>
    <w:rsid w:val="009529DF"/>
    <w:rsid w:val="009D087D"/>
    <w:rsid w:val="009D2BB4"/>
    <w:rsid w:val="009F4E9A"/>
    <w:rsid w:val="00A04BEC"/>
    <w:rsid w:val="00A13884"/>
    <w:rsid w:val="00A17D85"/>
    <w:rsid w:val="00A519A2"/>
    <w:rsid w:val="00AA3955"/>
    <w:rsid w:val="00AB4B26"/>
    <w:rsid w:val="00AC1A88"/>
    <w:rsid w:val="00AD0BB5"/>
    <w:rsid w:val="00B86633"/>
    <w:rsid w:val="00C148AC"/>
    <w:rsid w:val="00C51AD5"/>
    <w:rsid w:val="00C66D83"/>
    <w:rsid w:val="00CB670A"/>
    <w:rsid w:val="00CC7BD5"/>
    <w:rsid w:val="00CD2725"/>
    <w:rsid w:val="00CE3615"/>
    <w:rsid w:val="00CE5410"/>
    <w:rsid w:val="00D003D0"/>
    <w:rsid w:val="00D05295"/>
    <w:rsid w:val="00D22D43"/>
    <w:rsid w:val="00D61496"/>
    <w:rsid w:val="00D817C8"/>
    <w:rsid w:val="00D93859"/>
    <w:rsid w:val="00DA0415"/>
    <w:rsid w:val="00DA601D"/>
    <w:rsid w:val="00DB447E"/>
    <w:rsid w:val="00DD40F9"/>
    <w:rsid w:val="00DE08D4"/>
    <w:rsid w:val="00E24E95"/>
    <w:rsid w:val="00E36A47"/>
    <w:rsid w:val="00E47CAA"/>
    <w:rsid w:val="00E54210"/>
    <w:rsid w:val="00E77781"/>
    <w:rsid w:val="00EC1F06"/>
    <w:rsid w:val="00ED2649"/>
    <w:rsid w:val="00F22627"/>
    <w:rsid w:val="00F238B9"/>
    <w:rsid w:val="00F27DA7"/>
    <w:rsid w:val="00F51AE5"/>
    <w:rsid w:val="00FA0F91"/>
    <w:rsid w:val="00FA5330"/>
    <w:rsid w:val="00FE3D13"/>
    <w:rsid w:val="012054E8"/>
    <w:rsid w:val="066A0CD8"/>
    <w:rsid w:val="0A06695F"/>
    <w:rsid w:val="0AE12508"/>
    <w:rsid w:val="1A7E0A68"/>
    <w:rsid w:val="1F2020EC"/>
    <w:rsid w:val="2A724699"/>
    <w:rsid w:val="2BEF0136"/>
    <w:rsid w:val="2E2901ED"/>
    <w:rsid w:val="3BBD21E1"/>
    <w:rsid w:val="3BCA7634"/>
    <w:rsid w:val="44C31BB5"/>
    <w:rsid w:val="4A8F1C9C"/>
    <w:rsid w:val="672C7D58"/>
    <w:rsid w:val="76B4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,2"/>
      <o:rules v:ext="edit">
        <o:r id="V:Rule3" type="connector" idref="#_x0000_s1026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03D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D003D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">
    <w:name w:val="toc 1"/>
    <w:basedOn w:val="a"/>
    <w:next w:val="a"/>
    <w:qFormat/>
    <w:rsid w:val="00D003D0"/>
  </w:style>
  <w:style w:type="paragraph" w:styleId="a4">
    <w:name w:val="header"/>
    <w:basedOn w:val="a"/>
    <w:link w:val="Char"/>
    <w:rsid w:val="00EC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C1F0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C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F0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C1A88"/>
    <w:pPr>
      <w:ind w:firstLineChars="200" w:firstLine="420"/>
    </w:pPr>
  </w:style>
  <w:style w:type="paragraph" w:styleId="a7">
    <w:name w:val="Date"/>
    <w:basedOn w:val="a"/>
    <w:next w:val="a"/>
    <w:link w:val="Char1"/>
    <w:rsid w:val="002E0FB0"/>
    <w:pPr>
      <w:ind w:leftChars="2500" w:left="100"/>
    </w:pPr>
  </w:style>
  <w:style w:type="character" w:customStyle="1" w:styleId="Char1">
    <w:name w:val="日期 Char"/>
    <w:basedOn w:val="a1"/>
    <w:link w:val="a7"/>
    <w:rsid w:val="002E0FB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新的一天又开始了是嘛</dc:creator>
  <cp:lastModifiedBy>Administrator</cp:lastModifiedBy>
  <cp:revision>56</cp:revision>
  <dcterms:created xsi:type="dcterms:W3CDTF">2022-08-10T09:01:00Z</dcterms:created>
  <dcterms:modified xsi:type="dcterms:W3CDTF">2023-01-12T15:55:00Z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