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BA04DED">
      <w:pPr>
        <w:bidi w:val="0"/>
        <w:spacing w:line="240" w:lineRule="auto"/>
        <w:ind w:firstLine="0" w:firstLineChars="0"/>
        <w:rPr>
          <w:rFonts w:hint="eastAsia" w:ascii="Times New Roman" w:hAnsi="Times New Roman" w:eastAsia="仿宋_GB2312" w:cs="Times New Roman"/>
          <w:sz w:val="36"/>
          <w:szCs w:val="36"/>
          <w:lang w:eastAsia="zh-CN"/>
        </w:rPr>
      </w:pPr>
    </w:p>
    <w:p w14:paraId="0F9BF265">
      <w:pPr>
        <w:bidi w:val="0"/>
        <w:spacing w:line="240" w:lineRule="auto"/>
        <w:ind w:firstLine="0" w:firstLineChars="0"/>
        <w:rPr>
          <w:rFonts w:hint="default" w:ascii="Times New Roman" w:hAnsi="Times New Roman" w:eastAsia="仿宋_GB2312" w:cs="Times New Roman"/>
          <w:sz w:val="36"/>
          <w:szCs w:val="36"/>
        </w:rPr>
      </w:pPr>
    </w:p>
    <w:p w14:paraId="332FF66B">
      <w:pPr>
        <w:bidi w:val="0"/>
        <w:spacing w:line="240" w:lineRule="auto"/>
        <w:ind w:firstLine="0" w:firstLineChars="0"/>
        <w:rPr>
          <w:rFonts w:hint="default" w:ascii="Times New Roman" w:hAnsi="Times New Roman" w:eastAsia="仿宋_GB2312" w:cs="Times New Roman"/>
          <w:sz w:val="36"/>
          <w:szCs w:val="36"/>
        </w:rPr>
      </w:pPr>
    </w:p>
    <w:p w14:paraId="4E60EF2F">
      <w:pPr>
        <w:bidi w:val="0"/>
        <w:spacing w:line="240" w:lineRule="auto"/>
        <w:ind w:firstLine="0" w:firstLineChars="0"/>
        <w:rPr>
          <w:rFonts w:hint="default" w:ascii="Times New Roman" w:hAnsi="Times New Roman" w:eastAsia="仿宋_GB2312" w:cs="Times New Roman"/>
          <w:sz w:val="36"/>
          <w:szCs w:val="36"/>
        </w:rPr>
      </w:pPr>
    </w:p>
    <w:p w14:paraId="4D06B587">
      <w:pPr>
        <w:bidi w:val="0"/>
        <w:spacing w:line="240" w:lineRule="auto"/>
        <w:ind w:firstLine="0" w:firstLineChars="0"/>
        <w:jc w:val="center"/>
        <w:outlineLvl w:val="0"/>
        <w:rPr>
          <w:rFonts w:hint="default" w:ascii="Times New Roman" w:hAnsi="Times New Roman" w:eastAsia="宋体" w:cs="Times New Roman"/>
          <w:b/>
          <w:sz w:val="52"/>
          <w:szCs w:val="52"/>
        </w:rPr>
      </w:pPr>
      <w:bookmarkStart w:id="0" w:name="_Toc28494"/>
      <w:bookmarkStart w:id="1" w:name="_Toc18872"/>
      <w:bookmarkStart w:id="2" w:name="_Toc26450"/>
      <w:bookmarkStart w:id="3" w:name="_Toc1669"/>
      <w:bookmarkStart w:id="4" w:name="_Toc2958"/>
      <w:r>
        <w:rPr>
          <w:rFonts w:hint="default" w:ascii="Times New Roman" w:hAnsi="Times New Roman" w:eastAsia="宋体" w:cs="Times New Roman"/>
          <w:b/>
          <w:sz w:val="52"/>
          <w:szCs w:val="52"/>
        </w:rPr>
        <w:t>建设项目环境影响报告表</w:t>
      </w:r>
      <w:bookmarkEnd w:id="0"/>
      <w:bookmarkEnd w:id="1"/>
      <w:bookmarkEnd w:id="2"/>
      <w:bookmarkEnd w:id="3"/>
      <w:bookmarkEnd w:id="4"/>
      <w:bookmarkStart w:id="22" w:name="_GoBack"/>
      <w:bookmarkEnd w:id="22"/>
    </w:p>
    <w:p w14:paraId="3A1ED11F">
      <w:pPr>
        <w:bidi w:val="0"/>
        <w:spacing w:line="240" w:lineRule="auto"/>
        <w:ind w:firstLine="0" w:firstLineChars="0"/>
        <w:jc w:val="center"/>
        <w:rPr>
          <w:rFonts w:hint="default" w:ascii="Times New Roman" w:hAnsi="Times New Roman" w:eastAsia="楷体_GB2312" w:cs="Times New Roman"/>
          <w:bCs/>
          <w:sz w:val="48"/>
          <w:szCs w:val="48"/>
        </w:rPr>
      </w:pPr>
    </w:p>
    <w:p w14:paraId="607E523D">
      <w:pPr>
        <w:bidi w:val="0"/>
        <w:spacing w:line="240" w:lineRule="auto"/>
        <w:ind w:firstLine="0" w:firstLineChars="0"/>
        <w:jc w:val="center"/>
        <w:rPr>
          <w:rFonts w:hint="default" w:ascii="Times New Roman" w:hAnsi="Times New Roman" w:eastAsia="楷体_GB2312" w:cs="Times New Roman"/>
          <w:bCs/>
          <w:sz w:val="48"/>
          <w:szCs w:val="48"/>
        </w:rPr>
      </w:pPr>
      <w:r>
        <w:rPr>
          <w:rFonts w:hint="default" w:ascii="Times New Roman" w:hAnsi="Times New Roman" w:eastAsia="楷体_GB2312" w:cs="Times New Roman"/>
          <w:bCs/>
          <w:sz w:val="48"/>
          <w:szCs w:val="48"/>
        </w:rPr>
        <w:t>（污染影响类）</w:t>
      </w:r>
    </w:p>
    <w:p w14:paraId="1E589B33">
      <w:pPr>
        <w:bidi w:val="0"/>
        <w:spacing w:line="240" w:lineRule="auto"/>
        <w:ind w:firstLine="0" w:firstLineChars="0"/>
        <w:jc w:val="center"/>
        <w:rPr>
          <w:rFonts w:hint="default" w:ascii="Times New Roman" w:hAnsi="Times New Roman" w:eastAsia="楷体_GB2312" w:cs="Times New Roman"/>
          <w:bCs/>
          <w:sz w:val="48"/>
          <w:szCs w:val="48"/>
        </w:rPr>
      </w:pPr>
    </w:p>
    <w:p w14:paraId="182013CA">
      <w:pPr>
        <w:bidi w:val="0"/>
        <w:spacing w:line="240" w:lineRule="auto"/>
        <w:ind w:firstLine="0" w:firstLineChars="0"/>
        <w:jc w:val="center"/>
        <w:rPr>
          <w:rFonts w:hint="default" w:ascii="Times New Roman" w:hAnsi="Times New Roman" w:eastAsia="仿宋" w:cs="Times New Roman"/>
          <w:sz w:val="36"/>
          <w:szCs w:val="36"/>
        </w:rPr>
      </w:pPr>
    </w:p>
    <w:p w14:paraId="1BACD468">
      <w:pPr>
        <w:bidi w:val="0"/>
        <w:spacing w:line="240" w:lineRule="auto"/>
        <w:ind w:firstLine="0" w:firstLineChars="0"/>
        <w:jc w:val="center"/>
        <w:rPr>
          <w:rFonts w:hint="default" w:ascii="Times New Roman" w:hAnsi="Times New Roman" w:eastAsia="仿宋" w:cs="Times New Roman"/>
          <w:sz w:val="36"/>
          <w:szCs w:val="36"/>
        </w:rPr>
      </w:pPr>
    </w:p>
    <w:p w14:paraId="53648A19">
      <w:pPr>
        <w:bidi w:val="0"/>
        <w:spacing w:line="240" w:lineRule="auto"/>
        <w:ind w:firstLine="0" w:firstLineChars="0"/>
        <w:jc w:val="center"/>
        <w:rPr>
          <w:rFonts w:hint="default" w:ascii="Times New Roman" w:hAnsi="Times New Roman" w:eastAsia="仿宋" w:cs="Times New Roman"/>
          <w:sz w:val="52"/>
          <w:szCs w:val="52"/>
        </w:rPr>
      </w:pPr>
    </w:p>
    <w:p w14:paraId="5B787357">
      <w:pPr>
        <w:bidi w:val="0"/>
        <w:spacing w:line="240" w:lineRule="auto"/>
        <w:ind w:firstLine="1040" w:firstLineChars="0"/>
        <w:rPr>
          <w:rFonts w:hint="default" w:ascii="Times New Roman" w:hAnsi="Times New Roman" w:eastAsia="仿宋" w:cs="Times New Roman"/>
          <w:sz w:val="44"/>
          <w:szCs w:val="44"/>
        </w:rPr>
      </w:pPr>
    </w:p>
    <w:p w14:paraId="56D7A2AC">
      <w:pPr>
        <w:bidi w:val="0"/>
        <w:spacing w:line="240" w:lineRule="auto"/>
        <w:ind w:firstLine="1040" w:firstLineChars="0"/>
        <w:rPr>
          <w:rFonts w:hint="default" w:ascii="Times New Roman" w:hAnsi="Times New Roman" w:eastAsia="仿宋" w:cs="Times New Roman"/>
          <w:sz w:val="44"/>
          <w:szCs w:val="44"/>
        </w:rPr>
      </w:pPr>
    </w:p>
    <w:p w14:paraId="0D7C1A2B">
      <w:pPr>
        <w:bidi w:val="0"/>
        <w:adjustRightInd w:val="0"/>
        <w:snapToGrid w:val="0"/>
        <w:spacing w:line="288" w:lineRule="auto"/>
        <w:ind w:firstLine="1040" w:firstLineChars="0"/>
        <w:rPr>
          <w:rFonts w:hint="default" w:ascii="Times New Roman" w:hAnsi="Times New Roman" w:eastAsia="仿宋_GB2312" w:cs="Times New Roman"/>
          <w:sz w:val="36"/>
          <w:szCs w:val="36"/>
          <w:u w:val="single"/>
        </w:rPr>
      </w:pPr>
      <w:r>
        <w:rPr>
          <w:rFonts w:hint="default" w:ascii="Times New Roman" w:hAnsi="Times New Roman" w:eastAsia="仿宋_GB2312" w:cs="Times New Roman"/>
          <w:sz w:val="36"/>
          <w:szCs w:val="36"/>
        </w:rPr>
        <w:t>项目名称：</w:t>
      </w:r>
      <w:r>
        <w:rPr>
          <w:rFonts w:hint="eastAsia" w:ascii="Times New Roman" w:hAnsi="Times New Roman" w:eastAsia="仿宋_GB2312" w:cs="Times New Roman"/>
          <w:color w:val="000000" w:themeColor="text1"/>
          <w:sz w:val="36"/>
          <w:szCs w:val="36"/>
          <w:u w:val="single"/>
          <w:lang w:val="en-US" w:eastAsia="zh-CN"/>
          <w14:textFill>
            <w14:solidFill>
              <w14:schemeClr w14:val="tx1"/>
            </w14:solidFill>
          </w14:textFill>
        </w:rPr>
        <w:t>汨罗市凌峰米粉加工厂建设</w:t>
      </w:r>
      <w:r>
        <w:rPr>
          <w:rFonts w:hint="default" w:ascii="Times New Roman" w:hAnsi="Times New Roman" w:eastAsia="仿宋_GB2312" w:cs="Times New Roman"/>
          <w:color w:val="000000" w:themeColor="text1"/>
          <w:sz w:val="36"/>
          <w:szCs w:val="36"/>
          <w:u w:val="single"/>
          <w14:textFill>
            <w14:solidFill>
              <w14:schemeClr w14:val="tx1"/>
            </w14:solidFill>
          </w14:textFill>
        </w:rPr>
        <w:t>项目</w:t>
      </w:r>
    </w:p>
    <w:p w14:paraId="56866028">
      <w:pPr>
        <w:bidi w:val="0"/>
        <w:adjustRightInd w:val="0"/>
        <w:snapToGrid w:val="0"/>
        <w:spacing w:line="288" w:lineRule="auto"/>
        <w:ind w:firstLine="1040" w:firstLineChars="0"/>
        <w:rPr>
          <w:rFonts w:hint="default" w:ascii="Times New Roman" w:hAnsi="Times New Roman" w:eastAsia="仿宋_GB2312" w:cs="Times New Roman"/>
          <w:sz w:val="36"/>
          <w:szCs w:val="36"/>
          <w:u w:val="single"/>
          <w:lang w:val="en-US" w:eastAsia="zh-CN"/>
        </w:rPr>
      </w:pPr>
      <w:r>
        <w:rPr>
          <w:rFonts w:hint="default" w:ascii="Times New Roman" w:hAnsi="Times New Roman" w:eastAsia="仿宋_GB2312" w:cs="Times New Roman"/>
          <w:sz w:val="36"/>
          <w:szCs w:val="36"/>
        </w:rPr>
        <w:t>建设单位（盖章）：</w:t>
      </w:r>
      <w:r>
        <w:rPr>
          <w:rFonts w:hint="eastAsia" w:ascii="Times New Roman" w:hAnsi="Times New Roman" w:eastAsia="仿宋_GB2312" w:cs="Times New Roman"/>
          <w:sz w:val="36"/>
          <w:szCs w:val="36"/>
          <w:u w:val="single"/>
          <w:lang w:val="en-US" w:eastAsia="zh-CN"/>
        </w:rPr>
        <w:t>汨罗市凌峰米粉加工厂</w:t>
      </w:r>
    </w:p>
    <w:p w14:paraId="58A04D9C">
      <w:pPr>
        <w:bidi w:val="0"/>
        <w:adjustRightInd w:val="0"/>
        <w:snapToGrid w:val="0"/>
        <w:spacing w:line="288" w:lineRule="auto"/>
        <w:ind w:firstLine="1040" w:firstLineChars="0"/>
        <w:rPr>
          <w:rFonts w:hint="default" w:ascii="Times New Roman" w:hAnsi="Times New Roman" w:eastAsia="仿宋_GB2312" w:cs="Times New Roman"/>
          <w:sz w:val="36"/>
          <w:szCs w:val="36"/>
          <w:u w:val="single"/>
        </w:rPr>
      </w:pPr>
      <w:r>
        <w:rPr>
          <w:rFonts w:hint="default" w:ascii="Times New Roman" w:hAnsi="Times New Roman" w:eastAsia="仿宋_GB2312" w:cs="Times New Roman"/>
          <w:sz w:val="36"/>
          <w:szCs w:val="36"/>
        </w:rPr>
        <w:t>编制日期：</w:t>
      </w:r>
      <w:r>
        <w:rPr>
          <w:rFonts w:hint="default" w:ascii="Times New Roman" w:hAnsi="Times New Roman" w:eastAsia="仿宋_GB2312" w:cs="Times New Roman"/>
          <w:sz w:val="36"/>
          <w:szCs w:val="36"/>
          <w:u w:val="single"/>
        </w:rPr>
        <w:t xml:space="preserve">     202</w:t>
      </w:r>
      <w:r>
        <w:rPr>
          <w:rFonts w:hint="default" w:ascii="Times New Roman" w:hAnsi="Times New Roman" w:eastAsia="仿宋_GB2312" w:cs="Times New Roman"/>
          <w:sz w:val="36"/>
          <w:szCs w:val="36"/>
          <w:u w:val="single"/>
          <w:lang w:val="en-US" w:eastAsia="zh-CN"/>
        </w:rPr>
        <w:t>5</w:t>
      </w:r>
      <w:r>
        <w:rPr>
          <w:rFonts w:hint="default" w:ascii="Times New Roman" w:hAnsi="Times New Roman" w:eastAsia="仿宋_GB2312" w:cs="Times New Roman"/>
          <w:sz w:val="36"/>
          <w:szCs w:val="36"/>
          <w:u w:val="single"/>
        </w:rPr>
        <w:t>年</w:t>
      </w:r>
      <w:r>
        <w:rPr>
          <w:rFonts w:hint="eastAsia" w:eastAsia="仿宋_GB2312" w:cs="Times New Roman"/>
          <w:sz w:val="36"/>
          <w:szCs w:val="36"/>
          <w:u w:val="single"/>
          <w:lang w:val="en-US" w:eastAsia="zh-CN"/>
        </w:rPr>
        <w:t>7</w:t>
      </w:r>
      <w:r>
        <w:rPr>
          <w:rFonts w:hint="default" w:ascii="Times New Roman" w:hAnsi="Times New Roman" w:eastAsia="仿宋_GB2312" w:cs="Times New Roman"/>
          <w:sz w:val="36"/>
          <w:szCs w:val="36"/>
          <w:u w:val="single"/>
        </w:rPr>
        <w:t xml:space="preserve">月            </w:t>
      </w:r>
    </w:p>
    <w:p w14:paraId="115F119E">
      <w:pPr>
        <w:bidi w:val="0"/>
        <w:adjustRightInd w:val="0"/>
        <w:snapToGrid w:val="0"/>
        <w:spacing w:line="288" w:lineRule="auto"/>
        <w:ind w:firstLine="1040" w:firstLineChars="0"/>
        <w:rPr>
          <w:rFonts w:hint="default" w:ascii="Times New Roman" w:hAnsi="Times New Roman" w:eastAsia="仿宋_GB2312" w:cs="Times New Roman"/>
          <w:sz w:val="36"/>
          <w:szCs w:val="36"/>
          <w:u w:val="single"/>
        </w:rPr>
      </w:pPr>
    </w:p>
    <w:p w14:paraId="6339386D">
      <w:pPr>
        <w:bidi w:val="0"/>
        <w:adjustRightInd w:val="0"/>
        <w:snapToGrid w:val="0"/>
        <w:spacing w:line="288" w:lineRule="auto"/>
        <w:ind w:firstLine="1040" w:firstLineChars="0"/>
        <w:rPr>
          <w:rFonts w:hint="default" w:ascii="Times New Roman" w:hAnsi="Times New Roman" w:eastAsia="仿宋_GB2312" w:cs="Times New Roman"/>
          <w:sz w:val="36"/>
          <w:szCs w:val="36"/>
        </w:rPr>
      </w:pPr>
    </w:p>
    <w:p w14:paraId="1220FBB6">
      <w:pPr>
        <w:bidi w:val="0"/>
        <w:adjustRightInd w:val="0"/>
        <w:snapToGrid w:val="0"/>
        <w:spacing w:line="288" w:lineRule="auto"/>
        <w:ind w:firstLine="1040" w:firstLineChars="0"/>
        <w:rPr>
          <w:rFonts w:hint="default" w:ascii="Times New Roman" w:hAnsi="Times New Roman" w:eastAsia="仿宋_GB2312" w:cs="Times New Roman"/>
          <w:sz w:val="36"/>
          <w:szCs w:val="36"/>
        </w:rPr>
      </w:pPr>
    </w:p>
    <w:p w14:paraId="4703DF18">
      <w:pPr>
        <w:bidi w:val="0"/>
        <w:adjustRightInd w:val="0"/>
        <w:snapToGrid w:val="0"/>
        <w:spacing w:line="288" w:lineRule="auto"/>
        <w:ind w:firstLine="0" w:firstLineChars="0"/>
        <w:jc w:val="center"/>
        <w:rPr>
          <w:rFonts w:hint="default" w:ascii="Times New Roman" w:hAnsi="Times New Roman" w:eastAsia="楷体_GB2312" w:cs="Times New Roman"/>
          <w:b/>
          <w:sz w:val="36"/>
          <w:szCs w:val="36"/>
        </w:rPr>
      </w:pPr>
    </w:p>
    <w:p w14:paraId="4FDDDB2D">
      <w:pPr>
        <w:adjustRightInd w:val="0"/>
        <w:snapToGrid w:val="0"/>
        <w:ind w:left="0" w:leftChars="0" w:firstLine="0" w:firstLineChars="0"/>
        <w:jc w:val="center"/>
        <w:rPr>
          <w:color w:val="auto"/>
          <w:kern w:val="2"/>
          <w:sz w:val="24"/>
          <w:szCs w:val="24"/>
          <w:highlight w:val="none"/>
          <w:lang w:val="en-US" w:eastAsia="zh-CN" w:bidi="ar-SA"/>
        </w:rPr>
      </w:pPr>
      <w:bookmarkStart w:id="5" w:name="_Toc15933"/>
      <w:bookmarkStart w:id="6" w:name="_Toc8008"/>
      <w:bookmarkStart w:id="7" w:name="_Toc7718"/>
      <w:bookmarkStart w:id="8" w:name="_Toc1052"/>
      <w:bookmarkStart w:id="9" w:name="_Toc229"/>
      <w:r>
        <w:rPr>
          <w:rFonts w:hint="default" w:ascii="Times New Roman" w:hAnsi="Times New Roman" w:eastAsia="楷体_GB2312" w:cs="Times New Roman"/>
          <w:sz w:val="36"/>
          <w:szCs w:val="36"/>
        </w:rPr>
        <w:t>中华人民共和国生态环境部制</w:t>
      </w:r>
      <w:bookmarkEnd w:id="5"/>
      <w:bookmarkEnd w:id="6"/>
      <w:bookmarkEnd w:id="7"/>
      <w:bookmarkEnd w:id="8"/>
      <w:bookmarkEnd w:id="9"/>
      <w:r>
        <w:rPr>
          <w:rFonts w:hint="default" w:ascii="宋体" w:hAnsi="Times New Roman" w:eastAsia="宋体"/>
          <w:sz w:val="30"/>
          <w:szCs w:val="24"/>
        </w:rPr>
        <w:br w:type="page"/>
      </w:r>
      <w:r>
        <w:rPr>
          <w:rFonts w:hint="eastAsia"/>
          <w:b/>
          <w:color w:val="auto"/>
          <w:sz w:val="32"/>
          <w:szCs w:val="32"/>
          <w:highlight w:val="none"/>
        </w:rPr>
        <w:t>目 录</w:t>
      </w:r>
      <w:r>
        <w:rPr>
          <w:b/>
          <w:color w:val="auto"/>
          <w:sz w:val="24"/>
          <w:szCs w:val="24"/>
          <w:highlight w:val="none"/>
        </w:rPr>
        <w:fldChar w:fldCharType="begin"/>
      </w:r>
      <w:r>
        <w:rPr>
          <w:b/>
          <w:color w:val="auto"/>
          <w:sz w:val="24"/>
          <w:szCs w:val="24"/>
          <w:highlight w:val="none"/>
        </w:rPr>
        <w:instrText xml:space="preserve"> TOC \o "1-3" \h \z \u </w:instrText>
      </w:r>
      <w:r>
        <w:rPr>
          <w:b/>
          <w:color w:val="auto"/>
          <w:sz w:val="24"/>
          <w:szCs w:val="24"/>
          <w:highlight w:val="none"/>
        </w:rPr>
        <w:fldChar w:fldCharType="separate"/>
      </w:r>
    </w:p>
    <w:p w14:paraId="410C554F">
      <w:pPr>
        <w:pStyle w:val="28"/>
        <w:tabs>
          <w:tab w:val="right" w:leader="dot" w:pos="8844"/>
        </w:tabs>
        <w:rPr>
          <w:rFonts w:hint="default" w:ascii="Times New Roman" w:hAnsi="Times New Roman" w:eastAsia="宋体" w:cs="Times New Roman"/>
          <w:color w:val="auto"/>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_Toc2044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snapToGrid w:val="0"/>
          <w:color w:val="auto"/>
          <w:szCs w:val="30"/>
          <w:highlight w:val="none"/>
        </w:rPr>
        <w:t>一、建设项目基本情况</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_Toc2044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1</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szCs w:val="24"/>
          <w:highlight w:val="none"/>
        </w:rPr>
        <w:fldChar w:fldCharType="end"/>
      </w:r>
    </w:p>
    <w:p w14:paraId="466426FF">
      <w:pPr>
        <w:pStyle w:val="28"/>
        <w:tabs>
          <w:tab w:val="right" w:leader="dot" w:pos="8844"/>
        </w:tabs>
        <w:rPr>
          <w:rFonts w:hint="default" w:ascii="Times New Roman" w:hAnsi="Times New Roman" w:eastAsia="宋体" w:cs="Times New Roman"/>
          <w:color w:val="auto"/>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_Toc19295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snapToGrid w:val="0"/>
          <w:color w:val="auto"/>
          <w:szCs w:val="30"/>
          <w:highlight w:val="none"/>
        </w:rPr>
        <w:t>二、建设项目工程分析</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_Toc19295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14</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szCs w:val="24"/>
          <w:highlight w:val="none"/>
        </w:rPr>
        <w:fldChar w:fldCharType="end"/>
      </w:r>
    </w:p>
    <w:p w14:paraId="1B06F05F">
      <w:pPr>
        <w:pStyle w:val="28"/>
        <w:tabs>
          <w:tab w:val="right" w:leader="dot" w:pos="8844"/>
        </w:tabs>
        <w:rPr>
          <w:rFonts w:hint="default" w:ascii="Times New Roman" w:hAnsi="Times New Roman" w:eastAsia="宋体" w:cs="Times New Roman"/>
          <w:color w:val="auto"/>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_Toc6468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snapToGrid w:val="0"/>
          <w:color w:val="auto"/>
          <w:szCs w:val="30"/>
          <w:highlight w:val="none"/>
        </w:rPr>
        <w:t>三、区域环境质量现状、环境保护目标及评价标准</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_Toc6468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21</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szCs w:val="24"/>
          <w:highlight w:val="none"/>
        </w:rPr>
        <w:fldChar w:fldCharType="end"/>
      </w:r>
    </w:p>
    <w:p w14:paraId="43D4387C">
      <w:pPr>
        <w:pStyle w:val="28"/>
        <w:tabs>
          <w:tab w:val="right" w:leader="dot" w:pos="8844"/>
        </w:tabs>
        <w:rPr>
          <w:rFonts w:hint="default" w:ascii="Times New Roman" w:hAnsi="Times New Roman" w:eastAsia="宋体" w:cs="Times New Roman"/>
          <w:color w:val="auto"/>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_Toc30806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snapToGrid w:val="0"/>
          <w:color w:val="auto"/>
          <w:szCs w:val="30"/>
          <w:highlight w:val="none"/>
        </w:rPr>
        <w:t>四、主要环境影响和保护措施</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_Toc30806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29</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szCs w:val="24"/>
          <w:highlight w:val="none"/>
        </w:rPr>
        <w:fldChar w:fldCharType="end"/>
      </w:r>
    </w:p>
    <w:p w14:paraId="799A3270">
      <w:pPr>
        <w:pStyle w:val="28"/>
        <w:tabs>
          <w:tab w:val="right" w:leader="dot" w:pos="8844"/>
        </w:tabs>
        <w:rPr>
          <w:rFonts w:hint="default" w:ascii="Times New Roman" w:hAnsi="Times New Roman" w:eastAsia="宋体" w:cs="Times New Roman"/>
          <w:color w:val="auto"/>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_Toc3596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snapToGrid w:val="0"/>
          <w:color w:val="auto"/>
          <w:szCs w:val="30"/>
          <w:highlight w:val="none"/>
        </w:rPr>
        <w:t>五、环境保护措施监督检查清单</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_Toc3596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56</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szCs w:val="24"/>
          <w:highlight w:val="none"/>
        </w:rPr>
        <w:fldChar w:fldCharType="end"/>
      </w:r>
    </w:p>
    <w:p w14:paraId="600560BA">
      <w:pPr>
        <w:pStyle w:val="28"/>
        <w:tabs>
          <w:tab w:val="right" w:leader="dot" w:pos="8844"/>
        </w:tabs>
        <w:rPr>
          <w:rFonts w:hint="default" w:ascii="Times New Roman" w:hAnsi="Times New Roman" w:eastAsia="宋体" w:cs="Times New Roman"/>
          <w:color w:val="auto"/>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_Toc19607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snapToGrid w:val="0"/>
          <w:color w:val="auto"/>
          <w:szCs w:val="30"/>
          <w:highlight w:val="none"/>
        </w:rPr>
        <w:t>六、结论</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_Toc19607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58</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szCs w:val="24"/>
          <w:highlight w:val="none"/>
        </w:rPr>
        <w:fldChar w:fldCharType="end"/>
      </w:r>
    </w:p>
    <w:p w14:paraId="09F7ECDD">
      <w:pPr>
        <w:pStyle w:val="28"/>
        <w:tabs>
          <w:tab w:val="right" w:leader="dot" w:pos="8844"/>
        </w:tabs>
        <w:rPr>
          <w:color w:val="auto"/>
        </w:rPr>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HYPERLINK \l _Toc2205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snapToGrid w:val="0"/>
          <w:color w:val="auto"/>
          <w:szCs w:val="38"/>
          <w:highlight w:val="none"/>
        </w:rPr>
        <w:t>建设项目污染物排放量汇总表</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_Toc2205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59</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szCs w:val="24"/>
          <w:highlight w:val="none"/>
        </w:rPr>
        <w:fldChar w:fldCharType="end"/>
      </w:r>
    </w:p>
    <w:p w14:paraId="2BC3F7A3">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color w:val="auto"/>
          <w:sz w:val="24"/>
          <w:szCs w:val="24"/>
          <w:highlight w:val="none"/>
          <w:lang w:val="en-US" w:eastAsia="zh-CN"/>
        </w:rPr>
      </w:pPr>
      <w:r>
        <w:rPr>
          <w:color w:val="auto"/>
          <w:sz w:val="24"/>
          <w:szCs w:val="24"/>
          <w:highlight w:val="none"/>
        </w:rPr>
        <w:fldChar w:fldCharType="end"/>
      </w:r>
    </w:p>
    <w:p w14:paraId="0B8DFA22">
      <w:pPr>
        <w:pStyle w:val="18"/>
        <w:keepNext w:val="0"/>
        <w:keepLines w:val="0"/>
        <w:pageBreakBefore w:val="0"/>
        <w:kinsoku/>
        <w:wordWrap/>
        <w:overflowPunct/>
        <w:topLinePunct w:val="0"/>
        <w:autoSpaceDE/>
        <w:autoSpaceDN/>
        <w:bidi w:val="0"/>
        <w:adjustRightInd/>
        <w:snapToGrid w:val="0"/>
        <w:spacing w:before="0" w:after="0" w:line="240" w:lineRule="auto"/>
        <w:textAlignment w:val="auto"/>
        <w:rPr>
          <w:rFonts w:hint="eastAsia"/>
          <w:color w:val="auto"/>
          <w:sz w:val="24"/>
          <w:szCs w:val="24"/>
          <w:highlight w:val="none"/>
        </w:rPr>
      </w:pPr>
    </w:p>
    <w:p w14:paraId="50ACA1E8">
      <w:pPr>
        <w:pStyle w:val="18"/>
        <w:widowControl w:val="0"/>
        <w:spacing w:before="0" w:beforeLines="0" w:after="0" w:afterLines="0" w:line="240" w:lineRule="auto"/>
        <w:ind w:firstLine="0" w:firstLineChars="0"/>
        <w:jc w:val="both"/>
        <w:rPr>
          <w:rFonts w:hint="default"/>
          <w:b/>
          <w:color w:val="auto"/>
          <w:sz w:val="24"/>
          <w:szCs w:val="24"/>
        </w:rPr>
      </w:pPr>
      <w:r>
        <w:rPr>
          <w:rFonts w:hint="eastAsia" w:eastAsia="宋体"/>
          <w:b/>
          <w:color w:val="auto"/>
          <w:sz w:val="24"/>
          <w:szCs w:val="24"/>
        </w:rPr>
        <w:t>附件</w:t>
      </w:r>
    </w:p>
    <w:p w14:paraId="37E0BFA0">
      <w:pPr>
        <w:pStyle w:val="18"/>
        <w:spacing w:before="0" w:beforeLines="0" w:after="0" w:afterLines="0" w:line="240" w:lineRule="auto"/>
        <w:rPr>
          <w:rFonts w:hint="default"/>
          <w:color w:val="auto"/>
          <w:sz w:val="24"/>
          <w:szCs w:val="24"/>
        </w:rPr>
      </w:pPr>
      <w:r>
        <w:rPr>
          <w:rFonts w:hint="eastAsia" w:eastAsia="宋体"/>
          <w:color w:val="auto"/>
          <w:sz w:val="24"/>
          <w:szCs w:val="24"/>
        </w:rPr>
        <w:t>附件</w:t>
      </w:r>
      <w:r>
        <w:rPr>
          <w:rFonts w:hint="default"/>
          <w:color w:val="auto"/>
          <w:sz w:val="24"/>
          <w:szCs w:val="24"/>
        </w:rPr>
        <w:t>1</w:t>
      </w:r>
      <w:r>
        <w:rPr>
          <w:rFonts w:hint="eastAsia"/>
          <w:color w:val="auto"/>
          <w:sz w:val="24"/>
          <w:szCs w:val="24"/>
          <w:lang w:val="en-US" w:eastAsia="zh-CN"/>
        </w:rPr>
        <w:t xml:space="preserve"> </w:t>
      </w:r>
      <w:r>
        <w:rPr>
          <w:rFonts w:hint="eastAsia" w:eastAsia="宋体"/>
          <w:color w:val="auto"/>
          <w:sz w:val="24"/>
          <w:szCs w:val="24"/>
        </w:rPr>
        <w:t>环评委托书</w:t>
      </w:r>
    </w:p>
    <w:p w14:paraId="41431298">
      <w:pPr>
        <w:pStyle w:val="18"/>
        <w:spacing w:before="0" w:beforeLines="0" w:after="0" w:afterLines="0" w:line="240" w:lineRule="auto"/>
        <w:rPr>
          <w:rFonts w:hint="default" w:ascii="Times New Roman" w:hAnsi="Times New Roman" w:eastAsia="宋体"/>
          <w:color w:val="auto"/>
          <w:sz w:val="24"/>
          <w:szCs w:val="24"/>
        </w:rPr>
      </w:pPr>
      <w:r>
        <w:rPr>
          <w:rFonts w:hint="eastAsia" w:eastAsia="宋体"/>
          <w:color w:val="auto"/>
          <w:sz w:val="24"/>
          <w:szCs w:val="24"/>
        </w:rPr>
        <w:t>附件2</w:t>
      </w:r>
      <w:r>
        <w:rPr>
          <w:rFonts w:hint="eastAsia"/>
          <w:color w:val="auto"/>
          <w:sz w:val="24"/>
          <w:szCs w:val="24"/>
          <w:lang w:val="en-US" w:eastAsia="zh-CN"/>
        </w:rPr>
        <w:t xml:space="preserve"> </w:t>
      </w:r>
      <w:r>
        <w:rPr>
          <w:rFonts w:hint="eastAsia" w:eastAsia="宋体"/>
          <w:color w:val="auto"/>
          <w:sz w:val="24"/>
          <w:szCs w:val="24"/>
        </w:rPr>
        <w:t>营业执照</w:t>
      </w:r>
    </w:p>
    <w:p w14:paraId="6251DAEA">
      <w:pPr>
        <w:pStyle w:val="18"/>
        <w:spacing w:before="0" w:beforeLines="0" w:after="0" w:afterLines="0" w:line="240" w:lineRule="auto"/>
        <w:rPr>
          <w:rFonts w:hint="default" w:eastAsia="宋体"/>
          <w:color w:val="auto"/>
          <w:sz w:val="24"/>
          <w:szCs w:val="24"/>
          <w:lang w:val="en-US"/>
        </w:rPr>
      </w:pPr>
      <w:r>
        <w:rPr>
          <w:rFonts w:hint="eastAsia" w:eastAsia="宋体"/>
          <w:color w:val="auto"/>
          <w:sz w:val="24"/>
          <w:szCs w:val="24"/>
        </w:rPr>
        <w:t>附件</w:t>
      </w:r>
      <w:r>
        <w:rPr>
          <w:rFonts w:hint="eastAsia"/>
          <w:color w:val="auto"/>
          <w:sz w:val="24"/>
          <w:szCs w:val="24"/>
          <w:lang w:val="en-US" w:eastAsia="zh-CN"/>
        </w:rPr>
        <w:t>3 项目发改委备案文件</w:t>
      </w:r>
    </w:p>
    <w:p w14:paraId="500D8BE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lang w:val="en-US" w:eastAsia="zh-CN"/>
        </w:rPr>
      </w:pPr>
      <w:r>
        <w:rPr>
          <w:rFonts w:hint="eastAsia"/>
          <w:lang w:val="en-US" w:eastAsia="zh-CN"/>
        </w:rPr>
        <w:t>附件4农用地转用证明</w:t>
      </w:r>
    </w:p>
    <w:p w14:paraId="2012E29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rPr>
      </w:pPr>
      <w:r>
        <w:rPr>
          <w:rFonts w:hint="default"/>
        </w:rPr>
        <w:t>附件</w:t>
      </w:r>
      <w:r>
        <w:rPr>
          <w:rFonts w:hint="eastAsia"/>
          <w:lang w:val="en-US" w:eastAsia="zh-CN"/>
        </w:rPr>
        <w:t>5 用地说明</w:t>
      </w:r>
    </w:p>
    <w:p w14:paraId="0F641C09">
      <w:pPr>
        <w:snapToGrid w:val="0"/>
        <w:spacing w:beforeLines="0" w:afterLines="0" w:line="240" w:lineRule="auto"/>
        <w:rPr>
          <w:rFonts w:hint="eastAsia"/>
          <w:color w:val="auto"/>
          <w:sz w:val="24"/>
          <w:szCs w:val="24"/>
          <w:lang w:val="en-US" w:eastAsia="zh-CN"/>
        </w:rPr>
      </w:pPr>
      <w:r>
        <w:rPr>
          <w:rFonts w:hint="eastAsia" w:eastAsia="宋体"/>
          <w:color w:val="auto"/>
          <w:sz w:val="24"/>
          <w:szCs w:val="24"/>
        </w:rPr>
        <w:t>附件</w:t>
      </w:r>
      <w:r>
        <w:rPr>
          <w:rFonts w:hint="eastAsia"/>
          <w:color w:val="auto"/>
          <w:sz w:val="24"/>
          <w:szCs w:val="24"/>
          <w:lang w:val="en-US" w:eastAsia="zh-CN"/>
        </w:rPr>
        <w:t>6 污水接纳协议</w:t>
      </w:r>
    </w:p>
    <w:p w14:paraId="18E28D03">
      <w:pPr>
        <w:snapToGrid w:val="0"/>
        <w:spacing w:beforeLines="0" w:afterLines="0" w:line="240" w:lineRule="auto"/>
        <w:rPr>
          <w:rFonts w:hint="default" w:eastAsia="宋体"/>
          <w:color w:val="auto"/>
          <w:sz w:val="24"/>
          <w:szCs w:val="24"/>
          <w:lang w:val="en-US" w:eastAsia="zh-CN"/>
        </w:rPr>
      </w:pPr>
      <w:r>
        <w:rPr>
          <w:rFonts w:hint="eastAsia"/>
          <w:color w:val="auto"/>
          <w:sz w:val="24"/>
          <w:szCs w:val="24"/>
          <w:lang w:val="en-US" w:eastAsia="zh-CN"/>
        </w:rPr>
        <w:t>附件7检测报告</w:t>
      </w:r>
    </w:p>
    <w:p w14:paraId="7B032E5E">
      <w:pPr>
        <w:pStyle w:val="18"/>
        <w:spacing w:before="0" w:beforeLines="0" w:after="0" w:afterLines="0" w:line="240" w:lineRule="auto"/>
        <w:jc w:val="both"/>
        <w:rPr>
          <w:rFonts w:hint="eastAsia"/>
          <w:b/>
          <w:color w:val="auto"/>
          <w:sz w:val="24"/>
          <w:szCs w:val="24"/>
        </w:rPr>
      </w:pPr>
      <w:r>
        <w:rPr>
          <w:rFonts w:hint="eastAsia"/>
          <w:b/>
          <w:color w:val="auto"/>
          <w:sz w:val="24"/>
          <w:szCs w:val="24"/>
        </w:rPr>
        <w:t>附图</w:t>
      </w:r>
    </w:p>
    <w:p w14:paraId="2EA7E25B">
      <w:pPr>
        <w:pStyle w:val="18"/>
        <w:spacing w:before="0" w:beforeLines="0" w:after="0" w:afterLines="0" w:line="240" w:lineRule="auto"/>
        <w:rPr>
          <w:rFonts w:hint="eastAsia"/>
          <w:color w:val="auto"/>
          <w:sz w:val="24"/>
          <w:szCs w:val="24"/>
        </w:rPr>
      </w:pPr>
      <w:r>
        <w:rPr>
          <w:rFonts w:hint="eastAsia"/>
          <w:color w:val="auto"/>
          <w:sz w:val="24"/>
          <w:szCs w:val="24"/>
        </w:rPr>
        <w:t>附图1</w:t>
      </w:r>
      <w:r>
        <w:rPr>
          <w:rFonts w:hint="eastAsia"/>
          <w:color w:val="auto"/>
          <w:sz w:val="24"/>
          <w:szCs w:val="24"/>
          <w:lang w:val="en-US" w:eastAsia="zh-CN"/>
        </w:rPr>
        <w:t xml:space="preserve"> </w:t>
      </w:r>
      <w:r>
        <w:rPr>
          <w:rFonts w:hint="eastAsia"/>
          <w:color w:val="auto"/>
          <w:sz w:val="24"/>
          <w:szCs w:val="24"/>
        </w:rPr>
        <w:t>项目地理位置</w:t>
      </w:r>
      <w:r>
        <w:rPr>
          <w:rFonts w:hint="eastAsia"/>
          <w:color w:val="auto"/>
          <w:sz w:val="24"/>
          <w:szCs w:val="24"/>
          <w:lang w:val="en-US" w:eastAsia="zh-CN"/>
        </w:rPr>
        <w:t>示意</w:t>
      </w:r>
      <w:r>
        <w:rPr>
          <w:rFonts w:hint="eastAsia"/>
          <w:color w:val="auto"/>
          <w:sz w:val="24"/>
          <w:szCs w:val="24"/>
        </w:rPr>
        <w:t>图</w:t>
      </w:r>
    </w:p>
    <w:p w14:paraId="55DED240">
      <w:pPr>
        <w:pStyle w:val="18"/>
        <w:spacing w:before="0" w:beforeLines="0" w:after="0" w:afterLines="0" w:line="240" w:lineRule="auto"/>
        <w:rPr>
          <w:rFonts w:hint="eastAsia"/>
          <w:color w:val="auto"/>
          <w:sz w:val="24"/>
          <w:szCs w:val="24"/>
        </w:rPr>
      </w:pPr>
      <w:r>
        <w:rPr>
          <w:rFonts w:hint="eastAsia"/>
          <w:color w:val="auto"/>
          <w:sz w:val="24"/>
          <w:szCs w:val="24"/>
        </w:rPr>
        <w:t>附图2</w:t>
      </w:r>
      <w:r>
        <w:rPr>
          <w:rFonts w:hint="eastAsia"/>
          <w:color w:val="auto"/>
          <w:sz w:val="24"/>
          <w:szCs w:val="24"/>
          <w:lang w:val="en-US" w:eastAsia="zh-CN"/>
        </w:rPr>
        <w:t xml:space="preserve"> </w:t>
      </w:r>
      <w:r>
        <w:rPr>
          <w:rFonts w:hint="eastAsia"/>
          <w:color w:val="auto"/>
          <w:sz w:val="24"/>
          <w:szCs w:val="24"/>
        </w:rPr>
        <w:t>项目环境保护目标示意图</w:t>
      </w:r>
    </w:p>
    <w:p w14:paraId="759747A2">
      <w:pPr>
        <w:pStyle w:val="18"/>
        <w:spacing w:before="0" w:beforeLines="0" w:after="0" w:afterLines="0" w:line="240" w:lineRule="auto"/>
        <w:rPr>
          <w:rFonts w:hint="eastAsia"/>
          <w:color w:val="auto"/>
          <w:sz w:val="24"/>
          <w:szCs w:val="24"/>
        </w:rPr>
      </w:pPr>
      <w:r>
        <w:rPr>
          <w:rFonts w:hint="eastAsia"/>
          <w:color w:val="auto"/>
          <w:sz w:val="24"/>
          <w:szCs w:val="24"/>
        </w:rPr>
        <w:t>附图3</w:t>
      </w:r>
      <w:r>
        <w:rPr>
          <w:rFonts w:hint="eastAsia"/>
          <w:color w:val="auto"/>
          <w:sz w:val="24"/>
          <w:szCs w:val="24"/>
          <w:lang w:val="en-US" w:eastAsia="zh-CN"/>
        </w:rPr>
        <w:t xml:space="preserve"> </w:t>
      </w:r>
      <w:r>
        <w:rPr>
          <w:rFonts w:hint="eastAsia"/>
          <w:color w:val="auto"/>
          <w:sz w:val="24"/>
          <w:szCs w:val="24"/>
        </w:rPr>
        <w:t>项目平面布置示意图</w:t>
      </w:r>
    </w:p>
    <w:p w14:paraId="6CA259BF">
      <w:pPr>
        <w:pStyle w:val="18"/>
        <w:spacing w:before="0" w:beforeLines="0" w:after="0" w:afterLines="0" w:line="240" w:lineRule="auto"/>
        <w:rPr>
          <w:rFonts w:hint="eastAsia"/>
          <w:color w:val="auto"/>
          <w:sz w:val="24"/>
          <w:szCs w:val="24"/>
        </w:rPr>
      </w:pPr>
      <w:r>
        <w:rPr>
          <w:rFonts w:hint="eastAsia"/>
          <w:color w:val="auto"/>
          <w:sz w:val="24"/>
          <w:szCs w:val="24"/>
        </w:rPr>
        <w:t>附图4</w:t>
      </w:r>
      <w:r>
        <w:rPr>
          <w:rFonts w:hint="eastAsia"/>
          <w:color w:val="auto"/>
          <w:sz w:val="24"/>
          <w:szCs w:val="24"/>
          <w:lang w:val="en-US" w:eastAsia="zh-CN"/>
        </w:rPr>
        <w:t xml:space="preserve"> </w:t>
      </w:r>
      <w:r>
        <w:rPr>
          <w:rFonts w:hint="eastAsia"/>
          <w:color w:val="auto"/>
          <w:sz w:val="24"/>
          <w:szCs w:val="24"/>
        </w:rPr>
        <w:t>项目监测点位示意图</w:t>
      </w:r>
    </w:p>
    <w:p w14:paraId="0839280D">
      <w:pPr>
        <w:adjustRightInd w:val="0"/>
        <w:snapToGrid w:val="0"/>
        <w:spacing w:line="288" w:lineRule="auto"/>
        <w:ind w:firstLine="1040"/>
        <w:rPr>
          <w:rFonts w:hint="eastAsia"/>
          <w:color w:val="auto"/>
          <w:sz w:val="24"/>
          <w:szCs w:val="24"/>
        </w:rPr>
      </w:pPr>
      <w:r>
        <w:rPr>
          <w:rFonts w:hint="eastAsia"/>
          <w:color w:val="auto"/>
          <w:sz w:val="24"/>
          <w:szCs w:val="24"/>
        </w:rPr>
        <w:t>附图</w:t>
      </w:r>
      <w:r>
        <w:rPr>
          <w:rFonts w:hint="eastAsia"/>
          <w:color w:val="auto"/>
          <w:sz w:val="24"/>
          <w:szCs w:val="24"/>
          <w:lang w:val="en-US" w:eastAsia="zh-CN"/>
        </w:rPr>
        <w:t xml:space="preserve">5 </w:t>
      </w:r>
      <w:r>
        <w:rPr>
          <w:rFonts w:hint="eastAsia"/>
          <w:color w:val="auto"/>
          <w:sz w:val="24"/>
          <w:szCs w:val="24"/>
        </w:rPr>
        <w:t>现场照片</w:t>
      </w:r>
    </w:p>
    <w:p w14:paraId="4559623C">
      <w:pPr>
        <w:pStyle w:val="8"/>
        <w:keepNext/>
        <w:keepLines w:val="0"/>
        <w:pageBreakBefore w:val="0"/>
        <w:widowControl w:val="0"/>
        <w:kinsoku/>
        <w:wordWrap/>
        <w:overflowPunct w:val="0"/>
        <w:topLinePunct w:val="0"/>
        <w:autoSpaceDE/>
        <w:autoSpaceDN/>
        <w:bidi w:val="0"/>
        <w:adjustRightInd/>
        <w:snapToGrid w:val="0"/>
        <w:spacing w:line="260" w:lineRule="auto"/>
        <w:ind w:left="0" w:firstLine="0" w:firstLineChars="0"/>
        <w:jc w:val="center"/>
        <w:textAlignment w:val="auto"/>
        <w:rPr>
          <w:rFonts w:hint="eastAsia"/>
          <w:color w:val="auto"/>
          <w:sz w:val="24"/>
          <w:szCs w:val="24"/>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5FD53640">
      <w:pPr>
        <w:pStyle w:val="8"/>
        <w:keepNext/>
        <w:keepLines w:val="0"/>
        <w:pageBreakBefore w:val="0"/>
        <w:widowControl w:val="0"/>
        <w:kinsoku/>
        <w:wordWrap/>
        <w:overflowPunct w:val="0"/>
        <w:topLinePunct w:val="0"/>
        <w:autoSpaceDE/>
        <w:autoSpaceDN/>
        <w:bidi w:val="0"/>
        <w:adjustRightInd/>
        <w:snapToGrid w:val="0"/>
        <w:spacing w:line="260" w:lineRule="auto"/>
        <w:ind w:left="0" w:firstLine="0" w:firstLineChars="0"/>
        <w:jc w:val="center"/>
        <w:textAlignment w:val="auto"/>
        <w:rPr>
          <w:rFonts w:hint="eastAsia" w:eastAsia="黑体"/>
          <w:color w:val="auto"/>
          <w:sz w:val="24"/>
          <w:szCs w:val="24"/>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eastAsia="黑体"/>
          <w:color w:val="auto"/>
          <w:sz w:val="24"/>
          <w:szCs w:val="24"/>
          <w:lang w:eastAsia="zh-CN"/>
        </w:rPr>
        <w:drawing>
          <wp:inline distT="0" distB="0" distL="114300" distR="114300">
            <wp:extent cx="5726430" cy="8035290"/>
            <wp:effectExtent l="0" t="0" r="7620" b="3810"/>
            <wp:docPr id="14" name="图片 14"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资质页"/>
                    <pic:cNvPicPr>
                      <a:picLocks noChangeAspect="1"/>
                    </pic:cNvPicPr>
                  </pic:nvPicPr>
                  <pic:blipFill>
                    <a:blip r:embed="rId13"/>
                    <a:stretch>
                      <a:fillRect/>
                    </a:stretch>
                  </pic:blipFill>
                  <pic:spPr>
                    <a:xfrm>
                      <a:off x="0" y="0"/>
                      <a:ext cx="5726430" cy="8035290"/>
                    </a:xfrm>
                    <a:prstGeom prst="rect">
                      <a:avLst/>
                    </a:prstGeom>
                  </pic:spPr>
                </pic:pic>
              </a:graphicData>
            </a:graphic>
          </wp:inline>
        </w:drawing>
      </w:r>
    </w:p>
    <w:p w14:paraId="176BCA42">
      <w:pPr>
        <w:pStyle w:val="130"/>
        <w:ind w:left="0" w:leftChars="0" w:firstLine="0" w:firstLineChars="0"/>
        <w:jc w:val="both"/>
        <w:rPr>
          <w:rFonts w:hint="default" w:eastAsia="宋体"/>
          <w:color w:val="auto"/>
          <w:sz w:val="36"/>
          <w:szCs w:val="36"/>
          <w:u w:val="none" w:color="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eastAsia="宋体"/>
          <w:color w:val="auto"/>
          <w:sz w:val="36"/>
          <w:szCs w:val="36"/>
          <w:u w:val="none" w:color="auto"/>
        </w:rPr>
        <mc:AlternateContent>
          <mc:Choice Requires="wps">
            <w:drawing>
              <wp:anchor distT="0" distB="0" distL="114300" distR="114300" simplePos="0" relativeHeight="251666432" behindDoc="0" locked="0" layoutInCell="1" allowOverlap="1">
                <wp:simplePos x="0" y="0"/>
                <wp:positionH relativeFrom="column">
                  <wp:posOffset>-379730</wp:posOffset>
                </wp:positionH>
                <wp:positionV relativeFrom="paragraph">
                  <wp:posOffset>3484245</wp:posOffset>
                </wp:positionV>
                <wp:extent cx="6079490" cy="656590"/>
                <wp:effectExtent l="0" t="0" r="0" b="0"/>
                <wp:wrapNone/>
                <wp:docPr id="15" name="文本框 15"/>
                <wp:cNvGraphicFramePr/>
                <a:graphic xmlns:a="http://schemas.openxmlformats.org/drawingml/2006/main">
                  <a:graphicData uri="http://schemas.microsoft.com/office/word/2010/wordprocessingShape">
                    <wps:wsp>
                      <wps:cNvSpPr txBox="1"/>
                      <wps:spPr>
                        <a:xfrm rot="-1489747">
                          <a:off x="0" y="0"/>
                          <a:ext cx="6079490" cy="656590"/>
                        </a:xfrm>
                        <a:prstGeom prst="rect">
                          <a:avLst/>
                        </a:prstGeom>
                        <a:noFill/>
                        <a:ln w="6350">
                          <a:noFill/>
                        </a:ln>
                        <a:effectLst/>
                      </wps:spPr>
                      <wps:txbx>
                        <w:txbxContent>
                          <w:p w14:paraId="556F459B">
                            <w:pPr>
                              <w:spacing w:beforeLines="0" w:afterLines="0"/>
                              <w:jc w:val="center"/>
                              <w:rPr>
                                <w:rFonts w:hint="eastAsia" w:eastAsia="宋体"/>
                                <w:b/>
                                <w:color w:val="FF0000"/>
                                <w:sz w:val="24"/>
                                <w:szCs w:val="24"/>
                              </w:rPr>
                            </w:pPr>
                            <w:r>
                              <w:rPr>
                                <w:rFonts w:hint="eastAsia" w:eastAsia="宋体"/>
                                <w:b/>
                                <w:color w:val="FF0000"/>
                                <w:sz w:val="24"/>
                                <w:szCs w:val="24"/>
                              </w:rPr>
                              <w:t>仅供汨罗市凌峰米粉加工厂建设项目</w:t>
                            </w:r>
                          </w:p>
                          <w:p w14:paraId="6BBE404F">
                            <w:pPr>
                              <w:spacing w:beforeLines="0" w:afterLines="0"/>
                              <w:jc w:val="center"/>
                              <w:rPr>
                                <w:rFonts w:hint="eastAsia"/>
                                <w:b/>
                                <w:color w:val="FF0000"/>
                                <w:sz w:val="24"/>
                                <w:szCs w:val="24"/>
                              </w:rPr>
                            </w:pPr>
                            <w:r>
                              <w:rPr>
                                <w:rFonts w:hint="eastAsia" w:eastAsia="宋体"/>
                                <w:b/>
                                <w:color w:val="FF0000"/>
                                <w:sz w:val="24"/>
                                <w:szCs w:val="24"/>
                              </w:rPr>
                              <w:t>环境影响报告表使用</w:t>
                            </w:r>
                          </w:p>
                        </w:txbxContent>
                      </wps:txbx>
                      <wps:bodyPr upright="1"/>
                    </wps:wsp>
                  </a:graphicData>
                </a:graphic>
              </wp:anchor>
            </w:drawing>
          </mc:Choice>
          <mc:Fallback>
            <w:pict>
              <v:shape id="_x0000_s1026" o:spid="_x0000_s1026" o:spt="202" type="#_x0000_t202" style="position:absolute;left:0pt;margin-left:-29.9pt;margin-top:274.35pt;height:51.7pt;width:478.7pt;rotation:-1627201f;z-index:251666432;mso-width-relative:page;mso-height-relative:page;" filled="f" stroked="f" coordsize="21600,21600" o:gfxdata="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SE6fw3AAAAAsBAAAPAAAAAAAAAAEAIAAAACIAAABkcnMv&#10;ZG93bnJldi54bWxQSwECFAAUAAAACACHTuJASW5PLMYBAAB2AwAADgAAAAAAAAABACAAAAArAQAA&#10;ZHJzL2Uyb0RvYy54bWxQSwUGAAAAAAYABgBZAQAAYwUAAAAA&#10;">
                <v:fill on="f" focussize="0,0"/>
                <v:stroke on="f" weight="0.5pt"/>
                <v:imagedata o:title=""/>
                <o:lock v:ext="edit" aspectratio="f"/>
                <v:textbox>
                  <w:txbxContent>
                    <w:p w14:paraId="556F459B">
                      <w:pPr>
                        <w:spacing w:beforeLines="0" w:afterLines="0"/>
                        <w:jc w:val="center"/>
                        <w:rPr>
                          <w:rFonts w:hint="eastAsia" w:eastAsia="宋体"/>
                          <w:b/>
                          <w:color w:val="FF0000"/>
                          <w:sz w:val="24"/>
                          <w:szCs w:val="24"/>
                        </w:rPr>
                      </w:pPr>
                      <w:r>
                        <w:rPr>
                          <w:rFonts w:hint="eastAsia" w:eastAsia="宋体"/>
                          <w:b/>
                          <w:color w:val="FF0000"/>
                          <w:sz w:val="24"/>
                          <w:szCs w:val="24"/>
                        </w:rPr>
                        <w:t>仅供汨罗市凌峰米粉加工厂建设项目</w:t>
                      </w:r>
                    </w:p>
                    <w:p w14:paraId="6BBE404F">
                      <w:pPr>
                        <w:spacing w:beforeLines="0" w:afterLines="0"/>
                        <w:jc w:val="center"/>
                        <w:rPr>
                          <w:rFonts w:hint="eastAsia"/>
                          <w:b/>
                          <w:color w:val="FF0000"/>
                          <w:sz w:val="24"/>
                          <w:szCs w:val="24"/>
                        </w:rPr>
                      </w:pPr>
                      <w:r>
                        <w:rPr>
                          <w:rFonts w:hint="eastAsia" w:eastAsia="宋体"/>
                          <w:b/>
                          <w:color w:val="FF0000"/>
                          <w:sz w:val="24"/>
                          <w:szCs w:val="24"/>
                        </w:rPr>
                        <w:t>环境影响报告表使用</w:t>
                      </w:r>
                    </w:p>
                  </w:txbxContent>
                </v:textbox>
              </v:shape>
            </w:pict>
          </mc:Fallback>
        </mc:AlternateContent>
      </w:r>
      <w:r>
        <w:rPr>
          <w:rFonts w:hint="default" w:eastAsia="宋体"/>
          <w:color w:val="auto"/>
          <w:sz w:val="36"/>
          <w:szCs w:val="36"/>
          <w:u w:val="none" w:color="auto"/>
        </w:rPr>
        <w:drawing>
          <wp:inline distT="0" distB="0" distL="114300" distR="114300">
            <wp:extent cx="5238750" cy="3636010"/>
            <wp:effectExtent l="0" t="0" r="0" b="2540"/>
            <wp:docPr id="61" name="图片 2" descr="10a52e93b405d3ad884304ea9ed33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descr="10a52e93b405d3ad884304ea9ed33f4"/>
                    <pic:cNvPicPr>
                      <a:picLocks noChangeAspect="1"/>
                    </pic:cNvPicPr>
                  </pic:nvPicPr>
                  <pic:blipFill>
                    <a:blip r:embed="rId14"/>
                    <a:stretch>
                      <a:fillRect/>
                    </a:stretch>
                  </pic:blipFill>
                  <pic:spPr>
                    <a:xfrm>
                      <a:off x="0" y="0"/>
                      <a:ext cx="5238750" cy="3636010"/>
                    </a:xfrm>
                    <a:prstGeom prst="rect">
                      <a:avLst/>
                    </a:prstGeom>
                    <a:noFill/>
                    <a:ln>
                      <a:noFill/>
                    </a:ln>
                  </pic:spPr>
                </pic:pic>
              </a:graphicData>
            </a:graphic>
          </wp:inline>
        </w:drawing>
      </w:r>
      <w:r>
        <w:rPr>
          <w:rFonts w:hint="default" w:eastAsia="宋体"/>
          <w:color w:val="auto"/>
          <w:sz w:val="36"/>
          <w:szCs w:val="36"/>
          <w:u w:val="none" w:color="auto"/>
        </w:rPr>
        <w:drawing>
          <wp:inline distT="0" distB="0" distL="114300" distR="114300">
            <wp:extent cx="5263515" cy="3762375"/>
            <wp:effectExtent l="0" t="0" r="13335" b="9525"/>
            <wp:docPr id="76" name="图片 3" descr="6815d26503e0e530af94a63a83ee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descr="6815d26503e0e530af94a63a83ee71f"/>
                    <pic:cNvPicPr>
                      <a:picLocks noChangeAspect="1"/>
                    </pic:cNvPicPr>
                  </pic:nvPicPr>
                  <pic:blipFill>
                    <a:blip r:embed="rId15"/>
                    <a:stretch>
                      <a:fillRect/>
                    </a:stretch>
                  </pic:blipFill>
                  <pic:spPr>
                    <a:xfrm>
                      <a:off x="0" y="0"/>
                      <a:ext cx="5263515" cy="3762375"/>
                    </a:xfrm>
                    <a:prstGeom prst="rect">
                      <a:avLst/>
                    </a:prstGeom>
                    <a:noFill/>
                    <a:ln>
                      <a:noFill/>
                    </a:ln>
                  </pic:spPr>
                </pic:pic>
              </a:graphicData>
            </a:graphic>
          </wp:inline>
        </w:drawing>
      </w:r>
    </w:p>
    <w:p w14:paraId="6BAFFEF1">
      <w:pPr>
        <w:adjustRightInd w:val="0"/>
        <w:snapToGrid w:val="0"/>
        <w:spacing w:line="288" w:lineRule="auto"/>
        <w:rPr>
          <w:rFonts w:hint="eastAsia" w:ascii="Times New Roman" w:hAnsi="Times New Roman" w:eastAsia="宋体" w:cs="Times New Roman"/>
          <w:color w:val="auto"/>
          <w:sz w:val="36"/>
          <w:szCs w:val="36"/>
          <w:highlight w:val="none"/>
          <w:u w:val="none" w:color="auto"/>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sz w:val="36"/>
        </w:rPr>
        <mc:AlternateContent>
          <mc:Choice Requires="wps">
            <w:drawing>
              <wp:anchor distT="0" distB="0" distL="114300" distR="114300" simplePos="0" relativeHeight="251668480" behindDoc="0" locked="0" layoutInCell="1" allowOverlap="1">
                <wp:simplePos x="0" y="0"/>
                <wp:positionH relativeFrom="column">
                  <wp:posOffset>4946650</wp:posOffset>
                </wp:positionH>
                <wp:positionV relativeFrom="paragraph">
                  <wp:posOffset>1286510</wp:posOffset>
                </wp:positionV>
                <wp:extent cx="1114425" cy="161925"/>
                <wp:effectExtent l="12700" t="12700" r="15875" b="23495"/>
                <wp:wrapNone/>
                <wp:docPr id="88" name="矩形 88"/>
                <wp:cNvGraphicFramePr/>
                <a:graphic xmlns:a="http://schemas.openxmlformats.org/drawingml/2006/main">
                  <a:graphicData uri="http://schemas.microsoft.com/office/word/2010/wordprocessingShape">
                    <wps:wsp>
                      <wps:cNvSpPr/>
                      <wps:spPr>
                        <a:xfrm>
                          <a:off x="5918835" y="2366645"/>
                          <a:ext cx="1114425" cy="161925"/>
                        </a:xfrm>
                        <a:prstGeom prst="rect">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9.5pt;margin-top:101.3pt;height:12.75pt;width:87.75pt;z-index:251668480;v-text-anchor:middle;mso-width-relative:page;mso-height-relative:page;" fillcolor="#000000 [3213]" filled="t" stroked="t" coordsize="21600,21600" o:gfxdata="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EL5iKTbAAAACwEAAA8AAAAA&#10;AAAAAQAgAAAAIgAAAGRycy9kb3ducmV2LnhtbFBLAQIUABQAAAAIAIdO4kBUDNPXgwIAAA0FAAAO&#10;AAAAAAAAAAEAIAAAACoBAABkcnMvZTJvRG9jLnhtbFBLBQYAAAAABgAGAFkBAAAfBg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color w:val="auto"/>
          <w:sz w:val="36"/>
          <w:szCs w:val="36"/>
          <w:highlight w:val="none"/>
          <w:u w:val="none" w:color="auto"/>
          <w:lang w:eastAsia="zh-CN"/>
        </w:rPr>
        <w:drawing>
          <wp:inline distT="0" distB="0" distL="114300" distR="114300">
            <wp:extent cx="5897245" cy="8345170"/>
            <wp:effectExtent l="0" t="0" r="8255" b="17780"/>
            <wp:docPr id="77" name="图片 77" descr="个人参保证明-甘璐 2025-3-17 143921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个人参保证明-甘璐 2025-3-17 143921 1_00"/>
                    <pic:cNvPicPr>
                      <a:picLocks noChangeAspect="1"/>
                    </pic:cNvPicPr>
                  </pic:nvPicPr>
                  <pic:blipFill>
                    <a:blip r:embed="rId16"/>
                    <a:stretch>
                      <a:fillRect/>
                    </a:stretch>
                  </pic:blipFill>
                  <pic:spPr>
                    <a:xfrm>
                      <a:off x="0" y="0"/>
                      <a:ext cx="5897245" cy="8345170"/>
                    </a:xfrm>
                    <a:prstGeom prst="rect">
                      <a:avLst/>
                    </a:prstGeom>
                  </pic:spPr>
                </pic:pic>
              </a:graphicData>
            </a:graphic>
          </wp:inline>
        </w:drawing>
      </w:r>
    </w:p>
    <w:p w14:paraId="4938BCAF">
      <w:pPr>
        <w:pStyle w:val="8"/>
        <w:keepNext/>
        <w:keepLines w:val="0"/>
        <w:pageBreakBefore w:val="0"/>
        <w:widowControl w:val="0"/>
        <w:kinsoku/>
        <w:wordWrap/>
        <w:overflowPunct w:val="0"/>
        <w:topLinePunct w:val="0"/>
        <w:autoSpaceDE/>
        <w:autoSpaceDN/>
        <w:bidi w:val="0"/>
        <w:adjustRightInd/>
        <w:snapToGrid w:val="0"/>
        <w:spacing w:line="260" w:lineRule="auto"/>
        <w:ind w:left="0" w:firstLine="0" w:firstLineChars="0"/>
        <w:jc w:val="center"/>
        <w:textAlignment w:val="auto"/>
        <w:rPr>
          <w:rFonts w:hint="eastAsia" w:ascii="Times New Roman" w:hAnsi="Times New Roman" w:eastAsia="宋体" w:cs="Times New Roman"/>
          <w:color w:val="auto"/>
          <w:sz w:val="36"/>
          <w:szCs w:val="36"/>
          <w:highlight w:val="none"/>
          <w:u w:val="none" w:color="auto"/>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color w:val="auto"/>
          <w:sz w:val="36"/>
        </w:rPr>
        <mc:AlternateContent>
          <mc:Choice Requires="wps">
            <w:drawing>
              <wp:anchor distT="0" distB="0" distL="114300" distR="114300" simplePos="0" relativeHeight="251667456" behindDoc="0" locked="0" layoutInCell="1" allowOverlap="1">
                <wp:simplePos x="0" y="0"/>
                <wp:positionH relativeFrom="column">
                  <wp:posOffset>818515</wp:posOffset>
                </wp:positionH>
                <wp:positionV relativeFrom="paragraph">
                  <wp:posOffset>3453765</wp:posOffset>
                </wp:positionV>
                <wp:extent cx="4817745" cy="1799590"/>
                <wp:effectExtent l="1509395" t="0" r="0" b="0"/>
                <wp:wrapNone/>
                <wp:docPr id="81" name="文本框 81"/>
                <wp:cNvGraphicFramePr/>
                <a:graphic xmlns:a="http://schemas.openxmlformats.org/drawingml/2006/main">
                  <a:graphicData uri="http://schemas.microsoft.com/office/word/2010/wordprocessingShape">
                    <wps:wsp>
                      <wps:cNvSpPr txBox="1"/>
                      <wps:spPr>
                        <a:xfrm rot="16200000">
                          <a:off x="2994660" y="3472180"/>
                          <a:ext cx="4817745" cy="1799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C986BC">
                            <w:pPr>
                              <w:spacing w:beforeLines="0" w:afterLines="0"/>
                              <w:jc w:val="center"/>
                              <w:rPr>
                                <w:rFonts w:hint="eastAsia"/>
                                <w:b/>
                                <w:color w:val="FF0000"/>
                                <w:sz w:val="24"/>
                                <w:szCs w:val="24"/>
                              </w:rPr>
                            </w:pPr>
                            <w:r>
                              <w:rPr>
                                <w:rFonts w:hint="eastAsia" w:eastAsia="宋体"/>
                                <w:b/>
                                <w:color w:val="FF0000"/>
                                <w:sz w:val="24"/>
                                <w:szCs w:val="24"/>
                              </w:rPr>
                              <w:t>仅供汨罗市凌峰米粉加工厂建设项目环境影响报告表使用</w:t>
                            </w:r>
                          </w:p>
                          <w:p w14:paraId="3F478B4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45pt;margin-top:271.95pt;height:141.7pt;width:379.35pt;rotation:-5898240f;z-index:251667456;mso-width-relative:page;mso-height-relative:page;" filled="f" stroked="f" coordsize="21600,21600" o:gfxdata="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jxfAwNoAAAAL&#10;AQAADwAAAAAAAAABACAAAAAiAAAAZHJzL2Rvd25yZXYueG1sUEsBAhQAFAAAAAgAh07iQAlMjWRT&#10;AgAAhAQAAA4AAAAAAAAAAQAgAAAAKQEAAGRycy9lMm9Eb2MueG1sUEsFBgAAAAAGAAYAWQEAAO4F&#10;AAAAAA==&#10;">
                <v:fill on="f" focussize="0,0"/>
                <v:stroke on="f" weight="0.5pt"/>
                <v:imagedata o:title=""/>
                <o:lock v:ext="edit" aspectratio="f"/>
                <v:textbox>
                  <w:txbxContent>
                    <w:p w14:paraId="7FC986BC">
                      <w:pPr>
                        <w:spacing w:beforeLines="0" w:afterLines="0"/>
                        <w:jc w:val="center"/>
                        <w:rPr>
                          <w:rFonts w:hint="eastAsia"/>
                          <w:b/>
                          <w:color w:val="FF0000"/>
                          <w:sz w:val="24"/>
                          <w:szCs w:val="24"/>
                        </w:rPr>
                      </w:pPr>
                      <w:r>
                        <w:rPr>
                          <w:rFonts w:hint="eastAsia" w:eastAsia="宋体"/>
                          <w:b/>
                          <w:color w:val="FF0000"/>
                          <w:sz w:val="24"/>
                          <w:szCs w:val="24"/>
                        </w:rPr>
                        <w:t>仅供汨罗市凌峰米粉加工厂建设项目环境影响报告表使用</w:t>
                      </w:r>
                    </w:p>
                    <w:p w14:paraId="3F478B4C"/>
                  </w:txbxContent>
                </v:textbox>
              </v:shape>
            </w:pict>
          </mc:Fallback>
        </mc:AlternateContent>
      </w:r>
      <w:r>
        <w:rPr>
          <w:rFonts w:hint="eastAsia" w:ascii="Times New Roman" w:hAnsi="Times New Roman" w:eastAsia="宋体" w:cs="Times New Roman"/>
          <w:color w:val="auto"/>
          <w:sz w:val="36"/>
          <w:szCs w:val="36"/>
          <w:highlight w:val="none"/>
          <w:u w:val="none" w:color="auto"/>
          <w:lang w:eastAsia="zh-CN"/>
        </w:rPr>
        <w:drawing>
          <wp:inline distT="0" distB="0" distL="114300" distR="114300">
            <wp:extent cx="5967095" cy="8282305"/>
            <wp:effectExtent l="0" t="0" r="14605" b="4445"/>
            <wp:docPr id="84" name="图片 84" descr="翔鹏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翔鹏营业执照"/>
                    <pic:cNvPicPr>
                      <a:picLocks noChangeAspect="1"/>
                    </pic:cNvPicPr>
                  </pic:nvPicPr>
                  <pic:blipFill>
                    <a:blip r:embed="rId17"/>
                    <a:stretch>
                      <a:fillRect/>
                    </a:stretch>
                  </pic:blipFill>
                  <pic:spPr>
                    <a:xfrm>
                      <a:off x="0" y="0"/>
                      <a:ext cx="5967095" cy="8282305"/>
                    </a:xfrm>
                    <a:prstGeom prst="rect">
                      <a:avLst/>
                    </a:prstGeom>
                  </pic:spPr>
                </pic:pic>
              </a:graphicData>
            </a:graphic>
          </wp:inline>
        </w:drawing>
      </w:r>
    </w:p>
    <w:p w14:paraId="0BAB3F80">
      <w:pPr>
        <w:pStyle w:val="8"/>
        <w:keepNext/>
        <w:keepLines w:val="0"/>
        <w:pageBreakBefore w:val="0"/>
        <w:widowControl w:val="0"/>
        <w:kinsoku/>
        <w:wordWrap/>
        <w:overflowPunct w:val="0"/>
        <w:topLinePunct w:val="0"/>
        <w:autoSpaceDE/>
        <w:autoSpaceDN/>
        <w:bidi w:val="0"/>
        <w:adjustRightInd/>
        <w:snapToGrid w:val="0"/>
        <w:spacing w:line="260" w:lineRule="auto"/>
        <w:ind w:left="0" w:firstLine="0" w:firstLineChars="0"/>
        <w:jc w:val="center"/>
        <w:textAlignment w:val="auto"/>
        <w:rPr>
          <w:rFonts w:hint="eastAsia" w:eastAsia="黑体"/>
          <w:color w:val="auto"/>
          <w:sz w:val="24"/>
          <w:szCs w:val="24"/>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eastAsia="黑体"/>
          <w:color w:val="auto"/>
          <w:sz w:val="24"/>
          <w:szCs w:val="24"/>
          <w:lang w:eastAsia="zh-CN"/>
        </w:rPr>
        <w:drawing>
          <wp:inline distT="0" distB="0" distL="114300" distR="114300">
            <wp:extent cx="5852160" cy="8168005"/>
            <wp:effectExtent l="0" t="0" r="15240" b="4445"/>
            <wp:docPr id="92" name="图片 92" descr="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编制情况承诺书"/>
                    <pic:cNvPicPr>
                      <a:picLocks noChangeAspect="1"/>
                    </pic:cNvPicPr>
                  </pic:nvPicPr>
                  <pic:blipFill>
                    <a:blip r:embed="rId18"/>
                    <a:stretch>
                      <a:fillRect/>
                    </a:stretch>
                  </pic:blipFill>
                  <pic:spPr>
                    <a:xfrm>
                      <a:off x="0" y="0"/>
                      <a:ext cx="5852160" cy="8168005"/>
                    </a:xfrm>
                    <a:prstGeom prst="rect">
                      <a:avLst/>
                    </a:prstGeom>
                  </pic:spPr>
                </pic:pic>
              </a:graphicData>
            </a:graphic>
          </wp:inline>
        </w:drawing>
      </w:r>
    </w:p>
    <w:p w14:paraId="788CA1FA">
      <w:pPr>
        <w:pStyle w:val="7"/>
        <w:ind w:left="0" w:leftChars="0" w:firstLine="0" w:firstLineChars="0"/>
        <w:rPr>
          <w:rFonts w:hint="default" w:ascii="Times New Roman" w:hAnsi="Times New Roman" w:eastAsia="宋体" w:cs="Times New Roman"/>
          <w:color w:val="auto"/>
          <w:sz w:val="36"/>
          <w:szCs w:val="36"/>
          <w:highlight w:val="none"/>
          <w:u w:val="none" w:color="auto"/>
          <w:lang w:eastAsia="zh-CN"/>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8524240" cy="3646170"/>
            <wp:effectExtent l="0" t="0" r="10160" b="1143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19"/>
                    <a:stretch>
                      <a:fillRect/>
                    </a:stretch>
                  </pic:blipFill>
                  <pic:spPr>
                    <a:xfrm>
                      <a:off x="0" y="0"/>
                      <a:ext cx="8524240" cy="3646170"/>
                    </a:xfrm>
                    <a:prstGeom prst="rect">
                      <a:avLst/>
                    </a:prstGeom>
                    <a:noFill/>
                    <a:ln>
                      <a:noFill/>
                    </a:ln>
                  </pic:spPr>
                </pic:pic>
              </a:graphicData>
            </a:graphic>
          </wp:inline>
        </w:drawing>
      </w:r>
    </w:p>
    <w:p w14:paraId="6EEEAE37">
      <w:pPr>
        <w:ind w:left="0" w:leftChars="0" w:firstLine="0" w:firstLineChars="0"/>
        <w:rPr>
          <w:rFonts w:hint="eastAsia"/>
          <w:lang w:eastAsia="zh-CN"/>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start="1"/>
          <w:cols w:space="720" w:num="1"/>
          <w:docGrid w:linePitch="312" w:charSpace="0"/>
        </w:sectPr>
      </w:pPr>
      <w:r>
        <w:drawing>
          <wp:inline distT="0" distB="0" distL="114300" distR="114300">
            <wp:extent cx="8668385" cy="3315970"/>
            <wp:effectExtent l="0" t="0" r="18415" b="17780"/>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20"/>
                    <a:stretch>
                      <a:fillRect/>
                    </a:stretch>
                  </pic:blipFill>
                  <pic:spPr>
                    <a:xfrm>
                      <a:off x="0" y="0"/>
                      <a:ext cx="8668385" cy="3315970"/>
                    </a:xfrm>
                    <a:prstGeom prst="rect">
                      <a:avLst/>
                    </a:prstGeom>
                    <a:noFill/>
                    <a:ln>
                      <a:noFill/>
                    </a:ln>
                  </pic:spPr>
                </pic:pic>
              </a:graphicData>
            </a:graphic>
          </wp:inline>
        </w:drawing>
      </w:r>
    </w:p>
    <w:p w14:paraId="7731FEFA">
      <w:pPr>
        <w:pStyle w:val="8"/>
        <w:keepNext/>
        <w:keepLines w:val="0"/>
        <w:pageBreakBefore w:val="0"/>
        <w:widowControl w:val="0"/>
        <w:kinsoku/>
        <w:wordWrap/>
        <w:overflowPunct w:val="0"/>
        <w:topLinePunct w:val="0"/>
        <w:autoSpaceDE/>
        <w:autoSpaceDN/>
        <w:bidi w:val="0"/>
        <w:adjustRightInd/>
        <w:snapToGrid w:val="0"/>
        <w:spacing w:line="260" w:lineRule="auto"/>
        <w:ind w:left="0" w:firstLine="0" w:firstLineChars="0"/>
        <w:jc w:val="center"/>
        <w:textAlignment w:val="auto"/>
        <w:rPr>
          <w:rFonts w:hint="eastAsia" w:ascii="黑体" w:hAnsi="黑体" w:eastAsia="黑体"/>
          <w:snapToGrid w:val="0"/>
          <w:color w:val="auto"/>
          <w:sz w:val="30"/>
          <w:szCs w:val="30"/>
          <w:highlight w:val="none"/>
        </w:rPr>
      </w:pPr>
      <w:bookmarkStart w:id="10" w:name="_Toc2044"/>
      <w:r>
        <w:rPr>
          <w:rFonts w:hint="eastAsia" w:ascii="黑体" w:hAnsi="黑体" w:eastAsia="黑体" w:cs="Times New Roman"/>
          <w:snapToGrid w:val="0"/>
          <w:color w:val="auto"/>
          <w:kern w:val="0"/>
          <w:sz w:val="30"/>
          <w:szCs w:val="30"/>
          <w:highlight w:val="none"/>
          <w:lang w:val="en-US" w:eastAsia="zh-CN" w:bidi="ar-SA"/>
        </w:rPr>
        <w:t>一、建设项目基本情况</w:t>
      </w:r>
      <w:bookmarkEnd w:id="10"/>
    </w:p>
    <w:tbl>
      <w:tblPr>
        <w:tblStyle w:val="3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92"/>
        <w:gridCol w:w="950"/>
        <w:gridCol w:w="1877"/>
        <w:gridCol w:w="2212"/>
        <w:gridCol w:w="2639"/>
      </w:tblGrid>
      <w:tr w14:paraId="537C4B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776CBF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6728" w:type="dxa"/>
            <w:gridSpan w:val="3"/>
            <w:noWrap w:val="0"/>
            <w:vAlign w:val="center"/>
          </w:tcPr>
          <w:p w14:paraId="6029D5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汨罗</w:t>
            </w:r>
            <w:r>
              <w:rPr>
                <w:rFonts w:hint="default" w:ascii="Times New Roman" w:hAnsi="Times New Roman" w:cs="Times New Roman"/>
                <w:color w:val="auto"/>
                <w:sz w:val="24"/>
                <w:szCs w:val="24"/>
                <w:highlight w:val="none"/>
                <w:lang w:val="en-US" w:eastAsia="zh-CN"/>
              </w:rPr>
              <w:t>市凌峰米粉加工厂建设项目</w:t>
            </w:r>
          </w:p>
        </w:tc>
      </w:tr>
      <w:tr w14:paraId="2FEBDC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3CBA33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6728" w:type="dxa"/>
            <w:gridSpan w:val="3"/>
            <w:noWrap w:val="0"/>
            <w:vAlign w:val="center"/>
          </w:tcPr>
          <w:p w14:paraId="3B041B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2306-430681-04-01-459595</w:t>
            </w:r>
          </w:p>
        </w:tc>
      </w:tr>
      <w:tr w14:paraId="61F433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4B5518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877" w:type="dxa"/>
            <w:noWrap w:val="0"/>
            <w:vAlign w:val="center"/>
          </w:tcPr>
          <w:p w14:paraId="2B21B7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何秋华</w:t>
            </w:r>
          </w:p>
        </w:tc>
        <w:tc>
          <w:tcPr>
            <w:tcW w:w="2212" w:type="dxa"/>
            <w:noWrap w:val="0"/>
            <w:vAlign w:val="center"/>
          </w:tcPr>
          <w:p w14:paraId="4C5CFB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2639" w:type="dxa"/>
            <w:noWrap w:val="0"/>
            <w:vAlign w:val="center"/>
          </w:tcPr>
          <w:p w14:paraId="79B1F1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lang w:val="en-US"/>
              </w:rPr>
            </w:pPr>
            <w:r>
              <w:rPr>
                <w:rFonts w:hint="eastAsia" w:cs="Times New Roman"/>
                <w:color w:val="auto"/>
                <w:sz w:val="24"/>
                <w:szCs w:val="24"/>
                <w:highlight w:val="none"/>
                <w:lang w:val="en-US" w:eastAsia="zh-CN"/>
              </w:rPr>
              <w:t>****</w:t>
            </w:r>
          </w:p>
        </w:tc>
      </w:tr>
      <w:tr w14:paraId="269AAB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67FC20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6728" w:type="dxa"/>
            <w:gridSpan w:val="3"/>
            <w:noWrap w:val="0"/>
            <w:vAlign w:val="center"/>
          </w:tcPr>
          <w:p w14:paraId="268501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u w:val="none"/>
              </w:rPr>
              <w:t>湖南省</w:t>
            </w:r>
            <w:r>
              <w:rPr>
                <w:rFonts w:hint="default" w:ascii="Times New Roman" w:hAnsi="Times New Roman" w:cs="Times New Roman"/>
                <w:color w:val="auto"/>
                <w:sz w:val="24"/>
                <w:szCs w:val="24"/>
                <w:highlight w:val="none"/>
                <w:u w:val="none"/>
                <w:lang w:eastAsia="zh-CN"/>
              </w:rPr>
              <w:t>岳阳</w:t>
            </w:r>
            <w:r>
              <w:rPr>
                <w:rFonts w:hint="default" w:ascii="Times New Roman" w:hAnsi="Times New Roman" w:cs="Times New Roman"/>
                <w:color w:val="auto"/>
                <w:sz w:val="24"/>
                <w:szCs w:val="24"/>
                <w:highlight w:val="none"/>
                <w:u w:val="none"/>
              </w:rPr>
              <w:t>市</w:t>
            </w:r>
            <w:r>
              <w:rPr>
                <w:rFonts w:hint="default" w:ascii="Times New Roman" w:hAnsi="Times New Roman" w:cs="Times New Roman"/>
                <w:color w:val="auto"/>
                <w:sz w:val="24"/>
                <w:szCs w:val="24"/>
                <w:highlight w:val="none"/>
                <w:u w:val="none"/>
                <w:lang w:eastAsia="zh-CN"/>
              </w:rPr>
              <w:t>汨罗市</w:t>
            </w:r>
            <w:r>
              <w:rPr>
                <w:rFonts w:hint="default" w:ascii="Times New Roman" w:hAnsi="Times New Roman" w:cs="Times New Roman"/>
                <w:color w:val="auto"/>
                <w:sz w:val="24"/>
                <w:szCs w:val="24"/>
                <w:highlight w:val="none"/>
                <w:u w:val="none"/>
                <w:lang w:val="en-US" w:eastAsia="zh-CN"/>
              </w:rPr>
              <w:t>汨罗镇江景村眠羊片4组</w:t>
            </w:r>
          </w:p>
        </w:tc>
      </w:tr>
      <w:tr w14:paraId="5B589E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3EEF2A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rPr>
              <w:t>地理坐标</w:t>
            </w:r>
          </w:p>
        </w:tc>
        <w:tc>
          <w:tcPr>
            <w:tcW w:w="6728" w:type="dxa"/>
            <w:gridSpan w:val="3"/>
            <w:noWrap w:val="0"/>
            <w:vAlign w:val="center"/>
          </w:tcPr>
          <w:p w14:paraId="749BA68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（11</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36.398</w:t>
            </w:r>
            <w:r>
              <w:rPr>
                <w:rFonts w:hint="default" w:ascii="Times New Roman" w:hAnsi="Times New Roman" w:cs="Times New Roman"/>
                <w:color w:val="auto"/>
                <w:sz w:val="24"/>
                <w:szCs w:val="24"/>
                <w:highlight w:val="none"/>
              </w:rPr>
              <w:t>″E，2</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49</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38.617</w:t>
            </w:r>
            <w:r>
              <w:rPr>
                <w:rFonts w:hint="default" w:ascii="Times New Roman" w:hAnsi="Times New Roman" w:cs="Times New Roman"/>
                <w:color w:val="auto"/>
                <w:sz w:val="24"/>
                <w:szCs w:val="24"/>
                <w:highlight w:val="none"/>
              </w:rPr>
              <w:t>″N）</w:t>
            </w:r>
          </w:p>
        </w:tc>
      </w:tr>
      <w:tr w14:paraId="194C54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42" w:type="dxa"/>
            <w:gridSpan w:val="2"/>
            <w:noWrap w:val="0"/>
            <w:tcMar>
              <w:top w:w="16" w:type="dxa"/>
              <w:left w:w="16" w:type="dxa"/>
              <w:right w:w="16" w:type="dxa"/>
            </w:tcMar>
            <w:vAlign w:val="center"/>
          </w:tcPr>
          <w:p w14:paraId="3BC8F8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0950E9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877" w:type="dxa"/>
            <w:noWrap w:val="0"/>
            <w:vAlign w:val="center"/>
          </w:tcPr>
          <w:p w14:paraId="725D9C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C1431米、面制品制造</w:t>
            </w:r>
            <w:r>
              <w:rPr>
                <w:rFonts w:hint="eastAsia" w:cs="Times New Roman"/>
                <w:color w:val="auto"/>
                <w:highlight w:val="none"/>
                <w:u w:val="none" w:color="auto"/>
                <w:lang w:val="en-US" w:eastAsia="zh-CN"/>
              </w:rPr>
              <w:t>；D4430热力生产和供应</w:t>
            </w:r>
          </w:p>
        </w:tc>
        <w:tc>
          <w:tcPr>
            <w:tcW w:w="2212" w:type="dxa"/>
            <w:noWrap w:val="0"/>
            <w:vAlign w:val="center"/>
          </w:tcPr>
          <w:p w14:paraId="0A0EEF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bookmarkStart w:id="11" w:name="_Hlk49843745"/>
            <w:r>
              <w:rPr>
                <w:rFonts w:hint="default" w:ascii="Times New Roman" w:hAnsi="Times New Roman" w:cs="Times New Roman"/>
                <w:color w:val="auto"/>
                <w:sz w:val="24"/>
                <w:szCs w:val="24"/>
                <w:highlight w:val="none"/>
              </w:rPr>
              <w:t>建设项目</w:t>
            </w:r>
          </w:p>
          <w:p w14:paraId="11870D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bookmarkEnd w:id="11"/>
          </w:p>
        </w:tc>
        <w:tc>
          <w:tcPr>
            <w:tcW w:w="2639" w:type="dxa"/>
            <w:noWrap w:val="0"/>
            <w:vAlign w:val="center"/>
          </w:tcPr>
          <w:p w14:paraId="0F9D7D2F">
            <w:pPr>
              <w:keepNext w:val="0"/>
              <w:keepLines w:val="0"/>
              <w:pageBreakBefore w:val="0"/>
              <w:widowControl w:val="0"/>
              <w:numPr>
                <w:ilvl w:val="0"/>
                <w:numId w:val="3"/>
              </w:numPr>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食品制造业14：21方便食品制造143—除单纯分装外的</w:t>
            </w:r>
          </w:p>
          <w:p w14:paraId="2BC18775">
            <w:pPr>
              <w:pStyle w:val="35"/>
              <w:keepNext w:val="0"/>
              <w:keepLines w:val="0"/>
              <w:pageBreakBefore w:val="0"/>
              <w:widowControl w:val="0"/>
              <w:numPr>
                <w:ilvl w:val="0"/>
                <w:numId w:val="0"/>
              </w:numPr>
              <w:suppressLineNumbers w:val="0"/>
              <w:kinsoku/>
              <w:wordWrap/>
              <w:overflowPunct/>
              <w:topLinePunct w:val="0"/>
              <w:autoSpaceDE/>
              <w:autoSpaceDN/>
              <w:bidi w:val="0"/>
              <w:spacing w:before="0" w:beforeAutospacing="0" w:afterAutospacing="0" w:line="240" w:lineRule="auto"/>
              <w:ind w:right="0"/>
              <w:textAlignment w:val="auto"/>
              <w:rPr>
                <w:rFonts w:hint="default"/>
              </w:rPr>
            </w:pPr>
            <w:r>
              <w:rPr>
                <w:rFonts w:hint="default"/>
                <w:sz w:val="21"/>
                <w:szCs w:val="21"/>
              </w:rPr>
              <w:t>四十一、电力、热力生产和供应业—91热力生产和供应工程（包括建设单位自建自用的供热工程）—燃煤、燃油锅炉总容量 65 吨/小时（45.5 兆瓦）及以下的；</w:t>
            </w:r>
          </w:p>
        </w:tc>
      </w:tr>
      <w:tr w14:paraId="63473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42" w:type="dxa"/>
            <w:gridSpan w:val="2"/>
            <w:noWrap w:val="0"/>
            <w:tcMar>
              <w:top w:w="16" w:type="dxa"/>
              <w:left w:w="16" w:type="dxa"/>
              <w:right w:w="16" w:type="dxa"/>
            </w:tcMar>
            <w:vAlign w:val="center"/>
          </w:tcPr>
          <w:p w14:paraId="6EEAD6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877" w:type="dxa"/>
            <w:noWrap w:val="0"/>
            <w:vAlign w:val="center"/>
          </w:tcPr>
          <w:p w14:paraId="1D8EC08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新建（迁建）</w:t>
            </w:r>
          </w:p>
          <w:p w14:paraId="124E7E5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改建</w:t>
            </w:r>
          </w:p>
          <w:p w14:paraId="24FEFA3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扩建</w:t>
            </w:r>
          </w:p>
          <w:p w14:paraId="6F185D0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技术改造</w:t>
            </w:r>
          </w:p>
        </w:tc>
        <w:tc>
          <w:tcPr>
            <w:tcW w:w="2212" w:type="dxa"/>
            <w:noWrap w:val="0"/>
            <w:vAlign w:val="center"/>
          </w:tcPr>
          <w:p w14:paraId="111729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0F8F9A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2639" w:type="dxa"/>
            <w:noWrap w:val="0"/>
            <w:vAlign w:val="center"/>
          </w:tcPr>
          <w:p w14:paraId="64A538C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首次申报项目</w:t>
            </w:r>
          </w:p>
          <w:p w14:paraId="2AF7907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不予批准后再次申报项目</w:t>
            </w:r>
          </w:p>
          <w:p w14:paraId="545A763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超五年重新审核项目</w:t>
            </w:r>
          </w:p>
          <w:p w14:paraId="1368CC0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重大变动重新报批项目</w:t>
            </w:r>
          </w:p>
        </w:tc>
      </w:tr>
      <w:tr w14:paraId="5A70E4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42" w:type="dxa"/>
            <w:gridSpan w:val="2"/>
            <w:noWrap w:val="0"/>
            <w:tcMar>
              <w:top w:w="16" w:type="dxa"/>
              <w:left w:w="16" w:type="dxa"/>
              <w:right w:w="16" w:type="dxa"/>
            </w:tcMar>
            <w:vAlign w:val="center"/>
          </w:tcPr>
          <w:p w14:paraId="2FA9CC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w:t>
            </w:r>
          </w:p>
          <w:p w14:paraId="00B1B3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备案）部门（选填）</w:t>
            </w:r>
          </w:p>
        </w:tc>
        <w:tc>
          <w:tcPr>
            <w:tcW w:w="1877" w:type="dxa"/>
            <w:noWrap w:val="0"/>
            <w:vAlign w:val="center"/>
          </w:tcPr>
          <w:p w14:paraId="4B4AF5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汨罗市发展和改革局</w:t>
            </w:r>
          </w:p>
        </w:tc>
        <w:tc>
          <w:tcPr>
            <w:tcW w:w="2212" w:type="dxa"/>
            <w:noWrap w:val="0"/>
            <w:vAlign w:val="center"/>
          </w:tcPr>
          <w:p w14:paraId="48CB49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项目审批（核准/备案）文号（选填）</w:t>
            </w:r>
          </w:p>
        </w:tc>
        <w:tc>
          <w:tcPr>
            <w:tcW w:w="2639" w:type="dxa"/>
            <w:noWrap w:val="0"/>
            <w:vAlign w:val="center"/>
          </w:tcPr>
          <w:p w14:paraId="1C4F5F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color w:val="auto"/>
                <w:lang w:val="en-US" w:eastAsia="zh-CN"/>
              </w:rPr>
              <w:t>汨发改备﹝2023﹞105号</w:t>
            </w:r>
          </w:p>
        </w:tc>
      </w:tr>
      <w:tr w14:paraId="0771D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7F016C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877" w:type="dxa"/>
            <w:noWrap w:val="0"/>
            <w:vAlign w:val="center"/>
          </w:tcPr>
          <w:p w14:paraId="489C3F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500</w:t>
            </w:r>
          </w:p>
        </w:tc>
        <w:tc>
          <w:tcPr>
            <w:tcW w:w="2212" w:type="dxa"/>
            <w:noWrap w:val="0"/>
            <w:tcMar>
              <w:top w:w="16" w:type="dxa"/>
              <w:left w:w="16" w:type="dxa"/>
              <w:right w:w="16" w:type="dxa"/>
            </w:tcMar>
            <w:vAlign w:val="center"/>
          </w:tcPr>
          <w:p w14:paraId="581213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环保投资（万元）</w:t>
            </w:r>
          </w:p>
        </w:tc>
        <w:tc>
          <w:tcPr>
            <w:tcW w:w="2639" w:type="dxa"/>
            <w:noWrap w:val="0"/>
            <w:vAlign w:val="center"/>
          </w:tcPr>
          <w:p w14:paraId="0E1712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37</w:t>
            </w:r>
          </w:p>
        </w:tc>
      </w:tr>
      <w:tr w14:paraId="07D103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65CE1E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877" w:type="dxa"/>
            <w:noWrap w:val="0"/>
            <w:vAlign w:val="center"/>
          </w:tcPr>
          <w:p w14:paraId="0E6551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7.4</w:t>
            </w:r>
          </w:p>
        </w:tc>
        <w:tc>
          <w:tcPr>
            <w:tcW w:w="2212" w:type="dxa"/>
            <w:noWrap w:val="0"/>
            <w:tcMar>
              <w:top w:w="16" w:type="dxa"/>
              <w:left w:w="16" w:type="dxa"/>
              <w:right w:w="16" w:type="dxa"/>
            </w:tcMar>
            <w:vAlign w:val="center"/>
          </w:tcPr>
          <w:p w14:paraId="2844DF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2639" w:type="dxa"/>
            <w:noWrap w:val="0"/>
            <w:vAlign w:val="center"/>
          </w:tcPr>
          <w:p w14:paraId="4862B5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1个月</w:t>
            </w:r>
          </w:p>
        </w:tc>
      </w:tr>
      <w:tr w14:paraId="676C23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42" w:type="dxa"/>
            <w:gridSpan w:val="2"/>
            <w:noWrap w:val="0"/>
            <w:tcMar>
              <w:top w:w="16" w:type="dxa"/>
              <w:left w:w="16" w:type="dxa"/>
              <w:right w:w="16" w:type="dxa"/>
            </w:tcMar>
            <w:vAlign w:val="center"/>
          </w:tcPr>
          <w:p w14:paraId="4006CD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1877" w:type="dxa"/>
            <w:noWrap w:val="0"/>
            <w:vAlign w:val="center"/>
          </w:tcPr>
          <w:p w14:paraId="6CD62A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否</w:t>
            </w:r>
          </w:p>
          <w:p w14:paraId="11DA86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是：</w:t>
            </w:r>
            <w:r>
              <w:rPr>
                <w:rFonts w:hint="default" w:ascii="Times New Roman" w:hAnsi="Times New Roman" w:cs="Times New Roman"/>
                <w:color w:val="auto"/>
                <w:sz w:val="24"/>
                <w:szCs w:val="24"/>
                <w:highlight w:val="none"/>
                <w:u w:val="single"/>
              </w:rPr>
              <w:t xml:space="preserve">             </w:t>
            </w:r>
          </w:p>
        </w:tc>
        <w:tc>
          <w:tcPr>
            <w:tcW w:w="2212" w:type="dxa"/>
            <w:noWrap w:val="0"/>
            <w:tcMar>
              <w:top w:w="16" w:type="dxa"/>
              <w:left w:w="16" w:type="dxa"/>
              <w:right w:w="16" w:type="dxa"/>
            </w:tcMar>
            <w:vAlign w:val="center"/>
          </w:tcPr>
          <w:p w14:paraId="3BD67C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6"/>
                <w:sz w:val="24"/>
                <w:szCs w:val="24"/>
                <w:highlight w:val="none"/>
              </w:rPr>
            </w:pPr>
            <w:r>
              <w:rPr>
                <w:rFonts w:hint="default" w:ascii="Times New Roman" w:hAnsi="Times New Roman" w:cs="Times New Roman"/>
                <w:color w:val="auto"/>
                <w:spacing w:val="-6"/>
                <w:sz w:val="24"/>
                <w:szCs w:val="24"/>
                <w:highlight w:val="none"/>
              </w:rPr>
              <w:t>用地（用海）</w:t>
            </w:r>
          </w:p>
          <w:p w14:paraId="3FD92A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6"/>
                <w:sz w:val="24"/>
                <w:szCs w:val="24"/>
                <w:highlight w:val="none"/>
              </w:rPr>
              <w:t>面积（m</w:t>
            </w:r>
            <w:r>
              <w:rPr>
                <w:rFonts w:hint="default" w:ascii="Times New Roman" w:hAnsi="Times New Roman" w:cs="Times New Roman"/>
                <w:color w:val="auto"/>
                <w:spacing w:val="-6"/>
                <w:sz w:val="24"/>
                <w:szCs w:val="24"/>
                <w:highlight w:val="none"/>
                <w:vertAlign w:val="superscript"/>
              </w:rPr>
              <w:t>2</w:t>
            </w:r>
            <w:r>
              <w:rPr>
                <w:rFonts w:hint="default" w:ascii="Times New Roman" w:hAnsi="Times New Roman" w:cs="Times New Roman"/>
                <w:color w:val="auto"/>
                <w:spacing w:val="-6"/>
                <w:sz w:val="24"/>
                <w:szCs w:val="24"/>
                <w:highlight w:val="none"/>
              </w:rPr>
              <w:t>）</w:t>
            </w:r>
          </w:p>
        </w:tc>
        <w:tc>
          <w:tcPr>
            <w:tcW w:w="2639" w:type="dxa"/>
            <w:noWrap w:val="0"/>
            <w:vAlign w:val="center"/>
          </w:tcPr>
          <w:p w14:paraId="630EB6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1200</w:t>
            </w:r>
          </w:p>
        </w:tc>
      </w:tr>
      <w:tr w14:paraId="399B6A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2" w:type="dxa"/>
            <w:noWrap w:val="0"/>
            <w:tcMar>
              <w:top w:w="16" w:type="dxa"/>
              <w:left w:w="16" w:type="dxa"/>
              <w:right w:w="16" w:type="dxa"/>
            </w:tcMar>
            <w:vAlign w:val="center"/>
          </w:tcPr>
          <w:p w14:paraId="16E853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专项评价设置情况</w:t>
            </w:r>
          </w:p>
        </w:tc>
        <w:tc>
          <w:tcPr>
            <w:tcW w:w="7678" w:type="dxa"/>
            <w:gridSpan w:val="4"/>
            <w:noWrap w:val="0"/>
            <w:tcMar>
              <w:top w:w="16" w:type="dxa"/>
              <w:left w:w="16" w:type="dxa"/>
              <w:right w:w="16" w:type="dxa"/>
            </w:tcMar>
            <w:vAlign w:val="center"/>
          </w:tcPr>
          <w:p w14:paraId="446DA8FE">
            <w:pPr>
              <w:keepNext w:val="0"/>
              <w:keepLines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000000"/>
                <w:kern w:val="0"/>
                <w:sz w:val="24"/>
                <w:szCs w:val="24"/>
                <w:highlight w:val="none"/>
                <w:u w:val="none" w:color="auto"/>
                <w:lang w:val="en-US" w:eastAsia="zh-CN" w:bidi="ar-SA"/>
              </w:rPr>
            </w:pPr>
            <w:r>
              <w:rPr>
                <w:rFonts w:hint="default" w:ascii="Times New Roman" w:hAnsi="Times New Roman" w:eastAsia="宋体" w:cs="Times New Roman"/>
                <w:color w:val="000000"/>
                <w:kern w:val="0"/>
                <w:sz w:val="24"/>
                <w:szCs w:val="24"/>
                <w:highlight w:val="none"/>
                <w:u w:val="none" w:color="auto"/>
                <w:lang w:val="en-US" w:eastAsia="zh-CN" w:bidi="ar-SA"/>
              </w:rPr>
              <w:t>根据《建设项目环境影响报告表编制技术指南（污染影响类）（试行）》，专项评价设置原则如下：</w:t>
            </w:r>
          </w:p>
          <w:p w14:paraId="648B835D">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表1-1 专项评价设置原则表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3150"/>
              <w:gridCol w:w="2332"/>
              <w:gridCol w:w="926"/>
            </w:tblGrid>
            <w:tr w14:paraId="19A80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8" w:type="dxa"/>
                  <w:noWrap w:val="0"/>
                  <w:vAlign w:val="center"/>
                </w:tcPr>
                <w:p w14:paraId="42EB4093">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专项评价的类别</w:t>
                  </w:r>
                </w:p>
              </w:tc>
              <w:tc>
                <w:tcPr>
                  <w:tcW w:w="3150" w:type="dxa"/>
                  <w:noWrap w:val="0"/>
                  <w:vAlign w:val="center"/>
                </w:tcPr>
                <w:p w14:paraId="7224A824">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设置原则</w:t>
                  </w:r>
                </w:p>
              </w:tc>
              <w:tc>
                <w:tcPr>
                  <w:tcW w:w="2332" w:type="dxa"/>
                  <w:noWrap w:val="0"/>
                  <w:vAlign w:val="center"/>
                </w:tcPr>
                <w:p w14:paraId="32394D5E">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本项目情况</w:t>
                  </w:r>
                </w:p>
              </w:tc>
              <w:tc>
                <w:tcPr>
                  <w:tcW w:w="926" w:type="dxa"/>
                  <w:noWrap w:val="0"/>
                  <w:vAlign w:val="center"/>
                </w:tcPr>
                <w:p w14:paraId="2A97DE17">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是否设置</w:t>
                  </w:r>
                </w:p>
              </w:tc>
            </w:tr>
            <w:tr w14:paraId="47C01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8" w:type="dxa"/>
                  <w:noWrap w:val="0"/>
                  <w:vAlign w:val="center"/>
                </w:tcPr>
                <w:p w14:paraId="1DA46C40">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大气</w:t>
                  </w:r>
                </w:p>
              </w:tc>
              <w:tc>
                <w:tcPr>
                  <w:tcW w:w="3150" w:type="dxa"/>
                  <w:noWrap w:val="0"/>
                  <w:vAlign w:val="center"/>
                </w:tcPr>
                <w:p w14:paraId="59709AF4">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排放废气含有毒有害污染物、二噁英、苯并[a]芘、氰化物、氯气且厂界外500米范围内有环境空气保护目标的建设项目</w:t>
                  </w:r>
                </w:p>
              </w:tc>
              <w:tc>
                <w:tcPr>
                  <w:tcW w:w="2332" w:type="dxa"/>
                  <w:noWrap w:val="0"/>
                  <w:vAlign w:val="center"/>
                </w:tcPr>
                <w:p w14:paraId="415824C7">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color w:val="auto"/>
                      <w:kern w:val="0"/>
                      <w:sz w:val="21"/>
                      <w:szCs w:val="21"/>
                      <w:vertAlign w:val="baseline"/>
                      <w:lang w:val="en-US" w:eastAsia="zh-CN"/>
                    </w:rPr>
                    <w:t>本项目主要废气为颗粒物、SO</w:t>
                  </w:r>
                  <w:r>
                    <w:rPr>
                      <w:rFonts w:hint="default" w:ascii="Times New Roman" w:hAnsi="Times New Roman" w:cs="Times New Roman"/>
                      <w:color w:val="auto"/>
                      <w:kern w:val="0"/>
                      <w:sz w:val="21"/>
                      <w:szCs w:val="21"/>
                      <w:vertAlign w:val="subscript"/>
                      <w:lang w:val="en-US" w:eastAsia="zh-CN"/>
                    </w:rPr>
                    <w:t>2</w:t>
                  </w:r>
                  <w:r>
                    <w:rPr>
                      <w:rFonts w:hint="default" w:ascii="Times New Roman" w:hAnsi="Times New Roman" w:cs="Times New Roman"/>
                      <w:color w:val="auto"/>
                      <w:kern w:val="0"/>
                      <w:sz w:val="21"/>
                      <w:szCs w:val="21"/>
                      <w:vertAlign w:val="baseline"/>
                      <w:lang w:val="en-US" w:eastAsia="zh-CN"/>
                    </w:rPr>
                    <w:t>、NO</w:t>
                  </w:r>
                  <w:r>
                    <w:rPr>
                      <w:rFonts w:hint="default" w:ascii="Times New Roman" w:hAnsi="Times New Roman" w:cs="Times New Roman"/>
                      <w:color w:val="auto"/>
                      <w:kern w:val="0"/>
                      <w:sz w:val="21"/>
                      <w:szCs w:val="21"/>
                      <w:vertAlign w:val="subscript"/>
                      <w:lang w:val="en-US" w:eastAsia="zh-CN"/>
                    </w:rPr>
                    <w:t>x</w:t>
                  </w:r>
                  <w:r>
                    <w:rPr>
                      <w:rFonts w:hint="default" w:ascii="Times New Roman" w:hAnsi="Times New Roman" w:cs="Times New Roman"/>
                      <w:color w:val="auto"/>
                      <w:kern w:val="0"/>
                      <w:sz w:val="21"/>
                      <w:szCs w:val="21"/>
                      <w:vertAlign w:val="baseline"/>
                      <w:lang w:val="en-US" w:eastAsia="zh-CN"/>
                    </w:rPr>
                    <w:t>，</w:t>
                  </w:r>
                  <w:r>
                    <w:rPr>
                      <w:rFonts w:hint="default" w:ascii="Times New Roman" w:hAnsi="Times New Roman" w:cs="Times New Roman"/>
                      <w:kern w:val="0"/>
                      <w:sz w:val="21"/>
                      <w:szCs w:val="21"/>
                      <w:vertAlign w:val="baseline"/>
                      <w:lang w:val="en-US" w:eastAsia="zh-CN"/>
                    </w:rPr>
                    <w:t>不涉及有毒有害污染等</w:t>
                  </w:r>
                </w:p>
              </w:tc>
              <w:tc>
                <w:tcPr>
                  <w:tcW w:w="926" w:type="dxa"/>
                  <w:noWrap w:val="0"/>
                  <w:vAlign w:val="center"/>
                </w:tcPr>
                <w:p w14:paraId="716184C0">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否</w:t>
                  </w:r>
                </w:p>
              </w:tc>
            </w:tr>
            <w:tr w14:paraId="4C440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8" w:type="dxa"/>
                  <w:noWrap w:val="0"/>
                  <w:vAlign w:val="center"/>
                </w:tcPr>
                <w:p w14:paraId="439BF353">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地表水</w:t>
                  </w:r>
                </w:p>
              </w:tc>
              <w:tc>
                <w:tcPr>
                  <w:tcW w:w="3150" w:type="dxa"/>
                  <w:noWrap w:val="0"/>
                  <w:vAlign w:val="center"/>
                </w:tcPr>
                <w:p w14:paraId="4745D0FC">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新增工业废水直排建设项目（槽罐车外送污水处理厂的除外）；新增废水直排的污水集中处理厂</w:t>
                  </w:r>
                </w:p>
              </w:tc>
              <w:tc>
                <w:tcPr>
                  <w:tcW w:w="2332" w:type="dxa"/>
                  <w:noWrap w:val="0"/>
                  <w:vAlign w:val="center"/>
                </w:tcPr>
                <w:p w14:paraId="2016F833">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color w:val="auto"/>
                      <w:kern w:val="0"/>
                      <w:sz w:val="21"/>
                      <w:szCs w:val="21"/>
                      <w:vertAlign w:val="baseline"/>
                      <w:lang w:val="en-US" w:eastAsia="zh-CN"/>
                    </w:rPr>
                    <w:t>本项目生活污水经化粪池处理后用于周边菜地、农田施肥；生产废水经处理后运至汨罗市城市污水处理厂处理</w:t>
                  </w:r>
                </w:p>
              </w:tc>
              <w:tc>
                <w:tcPr>
                  <w:tcW w:w="926" w:type="dxa"/>
                  <w:noWrap w:val="0"/>
                  <w:vAlign w:val="center"/>
                </w:tcPr>
                <w:p w14:paraId="63972DEE">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否</w:t>
                  </w:r>
                </w:p>
              </w:tc>
            </w:tr>
            <w:tr w14:paraId="3B10B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8" w:type="dxa"/>
                  <w:noWrap w:val="0"/>
                  <w:vAlign w:val="center"/>
                </w:tcPr>
                <w:p w14:paraId="51D938AE">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环境风险</w:t>
                  </w:r>
                </w:p>
              </w:tc>
              <w:tc>
                <w:tcPr>
                  <w:tcW w:w="3150" w:type="dxa"/>
                  <w:noWrap w:val="0"/>
                  <w:vAlign w:val="center"/>
                </w:tcPr>
                <w:p w14:paraId="38906B23">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有毒有害和易燃易爆危险物质存储量超过临界量的建设项目</w:t>
                  </w:r>
                </w:p>
              </w:tc>
              <w:tc>
                <w:tcPr>
                  <w:tcW w:w="2332" w:type="dxa"/>
                  <w:noWrap w:val="0"/>
                  <w:vAlign w:val="center"/>
                </w:tcPr>
                <w:p w14:paraId="0DAC1132">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本项目危险废物最大贮存量未超过临界量</w:t>
                  </w:r>
                </w:p>
              </w:tc>
              <w:tc>
                <w:tcPr>
                  <w:tcW w:w="926" w:type="dxa"/>
                  <w:noWrap w:val="0"/>
                  <w:vAlign w:val="center"/>
                </w:tcPr>
                <w:p w14:paraId="46C37DB3">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否</w:t>
                  </w:r>
                </w:p>
              </w:tc>
            </w:tr>
            <w:tr w14:paraId="53F12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8" w:type="dxa"/>
                  <w:noWrap w:val="0"/>
                  <w:vAlign w:val="center"/>
                </w:tcPr>
                <w:p w14:paraId="141B5646">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生态</w:t>
                  </w:r>
                </w:p>
              </w:tc>
              <w:tc>
                <w:tcPr>
                  <w:tcW w:w="3150" w:type="dxa"/>
                  <w:noWrap w:val="0"/>
                  <w:vAlign w:val="center"/>
                </w:tcPr>
                <w:p w14:paraId="7EC8CE67">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取水口下游500米范围内有重要水生生物的自然产卵场、索饵场、越冬场和洄游通道的新增河道取水的污染类建设项目</w:t>
                  </w:r>
                </w:p>
              </w:tc>
              <w:tc>
                <w:tcPr>
                  <w:tcW w:w="2332" w:type="dxa"/>
                  <w:noWrap w:val="0"/>
                  <w:vAlign w:val="center"/>
                </w:tcPr>
                <w:p w14:paraId="0300E1B9">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本项目使用自来水，不新增河道取水</w:t>
                  </w:r>
                </w:p>
              </w:tc>
              <w:tc>
                <w:tcPr>
                  <w:tcW w:w="926" w:type="dxa"/>
                  <w:noWrap w:val="0"/>
                  <w:vAlign w:val="center"/>
                </w:tcPr>
                <w:p w14:paraId="5508F104">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否</w:t>
                  </w:r>
                </w:p>
              </w:tc>
            </w:tr>
            <w:tr w14:paraId="57C2F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8" w:type="dxa"/>
                  <w:noWrap w:val="0"/>
                  <w:vAlign w:val="center"/>
                </w:tcPr>
                <w:p w14:paraId="3D69C1D2">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海洋</w:t>
                  </w:r>
                </w:p>
              </w:tc>
              <w:tc>
                <w:tcPr>
                  <w:tcW w:w="3150" w:type="dxa"/>
                  <w:noWrap w:val="0"/>
                  <w:vAlign w:val="center"/>
                </w:tcPr>
                <w:p w14:paraId="570D82E0">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直接向海排放污染物的海洋工程建设项目</w:t>
                  </w:r>
                </w:p>
              </w:tc>
              <w:tc>
                <w:tcPr>
                  <w:tcW w:w="2332" w:type="dxa"/>
                  <w:noWrap w:val="0"/>
                  <w:vAlign w:val="center"/>
                </w:tcPr>
                <w:p w14:paraId="61106F15">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本项目不涉及</w:t>
                  </w:r>
                </w:p>
              </w:tc>
              <w:tc>
                <w:tcPr>
                  <w:tcW w:w="926" w:type="dxa"/>
                  <w:noWrap w:val="0"/>
                  <w:vAlign w:val="center"/>
                </w:tcPr>
                <w:p w14:paraId="60DF1D39">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4"/>
                      <w:vertAlign w:val="baseline"/>
                      <w:lang w:val="en-US" w:eastAsia="zh-CN"/>
                    </w:rPr>
                  </w:pPr>
                  <w:r>
                    <w:rPr>
                      <w:rFonts w:hint="default" w:ascii="Times New Roman" w:hAnsi="Times New Roman" w:cs="Times New Roman"/>
                      <w:kern w:val="0"/>
                      <w:sz w:val="21"/>
                      <w:szCs w:val="21"/>
                      <w:vertAlign w:val="baseline"/>
                      <w:lang w:val="en-US" w:eastAsia="zh-CN"/>
                    </w:rPr>
                    <w:t>否</w:t>
                  </w:r>
                </w:p>
              </w:tc>
            </w:tr>
          </w:tbl>
          <w:p w14:paraId="02C61909">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kern w:val="0"/>
                <w:sz w:val="24"/>
                <w:lang w:val="en-US" w:eastAsia="zh-CN"/>
              </w:rPr>
              <w:t>综上所述，本项目无需设置专项评价。</w:t>
            </w:r>
          </w:p>
        </w:tc>
      </w:tr>
      <w:tr w14:paraId="24EE7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92" w:type="dxa"/>
            <w:noWrap w:val="0"/>
            <w:vAlign w:val="center"/>
          </w:tcPr>
          <w:p w14:paraId="1CE8B1E4">
            <w:pPr>
              <w:keepNext w:val="0"/>
              <w:keepLines w:val="0"/>
              <w:suppressLineNumbers w:val="0"/>
              <w:autoSpaceDE w:val="0"/>
              <w:autoSpaceDN w:val="0"/>
              <w:adjustRightInd w:val="0"/>
              <w:snapToGrid w:val="0"/>
              <w:spacing w:before="0" w:beforeAutospacing="0" w:after="0" w:afterAutospacing="0"/>
              <w:ind w:left="0" w:leftChars="0" w:right="0" w:firstLine="0" w:firstLineChars="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sz w:val="24"/>
                <w:szCs w:val="24"/>
                <w:highlight w:val="none"/>
              </w:rPr>
              <w:t>规划情况</w:t>
            </w:r>
          </w:p>
        </w:tc>
        <w:tc>
          <w:tcPr>
            <w:tcW w:w="7678" w:type="dxa"/>
            <w:gridSpan w:val="4"/>
            <w:noWrap w:val="0"/>
            <w:vAlign w:val="center"/>
          </w:tcPr>
          <w:p w14:paraId="1DA50C39">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汨罗市汨罗镇国土空间规划（2021~2035年）</w:t>
            </w:r>
            <w:r>
              <w:rPr>
                <w:rFonts w:hint="default" w:ascii="Times New Roman" w:hAnsi="Times New Roman" w:cs="Times New Roman"/>
                <w:color w:val="auto"/>
                <w:kern w:val="0"/>
                <w:sz w:val="24"/>
                <w:szCs w:val="24"/>
                <w:highlight w:val="none"/>
                <w:lang w:eastAsia="zh-CN"/>
              </w:rPr>
              <w:t>》</w:t>
            </w:r>
          </w:p>
        </w:tc>
      </w:tr>
      <w:tr w14:paraId="43DE15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92" w:type="dxa"/>
            <w:noWrap w:val="0"/>
            <w:vAlign w:val="center"/>
          </w:tcPr>
          <w:p w14:paraId="055107B7">
            <w:pPr>
              <w:keepNext w:val="0"/>
              <w:keepLines w:val="0"/>
              <w:suppressLineNumbers w:val="0"/>
              <w:adjustRightInd w:val="0"/>
              <w:snapToGrid w:val="0"/>
              <w:spacing w:before="0" w:beforeAutospacing="0" w:after="0" w:afterAutospacing="0"/>
              <w:ind w:left="0" w:leftChars="0" w:right="0" w:firstLine="0" w:firstLineChars="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sz w:val="24"/>
                <w:szCs w:val="24"/>
                <w:highlight w:val="none"/>
              </w:rPr>
              <w:t>规划环境影响评价情况</w:t>
            </w:r>
          </w:p>
        </w:tc>
        <w:tc>
          <w:tcPr>
            <w:tcW w:w="7678" w:type="dxa"/>
            <w:gridSpan w:val="4"/>
            <w:noWrap w:val="0"/>
            <w:vAlign w:val="center"/>
          </w:tcPr>
          <w:p w14:paraId="5DA8316F">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cs="Times New Roman"/>
                <w:bCs/>
                <w:color w:val="auto"/>
                <w:kern w:val="0"/>
                <w:sz w:val="24"/>
                <w:szCs w:val="24"/>
                <w:highlight w:val="none"/>
                <w:lang w:val="en-US" w:eastAsia="zh-CN"/>
              </w:rPr>
              <w:t>无</w:t>
            </w:r>
          </w:p>
        </w:tc>
      </w:tr>
      <w:tr w14:paraId="554BC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92" w:type="dxa"/>
            <w:noWrap w:val="0"/>
            <w:vAlign w:val="center"/>
          </w:tcPr>
          <w:p w14:paraId="332FBA7B">
            <w:pPr>
              <w:keepNext w:val="0"/>
              <w:keepLines w:val="0"/>
              <w:suppressLineNumbers w:val="0"/>
              <w:autoSpaceDE w:val="0"/>
              <w:autoSpaceDN w:val="0"/>
              <w:adjustRightInd w:val="0"/>
              <w:snapToGrid w:val="0"/>
              <w:spacing w:before="0" w:beforeAutospacing="0" w:after="0" w:afterAutospacing="0"/>
              <w:ind w:left="0" w:leftChars="0" w:right="0" w:firstLine="0" w:firstLineChars="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规划及规划环境影响评价符合性分析</w:t>
            </w:r>
          </w:p>
        </w:tc>
        <w:tc>
          <w:tcPr>
            <w:tcW w:w="7678" w:type="dxa"/>
            <w:gridSpan w:val="4"/>
            <w:noWrap w:val="0"/>
            <w:vAlign w:val="center"/>
          </w:tcPr>
          <w:p w14:paraId="516E998D">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lang w:val="en-US"/>
              </w:rPr>
            </w:pPr>
            <w:r>
              <w:rPr>
                <w:rFonts w:hint="default" w:ascii="Times New Roman" w:hAnsi="Times New Roman" w:cs="Times New Roman"/>
                <w:color w:val="auto"/>
                <w:kern w:val="0"/>
                <w:sz w:val="24"/>
                <w:szCs w:val="24"/>
                <w:highlight w:val="none"/>
                <w:lang w:val="en-US" w:eastAsia="zh-CN"/>
              </w:rPr>
              <w:t>根据</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汨罗市汨罗镇国土空间规划（2021~2035年）</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规划汨罗镇为城郊服务型乡镇，在大力发展优质稻、瓜果蔬菜、水产品的部分特色农产品种养的基础上，以打造田园综合体项目为导向，进一步完善“特色产业园+农旅综合体”的发展模式，进而打造成为汨罗市近郊休闲服务基地。汨罗镇从严保护耕地，划定永久基本农田保护红线，提升耕地质量。根据湖南省人民政府农业地转用、土地征收审批单，同意将本项目厂房所在区域土地由耕地转为集体建设用地（附件4）。根据汨罗市人民政府关于同意使用集体建设用地的说明（附件5），同意汨罗市凌峰米粉加工厂使用汨罗镇江景村集体建设用地。本项目</w:t>
            </w:r>
            <w:r>
              <w:rPr>
                <w:rFonts w:hint="eastAsia" w:ascii="Times New Roman" w:hAnsi="Times New Roman" w:cs="Times New Roman"/>
                <w:color w:val="auto"/>
                <w:kern w:val="0"/>
                <w:sz w:val="24"/>
                <w:szCs w:val="24"/>
                <w:highlight w:val="none"/>
                <w:lang w:val="en-US" w:eastAsia="zh-CN"/>
              </w:rPr>
              <w:t>以大米等农产品为原料，进行食品制造</w:t>
            </w:r>
            <w:r>
              <w:rPr>
                <w:rFonts w:hint="default" w:ascii="Times New Roman" w:hAnsi="Times New Roman" w:cs="Times New Roman"/>
                <w:color w:val="auto"/>
                <w:kern w:val="0"/>
                <w:sz w:val="24"/>
                <w:szCs w:val="24"/>
                <w:highlight w:val="none"/>
                <w:lang w:val="en-US" w:eastAsia="zh-CN"/>
              </w:rPr>
              <w:t>，不违反汨罗镇的总体规划和产业定位。</w:t>
            </w:r>
          </w:p>
        </w:tc>
      </w:tr>
      <w:tr w14:paraId="4B8B6C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dxa"/>
            <w:noWrap w:val="0"/>
            <w:vAlign w:val="center"/>
          </w:tcPr>
          <w:p w14:paraId="1AE8E20B">
            <w:pPr>
              <w:keepNext w:val="0"/>
              <w:keepLines w:val="0"/>
              <w:suppressLineNumbers w:val="0"/>
              <w:autoSpaceDE w:val="0"/>
              <w:autoSpaceDN w:val="0"/>
              <w:adjustRightInd w:val="0"/>
              <w:snapToGrid w:val="0"/>
              <w:spacing w:before="0" w:beforeAutospacing="0" w:after="0" w:afterAutospacing="0"/>
              <w:ind w:left="0" w:leftChars="0" w:right="0" w:firstLine="0" w:firstLineChars="0"/>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其他符合性分析</w:t>
            </w:r>
          </w:p>
        </w:tc>
        <w:tc>
          <w:tcPr>
            <w:tcW w:w="7678" w:type="dxa"/>
            <w:gridSpan w:val="4"/>
            <w:noWrap w:val="0"/>
            <w:vAlign w:val="center"/>
          </w:tcPr>
          <w:p w14:paraId="48D03F59">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bCs/>
                <w:color w:val="auto"/>
                <w:kern w:val="0"/>
                <w:sz w:val="24"/>
                <w:szCs w:val="24"/>
                <w:highlight w:val="none"/>
              </w:rPr>
              <w:t>1、</w:t>
            </w:r>
            <w:r>
              <w:rPr>
                <w:rFonts w:hint="default" w:ascii="Times New Roman" w:hAnsi="Times New Roman" w:cs="Times New Roman"/>
                <w:color w:val="auto"/>
                <w:sz w:val="24"/>
                <w:szCs w:val="24"/>
                <w:highlight w:val="none"/>
              </w:rPr>
              <w:t>产业政策符合性分析</w:t>
            </w:r>
          </w:p>
          <w:p w14:paraId="7316FB73">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本项目属于米、面制品制造，</w:t>
            </w:r>
            <w:r>
              <w:rPr>
                <w:rFonts w:hint="default" w:ascii="Times New Roman" w:hAnsi="Times New Roman" w:cs="Times New Roman"/>
                <w:color w:val="auto"/>
                <w:sz w:val="24"/>
                <w:szCs w:val="24"/>
                <w:highlight w:val="none"/>
                <w:u w:val="none"/>
              </w:rPr>
              <w:t>根据国家发展和改革委员会《产业结构调整指导目录（20</w:t>
            </w:r>
            <w:r>
              <w:rPr>
                <w:rFonts w:hint="default" w:ascii="Times New Roman" w:hAnsi="Times New Roman" w:cs="Times New Roman"/>
                <w:color w:val="auto"/>
                <w:sz w:val="24"/>
                <w:szCs w:val="24"/>
                <w:highlight w:val="none"/>
                <w:u w:val="none"/>
                <w:lang w:val="en-US" w:eastAsia="zh-CN"/>
              </w:rPr>
              <w:t>24</w:t>
            </w:r>
            <w:r>
              <w:rPr>
                <w:rFonts w:hint="default" w:ascii="Times New Roman" w:hAnsi="Times New Roman" w:cs="Times New Roman"/>
                <w:color w:val="auto"/>
                <w:sz w:val="24"/>
                <w:szCs w:val="24"/>
                <w:highlight w:val="none"/>
                <w:u w:val="none"/>
              </w:rPr>
              <w:t>年本）》，</w:t>
            </w:r>
            <w:r>
              <w:rPr>
                <w:rFonts w:hint="default" w:ascii="Times New Roman" w:hAnsi="Times New Roman" w:cs="Times New Roman"/>
                <w:color w:val="auto"/>
                <w:sz w:val="24"/>
                <w:szCs w:val="24"/>
                <w:highlight w:val="none"/>
                <w:u w:val="none"/>
                <w:lang w:val="en-US" w:eastAsia="zh-CN"/>
              </w:rPr>
              <w:t>本项目属于“鼓励类”第十九大类轻工中第21小类，“营养健康型大米、小麦粉(食品专用米、发芽糙米、留胚米、食品专用粉、全麦粉及营养强化产品等)及制品的开发生产，传统主食工业化生产，杂粮加工专用设备开发与生产，粮油加工副产物(稻壳、米糠、麸皮、胚芽、饼粕等)综合利用关键技术开发应用”，同时本项目生产设备及采用的生产工艺不属于《产业结构调整指导目录(2024年本)》中规定的限制类和淘汰类设备和工艺，因此，本项目建设符合国家产业政策。</w:t>
            </w:r>
          </w:p>
          <w:p w14:paraId="0CA6546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leftChars="0" w:right="0" w:firstLine="482" w:firstLineChars="200"/>
              <w:jc w:val="left"/>
              <w:textAlignment w:val="auto"/>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2、与《湖南省长江经济带发展负面清单实施细则(试行</w:t>
            </w:r>
            <w:r>
              <w:rPr>
                <w:rFonts w:hint="default" w:ascii="Times New Roman" w:hAnsi="Times New Roman" w:cs="Times New Roman"/>
                <w:b/>
                <w:bCs/>
                <w:color w:val="auto"/>
                <w:kern w:val="0"/>
                <w:sz w:val="24"/>
                <w:szCs w:val="24"/>
                <w:highlight w:val="none"/>
                <w:lang w:eastAsia="zh-CN"/>
              </w:rPr>
              <w:t>，</w:t>
            </w:r>
            <w:r>
              <w:rPr>
                <w:rFonts w:hint="default" w:ascii="Times New Roman" w:hAnsi="Times New Roman" w:cs="Times New Roman"/>
                <w:b/>
                <w:bCs/>
                <w:color w:val="auto"/>
                <w:kern w:val="0"/>
                <w:sz w:val="24"/>
                <w:szCs w:val="24"/>
                <w:highlight w:val="none"/>
                <w:lang w:val="en-US" w:eastAsia="zh-CN"/>
              </w:rPr>
              <w:t>2022年版</w:t>
            </w:r>
            <w:r>
              <w:rPr>
                <w:rFonts w:hint="default" w:ascii="Times New Roman" w:hAnsi="Times New Roman" w:cs="Times New Roman"/>
                <w:b/>
                <w:bCs/>
                <w:color w:val="auto"/>
                <w:kern w:val="0"/>
                <w:sz w:val="24"/>
                <w:szCs w:val="24"/>
                <w:highlight w:val="none"/>
              </w:rPr>
              <w:t>)》相符性分析</w:t>
            </w:r>
          </w:p>
          <w:p w14:paraId="33567842">
            <w:pPr>
              <w:keepNext w:val="0"/>
              <w:keepLines w:val="0"/>
              <w:suppressLineNumbers w:val="0"/>
              <w:autoSpaceDE w:val="0"/>
              <w:autoSpaceDN w:val="0"/>
              <w:adjustRightInd w:val="0"/>
              <w:snapToGrid w:val="0"/>
              <w:spacing w:before="0" w:beforeAutospacing="0" w:after="0" w:afterAutospacing="0"/>
              <w:ind w:left="0" w:right="0" w:firstLine="480" w:firstLineChars="200"/>
              <w:jc w:val="left"/>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本项目与《湖南省长江经济带发展负面清单实施细则(试行</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2022年版</w:t>
            </w:r>
            <w:r>
              <w:rPr>
                <w:rFonts w:hint="default" w:ascii="Times New Roman" w:hAnsi="Times New Roman" w:cs="Times New Roman"/>
                <w:color w:val="auto"/>
                <w:kern w:val="0"/>
                <w:sz w:val="24"/>
                <w:szCs w:val="24"/>
                <w:highlight w:val="none"/>
              </w:rPr>
              <w:t>)》相符性分析如下：</w:t>
            </w:r>
          </w:p>
          <w:p w14:paraId="313F6FDD">
            <w:pPr>
              <w:pStyle w:val="70"/>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表1</w:t>
            </w:r>
            <w:r>
              <w:rPr>
                <w:rFonts w:hint="default" w:ascii="Times New Roman" w:hAnsi="Times New Roman" w:cs="Times New Roman"/>
                <w:color w:val="auto"/>
                <w:highlight w:val="none"/>
                <w:lang w:val="en-US" w:eastAsia="zh-CN"/>
              </w:rPr>
              <w:t xml:space="preserve">-4 </w:t>
            </w:r>
            <w:r>
              <w:rPr>
                <w:rFonts w:hint="default" w:ascii="Times New Roman" w:hAnsi="Times New Roman" w:cs="Times New Roman"/>
                <w:color w:val="auto"/>
                <w:highlight w:val="none"/>
              </w:rPr>
              <w:t>与《湖南省长江经济带发展负面清单实施细则(试行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2022年版</w:t>
            </w:r>
            <w:r>
              <w:rPr>
                <w:rFonts w:hint="default" w:ascii="Times New Roman" w:hAnsi="Times New Roman" w:cs="Times New Roman"/>
                <w:color w:val="auto"/>
                <w:highlight w:val="none"/>
              </w:rPr>
              <w:t>)》相符性分析</w:t>
            </w:r>
            <w:r>
              <w:rPr>
                <w:rFonts w:hint="eastAsia" w:ascii="Times New Roman" w:hAnsi="Times New Roman" w:cs="Times New Roman"/>
                <w:color w:val="auto"/>
                <w:highlight w:val="none"/>
                <w:lang w:val="en-US" w:eastAsia="zh-CN"/>
              </w:rPr>
              <w:t>一览表</w:t>
            </w:r>
          </w:p>
          <w:tbl>
            <w:tblPr>
              <w:tblStyle w:val="36"/>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67"/>
              <w:gridCol w:w="2664"/>
            </w:tblGrid>
            <w:tr w14:paraId="34E8DB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44A3C90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内容</w:t>
                  </w:r>
                </w:p>
              </w:tc>
              <w:tc>
                <w:tcPr>
                  <w:tcW w:w="1792" w:type="pct"/>
                  <w:tcBorders>
                    <w:tl2br w:val="nil"/>
                    <w:tr2bl w:val="nil"/>
                  </w:tcBorders>
                  <w:noWrap w:val="0"/>
                  <w:vAlign w:val="center"/>
                </w:tcPr>
                <w:p w14:paraId="292D9D8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符合性分析</w:t>
                  </w:r>
                </w:p>
              </w:tc>
            </w:tr>
            <w:tr w14:paraId="752495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6C25B52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建设不符合全国和省级港口布局规划以及港口总体规划的码头项目。对不符合港口总体规划的新建、改建和扩建的码头工程(含舾装码头工程)及其同时建设的配套设施、防波堤、锚地、护岸等工程，投资主管部门不得审批或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(2020-2035年)》的过长江通道项目。</w:t>
                  </w:r>
                </w:p>
              </w:tc>
              <w:tc>
                <w:tcPr>
                  <w:tcW w:w="1792" w:type="pct"/>
                  <w:tcBorders>
                    <w:tl2br w:val="nil"/>
                    <w:tr2bl w:val="nil"/>
                  </w:tcBorders>
                  <w:noWrap w:val="0"/>
                  <w:vAlign w:val="center"/>
                </w:tcPr>
                <w:p w14:paraId="3BBE58E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lang w:eastAsia="zh-CN"/>
                    </w:rPr>
                    <w:t>为</w:t>
                  </w:r>
                  <w:r>
                    <w:rPr>
                      <w:rFonts w:hint="default" w:ascii="Times New Roman" w:hAnsi="Times New Roman" w:cs="Times New Roman"/>
                      <w:color w:val="auto"/>
                      <w:sz w:val="21"/>
                      <w:szCs w:val="21"/>
                      <w:lang w:val="en-US" w:eastAsia="zh-CN"/>
                    </w:rPr>
                    <w:t>食品制造业</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不</w:t>
                  </w:r>
                  <w:r>
                    <w:rPr>
                      <w:rFonts w:hint="default" w:ascii="Times New Roman" w:hAnsi="Times New Roman" w:cs="Times New Roman"/>
                      <w:color w:val="auto"/>
                      <w:sz w:val="21"/>
                      <w:szCs w:val="21"/>
                      <w:highlight w:val="none"/>
                      <w:lang w:val="en-US" w:eastAsia="zh-CN"/>
                    </w:rPr>
                    <w:t>属于港口码头工程</w:t>
                  </w:r>
                  <w:r>
                    <w:rPr>
                      <w:rFonts w:hint="default" w:ascii="Times New Roman" w:hAnsi="Times New Roman" w:cs="Times New Roman"/>
                      <w:color w:val="auto"/>
                      <w:sz w:val="21"/>
                      <w:szCs w:val="21"/>
                      <w:highlight w:val="none"/>
                    </w:rPr>
                    <w:t>。</w:t>
                  </w:r>
                </w:p>
              </w:tc>
            </w:tr>
            <w:tr w14:paraId="7F7AE4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0E97ED7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禁止在自然保护区核心区、缓冲区的岸线和河段范围内投资建设以下旅游和生产经营项目：</w:t>
                  </w:r>
                </w:p>
                <w:p w14:paraId="47F3F5E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(一)高尔夫球场开发、房地产开发、索道建设、会所建设等项目；</w:t>
                  </w:r>
                </w:p>
                <w:p w14:paraId="4FA835D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(二)光伏发电、风力发电、火力发电建设项目；</w:t>
                  </w:r>
                </w:p>
                <w:p w14:paraId="07968A1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(三)社会资金进行商业性探矿勘查，以及不属于国家紧缺矿种资源的基础地质调查和矿产远景调查等公益性工作的设施建设；</w:t>
                  </w:r>
                </w:p>
                <w:p w14:paraId="513F790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(四)野生动物驯养繁殖、展览基地建设项目；</w:t>
                  </w:r>
                </w:p>
                <w:p w14:paraId="2159231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(五)污染环境、破坏自然资源或自然景观的建设设施；(六)对自然保护区主要保护对象产生重大影响、改变自然生态系统完整性、原真性、破坏自然景观的设施；</w:t>
                  </w:r>
                </w:p>
                <w:p w14:paraId="1F7CDAF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(七)其他不符合自然保护区主体功能定位和国家禁止的设施。</w:t>
                  </w:r>
                </w:p>
              </w:tc>
              <w:tc>
                <w:tcPr>
                  <w:tcW w:w="1792" w:type="pct"/>
                  <w:tcBorders>
                    <w:tl2br w:val="nil"/>
                    <w:tr2bl w:val="nil"/>
                  </w:tcBorders>
                  <w:noWrap w:val="0"/>
                  <w:vAlign w:val="center"/>
                </w:tcPr>
                <w:p w14:paraId="6240CCB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本项目位于湖南省汨罗市汨罗镇江景村眠羊片4组，不在自然保护区范围内</w:t>
                  </w:r>
                </w:p>
              </w:tc>
            </w:tr>
            <w:tr w14:paraId="2B1748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4330B07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场、铁路、公路、水利、围堰等公益性基础设施的选址选线应多方案优化比选，尽量避让相关自然保护区域、野生动物迁徙洄游通道；无法避让的，应当采取修建野生动物通道、过鱼设施等措施，消除或者减少对野生动物的不利影响</w:t>
                  </w:r>
                </w:p>
              </w:tc>
              <w:tc>
                <w:tcPr>
                  <w:tcW w:w="1792" w:type="pct"/>
                  <w:tcBorders>
                    <w:tl2br w:val="nil"/>
                    <w:tr2bl w:val="nil"/>
                  </w:tcBorders>
                  <w:noWrap w:val="0"/>
                  <w:vAlign w:val="center"/>
                </w:tcPr>
                <w:p w14:paraId="0725059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为食品制造项目，不属于</w:t>
                  </w:r>
                  <w:r>
                    <w:rPr>
                      <w:rFonts w:hint="default" w:ascii="Times New Roman" w:hAnsi="Times New Roman" w:cs="Times New Roman"/>
                      <w:color w:val="auto"/>
                      <w:sz w:val="21"/>
                      <w:szCs w:val="21"/>
                      <w:highlight w:val="none"/>
                    </w:rPr>
                    <w:t>机场、铁路、公路、水利、围堰等公益性基础设施</w:t>
                  </w:r>
                  <w:r>
                    <w:rPr>
                      <w:rFonts w:hint="default" w:ascii="Times New Roman" w:hAnsi="Times New Roman" w:cs="Times New Roman"/>
                      <w:color w:val="auto"/>
                      <w:sz w:val="21"/>
                      <w:szCs w:val="21"/>
                      <w:highlight w:val="none"/>
                      <w:lang w:val="en-US" w:eastAsia="zh-CN"/>
                    </w:rPr>
                    <w:t>。本项目位于湖南省汨罗市汨罗镇江景村眠羊片4组，不属于自然保护区域，无野生动物迁徙洄游通道。</w:t>
                  </w:r>
                </w:p>
              </w:tc>
            </w:tr>
            <w:tr w14:paraId="69B870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570EF67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792" w:type="pct"/>
                  <w:tcBorders>
                    <w:tl2br w:val="nil"/>
                    <w:tr2bl w:val="nil"/>
                  </w:tcBorders>
                  <w:noWrap w:val="0"/>
                  <w:vAlign w:val="center"/>
                </w:tcPr>
                <w:p w14:paraId="5DB2904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本项目位于汨罗市汨罗镇江景村眠羊片4组，不在风景名胜区范围内</w:t>
                  </w:r>
                </w:p>
              </w:tc>
            </w:tr>
            <w:tr w14:paraId="0501D6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79C0C52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用水水源一级保护区内禁止新建、改建、扩建与供水设施和保护水源无关的建设项目，以及网箱养殖、畜禽养殖、旅游等可能污染饮用水水体的投资建设项目；禁止向水域排放污水，已设置的排污口必须拆除；不得设置与供水需要无关的码头，禁止停靠船舶；禁止堆置和存放工业废渣、城市垃圾、粪便和其它废弃物；禁止设置油库；禁止使用含磷洗涤用品。</w:t>
                  </w:r>
                </w:p>
              </w:tc>
              <w:tc>
                <w:tcPr>
                  <w:tcW w:w="1792" w:type="pct"/>
                  <w:tcBorders>
                    <w:tl2br w:val="nil"/>
                    <w:tr2bl w:val="nil"/>
                  </w:tcBorders>
                  <w:noWrap w:val="0"/>
                  <w:vAlign w:val="center"/>
                </w:tcPr>
                <w:p w14:paraId="5A4642B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本项目位于湖南省汨罗市汨罗镇江景村眠羊片4组，不在饮用水水源一级保护区内</w:t>
                  </w:r>
                </w:p>
              </w:tc>
            </w:tr>
            <w:tr w14:paraId="63CD80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27B7B99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饮用水水源二级保护区内禁止新建、改建、扩建向水体排放污染物的投资建设项目。原有排污口依法拆除或关闭。禁止设立装卸垃圾、粪便、油类和有毒物品的码头。</w:t>
                  </w:r>
                </w:p>
              </w:tc>
              <w:tc>
                <w:tcPr>
                  <w:tcW w:w="1792" w:type="pct"/>
                  <w:tcBorders>
                    <w:tl2br w:val="nil"/>
                    <w:tr2bl w:val="nil"/>
                  </w:tcBorders>
                  <w:noWrap w:val="0"/>
                  <w:vAlign w:val="center"/>
                </w:tcPr>
                <w:p w14:paraId="2149055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本项目位于湖南省汨罗市汨罗镇江景村眠羊片4组，不在饮用水水源二级保护区内</w:t>
                  </w:r>
                </w:p>
              </w:tc>
            </w:tr>
            <w:tr w14:paraId="474AFB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723B982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禁止在水产种质资源保护区的岸线和河段范围内新建排污口、实施非法围垦河道和围湖造田造地等投资建设项目。</w:t>
                  </w:r>
                </w:p>
              </w:tc>
              <w:tc>
                <w:tcPr>
                  <w:tcW w:w="1792" w:type="pct"/>
                  <w:tcBorders>
                    <w:tl2br w:val="nil"/>
                    <w:tr2bl w:val="nil"/>
                  </w:tcBorders>
                  <w:noWrap w:val="0"/>
                  <w:vAlign w:val="center"/>
                </w:tcPr>
                <w:p w14:paraId="3F794A0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本项目位于湖南省汨罗市汨罗镇江景村眠羊片4组，不在</w:t>
                  </w:r>
                  <w:r>
                    <w:rPr>
                      <w:rFonts w:hint="default" w:ascii="Times New Roman" w:hAnsi="Times New Roman" w:cs="Times New Roman"/>
                      <w:color w:val="auto"/>
                      <w:sz w:val="21"/>
                      <w:szCs w:val="21"/>
                      <w:highlight w:val="none"/>
                    </w:rPr>
                    <w:t>水产种质资源保护区</w:t>
                  </w:r>
                  <w:r>
                    <w:rPr>
                      <w:rFonts w:hint="default" w:ascii="Times New Roman" w:hAnsi="Times New Roman" w:cs="Times New Roman"/>
                      <w:color w:val="auto"/>
                      <w:sz w:val="21"/>
                      <w:szCs w:val="21"/>
                      <w:highlight w:val="none"/>
                      <w:lang w:val="en-US" w:eastAsia="zh-CN"/>
                    </w:rPr>
                    <w:t>内</w:t>
                  </w:r>
                </w:p>
              </w:tc>
            </w:tr>
            <w:tr w14:paraId="3C1E13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21A87F6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除《中华人民共和国防洪法》规定的紧急防汛期采取的紧急措施外，禁止在国家湿地公园的岸线和河段范围内挖沙、采矿，以及以下不符合主体功能定位的行为和活动：</w:t>
                  </w:r>
                </w:p>
                <w:p w14:paraId="0D5B2C9C">
                  <w:pPr>
                    <w:pStyle w:val="77"/>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开(围)垦、填埋或者排干湿地。</w:t>
                  </w:r>
                </w:p>
                <w:p w14:paraId="1FD085D0">
                  <w:pPr>
                    <w:pStyle w:val="77"/>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截断湿地水源。</w:t>
                  </w:r>
                </w:p>
                <w:p w14:paraId="726B1BE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(三)倾倒有毒有害物质、废弃物、垃圾。</w:t>
                  </w:r>
                </w:p>
                <w:p w14:paraId="0529FFB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(四)从事房地产、度假村、高尔夫球场、风力发电、光伏发电等任何不符合主体功能定位的建设项目和开发活动。</w:t>
                  </w:r>
                </w:p>
                <w:p w14:paraId="0DB8854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(五)破坏野生动物栖息地和迁徙通道、鱼类洄游通道，滥采滥捕野生动植物。</w:t>
                  </w:r>
                </w:p>
                <w:p w14:paraId="024F218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(六)引入外来物种。</w:t>
                  </w:r>
                </w:p>
                <w:p w14:paraId="195C5E0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(七)擅自放牧、捕捞、取土、取水、排污、放生。</w:t>
                  </w:r>
                </w:p>
                <w:p w14:paraId="6EC06EB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(八)其他破坏湿地及其生态功能的活动。</w:t>
                  </w:r>
                </w:p>
              </w:tc>
              <w:tc>
                <w:tcPr>
                  <w:tcW w:w="1792" w:type="pct"/>
                  <w:tcBorders>
                    <w:tl2br w:val="nil"/>
                    <w:tr2bl w:val="nil"/>
                  </w:tcBorders>
                  <w:noWrap w:val="0"/>
                  <w:vAlign w:val="center"/>
                </w:tcPr>
                <w:p w14:paraId="64F54BF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本项目位于湖南省汨罗市汨罗镇江景村眠羊片4组，不在</w:t>
                  </w:r>
                  <w:r>
                    <w:rPr>
                      <w:rFonts w:hint="default" w:ascii="Times New Roman" w:hAnsi="Times New Roman" w:cs="Times New Roman"/>
                      <w:color w:val="auto"/>
                      <w:sz w:val="21"/>
                      <w:szCs w:val="21"/>
                      <w:highlight w:val="none"/>
                    </w:rPr>
                    <w:t>国家湿地公园</w:t>
                  </w:r>
                  <w:r>
                    <w:rPr>
                      <w:rFonts w:hint="default" w:ascii="Times New Roman" w:hAnsi="Times New Roman" w:cs="Times New Roman"/>
                      <w:color w:val="auto"/>
                      <w:sz w:val="21"/>
                      <w:szCs w:val="21"/>
                      <w:highlight w:val="none"/>
                      <w:lang w:val="en-US" w:eastAsia="zh-CN"/>
                    </w:rPr>
                    <w:t>内</w:t>
                  </w:r>
                </w:p>
              </w:tc>
            </w:tr>
            <w:tr w14:paraId="038D4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0AF65F2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14:paraId="205F743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禁止填湖造地、围湖造田及非法围垦河道，禁止非法建设矮围网围、填埋湿地等侵占河湖水域或者违法利用、占用河湖岸线的行为。</w:t>
                  </w:r>
                </w:p>
              </w:tc>
              <w:tc>
                <w:tcPr>
                  <w:tcW w:w="1792" w:type="pct"/>
                  <w:tcBorders>
                    <w:tl2br w:val="nil"/>
                    <w:tr2bl w:val="nil"/>
                  </w:tcBorders>
                  <w:noWrap w:val="0"/>
                  <w:vAlign w:val="center"/>
                </w:tcPr>
                <w:p w14:paraId="31FE045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本项目位于湖南省汨罗市汨罗镇江景村眠羊片4组，不涉及岸线使用</w:t>
                  </w:r>
                </w:p>
              </w:tc>
            </w:tr>
            <w:tr w14:paraId="311D00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6398A95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禁止在《全国重要江河湖泊水功能区划》划定的河段及湖泊保护区、保留区内投资建设不利于水资源及自然生态保护的项目</w:t>
                  </w:r>
                </w:p>
              </w:tc>
              <w:tc>
                <w:tcPr>
                  <w:tcW w:w="1792" w:type="pct"/>
                  <w:tcBorders>
                    <w:tl2br w:val="nil"/>
                    <w:tr2bl w:val="nil"/>
                  </w:tcBorders>
                  <w:noWrap w:val="0"/>
                  <w:vAlign w:val="center"/>
                </w:tcPr>
                <w:p w14:paraId="7B65ED8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本项目位于湖南省汨罗市汨罗镇江景村眠羊片4组，不在</w:t>
                  </w:r>
                  <w:r>
                    <w:rPr>
                      <w:rFonts w:hint="default" w:ascii="Times New Roman" w:hAnsi="Times New Roman" w:cs="Times New Roman"/>
                      <w:color w:val="auto"/>
                      <w:sz w:val="21"/>
                      <w:szCs w:val="21"/>
                      <w:highlight w:val="none"/>
                    </w:rPr>
                    <w:t>《全国重要江河湖泊水功能区划》划定的河段及湖泊保护区、保留区内</w:t>
                  </w:r>
                </w:p>
              </w:tc>
            </w:tr>
            <w:tr w14:paraId="51881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6CD956E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禁止未经许可在长江干支流及湖泊新设、改设或扩大排污口。</w:t>
                  </w:r>
                </w:p>
              </w:tc>
              <w:tc>
                <w:tcPr>
                  <w:tcW w:w="1792" w:type="pct"/>
                  <w:tcBorders>
                    <w:tl2br w:val="nil"/>
                    <w:tr2bl w:val="nil"/>
                  </w:tcBorders>
                  <w:noWrap w:val="0"/>
                  <w:vAlign w:val="center"/>
                </w:tcPr>
                <w:p w14:paraId="69D7050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本项目未设置入河排污口</w:t>
                  </w:r>
                </w:p>
              </w:tc>
            </w:tr>
            <w:tr w14:paraId="7A4E09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4AEFD43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在洞庭湖、湘江、资江、沅江、澧水干流和45个水生生物保护区开展生产性捕捞。在相关自然保护区域和禁猎(渔)区、禁猎(渔)期内，禁止猎捕以及其他妨碍野生动物生息繁衍的活动，但法律法规另有规定的除外。</w:t>
                  </w:r>
                </w:p>
              </w:tc>
              <w:tc>
                <w:tcPr>
                  <w:tcW w:w="1792" w:type="pct"/>
                  <w:tcBorders>
                    <w:tl2br w:val="nil"/>
                    <w:tr2bl w:val="nil"/>
                  </w:tcBorders>
                  <w:noWrap w:val="0"/>
                  <w:vAlign w:val="center"/>
                </w:tcPr>
                <w:p w14:paraId="2FBC005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本项目位于湖南省汨罗市汨罗镇江景村眠羊片4组，不在水生生物保护区</w:t>
                  </w:r>
                </w:p>
              </w:tc>
            </w:tr>
            <w:tr w14:paraId="2D7CFA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6FBF065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以提升安全、生态环境保护水平为目的的改建除外。</w:t>
                  </w:r>
                </w:p>
              </w:tc>
              <w:tc>
                <w:tcPr>
                  <w:tcW w:w="1792" w:type="pct"/>
                  <w:tcBorders>
                    <w:tl2br w:val="nil"/>
                    <w:tr2bl w:val="nil"/>
                  </w:tcBorders>
                  <w:noWrap w:val="0"/>
                  <w:vAlign w:val="center"/>
                </w:tcPr>
                <w:p w14:paraId="5F3E0D2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本项目位于湖南省汨罗市汨罗镇江景村眠羊片4组，</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为食品制造项目，不属于化工项目，不涉及</w:t>
                  </w:r>
                  <w:r>
                    <w:rPr>
                      <w:rFonts w:hint="default" w:ascii="Times New Roman" w:hAnsi="Times New Roman" w:cs="Times New Roman"/>
                      <w:color w:val="auto"/>
                      <w:sz w:val="21"/>
                      <w:szCs w:val="21"/>
                      <w:highlight w:val="none"/>
                    </w:rPr>
                    <w:t>尾矿库、冶炼渣库和磷石膏库</w:t>
                  </w:r>
                </w:p>
              </w:tc>
            </w:tr>
            <w:tr w14:paraId="5DECC8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184A223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禁止在合规园区外新建、扩建钢铁、石化、化工、焦化、建材、有色、制浆造纸等高污染项目。高污染项目严格按照生态环境部《环境保护综合名录(2021年版)》有关要求执行。</w:t>
                  </w:r>
                </w:p>
              </w:tc>
              <w:tc>
                <w:tcPr>
                  <w:tcW w:w="1792" w:type="pct"/>
                  <w:tcBorders>
                    <w:tl2br w:val="nil"/>
                    <w:tr2bl w:val="nil"/>
                  </w:tcBorders>
                  <w:noWrap w:val="0"/>
                  <w:vAlign w:val="center"/>
                </w:tcPr>
                <w:p w14:paraId="1DAE95D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本项目位于湖南省汨罗市汨罗镇江景村眠羊片4组，</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为食品制造项目，不属于</w:t>
                  </w:r>
                  <w:r>
                    <w:rPr>
                      <w:rFonts w:hint="default" w:ascii="Times New Roman" w:hAnsi="Times New Roman" w:cs="Times New Roman"/>
                      <w:color w:val="auto"/>
                      <w:sz w:val="21"/>
                      <w:szCs w:val="21"/>
                      <w:highlight w:val="none"/>
                    </w:rPr>
                    <w:t>《环境保护综合名录(2021年版)》</w:t>
                  </w:r>
                  <w:r>
                    <w:rPr>
                      <w:rFonts w:hint="default" w:ascii="Times New Roman" w:hAnsi="Times New Roman" w:cs="Times New Roman"/>
                      <w:color w:val="auto"/>
                      <w:sz w:val="21"/>
                      <w:szCs w:val="21"/>
                      <w:highlight w:val="none"/>
                      <w:lang w:val="en-US" w:eastAsia="zh-CN"/>
                    </w:rPr>
                    <w:t>中规定的</w:t>
                  </w:r>
                  <w:r>
                    <w:rPr>
                      <w:rFonts w:hint="default" w:ascii="Times New Roman" w:hAnsi="Times New Roman" w:cs="Times New Roman"/>
                      <w:color w:val="auto"/>
                      <w:sz w:val="21"/>
                      <w:szCs w:val="21"/>
                      <w:highlight w:val="none"/>
                    </w:rPr>
                    <w:t>钢铁、石化、化工、焦化、建材、有色、制浆造纸等高污染项目</w:t>
                  </w:r>
                </w:p>
              </w:tc>
            </w:tr>
            <w:tr w14:paraId="000697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7BAB03C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禁止新建、扩建不符合国家石化、现代煤化工等产业布局规划的项目。未通过认定的化工园区，不得新建、改扩建化工项目(安全、环保、节能和智能化改造项目除外)。</w:t>
                  </w:r>
                </w:p>
              </w:tc>
              <w:tc>
                <w:tcPr>
                  <w:tcW w:w="1792" w:type="pct"/>
                  <w:tcBorders>
                    <w:tl2br w:val="nil"/>
                    <w:tr2bl w:val="nil"/>
                  </w:tcBorders>
                  <w:noWrap w:val="0"/>
                  <w:vAlign w:val="center"/>
                </w:tcPr>
                <w:p w14:paraId="161575B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本项目位于湖南省汨罗市汨罗镇江景村眠羊片4组，</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为食品制造项目，不属于</w:t>
                  </w:r>
                  <w:r>
                    <w:rPr>
                      <w:rFonts w:hint="default" w:ascii="Times New Roman" w:hAnsi="Times New Roman" w:cs="Times New Roman"/>
                      <w:color w:val="auto"/>
                      <w:sz w:val="21"/>
                      <w:szCs w:val="21"/>
                      <w:highlight w:val="none"/>
                    </w:rPr>
                    <w:t>石化、现代煤化工</w:t>
                  </w:r>
                  <w:r>
                    <w:rPr>
                      <w:rFonts w:hint="default" w:ascii="Times New Roman" w:hAnsi="Times New Roman" w:cs="Times New Roman"/>
                      <w:color w:val="auto"/>
                      <w:sz w:val="21"/>
                      <w:szCs w:val="21"/>
                      <w:highlight w:val="none"/>
                      <w:lang w:val="en-US" w:eastAsia="zh-CN"/>
                    </w:rPr>
                    <w:t>项目</w:t>
                  </w:r>
                </w:p>
              </w:tc>
            </w:tr>
            <w:tr w14:paraId="2E71C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7" w:type="pct"/>
                  <w:tcBorders>
                    <w:tl2br w:val="nil"/>
                    <w:tr2bl w:val="nil"/>
                  </w:tcBorders>
                  <w:noWrap w:val="0"/>
                  <w:vAlign w:val="center"/>
                </w:tcPr>
                <w:p w14:paraId="2214092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792" w:type="pct"/>
                  <w:tcBorders>
                    <w:tl2br w:val="nil"/>
                    <w:tr2bl w:val="nil"/>
                  </w:tcBorders>
                  <w:noWrap w:val="0"/>
                  <w:vAlign w:val="center"/>
                </w:tcPr>
                <w:p w14:paraId="4365D28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本项目位于湖南省汨罗市汨罗镇江景村眠羊片4组，</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为食品制造项目，不属于</w:t>
                  </w:r>
                  <w:r>
                    <w:rPr>
                      <w:rFonts w:hint="default" w:ascii="Times New Roman" w:hAnsi="Times New Roman" w:cs="Times New Roman"/>
                      <w:color w:val="auto"/>
                      <w:sz w:val="21"/>
                      <w:szCs w:val="21"/>
                      <w:highlight w:val="none"/>
                    </w:rPr>
                    <w:t>国家产能置换要求的严重过剩产能行业(钢铁、水泥、电解铝、平板玻璃、船舶等行业)的项目</w:t>
                  </w:r>
                </w:p>
              </w:tc>
            </w:tr>
          </w:tbl>
          <w:p w14:paraId="35825AAA">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综上，本项目与《湖南省长江经济带发展负面清单实施细则(试行</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2022年版</w:t>
            </w:r>
            <w:r>
              <w:rPr>
                <w:rFonts w:hint="default" w:ascii="Times New Roman" w:hAnsi="Times New Roman" w:cs="Times New Roman"/>
                <w:color w:val="auto"/>
                <w:sz w:val="24"/>
                <w:szCs w:val="24"/>
                <w:highlight w:val="none"/>
              </w:rPr>
              <w:t>)》要求相符。</w:t>
            </w:r>
          </w:p>
          <w:p w14:paraId="27837780">
            <w:pPr>
              <w:keepNext w:val="0"/>
              <w:keepLines w:val="0"/>
              <w:suppressLineNumbers w:val="0"/>
              <w:autoSpaceDE w:val="0"/>
              <w:autoSpaceDN w:val="0"/>
              <w:adjustRightInd w:val="0"/>
              <w:snapToGrid w:val="0"/>
              <w:spacing w:before="0" w:beforeAutospacing="0" w:after="0" w:afterAutospacing="0"/>
              <w:ind w:left="0" w:right="0"/>
              <w:jc w:val="left"/>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3、与</w:t>
            </w:r>
            <w:r>
              <w:rPr>
                <w:rFonts w:hint="default" w:ascii="Times New Roman" w:hAnsi="Times New Roman" w:cs="Times New Roman"/>
                <w:b/>
                <w:bCs/>
                <w:color w:val="auto"/>
                <w:kern w:val="0"/>
                <w:sz w:val="24"/>
                <w:szCs w:val="24"/>
                <w:highlight w:val="none"/>
                <w:lang w:val="en-US" w:eastAsia="zh-CN"/>
              </w:rPr>
              <w:t>生态环境分区管控</w:t>
            </w:r>
            <w:r>
              <w:rPr>
                <w:rFonts w:hint="default" w:ascii="Times New Roman" w:hAnsi="Times New Roman" w:cs="Times New Roman"/>
                <w:b/>
                <w:bCs/>
                <w:color w:val="auto"/>
                <w:kern w:val="0"/>
                <w:sz w:val="24"/>
                <w:szCs w:val="24"/>
                <w:highlight w:val="none"/>
              </w:rPr>
              <w:t>的相符性分析</w:t>
            </w:r>
          </w:p>
          <w:p w14:paraId="051B9877">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本项目位于湖南省汨罗市汨罗镇，根据《岳阳市生态环境局关于发布岳阳市生态环境分区管控动态更新成果（2023年版）的通知》（岳环发﹝2024﹞14号），其管控要求如下。</w:t>
            </w:r>
          </w:p>
          <w:p w14:paraId="632C88E6">
            <w:pPr>
              <w:pStyle w:val="70"/>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表1-</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 xml:space="preserve">  项目与</w:t>
            </w:r>
            <w:r>
              <w:rPr>
                <w:rFonts w:hint="default" w:ascii="Times New Roman" w:hAnsi="Times New Roman" w:cs="Times New Roman"/>
                <w:color w:val="auto"/>
                <w:highlight w:val="none"/>
                <w:lang w:val="en-US" w:eastAsia="zh-CN"/>
              </w:rPr>
              <w:t>生态环境分区管控</w:t>
            </w:r>
            <w:r>
              <w:rPr>
                <w:rFonts w:hint="default" w:ascii="Times New Roman" w:hAnsi="Times New Roman" w:cs="Times New Roman"/>
                <w:color w:val="auto"/>
                <w:highlight w:val="none"/>
              </w:rPr>
              <w:t>符合性分析</w:t>
            </w:r>
            <w:r>
              <w:rPr>
                <w:rFonts w:hint="eastAsia" w:ascii="Times New Roman" w:hAnsi="Times New Roman" w:cs="Times New Roman"/>
                <w:color w:val="auto"/>
                <w:highlight w:val="none"/>
                <w:lang w:val="en-US" w:eastAsia="zh-CN"/>
              </w:rPr>
              <w:t>一览表</w:t>
            </w:r>
          </w:p>
          <w:tbl>
            <w:tblPr>
              <w:tblStyle w:val="37"/>
              <w:tblW w:w="7452" w:type="dxa"/>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840"/>
              <w:gridCol w:w="915"/>
              <w:gridCol w:w="1140"/>
              <w:gridCol w:w="1335"/>
              <w:gridCol w:w="2443"/>
            </w:tblGrid>
            <w:tr w14:paraId="624A8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dxa"/>
                  <w:tcBorders>
                    <w:top w:val="single" w:color="auto" w:sz="12" w:space="0"/>
                  </w:tcBorders>
                  <w:noWrap w:val="0"/>
                  <w:vAlign w:val="center"/>
                </w:tcPr>
                <w:p w14:paraId="318AA61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环境管控单元编码</w:t>
                  </w:r>
                </w:p>
              </w:tc>
              <w:tc>
                <w:tcPr>
                  <w:tcW w:w="840" w:type="dxa"/>
                  <w:tcBorders>
                    <w:top w:val="single" w:color="auto" w:sz="12" w:space="0"/>
                  </w:tcBorders>
                  <w:noWrap w:val="0"/>
                  <w:vAlign w:val="center"/>
                </w:tcPr>
                <w:p w14:paraId="6ADD331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单元名称</w:t>
                  </w:r>
                </w:p>
              </w:tc>
              <w:tc>
                <w:tcPr>
                  <w:tcW w:w="915" w:type="dxa"/>
                  <w:tcBorders>
                    <w:top w:val="single" w:color="auto" w:sz="12" w:space="0"/>
                  </w:tcBorders>
                  <w:noWrap w:val="0"/>
                  <w:vAlign w:val="center"/>
                </w:tcPr>
                <w:p w14:paraId="4597E4B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单元分类</w:t>
                  </w:r>
                </w:p>
              </w:tc>
              <w:tc>
                <w:tcPr>
                  <w:tcW w:w="1140" w:type="dxa"/>
                  <w:tcBorders>
                    <w:top w:val="single" w:color="auto" w:sz="12" w:space="0"/>
                  </w:tcBorders>
                  <w:noWrap w:val="0"/>
                  <w:vAlign w:val="center"/>
                </w:tcPr>
                <w:p w14:paraId="3CABE0D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主要功能定位</w:t>
                  </w:r>
                </w:p>
              </w:tc>
              <w:tc>
                <w:tcPr>
                  <w:tcW w:w="1335" w:type="dxa"/>
                  <w:tcBorders>
                    <w:top w:val="single" w:color="auto" w:sz="12" w:space="0"/>
                  </w:tcBorders>
                  <w:noWrap w:val="0"/>
                  <w:vAlign w:val="center"/>
                </w:tcPr>
                <w:p w14:paraId="13A82C0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经济产业布局</w:t>
                  </w:r>
                </w:p>
              </w:tc>
              <w:tc>
                <w:tcPr>
                  <w:tcW w:w="2443" w:type="dxa"/>
                  <w:tcBorders>
                    <w:top w:val="single" w:color="auto" w:sz="12" w:space="0"/>
                    <w:right w:val="single" w:color="auto" w:sz="12" w:space="0"/>
                  </w:tcBorders>
                  <w:noWrap w:val="0"/>
                  <w:vAlign w:val="center"/>
                </w:tcPr>
                <w:p w14:paraId="6A4B56E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主要环境问题和重要敏感目标</w:t>
                  </w:r>
                </w:p>
              </w:tc>
            </w:tr>
            <w:tr w14:paraId="5A35F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dxa"/>
                  <w:tcBorders>
                    <w:left w:val="single" w:color="auto" w:sz="4" w:space="0"/>
                  </w:tcBorders>
                  <w:noWrap w:val="0"/>
                  <w:vAlign w:val="center"/>
                </w:tcPr>
                <w:p w14:paraId="4A81664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ZH43068120004</w:t>
                  </w:r>
                </w:p>
              </w:tc>
              <w:tc>
                <w:tcPr>
                  <w:tcW w:w="840" w:type="dxa"/>
                  <w:noWrap w:val="0"/>
                  <w:vAlign w:val="center"/>
                </w:tcPr>
                <w:p w14:paraId="7CA4661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汨罗镇</w:t>
                  </w:r>
                </w:p>
              </w:tc>
              <w:tc>
                <w:tcPr>
                  <w:tcW w:w="915" w:type="dxa"/>
                  <w:noWrap w:val="0"/>
                  <w:vAlign w:val="center"/>
                </w:tcPr>
                <w:p w14:paraId="6AE7E2D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重点管控单元</w:t>
                  </w:r>
                </w:p>
              </w:tc>
              <w:tc>
                <w:tcPr>
                  <w:tcW w:w="1140" w:type="dxa"/>
                  <w:noWrap w:val="0"/>
                  <w:vAlign w:val="center"/>
                </w:tcPr>
                <w:p w14:paraId="6F25A11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color w:val="auto"/>
                      <w:kern w:val="0"/>
                      <w:sz w:val="21"/>
                      <w:szCs w:val="21"/>
                      <w:highlight w:val="none"/>
                      <w:vertAlign w:val="baseline"/>
                    </w:rPr>
                    <w:t>归义镇、汨罗镇：城市化地区</w:t>
                  </w:r>
                </w:p>
              </w:tc>
              <w:tc>
                <w:tcPr>
                  <w:tcW w:w="1335" w:type="dxa"/>
                  <w:noWrap w:val="0"/>
                  <w:vAlign w:val="center"/>
                </w:tcPr>
                <w:p w14:paraId="21526A4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color w:val="auto"/>
                      <w:kern w:val="0"/>
                      <w:sz w:val="21"/>
                      <w:szCs w:val="21"/>
                      <w:highlight w:val="none"/>
                      <w:vertAlign w:val="baseline"/>
                    </w:rPr>
                    <w:t>汨罗镇：农产品种植业/养殖业、食品加工、休闲旅游业。</w:t>
                  </w:r>
                </w:p>
              </w:tc>
              <w:tc>
                <w:tcPr>
                  <w:tcW w:w="2443" w:type="dxa"/>
                  <w:tcBorders>
                    <w:right w:val="single" w:color="auto" w:sz="12" w:space="0"/>
                  </w:tcBorders>
                  <w:noWrap w:val="0"/>
                  <w:vAlign w:val="center"/>
                </w:tcPr>
                <w:p w14:paraId="030F520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color w:val="auto"/>
                      <w:kern w:val="0"/>
                      <w:sz w:val="21"/>
                      <w:szCs w:val="21"/>
                      <w:highlight w:val="none"/>
                      <w:vertAlign w:val="baseline"/>
                    </w:rPr>
                    <w:t>重要敏感目标：汨罗镇：岳阳楼-洞庭湖风景名胜区（汨罗江风景区）；</w:t>
                  </w:r>
                </w:p>
                <w:p w14:paraId="510496B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color w:val="auto"/>
                      <w:kern w:val="0"/>
                      <w:sz w:val="21"/>
                      <w:szCs w:val="21"/>
                      <w:highlight w:val="none"/>
                      <w:vertAlign w:val="baseline"/>
                    </w:rPr>
                    <w:t>主要环境问题：</w:t>
                  </w:r>
                </w:p>
                <w:p w14:paraId="7B94F7D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color w:val="auto"/>
                      <w:kern w:val="0"/>
                      <w:sz w:val="21"/>
                      <w:szCs w:val="21"/>
                      <w:highlight w:val="none"/>
                      <w:vertAlign w:val="baseline"/>
                    </w:rPr>
                    <w:t>汨罗镇：畜禽养殖污染。</w:t>
                  </w:r>
                </w:p>
              </w:tc>
            </w:tr>
            <w:tr w14:paraId="02657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dxa"/>
                  <w:tcBorders>
                    <w:left w:val="single" w:color="auto" w:sz="4" w:space="0"/>
                  </w:tcBorders>
                  <w:noWrap w:val="0"/>
                  <w:vAlign w:val="center"/>
                </w:tcPr>
                <w:p w14:paraId="414AAA8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管控纬度</w:t>
                  </w:r>
                </w:p>
              </w:tc>
              <w:tc>
                <w:tcPr>
                  <w:tcW w:w="4230" w:type="dxa"/>
                  <w:gridSpan w:val="4"/>
                  <w:noWrap w:val="0"/>
                  <w:vAlign w:val="center"/>
                </w:tcPr>
                <w:p w14:paraId="45E87F4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管控要求</w:t>
                  </w:r>
                </w:p>
              </w:tc>
              <w:tc>
                <w:tcPr>
                  <w:tcW w:w="2443" w:type="dxa"/>
                  <w:tcBorders>
                    <w:right w:val="single" w:color="auto" w:sz="12" w:space="0"/>
                  </w:tcBorders>
                  <w:noWrap w:val="0"/>
                  <w:vAlign w:val="center"/>
                </w:tcPr>
                <w:p w14:paraId="28254D1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符合性分析</w:t>
                  </w:r>
                </w:p>
              </w:tc>
            </w:tr>
            <w:tr w14:paraId="270F3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dxa"/>
                  <w:tcBorders>
                    <w:left w:val="single" w:color="auto" w:sz="4" w:space="0"/>
                  </w:tcBorders>
                  <w:noWrap w:val="0"/>
                  <w:vAlign w:val="center"/>
                </w:tcPr>
                <w:p w14:paraId="22B1B71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空间布局约束</w:t>
                  </w:r>
                </w:p>
              </w:tc>
              <w:tc>
                <w:tcPr>
                  <w:tcW w:w="4230" w:type="dxa"/>
                  <w:gridSpan w:val="4"/>
                  <w:noWrap w:val="0"/>
                  <w:vAlign w:val="center"/>
                </w:tcPr>
                <w:p w14:paraId="121FC55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（1.1）严格禁止秸秆露天焚烧，推进秸秆“五化”综合利用。</w:t>
                  </w:r>
                </w:p>
                <w:p w14:paraId="20B51D6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（1.2）严格执行烟花爆竹禁限放政策。</w:t>
                  </w:r>
                </w:p>
                <w:p w14:paraId="4C12127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（1.3）严格管控禁燃区生产、销售、使用高污染燃料行为；加强餐饮油烟、露天烧烤、焚烧垃圾监管。</w:t>
                  </w:r>
                </w:p>
                <w:p w14:paraId="6E50BBF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（1.4）严格执行禽畜养殖分区管理制度，禁养区内畜禽养殖场立即关停退养，禁养区外沿河、湖、沟、渠、塘、库岸线500米内实施禁养退养，依法取缔超标排放的禽畜养殖场。</w:t>
                  </w:r>
                </w:p>
                <w:p w14:paraId="759885F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（1.5）以国、省控断面监测点为中心，水域上游 3000 米、下游 300米范围内禁止垂钓及捕捞等渔业活动。</w:t>
                  </w:r>
                </w:p>
                <w:p w14:paraId="3540165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（1.6）禁止在保护区范围内采石、挖砂等破坏保护区生态环境活动的行为。</w:t>
                  </w:r>
                </w:p>
              </w:tc>
              <w:tc>
                <w:tcPr>
                  <w:tcW w:w="2443" w:type="dxa"/>
                  <w:tcBorders>
                    <w:right w:val="single" w:color="auto" w:sz="12" w:space="0"/>
                  </w:tcBorders>
                  <w:noWrap w:val="0"/>
                  <w:vAlign w:val="center"/>
                </w:tcPr>
                <w:p w14:paraId="1BC280D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本项目为食品制造业，不涉及秸秆焚烧等活动，使用的蒸汽发生器燃料为生物柴油，不属于高污染燃料，符合管控要求。</w:t>
                  </w:r>
                </w:p>
              </w:tc>
            </w:tr>
            <w:tr w14:paraId="4829C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dxa"/>
                  <w:tcBorders>
                    <w:left w:val="single" w:color="auto" w:sz="4" w:space="0"/>
                  </w:tcBorders>
                  <w:noWrap w:val="0"/>
                  <w:vAlign w:val="center"/>
                </w:tcPr>
                <w:p w14:paraId="1A80253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污染物排放管控</w:t>
                  </w:r>
                </w:p>
              </w:tc>
              <w:tc>
                <w:tcPr>
                  <w:tcW w:w="4230" w:type="dxa"/>
                  <w:gridSpan w:val="4"/>
                  <w:noWrap w:val="0"/>
                  <w:vAlign w:val="center"/>
                </w:tcPr>
                <w:p w14:paraId="1A83888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（2.1）废气：</w:t>
                  </w:r>
                </w:p>
                <w:p w14:paraId="43B05EA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（2.1.1）强化建筑施工、道路及裸土扬尘污染治理，有效防尘降尘；严禁秸秆、垃圾露天焚烧，推进餐饮油烟污染治理，深化餐饮油烟专项整治。</w:t>
                  </w:r>
                </w:p>
                <w:p w14:paraId="58A5B79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（2.1.2）加快实施工业炉窑深度治理，鼓励重点行业外排放量较大的涉气企业轮流减排或分时段减排，推动使用非溶剂型低 VOCs 含量产品。</w:t>
                  </w:r>
                </w:p>
                <w:p w14:paraId="7BA88C3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（2.2）废水：</w:t>
                  </w:r>
                </w:p>
                <w:p w14:paraId="45736E1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（2.2.1）推进规模养殖场实现粪污资源化利用，达标排放。新建、改建、扩建规模化畜禽养殖场（小区）要实施雨污分流、粪便污水资源化利用。</w:t>
                  </w:r>
                </w:p>
              </w:tc>
              <w:tc>
                <w:tcPr>
                  <w:tcW w:w="2443" w:type="dxa"/>
                  <w:tcBorders>
                    <w:right w:val="single" w:color="auto" w:sz="12" w:space="0"/>
                  </w:tcBorders>
                  <w:noWrap w:val="0"/>
                  <w:vAlign w:val="center"/>
                </w:tcPr>
                <w:p w14:paraId="4D374A3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本项目为食品制造业，不涉及建筑施工、秸秆焚烧等活动，不涉及工业炉窑，不使用含VOCs产品。符合管控要求。</w:t>
                  </w:r>
                </w:p>
              </w:tc>
            </w:tr>
            <w:tr w14:paraId="3E592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dxa"/>
                  <w:tcBorders>
                    <w:left w:val="single" w:color="auto" w:sz="4" w:space="0"/>
                  </w:tcBorders>
                  <w:noWrap w:val="0"/>
                  <w:vAlign w:val="center"/>
                </w:tcPr>
                <w:p w14:paraId="0A0C6D7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环境风险</w:t>
                  </w:r>
                </w:p>
              </w:tc>
              <w:tc>
                <w:tcPr>
                  <w:tcW w:w="4230" w:type="dxa"/>
                  <w:gridSpan w:val="4"/>
                  <w:noWrap w:val="0"/>
                  <w:vAlign w:val="center"/>
                </w:tcPr>
                <w:p w14:paraId="6541A96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3.1）强化枯水期汛期管控，建立健全联防联控机制，强化监测预警，完善应急预案，提升处置能力。深化流域源减排，切实降低河流污染负荷。加强重点流域水生态管理，建立并逐步完善生态流量重点监管清单，及时发现问题，交办核实。</w:t>
                  </w:r>
                </w:p>
                <w:p w14:paraId="2B0B415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（3.2）严格执行耕地土壤环境质量类别分类管理，持续推进受污染耕地安全利用和严格管控，巩固提升受污染耕地安全利用水平。</w:t>
                  </w:r>
                </w:p>
              </w:tc>
              <w:tc>
                <w:tcPr>
                  <w:tcW w:w="2443" w:type="dxa"/>
                  <w:tcBorders>
                    <w:right w:val="single" w:color="auto" w:sz="12" w:space="0"/>
                  </w:tcBorders>
                  <w:noWrap w:val="0"/>
                  <w:vAlign w:val="center"/>
                </w:tcPr>
                <w:p w14:paraId="5E50629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本项目不涉及</w:t>
                  </w:r>
                </w:p>
              </w:tc>
            </w:tr>
            <w:tr w14:paraId="0E78B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dxa"/>
                  <w:tcBorders>
                    <w:left w:val="single" w:color="auto" w:sz="4" w:space="0"/>
                    <w:bottom w:val="single" w:color="auto" w:sz="12" w:space="0"/>
                  </w:tcBorders>
                  <w:noWrap w:val="0"/>
                  <w:vAlign w:val="center"/>
                </w:tcPr>
                <w:p w14:paraId="67AD658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资源开发效率要求</w:t>
                  </w:r>
                </w:p>
              </w:tc>
              <w:tc>
                <w:tcPr>
                  <w:tcW w:w="4230" w:type="dxa"/>
                  <w:gridSpan w:val="4"/>
                  <w:tcBorders>
                    <w:bottom w:val="single" w:color="auto" w:sz="12" w:space="0"/>
                  </w:tcBorders>
                  <w:noWrap w:val="0"/>
                  <w:vAlign w:val="center"/>
                </w:tcPr>
                <w:p w14:paraId="2EC6EBD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（4.1）水资源：2025 年，汨罗市用水总量 3.14 亿立方米，万元地区生产总值用水量比 2020 年下降 23.18%，万元工业增加值用水量比2020 年下降 14.06%，农田灌溉水有效利用系数 0.555。</w:t>
                  </w:r>
                </w:p>
                <w:p w14:paraId="696A2C3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（4.2）能源：汨罗市“十四五”时期能耗强度降低基本目标 14.5%，激励目标 15%。</w:t>
                  </w:r>
                </w:p>
                <w:p w14:paraId="24410DA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（4.3）土地资源：</w:t>
                  </w:r>
                </w:p>
                <w:p w14:paraId="435A6D1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汨罗镇：到 2035 年耕地保有量 1687.59 公顷，永久基本农田保护面积 1218.86 公顷，城镇开发边界规模432.55公顷，村庄建设用地589.43 公顷。</w:t>
                  </w:r>
                </w:p>
              </w:tc>
              <w:tc>
                <w:tcPr>
                  <w:tcW w:w="2443" w:type="dxa"/>
                  <w:tcBorders>
                    <w:bottom w:val="single" w:color="auto" w:sz="12" w:space="0"/>
                    <w:right w:val="single" w:color="auto" w:sz="12" w:space="0"/>
                  </w:tcBorders>
                  <w:noWrap w:val="0"/>
                  <w:vAlign w:val="center"/>
                </w:tcPr>
                <w:p w14:paraId="63F8746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本项目用水为自来水，供电由市政电网供电，项目建设租赁江景村集体建设用地，不新增占地面积，不占用永久基本农田。</w:t>
                  </w:r>
                </w:p>
              </w:tc>
            </w:tr>
          </w:tbl>
          <w:p w14:paraId="528EAE43">
            <w:pPr>
              <w:keepNext w:val="0"/>
              <w:keepLines w:val="0"/>
              <w:suppressLineNumbers w:val="0"/>
              <w:autoSpaceDE w:val="0"/>
              <w:autoSpaceDN w:val="0"/>
              <w:adjustRightInd w:val="0"/>
              <w:snapToGrid w:val="0"/>
              <w:spacing w:before="0" w:beforeAutospacing="0" w:after="0" w:afterAutospacing="0"/>
              <w:ind w:left="0" w:right="0" w:firstLine="480" w:firstLineChars="20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综上所述，本项目符合</w:t>
            </w:r>
            <w:r>
              <w:rPr>
                <w:rFonts w:hint="default" w:ascii="Times New Roman" w:hAnsi="Times New Roman" w:cs="Times New Roman"/>
                <w:color w:val="auto"/>
                <w:sz w:val="24"/>
                <w:szCs w:val="24"/>
                <w:highlight w:val="none"/>
                <w:lang w:val="en-US" w:eastAsia="zh-CN"/>
              </w:rPr>
              <w:t>《岳阳市生态环境局关于发布岳阳市生态环境分区管控动态更新成果（2023年版）的通知》（岳环发﹝2024﹞14号）分区管控要求。</w:t>
            </w:r>
          </w:p>
          <w:p w14:paraId="2E7D44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2" w:firstLineChars="200"/>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4、与《湖南省“两高”项目管理目录》符合性分析</w:t>
            </w:r>
          </w:p>
          <w:p w14:paraId="51C962DB">
            <w:pPr>
              <w:keepNext w:val="0"/>
              <w:keepLines w:val="0"/>
              <w:suppressLineNumbers w:val="0"/>
              <w:bidi w:val="0"/>
              <w:spacing w:before="0" w:beforeAutospacing="0" w:after="0" w:afterAutospacing="0"/>
              <w:ind w:left="0" w:right="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《湖南省“两高”项目管理目录》中说明，涉煤及煤制品、石油焦、渣油、重油等高污染燃料使用工业炉窑、锅炉的项目属于高耗能高排放类项目，本项目锅炉使用</w:t>
            </w:r>
            <w:r>
              <w:rPr>
                <w:rFonts w:hint="eastAsia" w:cs="Times New Roman"/>
                <w:color w:val="auto"/>
                <w:sz w:val="24"/>
                <w:szCs w:val="24"/>
                <w:lang w:val="en-US" w:eastAsia="zh-CN"/>
              </w:rPr>
              <w:t>生物柴油</w:t>
            </w:r>
            <w:r>
              <w:rPr>
                <w:rFonts w:hint="default" w:ascii="Times New Roman" w:hAnsi="Times New Roman" w:cs="Times New Roman"/>
                <w:color w:val="auto"/>
                <w:sz w:val="24"/>
                <w:szCs w:val="24"/>
                <w:lang w:val="en-US" w:eastAsia="zh-CN"/>
              </w:rPr>
              <w:t>，不属于上述提到项目，因此不在《湖南省“两高”项目管理目录》中，符合相关要求。</w:t>
            </w:r>
          </w:p>
          <w:p w14:paraId="70F78D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2" w:firstLineChars="200"/>
              <w:textAlignment w:val="auto"/>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bCs/>
                <w:color w:val="auto"/>
                <w:sz w:val="24"/>
                <w:szCs w:val="24"/>
                <w:highlight w:val="none"/>
                <w:u w:val="none"/>
                <w:lang w:val="en-US" w:eastAsia="zh-CN"/>
              </w:rPr>
              <w:t>5、与“汨罗市人民政府办公室关于印发《汨罗市高污染燃料禁燃区划定工作方案》的通知”符合性分析</w:t>
            </w:r>
          </w:p>
          <w:p w14:paraId="76FAFBA6">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4"/>
                <w:szCs w:val="24"/>
                <w:u w:val="none"/>
                <w:lang w:val="en-US" w:eastAsia="zh-CN"/>
              </w:rPr>
              <w:t>《汨罗市高污染燃料禁燃区划定工作方案》中，对燃料组合的管控要求及符合情况分析如下：</w:t>
            </w:r>
          </w:p>
          <w:p w14:paraId="484C82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sz w:val="21"/>
                <w:szCs w:val="21"/>
                <w:lang w:val="en-US" w:eastAsia="zh-CN"/>
              </w:rPr>
              <w:t>表1-6 与《汨罗市高污染燃料禁燃区划定工作方案》符合性分析</w:t>
            </w:r>
            <w:r>
              <w:rPr>
                <w:rFonts w:hint="eastAsia" w:ascii="Times New Roman" w:hAnsi="Times New Roman" w:cs="Times New Roman"/>
                <w:b/>
                <w:bCs/>
                <w:color w:val="auto"/>
                <w:sz w:val="21"/>
                <w:szCs w:val="21"/>
                <w:lang w:val="en-US" w:eastAsia="zh-CN"/>
              </w:rPr>
              <w:t>一览表</w:t>
            </w:r>
          </w:p>
          <w:tbl>
            <w:tblPr>
              <w:tblStyle w:val="3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806"/>
              <w:gridCol w:w="1868"/>
              <w:gridCol w:w="1868"/>
              <w:gridCol w:w="962"/>
            </w:tblGrid>
            <w:tr w14:paraId="479629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5" w:type="dxa"/>
                  <w:tcBorders>
                    <w:tl2br w:val="nil"/>
                    <w:tr2bl w:val="nil"/>
                  </w:tcBorders>
                  <w:noWrap w:val="0"/>
                  <w:vAlign w:val="center"/>
                </w:tcPr>
                <w:p w14:paraId="0C5FF76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燃料组合</w:t>
                  </w:r>
                </w:p>
              </w:tc>
              <w:tc>
                <w:tcPr>
                  <w:tcW w:w="1806" w:type="dxa"/>
                  <w:tcBorders>
                    <w:tl2br w:val="nil"/>
                    <w:tr2bl w:val="nil"/>
                  </w:tcBorders>
                  <w:noWrap w:val="0"/>
                  <w:vAlign w:val="center"/>
                </w:tcPr>
                <w:p w14:paraId="6C0DE71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管控要求</w:t>
                  </w:r>
                </w:p>
              </w:tc>
              <w:tc>
                <w:tcPr>
                  <w:tcW w:w="1868" w:type="dxa"/>
                  <w:tcBorders>
                    <w:tl2br w:val="nil"/>
                    <w:tr2bl w:val="nil"/>
                  </w:tcBorders>
                  <w:noWrap w:val="0"/>
                  <w:vAlign w:val="center"/>
                </w:tcPr>
                <w:p w14:paraId="2307D21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禁燃区范围</w:t>
                  </w:r>
                </w:p>
              </w:tc>
              <w:tc>
                <w:tcPr>
                  <w:tcW w:w="1868" w:type="dxa"/>
                  <w:tcBorders>
                    <w:tl2br w:val="nil"/>
                    <w:tr2bl w:val="nil"/>
                  </w:tcBorders>
                  <w:noWrap w:val="0"/>
                  <w:vAlign w:val="center"/>
                </w:tcPr>
                <w:p w14:paraId="27447C9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本项目情况</w:t>
                  </w:r>
                </w:p>
              </w:tc>
              <w:tc>
                <w:tcPr>
                  <w:tcW w:w="962" w:type="dxa"/>
                  <w:tcBorders>
                    <w:tl2br w:val="nil"/>
                    <w:tr2bl w:val="nil"/>
                  </w:tcBorders>
                  <w:noWrap w:val="0"/>
                  <w:vAlign w:val="center"/>
                </w:tcPr>
                <w:p w14:paraId="4675FDA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符合性</w:t>
                  </w:r>
                </w:p>
              </w:tc>
            </w:tr>
            <w:tr w14:paraId="1AF61D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25" w:type="dxa"/>
                  <w:tcBorders>
                    <w:tl2br w:val="nil"/>
                    <w:tr2bl w:val="nil"/>
                  </w:tcBorders>
                  <w:noWrap w:val="0"/>
                  <w:vAlign w:val="center"/>
                </w:tcPr>
                <w:p w14:paraId="1B2A372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I</w:t>
                  </w:r>
                </w:p>
              </w:tc>
              <w:tc>
                <w:tcPr>
                  <w:tcW w:w="1806" w:type="dxa"/>
                  <w:tcBorders>
                    <w:tl2br w:val="nil"/>
                    <w:tr2bl w:val="nil"/>
                  </w:tcBorders>
                  <w:noWrap w:val="0"/>
                  <w:vAlign w:val="center"/>
                </w:tcPr>
                <w:p w14:paraId="2D8E212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lang w:eastAsia="zh-CN"/>
                    </w:rPr>
                    <w:t>单台出力小于20蒸吨/小时的锅炉和民用燃煤设备燃用的含硫量大于0.5%、灰分大于10%的煤炭及其制品(其中型煤、焦炭、兰炭的组分含量大于表1中规定的限值);石油焦、油页岩、原油、重油、渣油、煤焦油。</w:t>
                  </w:r>
                </w:p>
              </w:tc>
              <w:tc>
                <w:tcPr>
                  <w:tcW w:w="1868" w:type="dxa"/>
                  <w:tcBorders>
                    <w:tl2br w:val="nil"/>
                    <w:tr2bl w:val="nil"/>
                  </w:tcBorders>
                  <w:noWrap w:val="0"/>
                  <w:vAlign w:val="center"/>
                </w:tcPr>
                <w:p w14:paraId="4730391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eastAsia="zh-CN"/>
                    </w:rPr>
                    <w:t>湖南汨罗循环经济产业园区新市片区。1类高污染燃料禁燃区总面积约为 5.64km</w:t>
                  </w:r>
                  <w:r>
                    <w:rPr>
                      <w:rFonts w:hint="default" w:ascii="Times New Roman" w:hAnsi="Times New Roman" w:eastAsia="宋体" w:cs="Times New Roman"/>
                      <w:b w:val="0"/>
                      <w:bCs w:val="0"/>
                      <w:color w:val="auto"/>
                      <w:sz w:val="21"/>
                      <w:szCs w:val="21"/>
                      <w:highlight w:val="none"/>
                      <w:u w:val="none"/>
                      <w:vertAlign w:val="superscript"/>
                      <w:lang w:val="en-US" w:eastAsia="zh-CN"/>
                    </w:rPr>
                    <w:t>2</w:t>
                  </w:r>
                </w:p>
              </w:tc>
              <w:tc>
                <w:tcPr>
                  <w:tcW w:w="1868" w:type="dxa"/>
                  <w:vMerge w:val="restart"/>
                  <w:tcBorders>
                    <w:tl2br w:val="nil"/>
                    <w:tr2bl w:val="nil"/>
                  </w:tcBorders>
                  <w:noWrap w:val="0"/>
                  <w:vAlign w:val="center"/>
                </w:tcPr>
                <w:p w14:paraId="76D40D0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eastAsia="zh-CN"/>
                    </w:rPr>
                    <w:t>本项目位于</w:t>
                  </w:r>
                  <w:r>
                    <w:rPr>
                      <w:rFonts w:hint="default" w:ascii="Times New Roman" w:hAnsi="Times New Roman" w:cs="Times New Roman"/>
                      <w:b w:val="0"/>
                      <w:bCs w:val="0"/>
                      <w:color w:val="auto"/>
                      <w:sz w:val="21"/>
                      <w:szCs w:val="21"/>
                      <w:highlight w:val="none"/>
                      <w:u w:val="none"/>
                      <w:lang w:val="en-US" w:eastAsia="zh-CN"/>
                    </w:rPr>
                    <w:t>湖南省汨罗市汨罗镇江景村眠羊片4组</w:t>
                  </w:r>
                  <w:r>
                    <w:rPr>
                      <w:rFonts w:hint="default" w:ascii="Times New Roman" w:hAnsi="Times New Roman" w:cs="Times New Roman"/>
                      <w:b w:val="0"/>
                      <w:bCs w:val="0"/>
                      <w:color w:val="auto"/>
                      <w:sz w:val="21"/>
                      <w:szCs w:val="21"/>
                      <w:highlight w:val="none"/>
                      <w:u w:val="none"/>
                      <w:lang w:eastAsia="zh-CN"/>
                    </w:rPr>
                    <w:t>，</w:t>
                  </w:r>
                  <w:r>
                    <w:rPr>
                      <w:rFonts w:hint="default" w:ascii="Times New Roman" w:hAnsi="Times New Roman" w:cs="Times New Roman"/>
                      <w:b w:val="0"/>
                      <w:bCs w:val="0"/>
                      <w:color w:val="auto"/>
                      <w:sz w:val="21"/>
                      <w:szCs w:val="21"/>
                      <w:highlight w:val="none"/>
                      <w:u w:val="none"/>
                      <w:lang w:val="en-US" w:eastAsia="zh-CN"/>
                    </w:rPr>
                    <w:t>建设1台1t/h蒸汽发生器，燃料使用生物柴油，不使用煤炭及其制品、石油焦、油页岩、原油、重油、渣油、煤焦油</w:t>
                  </w:r>
                </w:p>
              </w:tc>
              <w:tc>
                <w:tcPr>
                  <w:tcW w:w="962" w:type="dxa"/>
                  <w:tcBorders>
                    <w:tl2br w:val="nil"/>
                    <w:tr2bl w:val="nil"/>
                  </w:tcBorders>
                  <w:noWrap w:val="0"/>
                  <w:vAlign w:val="center"/>
                </w:tcPr>
                <w:p w14:paraId="039C878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lang w:eastAsia="zh-CN"/>
                    </w:rPr>
                    <w:t>不属于</w:t>
                  </w:r>
                </w:p>
              </w:tc>
            </w:tr>
            <w:tr w14:paraId="0F055F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25" w:type="dxa"/>
                  <w:tcBorders>
                    <w:tl2br w:val="nil"/>
                    <w:tr2bl w:val="nil"/>
                  </w:tcBorders>
                  <w:noWrap w:val="0"/>
                  <w:vAlign w:val="center"/>
                </w:tcPr>
                <w:p w14:paraId="670869C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II</w:t>
                  </w:r>
                </w:p>
              </w:tc>
              <w:tc>
                <w:tcPr>
                  <w:tcW w:w="1806" w:type="dxa"/>
                  <w:tcBorders>
                    <w:tl2br w:val="nil"/>
                    <w:tr2bl w:val="nil"/>
                  </w:tcBorders>
                  <w:noWrap w:val="0"/>
                  <w:vAlign w:val="center"/>
                </w:tcPr>
                <w:p w14:paraId="360389F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除单合出力大于等于20蒸吨/小时锅炉以外燃用的煤炭及其制品</w:t>
                  </w:r>
                  <w:r>
                    <w:rPr>
                      <w:rFonts w:hint="default" w:ascii="Times New Roman" w:hAnsi="Times New Roman" w:cs="Times New Roman"/>
                      <w:color w:val="auto"/>
                      <w:sz w:val="21"/>
                      <w:szCs w:val="21"/>
                      <w:highlight w:val="none"/>
                      <w:u w:val="none"/>
                      <w:lang w:eastAsia="zh-CN"/>
                    </w:rPr>
                    <w:t>；</w:t>
                  </w:r>
                  <w:r>
                    <w:rPr>
                      <w:rFonts w:hint="default" w:ascii="Times New Roman" w:hAnsi="Times New Roman" w:cs="Times New Roman"/>
                      <w:color w:val="auto"/>
                      <w:sz w:val="21"/>
                      <w:szCs w:val="21"/>
                      <w:highlight w:val="none"/>
                      <w:u w:val="none"/>
                    </w:rPr>
                    <w:t>石油焦、油页岩、原油、重油、渣油、煤焦油。</w:t>
                  </w:r>
                </w:p>
              </w:tc>
              <w:tc>
                <w:tcPr>
                  <w:tcW w:w="1868" w:type="dxa"/>
                  <w:tcBorders>
                    <w:tl2br w:val="nil"/>
                    <w:tr2bl w:val="nil"/>
                  </w:tcBorders>
                  <w:noWrap w:val="0"/>
                  <w:vAlign w:val="center"/>
                </w:tcPr>
                <w:p w14:paraId="7517478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rPr>
                    <w:t>汨罗市中心城区规划区。东至竞渡路(规划中)、南至鲁师坝路-相思塘路(规划中)、西至G240、北至S201绕城线(规划中)-江南路(规划中)-汨罗江大道(I类禁燃区除外)，Ⅱ类高污染燃料禁燃区总面积约为11.18km</w:t>
                  </w:r>
                  <w:r>
                    <w:rPr>
                      <w:rFonts w:hint="default" w:ascii="Times New Roman" w:hAnsi="Times New Roman" w:cs="Times New Roman"/>
                      <w:color w:val="auto"/>
                      <w:sz w:val="21"/>
                      <w:szCs w:val="21"/>
                      <w:highlight w:val="none"/>
                      <w:u w:val="none"/>
                      <w:vertAlign w:val="superscript"/>
                      <w:lang w:val="en-US" w:eastAsia="zh-CN"/>
                    </w:rPr>
                    <w:t>2</w:t>
                  </w:r>
                </w:p>
              </w:tc>
              <w:tc>
                <w:tcPr>
                  <w:tcW w:w="1868" w:type="dxa"/>
                  <w:vMerge w:val="continue"/>
                  <w:tcBorders>
                    <w:tl2br w:val="nil"/>
                    <w:tr2bl w:val="nil"/>
                  </w:tcBorders>
                  <w:noWrap w:val="0"/>
                  <w:vAlign w:val="center"/>
                </w:tcPr>
                <w:p w14:paraId="7F56EDC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color w:val="auto"/>
                      <w:sz w:val="21"/>
                      <w:szCs w:val="21"/>
                      <w:highlight w:val="none"/>
                      <w:u w:val="none"/>
                    </w:rPr>
                  </w:pPr>
                </w:p>
              </w:tc>
              <w:tc>
                <w:tcPr>
                  <w:tcW w:w="962" w:type="dxa"/>
                  <w:tcBorders>
                    <w:tl2br w:val="nil"/>
                    <w:tr2bl w:val="nil"/>
                  </w:tcBorders>
                  <w:noWrap w:val="0"/>
                  <w:vAlign w:val="center"/>
                </w:tcPr>
                <w:p w14:paraId="6E640F9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eastAsia="zh-CN"/>
                    </w:rPr>
                    <w:t>不属于</w:t>
                  </w:r>
                </w:p>
              </w:tc>
            </w:tr>
            <w:tr w14:paraId="7639DC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25" w:type="dxa"/>
                  <w:tcBorders>
                    <w:tl2br w:val="nil"/>
                    <w:tr2bl w:val="nil"/>
                  </w:tcBorders>
                  <w:noWrap w:val="0"/>
                  <w:vAlign w:val="center"/>
                </w:tcPr>
                <w:p w14:paraId="7D4433D9">
                  <w:pPr>
                    <w:pStyle w:val="7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III</w:t>
                  </w:r>
                </w:p>
              </w:tc>
              <w:tc>
                <w:tcPr>
                  <w:tcW w:w="1806" w:type="dxa"/>
                  <w:tcBorders>
                    <w:tl2br w:val="nil"/>
                    <w:tr2bl w:val="nil"/>
                  </w:tcBorders>
                  <w:noWrap w:val="0"/>
                  <w:vAlign w:val="center"/>
                </w:tcPr>
                <w:p w14:paraId="5037D1AB">
                  <w:pPr>
                    <w:pStyle w:val="7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煤炭及其制品;石油焦、油页岩、原油、重油、渣油、煤焦油;非专用锅炉或未配置高效除尘设施的专用锅炉燃用的生物质成型燃料。</w:t>
                  </w:r>
                </w:p>
              </w:tc>
              <w:tc>
                <w:tcPr>
                  <w:tcW w:w="1868" w:type="dxa"/>
                  <w:tcBorders>
                    <w:tl2br w:val="nil"/>
                    <w:tr2bl w:val="nil"/>
                  </w:tcBorders>
                  <w:noWrap w:val="0"/>
                  <w:vAlign w:val="center"/>
                </w:tcPr>
                <w:p w14:paraId="0C4DF905">
                  <w:pPr>
                    <w:pStyle w:val="7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eastAsia="zh-CN"/>
                    </w:rPr>
                    <w:t>汨罗市中心城区建成区。东至通江路、南至罗城大道、西至高阳路-沿湖北路-屈原大道、北至汨罗江大道，Ш类高污染燃料禁燃区总面积约为 9.8km</w:t>
                  </w:r>
                  <w:r>
                    <w:rPr>
                      <w:rFonts w:hint="default" w:ascii="Times New Roman" w:hAnsi="Times New Roman" w:eastAsia="宋体" w:cs="Times New Roman"/>
                      <w:color w:val="auto"/>
                      <w:sz w:val="21"/>
                      <w:szCs w:val="21"/>
                      <w:highlight w:val="none"/>
                      <w:u w:val="none"/>
                      <w:vertAlign w:val="superscript"/>
                      <w:lang w:val="en-US" w:eastAsia="zh-CN"/>
                    </w:rPr>
                    <w:t>2</w:t>
                  </w:r>
                </w:p>
              </w:tc>
              <w:tc>
                <w:tcPr>
                  <w:tcW w:w="1868" w:type="dxa"/>
                  <w:vMerge w:val="continue"/>
                  <w:tcBorders>
                    <w:tl2br w:val="nil"/>
                    <w:tr2bl w:val="nil"/>
                  </w:tcBorders>
                  <w:noWrap w:val="0"/>
                  <w:vAlign w:val="center"/>
                </w:tcPr>
                <w:p w14:paraId="021E553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p>
              </w:tc>
              <w:tc>
                <w:tcPr>
                  <w:tcW w:w="962" w:type="dxa"/>
                  <w:tcBorders>
                    <w:tl2br w:val="nil"/>
                    <w:tr2bl w:val="nil"/>
                  </w:tcBorders>
                  <w:noWrap w:val="0"/>
                  <w:vAlign w:val="center"/>
                </w:tcPr>
                <w:p w14:paraId="065FD84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不属于</w:t>
                  </w:r>
                </w:p>
              </w:tc>
            </w:tr>
          </w:tbl>
          <w:p w14:paraId="358DB0A2">
            <w:pPr>
              <w:keepNext w:val="0"/>
              <w:keepLines w:val="0"/>
              <w:suppressLineNumbers w:val="0"/>
              <w:bidi w:val="0"/>
              <w:spacing w:before="0" w:beforeAutospacing="0" w:after="0" w:afterAutospacing="0"/>
              <w:ind w:left="0" w:right="0"/>
              <w:rPr>
                <w:rFonts w:hint="default" w:ascii="Times New Roman" w:hAnsi="Times New Roman" w:cs="Times New Roman"/>
                <w:color w:val="auto"/>
                <w:sz w:val="24"/>
                <w:szCs w:val="24"/>
                <w:u w:val="none"/>
                <w:lang w:val="en-US" w:eastAsia="zh-CN"/>
              </w:rPr>
            </w:pPr>
            <w:r>
              <w:rPr>
                <w:rFonts w:hint="default" w:ascii="Times New Roman" w:hAnsi="Times New Roman" w:cs="Times New Roman"/>
                <w:color w:val="auto"/>
                <w:sz w:val="24"/>
                <w:szCs w:val="24"/>
                <w:u w:val="none"/>
                <w:lang w:val="en-US" w:eastAsia="zh-CN"/>
              </w:rPr>
              <w:t>综上，本项目不位于禁燃区，符合相关要求。</w:t>
            </w:r>
          </w:p>
          <w:p w14:paraId="2C20B8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2" w:firstLineChars="200"/>
              <w:textAlignment w:val="auto"/>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eastAsia="宋体" w:cs="Times New Roman"/>
                <w:b/>
                <w:bCs/>
                <w:color w:val="auto"/>
                <w:sz w:val="24"/>
                <w:szCs w:val="24"/>
                <w:highlight w:val="none"/>
                <w:u w:val="none"/>
                <w:lang w:val="en-US" w:eastAsia="zh-CN"/>
              </w:rPr>
              <w:t>6、与《湖南省大气污染防治“守护蓝天”攻坚行动计划（2023—2025年）》相符性分析</w:t>
            </w:r>
          </w:p>
          <w:p w14:paraId="10E35CD8">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本项目与《湖南省大气污染防治“守护蓝天”攻坚行动计划（2023—2025年）》的相符性如下：</w:t>
            </w:r>
          </w:p>
          <w:p w14:paraId="4D8C7A2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4"/>
                <w:u w:val="none"/>
                <w:lang w:val="en-US" w:eastAsia="zh-CN"/>
              </w:rPr>
            </w:pPr>
            <w:r>
              <w:rPr>
                <w:rFonts w:hint="default" w:ascii="Times New Roman" w:hAnsi="Times New Roman" w:eastAsia="宋体" w:cs="Times New Roman"/>
                <w:b/>
                <w:color w:val="auto"/>
                <w:kern w:val="0"/>
                <w:sz w:val="21"/>
                <w:szCs w:val="21"/>
                <w:u w:val="none"/>
                <w:lang w:bidi="ar"/>
              </w:rPr>
              <w:t>表</w:t>
            </w:r>
            <w:r>
              <w:rPr>
                <w:rFonts w:hint="default" w:ascii="Times New Roman" w:hAnsi="Times New Roman" w:eastAsia="宋体" w:cs="Times New Roman"/>
                <w:b/>
                <w:color w:val="auto"/>
                <w:sz w:val="21"/>
                <w:szCs w:val="21"/>
                <w:u w:val="none"/>
              </w:rPr>
              <w:t>1-</w:t>
            </w:r>
            <w:r>
              <w:rPr>
                <w:rFonts w:hint="default" w:ascii="Times New Roman" w:hAnsi="Times New Roman" w:eastAsia="宋体" w:cs="Times New Roman"/>
                <w:b/>
                <w:color w:val="auto"/>
                <w:sz w:val="21"/>
                <w:szCs w:val="21"/>
                <w:u w:val="none"/>
                <w:lang w:val="en-US" w:eastAsia="zh-CN"/>
              </w:rPr>
              <w:t>7</w:t>
            </w:r>
            <w:r>
              <w:rPr>
                <w:rFonts w:hint="default" w:ascii="Times New Roman" w:hAnsi="Times New Roman" w:eastAsia="宋体" w:cs="Times New Roman"/>
                <w:b/>
                <w:color w:val="auto"/>
                <w:sz w:val="21"/>
                <w:szCs w:val="21"/>
                <w:u w:val="none"/>
              </w:rPr>
              <w:t xml:space="preserve"> </w:t>
            </w:r>
            <w:r>
              <w:rPr>
                <w:rFonts w:hint="eastAsia" w:ascii="Times New Roman" w:hAnsi="Times New Roman" w:cs="Times New Roman"/>
                <w:b/>
                <w:color w:val="auto"/>
                <w:sz w:val="21"/>
                <w:szCs w:val="21"/>
                <w:u w:val="none"/>
                <w:lang w:val="en-US" w:eastAsia="zh-CN"/>
              </w:rPr>
              <w:t>与</w:t>
            </w:r>
            <w:r>
              <w:rPr>
                <w:rFonts w:hint="default" w:ascii="Times New Roman" w:hAnsi="Times New Roman" w:eastAsia="宋体" w:cs="Times New Roman"/>
                <w:b/>
                <w:color w:val="auto"/>
                <w:kern w:val="0"/>
                <w:sz w:val="21"/>
                <w:szCs w:val="21"/>
                <w:u w:val="none"/>
                <w:lang w:bidi="ar"/>
              </w:rPr>
              <w:t>《湖南省大气污染防治“守护蓝天”攻坚行动计划（2023—2025年）》</w:t>
            </w:r>
            <w:r>
              <w:rPr>
                <w:rFonts w:hint="eastAsia" w:ascii="Times New Roman" w:hAnsi="Times New Roman" w:cs="Times New Roman"/>
                <w:b/>
                <w:color w:val="auto"/>
                <w:kern w:val="0"/>
                <w:sz w:val="21"/>
                <w:szCs w:val="21"/>
                <w:u w:val="none"/>
                <w:lang w:val="en-US" w:eastAsia="zh-CN" w:bidi="ar"/>
              </w:rPr>
              <w:t>符合性分析一览表</w:t>
            </w:r>
          </w:p>
          <w:tbl>
            <w:tblPr>
              <w:tblStyle w:val="36"/>
              <w:tblW w:w="7346"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4"/>
              <w:gridCol w:w="2982"/>
              <w:gridCol w:w="2525"/>
              <w:gridCol w:w="1175"/>
            </w:tblGrid>
            <w:tr w14:paraId="038769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bottom w:val="single" w:color="auto" w:sz="4" w:space="0"/>
                    <w:right w:val="single" w:color="auto" w:sz="4" w:space="0"/>
                    <w:tl2br w:val="nil"/>
                    <w:tr2bl w:val="nil"/>
                  </w:tcBorders>
                  <w:noWrap w:val="0"/>
                  <w:vAlign w:val="center"/>
                </w:tcPr>
                <w:p w14:paraId="493034F4">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序号</w:t>
                  </w:r>
                </w:p>
              </w:tc>
              <w:tc>
                <w:tcPr>
                  <w:tcW w:w="2982" w:type="dxa"/>
                  <w:tcBorders>
                    <w:left w:val="single" w:color="auto" w:sz="4" w:space="0"/>
                    <w:bottom w:val="single" w:color="auto" w:sz="4" w:space="0"/>
                    <w:right w:val="single" w:color="auto" w:sz="4" w:space="0"/>
                    <w:tl2br w:val="nil"/>
                    <w:tr2bl w:val="nil"/>
                  </w:tcBorders>
                  <w:noWrap w:val="0"/>
                  <w:vAlign w:val="center"/>
                </w:tcPr>
                <w:p w14:paraId="66CF43E4">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相关要求</w:t>
                  </w:r>
                </w:p>
              </w:tc>
              <w:tc>
                <w:tcPr>
                  <w:tcW w:w="2525" w:type="dxa"/>
                  <w:tcBorders>
                    <w:left w:val="single" w:color="auto" w:sz="4" w:space="0"/>
                    <w:bottom w:val="single" w:color="auto" w:sz="4" w:space="0"/>
                    <w:right w:val="single" w:color="auto" w:sz="4" w:space="0"/>
                    <w:tl2br w:val="nil"/>
                    <w:tr2bl w:val="nil"/>
                  </w:tcBorders>
                  <w:noWrap w:val="0"/>
                  <w:vAlign w:val="center"/>
                </w:tcPr>
                <w:p w14:paraId="33D6094B">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项目情况</w:t>
                  </w:r>
                </w:p>
              </w:tc>
              <w:tc>
                <w:tcPr>
                  <w:tcW w:w="1175" w:type="dxa"/>
                  <w:tcBorders>
                    <w:left w:val="single" w:color="auto" w:sz="4" w:space="0"/>
                    <w:bottom w:val="single" w:color="auto" w:sz="4" w:space="0"/>
                    <w:tl2br w:val="nil"/>
                    <w:tr2bl w:val="nil"/>
                  </w:tcBorders>
                  <w:noWrap w:val="0"/>
                  <w:vAlign w:val="center"/>
                </w:tcPr>
                <w:p w14:paraId="74DD3D55">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符合性分析</w:t>
                  </w:r>
                </w:p>
              </w:tc>
            </w:tr>
            <w:tr w14:paraId="7190E7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bottom w:val="single" w:color="auto" w:sz="4" w:space="0"/>
                    <w:right w:val="single" w:color="auto" w:sz="4" w:space="0"/>
                    <w:tl2br w:val="nil"/>
                    <w:tr2bl w:val="nil"/>
                  </w:tcBorders>
                  <w:noWrap w:val="0"/>
                  <w:vAlign w:val="center"/>
                </w:tcPr>
                <w:p w14:paraId="290FC173">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1</w:t>
                  </w:r>
                </w:p>
              </w:tc>
              <w:tc>
                <w:tcPr>
                  <w:tcW w:w="2982" w:type="dxa"/>
                  <w:tcBorders>
                    <w:left w:val="single" w:color="auto" w:sz="4" w:space="0"/>
                    <w:bottom w:val="single" w:color="auto" w:sz="4" w:space="0"/>
                    <w:right w:val="single" w:color="auto" w:sz="4" w:space="0"/>
                    <w:tl2br w:val="nil"/>
                    <w:tr2bl w:val="nil"/>
                  </w:tcBorders>
                  <w:noWrap w:val="0"/>
                  <w:vAlign w:val="center"/>
                </w:tcPr>
                <w:p w14:paraId="4BCD1032">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推动能源绿色低碳转型。严格落实煤炭等量、减量替代</w:t>
                  </w:r>
                  <w:r>
                    <w:rPr>
                      <w:rFonts w:hint="default" w:ascii="Times New Roman" w:hAnsi="Times New Roman" w:eastAsia="宋体" w:cs="Times New Roman"/>
                      <w:color w:val="auto"/>
                      <w:kern w:val="0"/>
                      <w:sz w:val="21"/>
                      <w:szCs w:val="21"/>
                      <w:u w:val="none"/>
                      <w:lang w:eastAsia="zh-CN" w:bidi="ar"/>
                    </w:rPr>
                    <w:t>，</w:t>
                  </w:r>
                  <w:r>
                    <w:rPr>
                      <w:rFonts w:hint="default" w:ascii="Times New Roman" w:hAnsi="Times New Roman" w:eastAsia="宋体" w:cs="Times New Roman"/>
                      <w:color w:val="auto"/>
                      <w:kern w:val="0"/>
                      <w:sz w:val="21"/>
                      <w:szCs w:val="21"/>
                      <w:u w:val="none"/>
                      <w:lang w:bidi="ar"/>
                    </w:rPr>
                    <w:t>提高电煤消费占比。多渠道扩展天然气气源,扩大外受电比重,持续推进“煤改气”"煤改电”工程，大力推进使用清洁能源或电厂热力、工业余热等替代锅炉、炉窑燃料用煤</w:t>
                  </w:r>
                  <w:r>
                    <w:rPr>
                      <w:rFonts w:hint="default" w:ascii="Times New Roman" w:hAnsi="Times New Roman" w:eastAsia="宋体" w:cs="Times New Roman"/>
                      <w:color w:val="auto"/>
                      <w:kern w:val="0"/>
                      <w:sz w:val="21"/>
                      <w:szCs w:val="21"/>
                      <w:u w:val="none"/>
                      <w:lang w:eastAsia="zh-CN" w:bidi="ar"/>
                    </w:rPr>
                    <w:t>，</w:t>
                  </w:r>
                  <w:r>
                    <w:rPr>
                      <w:rFonts w:hint="default" w:ascii="Times New Roman" w:hAnsi="Times New Roman" w:eastAsia="宋体" w:cs="Times New Roman"/>
                      <w:color w:val="auto"/>
                      <w:kern w:val="0"/>
                      <w:sz w:val="21"/>
                      <w:szCs w:val="21"/>
                      <w:u w:val="none"/>
                      <w:lang w:bidi="ar"/>
                    </w:rPr>
                    <w:t>加快推动玻璃、地板砖等建材行业企业以及有色治炼行业鼓风炉、反射炉等“煤改气”,依法依规推进煤气发生炉有序退出,推动非化石能源发展。到2025年,煤炭消费占一次能源消费比重下降至51%左右,电煤消费占比达到55%以上。</w:t>
                  </w:r>
                </w:p>
              </w:tc>
              <w:tc>
                <w:tcPr>
                  <w:tcW w:w="2525" w:type="dxa"/>
                  <w:tcBorders>
                    <w:left w:val="single" w:color="auto" w:sz="4" w:space="0"/>
                    <w:bottom w:val="single" w:color="auto" w:sz="4" w:space="0"/>
                    <w:right w:val="single" w:color="auto" w:sz="4" w:space="0"/>
                    <w:tl2br w:val="nil"/>
                    <w:tr2bl w:val="nil"/>
                  </w:tcBorders>
                  <w:noWrap w:val="0"/>
                  <w:vAlign w:val="center"/>
                </w:tcPr>
                <w:p w14:paraId="529BEF88">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eastAsia="zh-CN" w:bidi="ar"/>
                    </w:rPr>
                    <w:t>本项目使用燃料为</w:t>
                  </w:r>
                  <w:r>
                    <w:rPr>
                      <w:rFonts w:hint="default" w:ascii="Times New Roman" w:hAnsi="Times New Roman" w:cs="Times New Roman"/>
                      <w:color w:val="auto"/>
                      <w:kern w:val="0"/>
                      <w:sz w:val="21"/>
                      <w:szCs w:val="21"/>
                      <w:u w:val="none"/>
                      <w:lang w:val="en-US" w:eastAsia="zh-CN" w:bidi="ar"/>
                    </w:rPr>
                    <w:t>生物柴油</w:t>
                  </w:r>
                  <w:r>
                    <w:rPr>
                      <w:rFonts w:hint="default" w:ascii="Times New Roman" w:hAnsi="Times New Roman" w:eastAsia="宋体" w:cs="Times New Roman"/>
                      <w:color w:val="auto"/>
                      <w:kern w:val="0"/>
                      <w:sz w:val="21"/>
                      <w:szCs w:val="21"/>
                      <w:u w:val="none"/>
                      <w:lang w:eastAsia="zh-CN" w:bidi="ar"/>
                    </w:rPr>
                    <w:t>，不使用燃煤</w:t>
                  </w:r>
                </w:p>
              </w:tc>
              <w:tc>
                <w:tcPr>
                  <w:tcW w:w="1175" w:type="dxa"/>
                  <w:tcBorders>
                    <w:left w:val="single" w:color="auto" w:sz="4" w:space="0"/>
                    <w:bottom w:val="single" w:color="auto" w:sz="4" w:space="0"/>
                    <w:tl2br w:val="nil"/>
                    <w:tr2bl w:val="nil"/>
                  </w:tcBorders>
                  <w:noWrap w:val="0"/>
                  <w:vAlign w:val="center"/>
                </w:tcPr>
                <w:p w14:paraId="0E38301E">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eastAsia="zh-CN" w:bidi="ar"/>
                    </w:rPr>
                    <w:t>符合</w:t>
                  </w:r>
                </w:p>
              </w:tc>
            </w:tr>
            <w:tr w14:paraId="323037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bottom w:val="single" w:color="auto" w:sz="4" w:space="0"/>
                    <w:right w:val="single" w:color="auto" w:sz="4" w:space="0"/>
                    <w:tl2br w:val="nil"/>
                    <w:tr2bl w:val="nil"/>
                  </w:tcBorders>
                  <w:noWrap w:val="0"/>
                  <w:vAlign w:val="center"/>
                </w:tcPr>
                <w:p w14:paraId="310C104D">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2</w:t>
                  </w:r>
                </w:p>
              </w:tc>
              <w:tc>
                <w:tcPr>
                  <w:tcW w:w="2982" w:type="dxa"/>
                  <w:tcBorders>
                    <w:left w:val="single" w:color="auto" w:sz="4" w:space="0"/>
                    <w:bottom w:val="single" w:color="auto" w:sz="4" w:space="0"/>
                    <w:right w:val="single" w:color="auto" w:sz="4" w:space="0"/>
                    <w:tl2br w:val="nil"/>
                    <w:tr2bl w:val="nil"/>
                  </w:tcBorders>
                  <w:noWrap w:val="0"/>
                  <w:vAlign w:val="center"/>
                </w:tcPr>
                <w:p w14:paraId="6C6FC19C">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强化禁燃区管控，推进散煤替代。加强煤炭生产、销售和使用监管。优化调整高污染燃料禁燃区范围，严厉查处禁燃区内煤炭燃用行为。推进农村用能低碳化转型,加快农业种植、养殖、农产品加工等散煤替代。</w:t>
                  </w:r>
                </w:p>
              </w:tc>
              <w:tc>
                <w:tcPr>
                  <w:tcW w:w="2525" w:type="dxa"/>
                  <w:tcBorders>
                    <w:left w:val="single" w:color="auto" w:sz="4" w:space="0"/>
                    <w:bottom w:val="single" w:color="auto" w:sz="4" w:space="0"/>
                    <w:right w:val="single" w:color="auto" w:sz="4" w:space="0"/>
                    <w:tl2br w:val="nil"/>
                    <w:tr2bl w:val="nil"/>
                  </w:tcBorders>
                  <w:noWrap w:val="0"/>
                  <w:vAlign w:val="center"/>
                </w:tcPr>
                <w:p w14:paraId="6B971D59">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本项目位于</w:t>
                  </w:r>
                  <w:r>
                    <w:rPr>
                      <w:rFonts w:hint="eastAsia" w:cs="Times New Roman"/>
                      <w:color w:val="auto"/>
                      <w:kern w:val="0"/>
                      <w:sz w:val="21"/>
                      <w:szCs w:val="21"/>
                      <w:u w:val="none"/>
                      <w:lang w:val="en-US" w:eastAsia="zh-CN" w:bidi="ar"/>
                    </w:rPr>
                    <w:t>不在禁燃区</w:t>
                  </w:r>
                  <w:r>
                    <w:rPr>
                      <w:rFonts w:hint="default" w:ascii="Times New Roman" w:hAnsi="Times New Roman" w:eastAsia="宋体" w:cs="Times New Roman"/>
                      <w:color w:val="auto"/>
                      <w:kern w:val="0"/>
                      <w:sz w:val="21"/>
                      <w:szCs w:val="21"/>
                      <w:u w:val="none"/>
                      <w:lang w:val="en-US" w:eastAsia="zh-CN" w:bidi="ar"/>
                    </w:rPr>
                    <w:t>，使用</w:t>
                  </w:r>
                  <w:r>
                    <w:rPr>
                      <w:rFonts w:hint="default" w:ascii="Times New Roman" w:hAnsi="Times New Roman"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val="en-US" w:eastAsia="zh-CN" w:bidi="ar"/>
                    </w:rPr>
                    <w:t>t/h</w:t>
                  </w:r>
                  <w:r>
                    <w:rPr>
                      <w:rFonts w:hint="default" w:ascii="Times New Roman" w:hAnsi="Times New Roman" w:cs="Times New Roman"/>
                      <w:color w:val="auto"/>
                      <w:kern w:val="0"/>
                      <w:sz w:val="21"/>
                      <w:szCs w:val="21"/>
                      <w:u w:val="none"/>
                      <w:lang w:val="en-US" w:eastAsia="zh-CN" w:bidi="ar"/>
                    </w:rPr>
                    <w:t>生物柴油蒸汽发生器</w:t>
                  </w:r>
                  <w:r>
                    <w:rPr>
                      <w:rFonts w:hint="default" w:ascii="Times New Roman" w:hAnsi="Times New Roman" w:eastAsia="宋体" w:cs="Times New Roman"/>
                      <w:color w:val="auto"/>
                      <w:kern w:val="0"/>
                      <w:sz w:val="21"/>
                      <w:szCs w:val="21"/>
                      <w:u w:val="none"/>
                      <w:lang w:val="en-US" w:eastAsia="zh-CN" w:bidi="ar"/>
                    </w:rPr>
                    <w:t>，不属于《汨罗市高污染燃料禁燃区划定工作方案》中划定的禁燃区内禁止燃烧的燃料组合</w:t>
                  </w:r>
                </w:p>
              </w:tc>
              <w:tc>
                <w:tcPr>
                  <w:tcW w:w="1175" w:type="dxa"/>
                  <w:tcBorders>
                    <w:left w:val="single" w:color="auto" w:sz="4" w:space="0"/>
                    <w:bottom w:val="single" w:color="auto" w:sz="4" w:space="0"/>
                    <w:tl2br w:val="nil"/>
                    <w:tr2bl w:val="nil"/>
                  </w:tcBorders>
                  <w:noWrap w:val="0"/>
                  <w:vAlign w:val="center"/>
                </w:tcPr>
                <w:p w14:paraId="743D1F6E">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eastAsia="zh-CN" w:bidi="ar"/>
                    </w:rPr>
                    <w:t>符合</w:t>
                  </w:r>
                </w:p>
              </w:tc>
            </w:tr>
            <w:tr w14:paraId="0C15A6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bottom w:val="single" w:color="auto" w:sz="4" w:space="0"/>
                    <w:right w:val="single" w:color="auto" w:sz="4" w:space="0"/>
                    <w:tl2br w:val="nil"/>
                    <w:tr2bl w:val="nil"/>
                  </w:tcBorders>
                  <w:noWrap w:val="0"/>
                  <w:vAlign w:val="center"/>
                </w:tcPr>
                <w:p w14:paraId="5DDB0911">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3</w:t>
                  </w:r>
                </w:p>
              </w:tc>
              <w:tc>
                <w:tcPr>
                  <w:tcW w:w="2982" w:type="dxa"/>
                  <w:tcBorders>
                    <w:left w:val="single" w:color="auto" w:sz="4" w:space="0"/>
                    <w:bottom w:val="single" w:color="auto" w:sz="4" w:space="0"/>
                    <w:right w:val="single" w:color="auto" w:sz="4" w:space="0"/>
                    <w:tl2br w:val="nil"/>
                    <w:tr2bl w:val="nil"/>
                  </w:tcBorders>
                  <w:noWrap w:val="0"/>
                  <w:vAlign w:val="center"/>
                </w:tcPr>
                <w:p w14:paraId="70171FA7">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提升重点行业能效水平。开展重点行业节能降碳改造</w:t>
                  </w:r>
                  <w:r>
                    <w:rPr>
                      <w:rFonts w:hint="default" w:ascii="Times New Roman" w:hAnsi="Times New Roman" w:eastAsia="宋体" w:cs="Times New Roman"/>
                      <w:color w:val="auto"/>
                      <w:kern w:val="0"/>
                      <w:sz w:val="21"/>
                      <w:szCs w:val="21"/>
                      <w:u w:val="none"/>
                      <w:lang w:eastAsia="zh-CN" w:bidi="ar"/>
                    </w:rPr>
                    <w:t>，</w:t>
                  </w:r>
                  <w:r>
                    <w:rPr>
                      <w:rFonts w:hint="default" w:ascii="Times New Roman" w:hAnsi="Times New Roman" w:eastAsia="宋体" w:cs="Times New Roman"/>
                      <w:color w:val="auto"/>
                      <w:kern w:val="0"/>
                      <w:sz w:val="21"/>
                      <w:szCs w:val="21"/>
                      <w:u w:val="none"/>
                      <w:lang w:bidi="ar"/>
                    </w:rPr>
                    <w:t>全省低于能效基准水平的存量项目全面实施节能技改,在建、拟建项目按照国家行业能效标杆水平建设。到2025年，钢铁、建材、化工等重点行业企业全部达到能效基准水平以上，达到能效标杆水平的比例超过30%;全省煤电机组平均供电煤耗降至300克标煤/千瓦时以下。</w:t>
                  </w:r>
                </w:p>
              </w:tc>
              <w:tc>
                <w:tcPr>
                  <w:tcW w:w="2525" w:type="dxa"/>
                  <w:tcBorders>
                    <w:left w:val="single" w:color="auto" w:sz="4" w:space="0"/>
                    <w:bottom w:val="single" w:color="auto" w:sz="4" w:space="0"/>
                    <w:right w:val="single" w:color="auto" w:sz="4" w:space="0"/>
                    <w:tl2br w:val="nil"/>
                    <w:tr2bl w:val="nil"/>
                  </w:tcBorders>
                  <w:noWrap w:val="0"/>
                  <w:vAlign w:val="center"/>
                </w:tcPr>
                <w:p w14:paraId="0E94370B">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eastAsia="zh-CN" w:bidi="ar"/>
                    </w:rPr>
                    <w:t>本项目属于新建</w:t>
                  </w:r>
                  <w:r>
                    <w:rPr>
                      <w:rFonts w:hint="default" w:ascii="Times New Roman" w:hAnsi="Times New Roman" w:eastAsia="宋体" w:cs="Times New Roman"/>
                      <w:color w:val="auto"/>
                      <w:kern w:val="0"/>
                      <w:sz w:val="21"/>
                      <w:szCs w:val="21"/>
                      <w:u w:val="none"/>
                      <w:lang w:val="en-US" w:eastAsia="zh-CN" w:bidi="ar"/>
                    </w:rPr>
                    <w:t>食品制造</w:t>
                  </w:r>
                  <w:r>
                    <w:rPr>
                      <w:rFonts w:hint="default" w:ascii="Times New Roman" w:hAnsi="Times New Roman" w:eastAsia="宋体" w:cs="Times New Roman"/>
                      <w:color w:val="auto"/>
                      <w:kern w:val="0"/>
                      <w:sz w:val="21"/>
                      <w:szCs w:val="21"/>
                      <w:u w:val="none"/>
                      <w:lang w:eastAsia="zh-CN" w:bidi="ar"/>
                    </w:rPr>
                    <w:t>项目，不属于钢铁、建材、化工等重点企业</w:t>
                  </w:r>
                </w:p>
              </w:tc>
              <w:tc>
                <w:tcPr>
                  <w:tcW w:w="1175" w:type="dxa"/>
                  <w:tcBorders>
                    <w:left w:val="single" w:color="auto" w:sz="4" w:space="0"/>
                    <w:bottom w:val="single" w:color="auto" w:sz="4" w:space="0"/>
                    <w:tl2br w:val="nil"/>
                    <w:tr2bl w:val="nil"/>
                  </w:tcBorders>
                  <w:noWrap w:val="0"/>
                  <w:vAlign w:val="center"/>
                </w:tcPr>
                <w:p w14:paraId="7083C5AC">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p>
              </w:tc>
            </w:tr>
            <w:tr w14:paraId="733C9F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bottom w:val="single" w:color="auto" w:sz="4" w:space="0"/>
                    <w:right w:val="single" w:color="auto" w:sz="4" w:space="0"/>
                    <w:tl2br w:val="nil"/>
                    <w:tr2bl w:val="nil"/>
                  </w:tcBorders>
                  <w:noWrap w:val="0"/>
                  <w:vAlign w:val="center"/>
                </w:tcPr>
                <w:p w14:paraId="3B7923BC">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val="en-US" w:eastAsia="zh-CN" w:bidi="ar"/>
                    </w:rPr>
                    <w:t>4</w:t>
                  </w:r>
                </w:p>
              </w:tc>
              <w:tc>
                <w:tcPr>
                  <w:tcW w:w="29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853C78">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优化产业结构和布局。严格项目准入，遏制“两高一低”项目盲目发展。落实产业规划及产业政策，严格执行重点行业产能置换办法，依法依规淘汰落后产能。优化产业链布局，开展传统产业集群排查整治，推进重点涉气企业入区入园。到2025年，按照相关政策和环保标准整合关停环境绩效水平低的砖瓦企业。</w:t>
                  </w:r>
                </w:p>
              </w:tc>
              <w:tc>
                <w:tcPr>
                  <w:tcW w:w="25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185452">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sz w:val="21"/>
                      <w:szCs w:val="21"/>
                      <w:u w:val="none"/>
                    </w:rPr>
                    <w:t>本项目为</w:t>
                  </w:r>
                  <w:r>
                    <w:rPr>
                      <w:rFonts w:hint="default" w:ascii="Times New Roman" w:hAnsi="Times New Roman" w:eastAsia="宋体" w:cs="Times New Roman"/>
                      <w:color w:val="auto"/>
                      <w:sz w:val="21"/>
                      <w:szCs w:val="21"/>
                      <w:u w:val="none"/>
                      <w:lang w:val="en-US" w:eastAsia="zh-CN"/>
                    </w:rPr>
                    <w:t>食品制造项目</w:t>
                  </w:r>
                  <w:r>
                    <w:rPr>
                      <w:rFonts w:hint="default" w:ascii="Times New Roman" w:hAnsi="Times New Roman" w:eastAsia="宋体" w:cs="Times New Roman"/>
                      <w:color w:val="auto"/>
                      <w:sz w:val="21"/>
                      <w:szCs w:val="21"/>
                      <w:u w:val="none"/>
                    </w:rPr>
                    <w:t>，</w:t>
                  </w:r>
                  <w:r>
                    <w:rPr>
                      <w:rFonts w:hint="default" w:ascii="Times New Roman" w:hAnsi="Times New Roman" w:eastAsia="宋体" w:cs="Times New Roman"/>
                      <w:color w:val="auto"/>
                      <w:kern w:val="0"/>
                      <w:sz w:val="21"/>
                      <w:szCs w:val="21"/>
                      <w:u w:val="none"/>
                      <w:lang w:bidi="ar"/>
                    </w:rPr>
                    <w:t>符合国家相关产业政策，不属于重点涉气企业和砖瓦企业</w:t>
                  </w:r>
                </w:p>
              </w:tc>
              <w:tc>
                <w:tcPr>
                  <w:tcW w:w="1175" w:type="dxa"/>
                  <w:tcBorders>
                    <w:top w:val="single" w:color="auto" w:sz="4" w:space="0"/>
                    <w:left w:val="single" w:color="auto" w:sz="4" w:space="0"/>
                    <w:bottom w:val="single" w:color="auto" w:sz="4" w:space="0"/>
                    <w:tl2br w:val="nil"/>
                    <w:tr2bl w:val="nil"/>
                  </w:tcBorders>
                  <w:noWrap w:val="0"/>
                  <w:vAlign w:val="center"/>
                </w:tcPr>
                <w:p w14:paraId="37958529">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符合</w:t>
                  </w:r>
                </w:p>
              </w:tc>
            </w:tr>
            <w:tr w14:paraId="14B5E2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bottom w:val="single" w:color="auto" w:sz="4" w:space="0"/>
                    <w:right w:val="single" w:color="auto" w:sz="4" w:space="0"/>
                    <w:tl2br w:val="nil"/>
                    <w:tr2bl w:val="nil"/>
                  </w:tcBorders>
                  <w:noWrap w:val="0"/>
                  <w:vAlign w:val="center"/>
                </w:tcPr>
                <w:p w14:paraId="3B5EC262">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val="en-US" w:eastAsia="zh-CN" w:bidi="ar"/>
                    </w:rPr>
                    <w:t>5</w:t>
                  </w:r>
                </w:p>
              </w:tc>
              <w:tc>
                <w:tcPr>
                  <w:tcW w:w="29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2F181FD">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推动产业绿色低碳发展。健全节能标准体系，深入开展重点行业强制性清洁生产审核。大力推行绿色制造，推进绿色工厂、绿色园区建设。到2025年，规模以上工业单位增加值能耗降低14%，重点行业主要污染物排放强度降低10%；建成50家省级及以上绿色园区、500家绿色工厂，各市州重点行业企业全面完成一轮清洁生产审核、全省自愿性清洁生产审核通过企业1500家以上。</w:t>
                  </w:r>
                </w:p>
              </w:tc>
              <w:tc>
                <w:tcPr>
                  <w:tcW w:w="25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01C481">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本项目能源主要为电能和</w:t>
                  </w:r>
                  <w:r>
                    <w:rPr>
                      <w:rFonts w:hint="default" w:ascii="Times New Roman" w:hAnsi="Times New Roman" w:cs="Times New Roman"/>
                      <w:color w:val="auto"/>
                      <w:kern w:val="0"/>
                      <w:sz w:val="21"/>
                      <w:szCs w:val="21"/>
                      <w:u w:val="none"/>
                      <w:lang w:val="en-US" w:eastAsia="zh-CN" w:bidi="ar"/>
                    </w:rPr>
                    <w:t>生物柴油</w:t>
                  </w:r>
                  <w:r>
                    <w:rPr>
                      <w:rFonts w:hint="default" w:ascii="Times New Roman" w:hAnsi="Times New Roman" w:eastAsia="宋体" w:cs="Times New Roman"/>
                      <w:color w:val="auto"/>
                      <w:kern w:val="0"/>
                      <w:sz w:val="21"/>
                      <w:szCs w:val="21"/>
                      <w:u w:val="none"/>
                      <w:lang w:bidi="ar"/>
                    </w:rPr>
                    <w:t>。</w:t>
                  </w:r>
                </w:p>
              </w:tc>
              <w:tc>
                <w:tcPr>
                  <w:tcW w:w="1175" w:type="dxa"/>
                  <w:tcBorders>
                    <w:top w:val="single" w:color="auto" w:sz="4" w:space="0"/>
                    <w:left w:val="single" w:color="auto" w:sz="4" w:space="0"/>
                    <w:bottom w:val="single" w:color="auto" w:sz="4" w:space="0"/>
                    <w:tl2br w:val="nil"/>
                    <w:tr2bl w:val="nil"/>
                  </w:tcBorders>
                  <w:noWrap w:val="0"/>
                  <w:vAlign w:val="center"/>
                </w:tcPr>
                <w:p w14:paraId="1D8AFEB2">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符合</w:t>
                  </w:r>
                </w:p>
              </w:tc>
            </w:tr>
            <w:tr w14:paraId="6F6796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bottom w:val="single" w:color="auto" w:sz="4" w:space="0"/>
                    <w:right w:val="single" w:color="auto" w:sz="4" w:space="0"/>
                    <w:tl2br w:val="nil"/>
                    <w:tr2bl w:val="nil"/>
                  </w:tcBorders>
                  <w:noWrap w:val="0"/>
                  <w:vAlign w:val="center"/>
                </w:tcPr>
                <w:p w14:paraId="4831FE72">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val="en-US" w:eastAsia="zh-CN" w:bidi="ar"/>
                    </w:rPr>
                    <w:t>6</w:t>
                  </w:r>
                </w:p>
              </w:tc>
              <w:tc>
                <w:tcPr>
                  <w:tcW w:w="29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8815A8C">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加大低VOCs原辅材料替代力度。建立多部门联合执法机制，加大监督检查力度，确保生产、销售、使用符合VOCs含量限值标准的产品。以工业涂装、包装印刷和胶粘剂使用等为重点，在企业清洁生产审核中明确提出低VOCs原辅材料替代要求。</w:t>
                  </w:r>
                </w:p>
              </w:tc>
              <w:tc>
                <w:tcPr>
                  <w:tcW w:w="25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0186537">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本项目不涉及</w:t>
                  </w:r>
                  <w:r>
                    <w:rPr>
                      <w:rFonts w:hint="default" w:ascii="Times New Roman" w:hAnsi="Times New Roman" w:eastAsia="宋体" w:cs="Times New Roman"/>
                      <w:color w:val="auto"/>
                      <w:kern w:val="0"/>
                      <w:sz w:val="21"/>
                      <w:szCs w:val="21"/>
                      <w:u w:val="none"/>
                      <w:lang w:val="en-US" w:eastAsia="zh-CN" w:bidi="ar"/>
                    </w:rPr>
                    <w:t>VOCs、</w:t>
                  </w:r>
                  <w:r>
                    <w:rPr>
                      <w:rFonts w:hint="default" w:ascii="Times New Roman" w:hAnsi="Times New Roman" w:eastAsia="宋体" w:cs="Times New Roman"/>
                      <w:color w:val="auto"/>
                      <w:kern w:val="0"/>
                      <w:sz w:val="21"/>
                      <w:szCs w:val="21"/>
                      <w:u w:val="none"/>
                      <w:lang w:bidi="ar"/>
                    </w:rPr>
                    <w:t>工业涂装、包装印刷和胶粘剂使用。</w:t>
                  </w:r>
                </w:p>
              </w:tc>
              <w:tc>
                <w:tcPr>
                  <w:tcW w:w="1175" w:type="dxa"/>
                  <w:tcBorders>
                    <w:top w:val="single" w:color="auto" w:sz="4" w:space="0"/>
                    <w:left w:val="single" w:color="auto" w:sz="4" w:space="0"/>
                    <w:bottom w:val="single" w:color="auto" w:sz="4" w:space="0"/>
                    <w:tl2br w:val="nil"/>
                    <w:tr2bl w:val="nil"/>
                  </w:tcBorders>
                  <w:noWrap w:val="0"/>
                  <w:vAlign w:val="center"/>
                </w:tcPr>
                <w:p w14:paraId="6DC22C3B">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符合</w:t>
                  </w:r>
                </w:p>
              </w:tc>
            </w:tr>
            <w:tr w14:paraId="62114E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bottom w:val="single" w:color="auto" w:sz="4" w:space="0"/>
                    <w:right w:val="single" w:color="auto" w:sz="4" w:space="0"/>
                    <w:tl2br w:val="nil"/>
                    <w:tr2bl w:val="nil"/>
                  </w:tcBorders>
                  <w:noWrap w:val="0"/>
                  <w:vAlign w:val="center"/>
                </w:tcPr>
                <w:p w14:paraId="06B506BA">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4</w:t>
                  </w:r>
                </w:p>
              </w:tc>
              <w:tc>
                <w:tcPr>
                  <w:tcW w:w="29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EC00E56">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Style w:val="39"/>
                      <w:rFonts w:hint="default" w:ascii="Times New Roman" w:hAnsi="Times New Roman" w:eastAsia="宋体" w:cs="Times New Roman"/>
                      <w:color w:val="auto"/>
                      <w:sz w:val="21"/>
                      <w:szCs w:val="21"/>
                      <w:u w:val="none"/>
                    </w:rPr>
                    <w:t>推进锅窑炉超低排放与深度治理。</w:t>
                  </w:r>
                  <w:r>
                    <w:rPr>
                      <w:rFonts w:hint="default" w:ascii="Times New Roman" w:hAnsi="Times New Roman" w:eastAsia="宋体" w:cs="Times New Roman"/>
                      <w:color w:val="auto"/>
                      <w:sz w:val="21"/>
                      <w:szCs w:val="21"/>
                      <w:u w:val="none"/>
                      <w:shd w:val="clear" w:color="auto" w:fill="FFFFFF"/>
                    </w:rPr>
                    <w:t>全面开展钢铁、水泥行业超低排放改造，深入开展锅炉窑炉深度治理和简易低效处理设施排查，对高排放重点行业开展专项整治。生物质锅炉使用专用炉具和成型燃料并配套高效治理设施，推动城市建成区生物质锅炉安装烟气在线监测设施。到2025年，全面完成钢铁和重点城市水泥企业超低排放改造。</w:t>
                  </w:r>
                </w:p>
              </w:tc>
              <w:tc>
                <w:tcPr>
                  <w:tcW w:w="25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7031ABA">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项目</w:t>
                  </w:r>
                  <w:r>
                    <w:rPr>
                      <w:rFonts w:hint="default" w:ascii="Times New Roman" w:hAnsi="Times New Roman" w:eastAsia="宋体" w:cs="Times New Roman"/>
                      <w:color w:val="auto"/>
                      <w:kern w:val="0"/>
                      <w:sz w:val="21"/>
                      <w:szCs w:val="21"/>
                      <w:u w:val="none"/>
                      <w:lang w:eastAsia="zh-CN" w:bidi="ar"/>
                    </w:rPr>
                    <w:t>使用</w:t>
                  </w:r>
                  <w:r>
                    <w:rPr>
                      <w:rFonts w:hint="default" w:ascii="Times New Roman" w:hAnsi="Times New Roman"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val="en-US" w:eastAsia="zh-CN" w:bidi="ar"/>
                    </w:rPr>
                    <w:t>t/h</w:t>
                  </w:r>
                  <w:r>
                    <w:rPr>
                      <w:rFonts w:hint="default" w:ascii="Times New Roman" w:hAnsi="Times New Roman" w:cs="Times New Roman"/>
                      <w:color w:val="auto"/>
                      <w:kern w:val="0"/>
                      <w:sz w:val="21"/>
                      <w:szCs w:val="21"/>
                      <w:u w:val="none"/>
                      <w:lang w:val="en-US" w:eastAsia="zh-CN" w:bidi="ar"/>
                    </w:rPr>
                    <w:t>生物柴油</w:t>
                  </w:r>
                  <w:r>
                    <w:rPr>
                      <w:rFonts w:hint="default" w:ascii="Times New Roman" w:hAnsi="Times New Roman" w:eastAsia="宋体" w:cs="Times New Roman"/>
                      <w:color w:val="auto"/>
                      <w:kern w:val="0"/>
                      <w:sz w:val="21"/>
                      <w:szCs w:val="21"/>
                      <w:u w:val="none"/>
                      <w:lang w:val="en-US" w:eastAsia="zh-CN" w:bidi="ar"/>
                    </w:rPr>
                    <w:t>蒸汽发生器</w:t>
                  </w:r>
                  <w:r>
                    <w:rPr>
                      <w:rFonts w:hint="default" w:ascii="Times New Roman" w:hAnsi="Times New Roman" w:eastAsia="宋体" w:cs="Times New Roman"/>
                      <w:color w:val="auto"/>
                      <w:kern w:val="0"/>
                      <w:sz w:val="21"/>
                      <w:szCs w:val="21"/>
                      <w:u w:val="none"/>
                      <w:lang w:eastAsia="zh-CN" w:bidi="ar"/>
                    </w:rPr>
                    <w:t>不属于散煤炉具，</w:t>
                  </w:r>
                  <w:r>
                    <w:rPr>
                      <w:rFonts w:hint="default" w:ascii="Times New Roman" w:hAnsi="Times New Roman" w:cs="Times New Roman"/>
                      <w:color w:val="auto"/>
                      <w:kern w:val="0"/>
                      <w:sz w:val="21"/>
                      <w:szCs w:val="21"/>
                      <w:u w:val="none"/>
                      <w:lang w:val="en-US" w:eastAsia="zh-CN" w:bidi="ar"/>
                    </w:rPr>
                    <w:t>低氮燃烧后废气通过15m高排气筒（DA001）排放</w:t>
                  </w:r>
                  <w:r>
                    <w:rPr>
                      <w:rFonts w:hint="default" w:ascii="Times New Roman" w:hAnsi="Times New Roman" w:eastAsia="宋体" w:cs="Times New Roman"/>
                      <w:color w:val="auto"/>
                      <w:kern w:val="0"/>
                      <w:sz w:val="21"/>
                      <w:szCs w:val="21"/>
                      <w:u w:val="none"/>
                      <w:lang w:bidi="ar"/>
                    </w:rPr>
                    <w:t>。项目不属于钢铁和水泥企业。</w:t>
                  </w:r>
                </w:p>
              </w:tc>
              <w:tc>
                <w:tcPr>
                  <w:tcW w:w="1175" w:type="dxa"/>
                  <w:tcBorders>
                    <w:top w:val="single" w:color="auto" w:sz="4" w:space="0"/>
                    <w:left w:val="single" w:color="auto" w:sz="4" w:space="0"/>
                    <w:bottom w:val="single" w:color="auto" w:sz="4" w:space="0"/>
                    <w:tl2br w:val="nil"/>
                    <w:tr2bl w:val="nil"/>
                  </w:tcBorders>
                  <w:noWrap w:val="0"/>
                  <w:vAlign w:val="center"/>
                </w:tcPr>
                <w:p w14:paraId="3DA9689B">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符合</w:t>
                  </w:r>
                </w:p>
              </w:tc>
            </w:tr>
            <w:tr w14:paraId="300372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bottom w:val="single" w:color="auto" w:sz="4" w:space="0"/>
                    <w:right w:val="single" w:color="auto" w:sz="4" w:space="0"/>
                    <w:tl2br w:val="nil"/>
                    <w:tr2bl w:val="nil"/>
                  </w:tcBorders>
                  <w:noWrap w:val="0"/>
                  <w:vAlign w:val="center"/>
                </w:tcPr>
                <w:p w14:paraId="3A6C87B8">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5</w:t>
                  </w:r>
                </w:p>
              </w:tc>
              <w:tc>
                <w:tcPr>
                  <w:tcW w:w="298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FD9ED3">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Style w:val="39"/>
                      <w:rFonts w:hint="default" w:ascii="Times New Roman" w:hAnsi="Times New Roman" w:eastAsia="宋体" w:cs="Times New Roman"/>
                      <w:color w:val="auto"/>
                      <w:sz w:val="21"/>
                      <w:szCs w:val="21"/>
                      <w:u w:val="none"/>
                    </w:rPr>
                    <w:t>开展涉VOCs重点行业全流程整治。</w:t>
                  </w:r>
                  <w:r>
                    <w:rPr>
                      <w:rFonts w:hint="default" w:ascii="Times New Roman" w:hAnsi="Times New Roman" w:eastAsia="宋体" w:cs="Times New Roman"/>
                      <w:color w:val="auto"/>
                      <w:sz w:val="21"/>
                      <w:szCs w:val="21"/>
                      <w:u w:val="none"/>
                      <w:shd w:val="clear" w:color="auto" w:fill="FFFFFF"/>
                    </w:rPr>
                    <w:t>持续开展VOCs治理突出问题排查，清理整顿简易低效、不合规定治理设施，强化无组织和非正常工况废气排放管控。规范开展泄漏检测与修复。推动各市州分别新建1—3个涉VOCs“绿岛”项目。</w:t>
                  </w:r>
                </w:p>
              </w:tc>
              <w:tc>
                <w:tcPr>
                  <w:tcW w:w="252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DBE27E">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bidi="ar"/>
                    </w:rPr>
                    <w:t>本项目</w:t>
                  </w:r>
                  <w:r>
                    <w:rPr>
                      <w:rFonts w:hint="default" w:ascii="Times New Roman" w:hAnsi="Times New Roman" w:eastAsia="宋体" w:cs="Times New Roman"/>
                      <w:color w:val="auto"/>
                      <w:kern w:val="0"/>
                      <w:sz w:val="21"/>
                      <w:szCs w:val="21"/>
                      <w:u w:val="none"/>
                      <w:lang w:eastAsia="zh-CN" w:bidi="ar"/>
                    </w:rPr>
                    <w:t>不涉及</w:t>
                  </w:r>
                  <w:r>
                    <w:rPr>
                      <w:rFonts w:hint="default" w:ascii="Times New Roman" w:hAnsi="Times New Roman" w:eastAsia="宋体" w:cs="Times New Roman"/>
                      <w:color w:val="auto"/>
                      <w:kern w:val="0"/>
                      <w:sz w:val="21"/>
                      <w:szCs w:val="21"/>
                      <w:u w:val="none"/>
                      <w:lang w:val="en-US" w:eastAsia="zh-CN" w:bidi="ar"/>
                    </w:rPr>
                    <w:t>VOCs</w:t>
                  </w:r>
                </w:p>
              </w:tc>
              <w:tc>
                <w:tcPr>
                  <w:tcW w:w="1175" w:type="dxa"/>
                  <w:tcBorders>
                    <w:top w:val="single" w:color="auto" w:sz="4" w:space="0"/>
                    <w:left w:val="single" w:color="auto" w:sz="4" w:space="0"/>
                    <w:bottom w:val="single" w:color="auto" w:sz="4" w:space="0"/>
                    <w:tl2br w:val="nil"/>
                    <w:tr2bl w:val="nil"/>
                  </w:tcBorders>
                  <w:noWrap w:val="0"/>
                  <w:vAlign w:val="center"/>
                </w:tcPr>
                <w:p w14:paraId="27B3A6D3">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符合</w:t>
                  </w:r>
                </w:p>
              </w:tc>
            </w:tr>
            <w:tr w14:paraId="2FBDD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right w:val="single" w:color="auto" w:sz="4" w:space="0"/>
                    <w:tl2br w:val="nil"/>
                    <w:tr2bl w:val="nil"/>
                  </w:tcBorders>
                  <w:noWrap w:val="0"/>
                  <w:vAlign w:val="center"/>
                </w:tcPr>
                <w:p w14:paraId="7FFAB8D7">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6</w:t>
                  </w:r>
                </w:p>
              </w:tc>
              <w:tc>
                <w:tcPr>
                  <w:tcW w:w="2982" w:type="dxa"/>
                  <w:tcBorders>
                    <w:top w:val="single" w:color="auto" w:sz="4" w:space="0"/>
                    <w:left w:val="single" w:color="auto" w:sz="4" w:space="0"/>
                    <w:right w:val="single" w:color="auto" w:sz="4" w:space="0"/>
                    <w:tl2br w:val="nil"/>
                    <w:tr2bl w:val="nil"/>
                  </w:tcBorders>
                  <w:noWrap w:val="0"/>
                  <w:vAlign w:val="center"/>
                </w:tcPr>
                <w:p w14:paraId="3C653CAA">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Style w:val="39"/>
                      <w:rFonts w:hint="default" w:ascii="Times New Roman" w:hAnsi="Times New Roman" w:eastAsia="宋体" w:cs="Times New Roman"/>
                      <w:color w:val="auto"/>
                      <w:sz w:val="21"/>
                      <w:szCs w:val="21"/>
                      <w:u w:val="none"/>
                    </w:rPr>
                    <w:t>加强工业源重污染天气应对。</w:t>
                  </w:r>
                  <w:r>
                    <w:rPr>
                      <w:rFonts w:hint="default" w:ascii="Times New Roman" w:hAnsi="Times New Roman" w:eastAsia="宋体" w:cs="Times New Roman"/>
                      <w:color w:val="auto"/>
                      <w:sz w:val="21"/>
                      <w:szCs w:val="21"/>
                      <w:u w:val="none"/>
                      <w:shd w:val="clear" w:color="auto" w:fill="FFFFFF"/>
                    </w:rPr>
                    <w:t>完善应急减排清单，确保涉气企业全覆盖。将应急减排措施纳入排污许可证管理。严厉打击在线监控运维及手工监测报告弄虚作假、治理设施不正常运行和重污染应急减排措施未落实等违法行为。积极提升应急减排重点行业企业环境绩效水平。到2025年，全省非最低等级绩效水平企业占比力争达到10%，钢铁、水泥企业全部达到B（含B-）级及以上。</w:t>
                  </w:r>
                </w:p>
              </w:tc>
              <w:tc>
                <w:tcPr>
                  <w:tcW w:w="2525" w:type="dxa"/>
                  <w:tcBorders>
                    <w:top w:val="single" w:color="auto" w:sz="4" w:space="0"/>
                    <w:left w:val="single" w:color="auto" w:sz="4" w:space="0"/>
                    <w:right w:val="single" w:color="auto" w:sz="4" w:space="0"/>
                    <w:tl2br w:val="nil"/>
                    <w:tr2bl w:val="nil"/>
                  </w:tcBorders>
                  <w:noWrap w:val="0"/>
                  <w:vAlign w:val="center"/>
                </w:tcPr>
                <w:p w14:paraId="5EB49DF8">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本项目将按要求实施重污染天气应对，及时申报排污许可相关手续，本项目为</w:t>
                  </w:r>
                  <w:r>
                    <w:rPr>
                      <w:rFonts w:hint="default" w:ascii="Times New Roman" w:hAnsi="Times New Roman" w:eastAsia="宋体" w:cs="Times New Roman"/>
                      <w:color w:val="auto"/>
                      <w:kern w:val="0"/>
                      <w:sz w:val="21"/>
                      <w:szCs w:val="21"/>
                      <w:u w:val="none"/>
                      <w:lang w:val="en-US" w:eastAsia="zh-CN" w:bidi="ar"/>
                    </w:rPr>
                    <w:t>食品制造</w:t>
                  </w:r>
                  <w:r>
                    <w:rPr>
                      <w:rFonts w:hint="default" w:ascii="Times New Roman" w:hAnsi="Times New Roman" w:eastAsia="宋体" w:cs="Times New Roman"/>
                      <w:color w:val="auto"/>
                      <w:kern w:val="0"/>
                      <w:sz w:val="21"/>
                      <w:szCs w:val="21"/>
                      <w:u w:val="none"/>
                      <w:lang w:bidi="ar"/>
                    </w:rPr>
                    <w:t>项目，不属于重点行业。</w:t>
                  </w:r>
                </w:p>
              </w:tc>
              <w:tc>
                <w:tcPr>
                  <w:tcW w:w="1175" w:type="dxa"/>
                  <w:tcBorders>
                    <w:top w:val="single" w:color="auto" w:sz="4" w:space="0"/>
                    <w:left w:val="single" w:color="auto" w:sz="4" w:space="0"/>
                    <w:tl2br w:val="nil"/>
                    <w:tr2bl w:val="nil"/>
                  </w:tcBorders>
                  <w:noWrap w:val="0"/>
                  <w:vAlign w:val="center"/>
                </w:tcPr>
                <w:p w14:paraId="419FAEB5">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符合</w:t>
                  </w:r>
                </w:p>
              </w:tc>
            </w:tr>
          </w:tbl>
          <w:p w14:paraId="72B438B4">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eastAsia="zh-CN"/>
              </w:rPr>
              <w:t>综上所述，本项目符合《湖南省大气污染防治“守护蓝天”攻坚行动计划（2023—2025年）》中的相关要求。</w:t>
            </w:r>
          </w:p>
          <w:p w14:paraId="5E31C8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2" w:firstLineChars="200"/>
              <w:textAlignment w:val="auto"/>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7、与《食品安全国家标准 食品生产通用卫生规范》（GB14811-2013）相符性分析</w:t>
            </w:r>
          </w:p>
          <w:p w14:paraId="4E8C5D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本项目与《食品安全国家标准 食品生产通用卫生规范》（GB14811-2013）的相符性如下：</w:t>
            </w:r>
          </w:p>
          <w:p w14:paraId="06763F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22" w:firstLineChars="200"/>
              <w:jc w:val="center"/>
              <w:textAlignment w:val="auto"/>
              <w:rPr>
                <w:rFonts w:hint="eastAsia" w:ascii="Times New Roman" w:hAnsi="Times New Roman" w:eastAsia="宋体" w:cs="Times New Roman"/>
                <w:b/>
                <w:color w:val="auto"/>
                <w:sz w:val="21"/>
                <w:szCs w:val="21"/>
                <w:u w:val="none"/>
                <w:lang w:val="en-US" w:eastAsia="zh-CN"/>
              </w:rPr>
            </w:pPr>
            <w:r>
              <w:rPr>
                <w:rFonts w:hint="default" w:ascii="Times New Roman" w:hAnsi="Times New Roman" w:eastAsia="宋体" w:cs="Times New Roman"/>
                <w:b/>
                <w:color w:val="auto"/>
                <w:kern w:val="0"/>
                <w:sz w:val="21"/>
                <w:szCs w:val="21"/>
                <w:u w:val="none"/>
                <w:lang w:bidi="ar"/>
              </w:rPr>
              <w:t>表</w:t>
            </w:r>
            <w:r>
              <w:rPr>
                <w:rFonts w:hint="default" w:ascii="Times New Roman" w:hAnsi="Times New Roman" w:eastAsia="宋体" w:cs="Times New Roman"/>
                <w:b/>
                <w:color w:val="auto"/>
                <w:sz w:val="21"/>
                <w:szCs w:val="21"/>
                <w:u w:val="none"/>
              </w:rPr>
              <w:t>1-</w:t>
            </w:r>
            <w:r>
              <w:rPr>
                <w:rFonts w:hint="eastAsia" w:ascii="Times New Roman" w:hAnsi="Times New Roman" w:eastAsia="宋体" w:cs="Times New Roman"/>
                <w:b/>
                <w:color w:val="auto"/>
                <w:sz w:val="21"/>
                <w:szCs w:val="21"/>
                <w:u w:val="none"/>
                <w:lang w:val="en-US" w:eastAsia="zh-CN"/>
              </w:rPr>
              <w:t>8 与《食品安全国家标准 食品生产通用卫生规范》（GB14811-2013）符合性分析一览表</w:t>
            </w:r>
          </w:p>
          <w:tbl>
            <w:tblPr>
              <w:tblStyle w:val="37"/>
              <w:tblW w:w="74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
              <w:gridCol w:w="3615"/>
              <w:gridCol w:w="1995"/>
              <w:gridCol w:w="956"/>
            </w:tblGrid>
            <w:tr w14:paraId="046B4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 w:type="dxa"/>
                  <w:tcBorders>
                    <w:top w:val="single" w:color="auto" w:sz="12" w:space="0"/>
                  </w:tcBorders>
                  <w:vAlign w:val="center"/>
                </w:tcPr>
                <w:p w14:paraId="3D6032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类别</w:t>
                  </w:r>
                </w:p>
              </w:tc>
              <w:tc>
                <w:tcPr>
                  <w:tcW w:w="3615" w:type="dxa"/>
                  <w:tcBorders>
                    <w:top w:val="single" w:color="auto" w:sz="12" w:space="0"/>
                  </w:tcBorders>
                  <w:vAlign w:val="center"/>
                </w:tcPr>
                <w:p w14:paraId="1C14A6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规范要求</w:t>
                  </w:r>
                </w:p>
              </w:tc>
              <w:tc>
                <w:tcPr>
                  <w:tcW w:w="1995" w:type="dxa"/>
                  <w:tcBorders>
                    <w:top w:val="single" w:color="auto" w:sz="12" w:space="0"/>
                  </w:tcBorders>
                  <w:vAlign w:val="center"/>
                </w:tcPr>
                <w:p w14:paraId="77E4B5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项目情况</w:t>
                  </w:r>
                </w:p>
              </w:tc>
              <w:tc>
                <w:tcPr>
                  <w:tcW w:w="956" w:type="dxa"/>
                  <w:tcBorders>
                    <w:top w:val="single" w:color="auto" w:sz="12" w:space="0"/>
                    <w:right w:val="single" w:color="auto" w:sz="12" w:space="0"/>
                  </w:tcBorders>
                  <w:vAlign w:val="center"/>
                </w:tcPr>
                <w:p w14:paraId="0F45B3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符合性</w:t>
                  </w:r>
                </w:p>
              </w:tc>
            </w:tr>
            <w:tr w14:paraId="7BA58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 w:type="dxa"/>
                  <w:tcBorders>
                    <w:left w:val="single" w:color="auto" w:sz="4" w:space="0"/>
                  </w:tcBorders>
                  <w:vAlign w:val="center"/>
                </w:tcPr>
                <w:p w14:paraId="037E9B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选址</w:t>
                  </w:r>
                </w:p>
              </w:tc>
              <w:tc>
                <w:tcPr>
                  <w:tcW w:w="3615" w:type="dxa"/>
                  <w:vAlign w:val="center"/>
                </w:tcPr>
                <w:p w14:paraId="17AC4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1 厂区不应选择对食品有显著污染的区域。如某地对食品安全和食品宜食用性存在明显的不利影 响，且无法通过采取措施加以改善，应避免在该地址建厂。</w:t>
                  </w:r>
                </w:p>
                <w:p w14:paraId="309F2B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2 厂区不应选择有害废弃物以及粉尘、有害气体、放射性物质和其他扩散性污染源不能有效清除的地址。</w:t>
                  </w:r>
                </w:p>
                <w:p w14:paraId="3ACB7A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3 厂区不宜择易发生洪涝灾害的地区，难避开时应设计必要的防范措施。</w:t>
                  </w:r>
                </w:p>
                <w:p w14:paraId="03BE33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4 厂区周围不宜有虫害大量孳生的潜在场所，难以避开时应设计必要的防范措施。</w:t>
                  </w:r>
                </w:p>
              </w:tc>
              <w:tc>
                <w:tcPr>
                  <w:tcW w:w="1995" w:type="dxa"/>
                  <w:vAlign w:val="center"/>
                </w:tcPr>
                <w:p w14:paraId="3EEF89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本项目汨罗市汨罗镇江景村眠羊片4组，根据调查，项目周边企业主要是位于厂区北侧的腊肉厂，周边以农田和居民为主，无有害气体等对食品有显著污染的区域。项目所在地不属于易发生洪涝灾害的地区和虫害滋生的潜在场所。</w:t>
                  </w:r>
                </w:p>
              </w:tc>
              <w:tc>
                <w:tcPr>
                  <w:tcW w:w="956" w:type="dxa"/>
                  <w:tcBorders>
                    <w:right w:val="single" w:color="auto" w:sz="12" w:space="0"/>
                  </w:tcBorders>
                  <w:vAlign w:val="center"/>
                </w:tcPr>
                <w:p w14:paraId="58CDE9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符合</w:t>
                  </w:r>
                </w:p>
              </w:tc>
            </w:tr>
            <w:tr w14:paraId="48E6B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 w:type="dxa"/>
                  <w:tcBorders>
                    <w:left w:val="single" w:color="auto" w:sz="4" w:space="0"/>
                  </w:tcBorders>
                  <w:vAlign w:val="center"/>
                </w:tcPr>
                <w:p w14:paraId="0BAF6B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厂区环境</w:t>
                  </w:r>
                </w:p>
              </w:tc>
              <w:tc>
                <w:tcPr>
                  <w:tcW w:w="3615" w:type="dxa"/>
                  <w:vAlign w:val="center"/>
                </w:tcPr>
                <w:p w14:paraId="581FA7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1 应考虑环境给食品生产带来的潜在污染风险，并采取适当的措施将其降至最低水平。</w:t>
                  </w:r>
                </w:p>
                <w:p w14:paraId="0BFF72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.2 厂区应合理布局，各功能区域划分明显，并有适当的分离或分隔措施，防止交叉污染。</w:t>
                  </w:r>
                </w:p>
                <w:p w14:paraId="5DE429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3 厂区内的道路应铺设混凝土、沥青、或者其他硬质材料；空地应采取必要措施，如铺设水泥、地砖或铺设草坪等方式，保持环境清洁，防止正常天气下扬尘和积水等现象的发生。</w:t>
                  </w:r>
                </w:p>
                <w:p w14:paraId="535F65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4 厂区绿化应与生产车间保持适当距离，植被应定期维护，以防止虫害的孳生。</w:t>
                  </w:r>
                </w:p>
                <w:p w14:paraId="5C0511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5 厂区应有适当的排水系统。</w:t>
                  </w:r>
                </w:p>
                <w:p w14:paraId="576F70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6 宿舍、食堂、职工娱乐设施等生活区应与生产区保持适当距离或分隔。</w:t>
                  </w:r>
                </w:p>
              </w:tc>
              <w:tc>
                <w:tcPr>
                  <w:tcW w:w="1995" w:type="dxa"/>
                  <w:vAlign w:val="center"/>
                </w:tcPr>
                <w:p w14:paraId="7E2DD6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项目周边企业主要是位于厂区北侧的腊肉厂，周边以农田和居民为主，潜在污染风险较小。本项目厂区合理布局，各功能区划分离，</w:t>
                  </w:r>
                  <w:r>
                    <w:rPr>
                      <w:rFonts w:hint="eastAsia" w:cs="Times New Roman"/>
                      <w:b w:val="0"/>
                      <w:bCs/>
                      <w:color w:val="auto"/>
                      <w:sz w:val="21"/>
                      <w:szCs w:val="21"/>
                      <w:u w:val="none"/>
                      <w:vertAlign w:val="baseline"/>
                      <w:lang w:val="en-US" w:eastAsia="zh-CN"/>
                    </w:rPr>
                    <w:t>生活污水</w:t>
                  </w:r>
                  <w:r>
                    <w:rPr>
                      <w:rFonts w:hint="eastAsia" w:ascii="Times New Roman" w:hAnsi="Times New Roman" w:eastAsia="宋体" w:cs="Times New Roman"/>
                      <w:b w:val="0"/>
                      <w:bCs/>
                      <w:color w:val="auto"/>
                      <w:sz w:val="21"/>
                      <w:szCs w:val="21"/>
                      <w:u w:val="none"/>
                      <w:vertAlign w:val="baseline"/>
                      <w:lang w:val="en-US" w:eastAsia="zh-CN"/>
                    </w:rPr>
                    <w:t>经化粪池处理后用于周边农田、菜地施肥；生产废水经自建污水处理站处理后</w:t>
                  </w:r>
                  <w:r>
                    <w:rPr>
                      <w:rFonts w:hint="eastAsia" w:cs="Times New Roman"/>
                      <w:b w:val="0"/>
                      <w:bCs/>
                      <w:color w:val="auto"/>
                      <w:sz w:val="21"/>
                      <w:szCs w:val="21"/>
                      <w:u w:val="none"/>
                      <w:vertAlign w:val="baseline"/>
                      <w:lang w:val="en-US" w:eastAsia="zh-CN"/>
                    </w:rPr>
                    <w:t>用槽车</w:t>
                  </w:r>
                  <w:r>
                    <w:rPr>
                      <w:rFonts w:hint="eastAsia" w:ascii="Times New Roman" w:hAnsi="Times New Roman" w:eastAsia="宋体" w:cs="Times New Roman"/>
                      <w:b w:val="0"/>
                      <w:bCs/>
                      <w:color w:val="auto"/>
                      <w:sz w:val="21"/>
                      <w:szCs w:val="21"/>
                      <w:u w:val="none"/>
                      <w:vertAlign w:val="baseline"/>
                      <w:lang w:val="en-US" w:eastAsia="zh-CN"/>
                    </w:rPr>
                    <w:t>运至汨罗市城市污水处理厂处理，本项目员工不在厂区食宿。</w:t>
                  </w:r>
                </w:p>
              </w:tc>
              <w:tc>
                <w:tcPr>
                  <w:tcW w:w="956" w:type="dxa"/>
                  <w:tcBorders>
                    <w:right w:val="single" w:color="auto" w:sz="12" w:space="0"/>
                  </w:tcBorders>
                  <w:vAlign w:val="center"/>
                </w:tcPr>
                <w:p w14:paraId="51A5F8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符合</w:t>
                  </w:r>
                </w:p>
              </w:tc>
            </w:tr>
            <w:tr w14:paraId="6282B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 w:type="dxa"/>
                  <w:tcBorders>
                    <w:left w:val="single" w:color="auto" w:sz="4" w:space="0"/>
                  </w:tcBorders>
                  <w:vAlign w:val="center"/>
                </w:tcPr>
                <w:p w14:paraId="1AF594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设计和布局</w:t>
                  </w:r>
                </w:p>
              </w:tc>
              <w:tc>
                <w:tcPr>
                  <w:tcW w:w="3615" w:type="dxa"/>
                  <w:vAlign w:val="center"/>
                </w:tcPr>
                <w:p w14:paraId="14DD03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1 厂房和车间的内部设计和布局应满足食品卫生操作要求，避免食品生产中发生交叉污染。</w:t>
                  </w:r>
                </w:p>
                <w:p w14:paraId="0ED9A0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2 厂房和车间的设计应根据生产工艺合理布局，预防和降低产品受污染的风险。</w:t>
                  </w:r>
                </w:p>
                <w:p w14:paraId="005136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3 厂房和车间应根据产品特点、生产工艺、生产特性以及生产过程对清洁程度的要求合理划分作业区，并采取有效分离或分隔。如：通常可划分为清洁作业区、准清洁作业区和一般作业区；或清洁作业区和一般作业区</w:t>
                  </w:r>
                </w:p>
                <w:p w14:paraId="4D6010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等。一般作业区应与其他作业区域分隔。</w:t>
                  </w:r>
                </w:p>
                <w:p w14:paraId="5D9D3E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4 厂房内设置的检验室应与生产区域分隔。</w:t>
                  </w:r>
                </w:p>
                <w:p w14:paraId="026235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5 厂房的面积和空间应与生产能力相适应，便于设备安置、清洁消毒、物料存储及人员操作。</w:t>
                  </w:r>
                </w:p>
              </w:tc>
              <w:tc>
                <w:tcPr>
                  <w:tcW w:w="1995" w:type="dxa"/>
                  <w:vAlign w:val="center"/>
                </w:tcPr>
                <w:p w14:paraId="5112FD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本项目按照工艺流程布设生产线，不同区域分隔开，不设置检验室，定期对作业区和生产设备进行清洁。</w:t>
                  </w:r>
                </w:p>
              </w:tc>
              <w:tc>
                <w:tcPr>
                  <w:tcW w:w="956" w:type="dxa"/>
                  <w:tcBorders>
                    <w:right w:val="single" w:color="auto" w:sz="12" w:space="0"/>
                  </w:tcBorders>
                  <w:vAlign w:val="center"/>
                </w:tcPr>
                <w:p w14:paraId="12889A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符合</w:t>
                  </w:r>
                </w:p>
              </w:tc>
            </w:tr>
            <w:tr w14:paraId="54202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 w:type="dxa"/>
                  <w:tcBorders>
                    <w:left w:val="single" w:color="auto" w:sz="4" w:space="0"/>
                    <w:bottom w:val="single" w:color="auto" w:sz="12" w:space="0"/>
                  </w:tcBorders>
                  <w:vAlign w:val="center"/>
                </w:tcPr>
                <w:p w14:paraId="03D0C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废弃物存放设施</w:t>
                  </w:r>
                </w:p>
              </w:tc>
              <w:tc>
                <w:tcPr>
                  <w:tcW w:w="3615" w:type="dxa"/>
                  <w:tcBorders>
                    <w:bottom w:val="single" w:color="auto" w:sz="12" w:space="0"/>
                  </w:tcBorders>
                  <w:vAlign w:val="center"/>
                </w:tcPr>
                <w:p w14:paraId="1284A1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应配备设计合理、防止渗漏、易于清洁的存放废弃物的专用设施；车间内存放废弃物的设施和容器 应标识清晰。必要时应在适当地点设置废弃物临时存放设施，并依废弃物特性分类存放。</w:t>
                  </w:r>
                </w:p>
              </w:tc>
              <w:tc>
                <w:tcPr>
                  <w:tcW w:w="1995" w:type="dxa"/>
                  <w:tcBorders>
                    <w:bottom w:val="single" w:color="auto" w:sz="12" w:space="0"/>
                  </w:tcBorders>
                  <w:vAlign w:val="center"/>
                </w:tcPr>
                <w:p w14:paraId="5393E9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项目设有专门的一般固废暂存间，暂存间地面应采取硬化措施，设置有防</w:t>
                  </w:r>
                </w:p>
                <w:p w14:paraId="6261F5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风、防雨、防晒、</w:t>
                  </w:r>
                </w:p>
                <w:p w14:paraId="65F7FE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防渗措施</w:t>
                  </w:r>
                </w:p>
              </w:tc>
              <w:tc>
                <w:tcPr>
                  <w:tcW w:w="956" w:type="dxa"/>
                  <w:tcBorders>
                    <w:bottom w:val="single" w:color="auto" w:sz="12" w:space="0"/>
                    <w:right w:val="single" w:color="auto" w:sz="12" w:space="0"/>
                  </w:tcBorders>
                  <w:vAlign w:val="center"/>
                </w:tcPr>
                <w:p w14:paraId="50F667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u w:val="none"/>
                      <w:vertAlign w:val="baseline"/>
                      <w:lang w:val="en-US" w:eastAsia="zh-CN"/>
                    </w:rPr>
                  </w:pPr>
                  <w:r>
                    <w:rPr>
                      <w:rFonts w:hint="eastAsia" w:ascii="Times New Roman" w:hAnsi="Times New Roman" w:eastAsia="宋体" w:cs="Times New Roman"/>
                      <w:b w:val="0"/>
                      <w:bCs/>
                      <w:color w:val="auto"/>
                      <w:sz w:val="21"/>
                      <w:szCs w:val="21"/>
                      <w:u w:val="none"/>
                      <w:vertAlign w:val="baseline"/>
                      <w:lang w:val="en-US" w:eastAsia="zh-CN"/>
                    </w:rPr>
                    <w:t>符合</w:t>
                  </w:r>
                </w:p>
              </w:tc>
            </w:tr>
          </w:tbl>
          <w:p w14:paraId="635F0282">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8、与《湖南省空气质量持续改善行动计划实施方案》（湘政办法【2024】33号）符合性分析</w:t>
            </w:r>
          </w:p>
          <w:p w14:paraId="5F5EFFC1">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b/>
                <w:color w:val="auto"/>
                <w:kern w:val="0"/>
                <w:sz w:val="21"/>
                <w:szCs w:val="21"/>
                <w:u w:val="none"/>
                <w:lang w:bidi="ar"/>
              </w:rPr>
              <w:t>表</w:t>
            </w:r>
            <w:r>
              <w:rPr>
                <w:rFonts w:hint="default" w:ascii="Times New Roman" w:hAnsi="Times New Roman" w:eastAsia="宋体" w:cs="Times New Roman"/>
                <w:b/>
                <w:color w:val="auto"/>
                <w:sz w:val="21"/>
                <w:szCs w:val="21"/>
                <w:u w:val="none"/>
              </w:rPr>
              <w:t>1-</w:t>
            </w:r>
            <w:r>
              <w:rPr>
                <w:rFonts w:hint="eastAsia" w:ascii="Times New Roman" w:hAnsi="Times New Roman" w:eastAsia="宋体" w:cs="Times New Roman"/>
                <w:b/>
                <w:color w:val="auto"/>
                <w:sz w:val="21"/>
                <w:szCs w:val="21"/>
                <w:u w:val="none"/>
                <w:lang w:val="en-US" w:eastAsia="zh-CN"/>
              </w:rPr>
              <w:t>9 与《湖南省空气质量持续改善行动计划实施方案》符合性分析表</w:t>
            </w:r>
          </w:p>
          <w:tbl>
            <w:tblPr>
              <w:tblStyle w:val="37"/>
              <w:tblW w:w="74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2565"/>
              <w:gridCol w:w="975"/>
            </w:tblGrid>
            <w:tr w14:paraId="60721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2" w:type="dxa"/>
                  <w:tcBorders>
                    <w:top w:val="single" w:color="auto" w:sz="12" w:space="0"/>
                  </w:tcBorders>
                  <w:vAlign w:val="center"/>
                </w:tcPr>
                <w:p w14:paraId="51C4F09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方案要求</w:t>
                  </w:r>
                </w:p>
              </w:tc>
              <w:tc>
                <w:tcPr>
                  <w:tcW w:w="2565" w:type="dxa"/>
                  <w:tcBorders>
                    <w:top w:val="single" w:color="auto" w:sz="12" w:space="0"/>
                  </w:tcBorders>
                  <w:vAlign w:val="center"/>
                </w:tcPr>
                <w:p w14:paraId="43B75B66">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本项目建设内容</w:t>
                  </w:r>
                </w:p>
              </w:tc>
              <w:tc>
                <w:tcPr>
                  <w:tcW w:w="975" w:type="dxa"/>
                  <w:tcBorders>
                    <w:top w:val="single" w:color="auto" w:sz="12" w:space="0"/>
                    <w:right w:val="single" w:color="auto" w:sz="12" w:space="0"/>
                  </w:tcBorders>
                  <w:vAlign w:val="center"/>
                </w:tcPr>
                <w:p w14:paraId="7E62D2EB">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符合性</w:t>
                  </w:r>
                </w:p>
              </w:tc>
            </w:tr>
            <w:tr w14:paraId="0315A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2" w:type="dxa"/>
                  <w:tcBorders>
                    <w:left w:val="single" w:color="auto" w:sz="4" w:space="0"/>
                  </w:tcBorders>
                  <w:vAlign w:val="center"/>
                </w:tcPr>
                <w:p w14:paraId="65FC6072">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加快退出重点行业落后产能。严格执行《产业结构调整指导目录》，制定实施利用能耗、环保、质量、安全、技术等标准推动落后产能退出年度工作方案，加大重点行业落后产能淘汰力度，推动大规模设备更新，开展小型生物质锅炉清理整合。到2025年，全省砖瓦窑企业全部完成综合整治，基本完成2蒸吨/小时及以下生物质锅炉淘汰。</w:t>
                  </w:r>
                </w:p>
              </w:tc>
              <w:tc>
                <w:tcPr>
                  <w:tcW w:w="2565" w:type="dxa"/>
                  <w:vAlign w:val="center"/>
                </w:tcPr>
                <w:p w14:paraId="799BDAF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kern w:val="0"/>
                      <w:sz w:val="21"/>
                      <w:szCs w:val="21"/>
                      <w:u w:val="none"/>
                      <w:lang w:val="en-US" w:eastAsia="zh-CN" w:bidi="ar"/>
                    </w:rPr>
                    <w:t>本项目属于米、面制品制造，</w:t>
                  </w:r>
                  <w:r>
                    <w:rPr>
                      <w:rFonts w:hint="eastAsia" w:ascii="Times New Roman" w:hAnsi="Times New Roman" w:cs="Times New Roman"/>
                      <w:color w:val="auto"/>
                      <w:kern w:val="0"/>
                      <w:sz w:val="21"/>
                      <w:szCs w:val="21"/>
                      <w:u w:val="none"/>
                      <w:lang w:val="en-US" w:eastAsia="zh-CN" w:bidi="ar"/>
                    </w:rPr>
                    <w:t>同时设置一台</w:t>
                  </w:r>
                  <w:r>
                    <w:rPr>
                      <w:rFonts w:hint="default" w:ascii="Times New Roman" w:hAnsi="Times New Roman"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val="en-US" w:eastAsia="zh-CN" w:bidi="ar"/>
                    </w:rPr>
                    <w:t>t/h</w:t>
                  </w:r>
                  <w:r>
                    <w:rPr>
                      <w:rFonts w:hint="default" w:ascii="Times New Roman" w:hAnsi="Times New Roman" w:cs="Times New Roman"/>
                      <w:color w:val="auto"/>
                      <w:kern w:val="0"/>
                      <w:sz w:val="21"/>
                      <w:szCs w:val="21"/>
                      <w:u w:val="none"/>
                      <w:lang w:val="en-US" w:eastAsia="zh-CN" w:bidi="ar"/>
                    </w:rPr>
                    <w:t>生物柴油</w:t>
                  </w:r>
                  <w:r>
                    <w:rPr>
                      <w:rFonts w:hint="default" w:ascii="Times New Roman" w:hAnsi="Times New Roman" w:eastAsia="宋体" w:cs="Times New Roman"/>
                      <w:color w:val="auto"/>
                      <w:kern w:val="0"/>
                      <w:sz w:val="21"/>
                      <w:szCs w:val="21"/>
                      <w:u w:val="none"/>
                      <w:lang w:val="en-US" w:eastAsia="zh-CN" w:bidi="ar"/>
                    </w:rPr>
                    <w:t>蒸汽发生器</w:t>
                  </w:r>
                  <w:r>
                    <w:rPr>
                      <w:rFonts w:hint="eastAsia" w:ascii="Times New Roman" w:hAnsi="Times New Roman" w:eastAsia="宋体" w:cs="Times New Roman"/>
                      <w:color w:val="auto"/>
                      <w:kern w:val="0"/>
                      <w:sz w:val="21"/>
                      <w:szCs w:val="21"/>
                      <w:u w:val="none"/>
                      <w:lang w:val="en-US" w:eastAsia="zh-CN" w:bidi="ar"/>
                    </w:rPr>
                    <w:t>，本项目生产设备及采用的生产工艺不属于《产业结构调整指导目录(2024年本)》中规定的限制类和淘汰类设备和工艺。</w:t>
                  </w:r>
                </w:p>
              </w:tc>
              <w:tc>
                <w:tcPr>
                  <w:tcW w:w="975" w:type="dxa"/>
                  <w:tcBorders>
                    <w:right w:val="single" w:color="auto" w:sz="12" w:space="0"/>
                  </w:tcBorders>
                  <w:vAlign w:val="center"/>
                </w:tcPr>
                <w:p w14:paraId="6B3E77CA">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0248C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2" w:type="dxa"/>
                  <w:tcBorders>
                    <w:left w:val="single" w:color="auto" w:sz="4" w:space="0"/>
                  </w:tcBorders>
                  <w:vAlign w:val="center"/>
                </w:tcPr>
                <w:p w14:paraId="7073387C">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科学合理控制煤炭消费总量。全省原则上不再新增自备燃煤机组，推进自备燃煤机组实施清洁能源替代。引导重点行业减煤降碳、节能增效，削减非电力用煤。</w:t>
                  </w:r>
                </w:p>
              </w:tc>
              <w:tc>
                <w:tcPr>
                  <w:tcW w:w="2565" w:type="dxa"/>
                  <w:vMerge w:val="restart"/>
                  <w:vAlign w:val="center"/>
                </w:tcPr>
                <w:p w14:paraId="4FD4AA82">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本项目设置</w:t>
                  </w:r>
                  <w:r>
                    <w:rPr>
                      <w:rFonts w:hint="eastAsia" w:ascii="Times New Roman" w:hAnsi="Times New Roman" w:cs="Times New Roman"/>
                      <w:color w:val="auto"/>
                      <w:kern w:val="0"/>
                      <w:sz w:val="21"/>
                      <w:szCs w:val="21"/>
                      <w:u w:val="none"/>
                      <w:lang w:val="en-US" w:eastAsia="zh-CN" w:bidi="ar"/>
                    </w:rPr>
                    <w:t>一台</w:t>
                  </w:r>
                  <w:r>
                    <w:rPr>
                      <w:rFonts w:hint="default" w:ascii="Times New Roman" w:hAnsi="Times New Roman"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val="en-US" w:eastAsia="zh-CN" w:bidi="ar"/>
                    </w:rPr>
                    <w:t>t/h</w:t>
                  </w:r>
                  <w:r>
                    <w:rPr>
                      <w:rFonts w:hint="default" w:ascii="Times New Roman" w:hAnsi="Times New Roman" w:cs="Times New Roman"/>
                      <w:color w:val="auto"/>
                      <w:kern w:val="0"/>
                      <w:sz w:val="21"/>
                      <w:szCs w:val="21"/>
                      <w:u w:val="none"/>
                      <w:lang w:val="en-US" w:eastAsia="zh-CN" w:bidi="ar"/>
                    </w:rPr>
                    <w:t>生物柴油</w:t>
                  </w:r>
                  <w:r>
                    <w:rPr>
                      <w:rFonts w:hint="default" w:ascii="Times New Roman" w:hAnsi="Times New Roman" w:eastAsia="宋体" w:cs="Times New Roman"/>
                      <w:color w:val="auto"/>
                      <w:kern w:val="0"/>
                      <w:sz w:val="21"/>
                      <w:szCs w:val="21"/>
                      <w:u w:val="none"/>
                      <w:lang w:val="en-US" w:eastAsia="zh-CN" w:bidi="ar"/>
                    </w:rPr>
                    <w:t>蒸汽发生器</w:t>
                  </w:r>
                  <w:r>
                    <w:rPr>
                      <w:rFonts w:hint="eastAsia" w:ascii="Times New Roman" w:hAnsi="Times New Roman" w:eastAsia="宋体" w:cs="Times New Roman"/>
                      <w:color w:val="auto"/>
                      <w:kern w:val="0"/>
                      <w:sz w:val="21"/>
                      <w:szCs w:val="21"/>
                      <w:u w:val="none"/>
                      <w:lang w:val="en-US" w:eastAsia="zh-CN" w:bidi="ar"/>
                    </w:rPr>
                    <w:t>，不属于燃煤锅炉。</w:t>
                  </w:r>
                </w:p>
              </w:tc>
              <w:tc>
                <w:tcPr>
                  <w:tcW w:w="975" w:type="dxa"/>
                  <w:tcBorders>
                    <w:right w:val="single" w:color="auto" w:sz="12" w:space="0"/>
                  </w:tcBorders>
                  <w:vAlign w:val="center"/>
                </w:tcPr>
                <w:p w14:paraId="46C2910A">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4DE1D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2" w:type="dxa"/>
                  <w:tcBorders>
                    <w:left w:val="single" w:color="auto" w:sz="4" w:space="0"/>
                    <w:bottom w:val="single" w:color="auto" w:sz="12" w:space="0"/>
                  </w:tcBorders>
                  <w:vAlign w:val="center"/>
                </w:tcPr>
                <w:p w14:paraId="2AAE6C4F">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推进燃煤锅炉关停整合和散煤替代。县级及以上城市建成区原则上不再新建35蒸吨/小时及以下燃煤锅炉，加快重点城市35蒸吨/小时及以下燃煤锅炉淘汰，加大民用及农业散煤替代力度，高污染燃料禁燃区散煤动态清零。到2025年，全省基本淘汰燃煤热风炉、固定炉排燃煤锅炉和10蒸吨/小时及以下燃煤锅炉。</w:t>
                  </w:r>
                </w:p>
              </w:tc>
              <w:tc>
                <w:tcPr>
                  <w:tcW w:w="2565" w:type="dxa"/>
                  <w:vMerge w:val="continue"/>
                  <w:tcBorders>
                    <w:bottom w:val="single" w:color="auto" w:sz="12" w:space="0"/>
                  </w:tcBorders>
                  <w:vAlign w:val="center"/>
                </w:tcPr>
                <w:p w14:paraId="1F27C8AD">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975" w:type="dxa"/>
                  <w:tcBorders>
                    <w:bottom w:val="single" w:color="auto" w:sz="12" w:space="0"/>
                    <w:right w:val="single" w:color="auto" w:sz="12" w:space="0"/>
                  </w:tcBorders>
                  <w:vAlign w:val="center"/>
                </w:tcPr>
                <w:p w14:paraId="22DEBE86">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bl>
          <w:p w14:paraId="78B008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2" w:firstLineChars="200"/>
              <w:textAlignment w:val="auto"/>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9</w:t>
            </w:r>
            <w:r>
              <w:rPr>
                <w:rFonts w:hint="default" w:ascii="Times New Roman" w:hAnsi="Times New Roman" w:cs="Times New Roman"/>
                <w:b/>
                <w:bCs/>
                <w:color w:val="auto"/>
                <w:sz w:val="24"/>
                <w:szCs w:val="24"/>
                <w:highlight w:val="none"/>
              </w:rPr>
              <w:t>、选址合理性</w:t>
            </w:r>
          </w:p>
          <w:p w14:paraId="47343E2F">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本项目为</w:t>
            </w:r>
            <w:r>
              <w:rPr>
                <w:rFonts w:hint="default" w:ascii="Times New Roman" w:hAnsi="Times New Roman" w:cs="Times New Roman"/>
                <w:color w:val="auto"/>
                <w:sz w:val="24"/>
                <w:szCs w:val="24"/>
                <w:highlight w:val="none"/>
                <w:lang w:val="en-US" w:eastAsia="zh-CN"/>
              </w:rPr>
              <w:t>食品制造项目</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位于汨罗市汨罗镇江景村，</w:t>
            </w:r>
            <w:r>
              <w:rPr>
                <w:rFonts w:hint="default" w:ascii="Times New Roman" w:hAnsi="Times New Roman" w:cs="Times New Roman"/>
                <w:color w:val="auto"/>
                <w:kern w:val="0"/>
                <w:sz w:val="24"/>
                <w:szCs w:val="24"/>
                <w:highlight w:val="none"/>
                <w:lang w:val="en-US" w:eastAsia="zh-CN"/>
              </w:rPr>
              <w:t>根据湖南省人民政府农业地转用、土地征收审批单，同意将本项目厂房所在区域土地由耕地转为集体建设用地（附件4）。根据汨罗市人民政府关于同意使用集体建设用地的说明（附件5），同意汨罗市凌峰米粉加工厂使用汨罗镇江景村集体建设用地，</w:t>
            </w:r>
            <w:r>
              <w:rPr>
                <w:rFonts w:hint="default" w:ascii="Times New Roman" w:hAnsi="Times New Roman" w:cs="Times New Roman"/>
                <w:color w:val="auto"/>
                <w:sz w:val="24"/>
                <w:szCs w:val="24"/>
                <w:highlight w:val="none"/>
              </w:rPr>
              <w:t>符合土地利用规划要求。</w:t>
            </w:r>
          </w:p>
          <w:p w14:paraId="7DBF1C84">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食品生产通用卫生规范》（GB14881-2013），食品企业选址要求如下：厂区不应选择对食品有显著污染的区域。厂区不应选择有害废弃物以及粉尘、有害气体、放射性物质和其他扩散性污染源不能有效清除的地址。厂区不宜选择易发生洪涝灾害的地区，难以避开时应设计必要的防范措施。厂区周围不宜有害虫</w:t>
            </w:r>
            <w:r>
              <w:rPr>
                <w:rFonts w:hint="default" w:ascii="Times New Roman" w:hAnsi="Times New Roman" w:eastAsia="宋体" w:cs="Times New Roman"/>
                <w:sz w:val="24"/>
                <w:szCs w:val="24"/>
              </w:rPr>
              <w:t>大量孳生的潜在场所，难以避开时应设计必要的防范措施。</w:t>
            </w:r>
            <w:r>
              <w:rPr>
                <w:rFonts w:hint="default" w:ascii="Times New Roman" w:hAnsi="Times New Roman" w:cs="Times New Roman"/>
                <w:sz w:val="24"/>
                <w:szCs w:val="24"/>
                <w:lang w:val="en-US" w:eastAsia="zh-CN"/>
              </w:rPr>
              <w:t>本项目位于汨罗市汨罗镇江景村</w:t>
            </w:r>
            <w:r>
              <w:rPr>
                <w:rFonts w:hint="eastAsia" w:ascii="Times New Roman" w:hAnsi="Times New Roman" w:cs="Times New Roman"/>
                <w:sz w:val="24"/>
                <w:szCs w:val="24"/>
                <w:lang w:val="en-US" w:eastAsia="zh-CN"/>
              </w:rPr>
              <w:t>眠羊片4组</w:t>
            </w:r>
            <w:r>
              <w:rPr>
                <w:rFonts w:hint="default" w:ascii="Times New Roman" w:hAnsi="Times New Roman" w:cs="Times New Roman"/>
                <w:sz w:val="24"/>
                <w:szCs w:val="24"/>
                <w:lang w:val="en-US" w:eastAsia="zh-CN"/>
              </w:rPr>
              <w:t>，根据调查，</w:t>
            </w:r>
            <w:r>
              <w:rPr>
                <w:rFonts w:hint="default" w:ascii="Times New Roman" w:hAnsi="Times New Roman" w:cs="Times New Roman"/>
                <w:color w:val="auto"/>
                <w:sz w:val="24"/>
                <w:szCs w:val="24"/>
                <w:lang w:val="en-US" w:eastAsia="zh-CN"/>
              </w:rPr>
              <w:t>项目周边企业主要是位于厂区北侧的</w:t>
            </w:r>
            <w:r>
              <w:rPr>
                <w:rFonts w:hint="eastAsia" w:ascii="Times New Roman" w:hAnsi="Times New Roman" w:cs="Times New Roman"/>
                <w:color w:val="auto"/>
                <w:sz w:val="24"/>
                <w:szCs w:val="24"/>
                <w:lang w:val="en-US" w:eastAsia="zh-CN"/>
              </w:rPr>
              <w:t>腊肉厂</w:t>
            </w:r>
            <w:r>
              <w:rPr>
                <w:rFonts w:hint="default" w:ascii="Times New Roman" w:hAnsi="Times New Roman" w:cs="Times New Roman"/>
                <w:sz w:val="24"/>
                <w:szCs w:val="24"/>
                <w:lang w:val="en-US" w:eastAsia="zh-CN"/>
              </w:rPr>
              <w:t>，周边以农田和居民为主，无有害气体等对食品有显著污染的区域。项目所在地不属于易发生洪涝灾害的地区和虫害滋生的潜在场所，项目选址符合</w:t>
            </w:r>
            <w:r>
              <w:rPr>
                <w:rFonts w:hint="default" w:ascii="Times New Roman" w:hAnsi="Times New Roman" w:cs="Times New Roman"/>
                <w:color w:val="auto"/>
                <w:sz w:val="24"/>
                <w:szCs w:val="24"/>
                <w:highlight w:val="none"/>
                <w:lang w:val="en-US" w:eastAsia="zh-CN"/>
              </w:rPr>
              <w:t>《食品生产通用卫生规范》（GB14881-2013）要求。</w:t>
            </w:r>
          </w:p>
          <w:p w14:paraId="2C593339">
            <w:pPr>
              <w:pStyle w:val="85"/>
              <w:keepNext w:val="0"/>
              <w:keepLines w:val="0"/>
              <w:suppressLineNumbers w:val="0"/>
              <w:spacing w:before="0" w:beforeAutospacing="0" w:after="0" w:afterAutospacing="0"/>
              <w:ind w:left="0" w:right="0" w:firstLine="480"/>
            </w:pPr>
            <w:r>
              <w:rPr>
                <w:rFonts w:hint="default" w:ascii="Times New Roman" w:hAnsi="Times New Roman" w:cs="Times New Roman"/>
                <w:color w:val="auto"/>
                <w:sz w:val="24"/>
                <w:szCs w:val="24"/>
                <w:highlight w:val="none"/>
                <w:lang w:val="en-US" w:eastAsia="zh-CN"/>
              </w:rPr>
              <w:t>项目所在地周围</w:t>
            </w:r>
            <w:r>
              <w:rPr>
                <w:rFonts w:hint="default" w:ascii="Times New Roman" w:hAnsi="Times New Roman" w:cs="Times New Roman"/>
                <w:sz w:val="24"/>
                <w:lang w:val="en-US" w:eastAsia="zh-CN"/>
              </w:rPr>
              <w:t>无饮用水水源地保护区、自然保护区、风景名胜区、生态功能保护区、文物保护地等法律、法规规定的环境敏感区。</w:t>
            </w:r>
            <w:r>
              <w:rPr>
                <w:rFonts w:hint="default" w:ascii="Times New Roman" w:hAnsi="Times New Roman" w:cs="Times New Roman"/>
                <w:color w:val="auto"/>
                <w:sz w:val="24"/>
                <w:szCs w:val="24"/>
                <w:highlight w:val="none"/>
              </w:rPr>
              <w:t>在落实本环评报告提出的环保措施后，通过对废水、噪声、废气、固废等污染源采取有效的控制措施，加强管理，保证环保设施的正常运行，最大程度减轻项目对区域环境的前提下，本项目的选址是可行的。</w:t>
            </w:r>
          </w:p>
          <w:p w14:paraId="5E6DE2F2">
            <w:pPr>
              <w:pStyle w:val="85"/>
              <w:keepNext w:val="0"/>
              <w:keepLines w:val="0"/>
              <w:suppressLineNumbers w:val="0"/>
              <w:spacing w:before="0" w:beforeAutospacing="0" w:after="0" w:afterAutospacing="0"/>
              <w:ind w:left="0" w:right="0" w:firstLine="480"/>
              <w:rPr>
                <w:rFonts w:hint="eastAsia" w:ascii="Times New Roman" w:hAnsi="Times New Roman" w:cs="Times New Roman"/>
                <w:color w:val="0000FF"/>
                <w:sz w:val="24"/>
                <w:szCs w:val="24"/>
                <w:highlight w:val="none"/>
                <w:lang w:val="en-US" w:eastAsia="zh-CN"/>
              </w:rPr>
            </w:pPr>
          </w:p>
          <w:p w14:paraId="6833E7A2">
            <w:pPr>
              <w:pStyle w:val="85"/>
              <w:keepNext w:val="0"/>
              <w:keepLines w:val="0"/>
              <w:suppressLineNumbers w:val="0"/>
              <w:spacing w:before="0" w:beforeAutospacing="0" w:after="0" w:afterAutospacing="0"/>
              <w:ind w:left="0" w:right="0" w:firstLine="480"/>
              <w:rPr>
                <w:rFonts w:hint="eastAsia" w:ascii="Times New Roman" w:hAnsi="Times New Roman" w:cs="Times New Roman"/>
                <w:color w:val="0000FF"/>
                <w:sz w:val="24"/>
                <w:szCs w:val="24"/>
                <w:highlight w:val="none"/>
                <w:lang w:val="en-US" w:eastAsia="zh-CN"/>
              </w:rPr>
            </w:pPr>
          </w:p>
          <w:p w14:paraId="779DCAC1">
            <w:pPr>
              <w:pStyle w:val="85"/>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0"/>
                <w:szCs w:val="21"/>
                <w:highlight w:val="none"/>
                <w:lang w:val="en-US" w:eastAsia="zh-CN"/>
              </w:rPr>
            </w:pPr>
          </w:p>
        </w:tc>
      </w:tr>
    </w:tbl>
    <w:p w14:paraId="1182188F">
      <w:pPr>
        <w:rPr>
          <w:rFonts w:hint="eastAsia" w:ascii="黑体" w:hAnsi="黑体" w:eastAsia="黑体" w:cs="Times New Roman"/>
          <w:snapToGrid w:val="0"/>
          <w:color w:val="auto"/>
          <w:sz w:val="30"/>
          <w:szCs w:val="30"/>
          <w:highlight w:val="none"/>
        </w:rPr>
      </w:pPr>
      <w:bookmarkStart w:id="12" w:name="_Toc19295"/>
      <w:r>
        <w:rPr>
          <w:rFonts w:hint="eastAsia" w:ascii="黑体" w:hAnsi="黑体" w:eastAsia="黑体" w:cs="Times New Roman"/>
          <w:snapToGrid w:val="0"/>
          <w:color w:val="auto"/>
          <w:sz w:val="30"/>
          <w:szCs w:val="30"/>
          <w:highlight w:val="none"/>
        </w:rPr>
        <w:br w:type="page"/>
      </w:r>
    </w:p>
    <w:p w14:paraId="75C0204E">
      <w:pPr>
        <w:pStyle w:val="33"/>
        <w:jc w:val="center"/>
        <w:outlineLvl w:val="0"/>
        <w:rPr>
          <w:rFonts w:hint="eastAsia" w:ascii="黑体" w:hAnsi="黑体" w:eastAsia="黑体" w:cs="Times New Roman"/>
          <w:snapToGrid w:val="0"/>
          <w:color w:val="auto"/>
          <w:sz w:val="30"/>
          <w:szCs w:val="30"/>
          <w:highlight w:val="none"/>
        </w:rPr>
      </w:pPr>
      <w:r>
        <w:rPr>
          <w:rFonts w:hint="eastAsia" w:ascii="黑体" w:hAnsi="黑体" w:eastAsia="黑体" w:cs="Times New Roman"/>
          <w:snapToGrid w:val="0"/>
          <w:color w:val="auto"/>
          <w:sz w:val="30"/>
          <w:szCs w:val="30"/>
          <w:highlight w:val="none"/>
        </w:rPr>
        <w:t>二、建设项目工程分析</w:t>
      </w:r>
      <w:bookmarkEnd w:id="12"/>
    </w:p>
    <w:tbl>
      <w:tblPr>
        <w:tblStyle w:val="3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7"/>
        <w:gridCol w:w="8283"/>
      </w:tblGrid>
      <w:tr w14:paraId="0A7E7F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1" w:hRule="atLeast"/>
          <w:jc w:val="center"/>
        </w:trPr>
        <w:tc>
          <w:tcPr>
            <w:tcW w:w="777" w:type="dxa"/>
            <w:noWrap w:val="0"/>
            <w:vAlign w:val="center"/>
          </w:tcPr>
          <w:p w14:paraId="0A3D068E">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cs="宋体"/>
                <w:color w:val="auto"/>
                <w:sz w:val="21"/>
                <w:szCs w:val="21"/>
                <w:highlight w:val="none"/>
                <w:u w:val="none" w:color="auto"/>
              </w:rPr>
            </w:pPr>
            <w:r>
              <w:rPr>
                <w:rFonts w:hint="eastAsia" w:cs="宋体"/>
                <w:color w:val="auto"/>
                <w:szCs w:val="24"/>
                <w:highlight w:val="none"/>
                <w:u w:val="none" w:color="auto"/>
              </w:rPr>
              <w:t>建设内容</w:t>
            </w:r>
          </w:p>
        </w:tc>
        <w:tc>
          <w:tcPr>
            <w:tcW w:w="8283" w:type="dxa"/>
            <w:noWrap w:val="0"/>
            <w:vAlign w:val="top"/>
          </w:tcPr>
          <w:p w14:paraId="0B9C21F2">
            <w:pPr>
              <w:keepNext w:val="0"/>
              <w:keepLines w:val="0"/>
              <w:suppressLineNumbers w:val="0"/>
              <w:adjustRightInd w:val="0"/>
              <w:snapToGrid w:val="0"/>
              <w:spacing w:before="0" w:beforeAutospacing="0" w:after="0" w:afterAutospacing="0"/>
              <w:ind w:left="0" w:right="0" w:firstLine="482" w:firstLineChars="200"/>
              <w:jc w:val="left"/>
              <w:rPr>
                <w:rFonts w:hint="default" w:ascii="Times New Roman" w:hAnsi="Times New Roman" w:cs="Times New Roman"/>
                <w:b/>
                <w:bCs/>
                <w:color w:val="auto"/>
                <w:sz w:val="24"/>
                <w:szCs w:val="24"/>
                <w:highlight w:val="none"/>
                <w:u w:val="none" w:color="auto"/>
                <w:lang w:val="en-US" w:eastAsia="zh-CN"/>
              </w:rPr>
            </w:pPr>
            <w:r>
              <w:rPr>
                <w:rFonts w:hint="eastAsia" w:ascii="Times New Roman" w:hAnsi="Times New Roman" w:cs="Times New Roman"/>
                <w:b/>
                <w:bCs/>
                <w:color w:val="auto"/>
                <w:sz w:val="24"/>
                <w:szCs w:val="24"/>
                <w:highlight w:val="none"/>
                <w:u w:val="none" w:color="auto"/>
                <w:lang w:val="en-US" w:eastAsia="zh-CN"/>
              </w:rPr>
              <w:t>1、项目由来</w:t>
            </w:r>
          </w:p>
          <w:p w14:paraId="2C73D054">
            <w:pPr>
              <w:keepNext w:val="0"/>
              <w:keepLines w:val="0"/>
              <w:suppressLineNumbers w:val="0"/>
              <w:adjustRightInd w:val="0"/>
              <w:snapToGrid w:val="0"/>
              <w:spacing w:before="0" w:beforeAutospacing="0" w:after="0" w:afterAutospacing="0"/>
              <w:ind w:left="0" w:right="0" w:firstLine="480" w:firstLineChars="200"/>
              <w:jc w:val="left"/>
              <w:rPr>
                <w:rFonts w:hint="default" w:ascii="Times New Roman" w:hAnsi="Times New Roman" w:cs="Times New Roman"/>
                <w:b w:val="0"/>
                <w:bCs w:val="0"/>
                <w:color w:val="auto"/>
                <w:sz w:val="24"/>
                <w:szCs w:val="24"/>
                <w:highlight w:val="none"/>
                <w:u w:val="none" w:color="auto"/>
                <w:lang w:val="en-US" w:eastAsia="zh-CN"/>
              </w:rPr>
            </w:pPr>
            <w:r>
              <w:rPr>
                <w:rFonts w:hint="eastAsia" w:ascii="Times New Roman" w:hAnsi="Times New Roman" w:cs="Times New Roman"/>
                <w:b w:val="0"/>
                <w:bCs w:val="0"/>
                <w:color w:val="auto"/>
                <w:sz w:val="24"/>
                <w:szCs w:val="24"/>
                <w:highlight w:val="none"/>
                <w:u w:val="none" w:color="auto"/>
                <w:lang w:val="en-US" w:eastAsia="zh-CN"/>
              </w:rPr>
              <w:t>米粉是一种历史悠久，南方人日常食用的食物，其刚需性强，米粉消费基础庞大，目前米粉、米线成为仅次于快餐简餐和西式快餐的小吃品类。今年来得益于消费者对传统食品的回归以及对健康、营养的追求，我国米粉市场持续扩容，规模不断上涨。汨罗市凌峰米粉加工厂抓住米粉市场发展机遇，租赁湖南省汨罗市汨罗镇江景村的集体建设用地作为米粉厂用地，建设汨罗市凌峰米粉加工厂建设项目，建成后项目年产900t米粉、米线。</w:t>
            </w:r>
          </w:p>
          <w:p w14:paraId="1031C8F2">
            <w:pPr>
              <w:keepNext w:val="0"/>
              <w:keepLines w:val="0"/>
              <w:suppressLineNumbers w:val="0"/>
              <w:adjustRightInd w:val="0"/>
              <w:snapToGrid w:val="0"/>
              <w:spacing w:before="0" w:beforeAutospacing="0" w:after="0" w:afterAutospacing="0"/>
              <w:ind w:left="0" w:right="0" w:firstLine="480" w:firstLineChars="200"/>
              <w:jc w:val="left"/>
              <w:rPr>
                <w:rFonts w:hint="eastAsia" w:ascii="Times New Roman" w:hAnsi="Times New Roman" w:eastAsia="宋体" w:cs="Times New Roman"/>
                <w:b w:val="0"/>
                <w:bCs w:val="0"/>
                <w:color w:val="auto"/>
                <w:sz w:val="24"/>
                <w:szCs w:val="24"/>
                <w:highlight w:val="none"/>
                <w:u w:val="none" w:color="auto"/>
                <w:lang w:val="en-US" w:eastAsia="zh-CN"/>
              </w:rPr>
            </w:pPr>
            <w:r>
              <w:rPr>
                <w:rFonts w:hint="eastAsia" w:ascii="Times New Roman" w:hAnsi="Times New Roman" w:cs="Times New Roman"/>
                <w:b w:val="0"/>
                <w:bCs w:val="0"/>
                <w:color w:val="auto"/>
                <w:sz w:val="24"/>
                <w:szCs w:val="24"/>
                <w:highlight w:val="none"/>
                <w:u w:val="none" w:color="auto"/>
                <w:lang w:val="en-US" w:eastAsia="zh-CN"/>
              </w:rPr>
              <w:t>根据《中华人民共和国环境保护法》、《中华人民共和国环境影响评价法》及《建设项目环境保护管理条例》的有关规定，一切可能对环境产生影响的新建、扩建或改扩建项目均必须实行环境影响评价审批制度。根据《建设项目环境影响评价分类管理名录》（2021年版），本项目属于“</w:t>
            </w:r>
            <w:r>
              <w:rPr>
                <w:rFonts w:hint="default" w:ascii="Times New Roman" w:hAnsi="Times New Roman" w:eastAsia="宋体" w:cs="Times New Roman"/>
                <w:color w:val="000000"/>
                <w:sz w:val="24"/>
              </w:rPr>
              <w:t>十一、食品制造业14：21方便食品制造143—除单纯分装外的</w:t>
            </w:r>
            <w:r>
              <w:rPr>
                <w:rFonts w:hint="eastAsia" w:ascii="Times New Roman" w:hAnsi="Times New Roman" w:cs="Times New Roman"/>
                <w:b w:val="0"/>
                <w:bCs w:val="0"/>
                <w:color w:val="auto"/>
                <w:sz w:val="24"/>
                <w:szCs w:val="24"/>
                <w:highlight w:val="none"/>
                <w:u w:val="none" w:color="auto"/>
                <w:lang w:val="en-US" w:eastAsia="zh-CN"/>
              </w:rPr>
              <w:t>”</w:t>
            </w:r>
            <w:r>
              <w:rPr>
                <w:rFonts w:hint="eastAsia" w:cs="Times New Roman"/>
                <w:b w:val="0"/>
                <w:bCs w:val="0"/>
                <w:color w:val="auto"/>
                <w:sz w:val="24"/>
                <w:szCs w:val="24"/>
                <w:highlight w:val="none"/>
                <w:u w:val="none" w:color="auto"/>
                <w:lang w:val="en-US" w:eastAsia="zh-CN"/>
              </w:rPr>
              <w:t>、“四十一、电力、热力生产和供应业—91热力生产和供应工程（包括建设单位自建自用的供热工程）—燃煤、燃油锅炉总容量 65 吨/小时（45.5 兆瓦）及以下的”</w:t>
            </w:r>
            <w:r>
              <w:rPr>
                <w:rFonts w:hint="eastAsia" w:ascii="Times New Roman" w:hAnsi="Times New Roman" w:cs="Times New Roman"/>
                <w:b w:val="0"/>
                <w:bCs w:val="0"/>
                <w:color w:val="auto"/>
                <w:sz w:val="24"/>
                <w:szCs w:val="24"/>
                <w:highlight w:val="none"/>
                <w:u w:val="none" w:color="auto"/>
                <w:lang w:val="en-US" w:eastAsia="zh-CN"/>
              </w:rPr>
              <w:t>，本项目需编制环境影响报告表。为此，汨罗市凌峰米粉加工厂委托湖南翔鹏环保科技有限公司（以下简称：我公司）进行本项目环境影响评价工作，接受委托后，我公司随即派出环评技术人员进行现场踏勘、类比调查、资料图件收集等技术性工作，在工程分析和调查研究基础上，按照《建设项目环境影响报告表编制技术指南（污染影响类）》（试行）规范要求，编制《汨罗市凌峰米粉加工厂建设项目环境影响报告表》。</w:t>
            </w:r>
          </w:p>
          <w:p w14:paraId="13C99289">
            <w:pPr>
              <w:keepNext w:val="0"/>
              <w:keepLines w:val="0"/>
              <w:suppressLineNumbers w:val="0"/>
              <w:adjustRightInd w:val="0"/>
              <w:snapToGrid w:val="0"/>
              <w:spacing w:before="0" w:beforeAutospacing="0" w:after="0" w:afterAutospacing="0"/>
              <w:ind w:left="0" w:right="0" w:firstLine="482" w:firstLineChars="200"/>
              <w:jc w:val="left"/>
              <w:rPr>
                <w:rFonts w:hint="eastAsia" w:ascii="Times New Roman" w:hAnsi="Times New Roman" w:cs="Times New Roman"/>
                <w:b/>
                <w:bCs/>
                <w:color w:val="auto"/>
                <w:sz w:val="24"/>
                <w:szCs w:val="24"/>
                <w:highlight w:val="none"/>
                <w:u w:val="none" w:color="auto"/>
              </w:rPr>
            </w:pPr>
            <w:r>
              <w:rPr>
                <w:rFonts w:hint="eastAsia" w:ascii="Times New Roman" w:hAnsi="Times New Roman" w:cs="Times New Roman"/>
                <w:b/>
                <w:bCs/>
                <w:color w:val="auto"/>
                <w:sz w:val="24"/>
                <w:szCs w:val="24"/>
                <w:highlight w:val="none"/>
                <w:u w:val="none" w:color="auto"/>
                <w:lang w:val="en-US" w:eastAsia="zh-CN"/>
              </w:rPr>
              <w:t>2、</w:t>
            </w:r>
            <w:r>
              <w:rPr>
                <w:rFonts w:ascii="Times New Roman" w:hAnsi="Times New Roman" w:cs="Times New Roman"/>
                <w:b/>
                <w:bCs/>
                <w:color w:val="auto"/>
                <w:sz w:val="24"/>
                <w:szCs w:val="24"/>
                <w:highlight w:val="none"/>
                <w:u w:val="none" w:color="auto"/>
              </w:rPr>
              <w:t>本项目</w:t>
            </w:r>
            <w:r>
              <w:rPr>
                <w:rFonts w:hint="eastAsia" w:ascii="Times New Roman" w:hAnsi="Times New Roman" w:cs="Times New Roman"/>
                <w:b/>
                <w:bCs/>
                <w:color w:val="auto"/>
                <w:sz w:val="24"/>
                <w:szCs w:val="24"/>
                <w:highlight w:val="none"/>
                <w:u w:val="none" w:color="auto"/>
              </w:rPr>
              <w:t>建设内容及规模</w:t>
            </w:r>
          </w:p>
          <w:p w14:paraId="6BC834E0">
            <w:pPr>
              <w:keepNext w:val="0"/>
              <w:keepLines w:val="0"/>
              <w:suppressLineNumbers w:val="0"/>
              <w:adjustRightInd w:val="0"/>
              <w:snapToGrid w:val="0"/>
              <w:spacing w:before="0" w:beforeAutospacing="0" w:after="0" w:afterAutospacing="0"/>
              <w:ind w:left="0" w:right="0" w:firstLine="480" w:firstLineChars="200"/>
              <w:jc w:val="left"/>
              <w:rPr>
                <w:rFonts w:hint="eastAsia" w:ascii="Times New Roman" w:hAnsi="Times New Roman" w:cs="Times New Roman"/>
                <w:color w:val="auto"/>
                <w:sz w:val="24"/>
                <w:szCs w:val="24"/>
                <w:highlight w:val="none"/>
                <w:u w:val="none" w:color="auto"/>
              </w:rPr>
            </w:pPr>
            <w:r>
              <w:rPr>
                <w:rFonts w:hint="eastAsia" w:ascii="Times New Roman" w:hAnsi="Times New Roman" w:cs="Times New Roman"/>
                <w:color w:val="auto"/>
                <w:sz w:val="24"/>
                <w:szCs w:val="24"/>
                <w:highlight w:val="none"/>
                <w:u w:val="none" w:color="auto"/>
              </w:rPr>
              <w:t>本项目</w:t>
            </w:r>
            <w:r>
              <w:rPr>
                <w:rFonts w:hint="eastAsia" w:ascii="Times New Roman" w:hAnsi="Times New Roman" w:cs="Times New Roman"/>
                <w:color w:val="auto"/>
                <w:sz w:val="24"/>
                <w:szCs w:val="24"/>
                <w:highlight w:val="none"/>
                <w:u w:val="none" w:color="auto"/>
                <w:lang w:val="en-US" w:eastAsia="zh-CN"/>
              </w:rPr>
              <w:t>位于汨罗市汨罗镇江景村，</w:t>
            </w:r>
            <w:r>
              <w:rPr>
                <w:rFonts w:hint="eastAsia" w:ascii="Times New Roman" w:hAnsi="Times New Roman" w:cs="Times New Roman"/>
                <w:color w:val="auto"/>
                <w:sz w:val="24"/>
                <w:szCs w:val="24"/>
                <w:highlight w:val="none"/>
                <w:u w:val="none" w:color="auto"/>
              </w:rPr>
              <w:t>占地面积</w:t>
            </w:r>
            <w:r>
              <w:rPr>
                <w:rFonts w:hint="eastAsia" w:ascii="Times New Roman" w:hAnsi="Times New Roman" w:cs="Times New Roman"/>
                <w:color w:val="auto"/>
                <w:sz w:val="24"/>
                <w:szCs w:val="24"/>
                <w:highlight w:val="none"/>
                <w:u w:val="none" w:color="auto"/>
                <w:lang w:val="en-US" w:eastAsia="zh-CN"/>
              </w:rPr>
              <w:t>1200</w:t>
            </w:r>
            <w:r>
              <w:rPr>
                <w:rFonts w:hint="eastAsia" w:ascii="Times New Roman" w:hAnsi="Times New Roman" w:cs="Times New Roman"/>
                <w:color w:val="auto"/>
                <w:sz w:val="24"/>
                <w:szCs w:val="24"/>
                <w:highlight w:val="none"/>
                <w:u w:val="none" w:color="auto"/>
              </w:rPr>
              <w:t>m</w:t>
            </w:r>
            <w:r>
              <w:rPr>
                <w:rFonts w:hint="eastAsia" w:ascii="Times New Roman" w:hAnsi="Times New Roman" w:cs="Times New Roman"/>
                <w:color w:val="auto"/>
                <w:sz w:val="24"/>
                <w:szCs w:val="24"/>
                <w:highlight w:val="none"/>
                <w:u w:val="none" w:color="auto"/>
                <w:vertAlign w:val="superscript"/>
              </w:rPr>
              <w:t>2</w:t>
            </w:r>
            <w:r>
              <w:rPr>
                <w:rFonts w:hint="eastAsia" w:ascii="Times New Roman" w:hAnsi="Times New Roman" w:cs="Times New Roman"/>
                <w:color w:val="auto"/>
                <w:sz w:val="24"/>
                <w:szCs w:val="24"/>
                <w:highlight w:val="none"/>
                <w:u w:val="none" w:color="auto"/>
                <w:lang w:eastAsia="zh-CN"/>
              </w:rPr>
              <w:t>，</w:t>
            </w:r>
            <w:r>
              <w:rPr>
                <w:rFonts w:hint="eastAsia" w:ascii="Times New Roman" w:hAnsi="Times New Roman" w:cs="Times New Roman"/>
                <w:color w:val="auto"/>
                <w:sz w:val="24"/>
                <w:szCs w:val="24"/>
                <w:highlight w:val="none"/>
                <w:u w:val="none" w:color="auto"/>
              </w:rPr>
              <w:t>项目组成具体情况如下表2-1所示。</w:t>
            </w:r>
          </w:p>
          <w:p w14:paraId="1C98A901">
            <w:pPr>
              <w:pStyle w:val="70"/>
              <w:keepNext w:val="0"/>
              <w:keepLines w:val="0"/>
              <w:suppressLineNumbers w:val="0"/>
              <w:spacing w:before="0" w:beforeAutospacing="0" w:after="0" w:afterAutospacing="0"/>
              <w:ind w:left="0" w:right="0"/>
              <w:rPr>
                <w:color w:val="auto"/>
                <w:highlight w:val="none"/>
                <w:u w:val="none" w:color="auto"/>
              </w:rPr>
            </w:pPr>
            <w:r>
              <w:rPr>
                <w:color w:val="auto"/>
                <w:highlight w:val="none"/>
                <w:u w:val="none" w:color="auto"/>
              </w:rPr>
              <w:t>表</w:t>
            </w:r>
            <w:r>
              <w:rPr>
                <w:rFonts w:hint="eastAsia"/>
                <w:color w:val="auto"/>
                <w:highlight w:val="none"/>
                <w:u w:val="none" w:color="auto"/>
              </w:rPr>
              <w:t>2</w:t>
            </w:r>
            <w:r>
              <w:rPr>
                <w:color w:val="auto"/>
                <w:highlight w:val="none"/>
                <w:u w:val="none" w:color="auto"/>
              </w:rPr>
              <w:t>-</w:t>
            </w:r>
            <w:r>
              <w:rPr>
                <w:rFonts w:hint="eastAsia"/>
                <w:color w:val="auto"/>
                <w:highlight w:val="none"/>
                <w:u w:val="none" w:color="auto"/>
              </w:rPr>
              <w:t xml:space="preserve">1   </w:t>
            </w:r>
            <w:r>
              <w:rPr>
                <w:color w:val="auto"/>
                <w:highlight w:val="none"/>
                <w:u w:val="none" w:color="auto"/>
              </w:rPr>
              <w:t>项目主要组成一览表</w:t>
            </w:r>
          </w:p>
          <w:tbl>
            <w:tblPr>
              <w:tblStyle w:val="36"/>
              <w:tblW w:w="497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1193"/>
              <w:gridCol w:w="873"/>
              <w:gridCol w:w="3474"/>
              <w:gridCol w:w="1302"/>
            </w:tblGrid>
            <w:tr w14:paraId="2BC39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noWrap w:val="0"/>
                  <w:vAlign w:val="center"/>
                </w:tcPr>
                <w:p w14:paraId="7EF5608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工程类别</w:t>
                  </w:r>
                </w:p>
              </w:tc>
              <w:tc>
                <w:tcPr>
                  <w:tcW w:w="1290" w:type="pct"/>
                  <w:gridSpan w:val="2"/>
                  <w:noWrap w:val="0"/>
                  <w:vAlign w:val="center"/>
                </w:tcPr>
                <w:p w14:paraId="0F33C06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工程名称</w:t>
                  </w:r>
                </w:p>
              </w:tc>
              <w:tc>
                <w:tcPr>
                  <w:tcW w:w="2170" w:type="pct"/>
                  <w:noWrap w:val="0"/>
                  <w:vAlign w:val="center"/>
                </w:tcPr>
                <w:p w14:paraId="18FAF47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rPr>
                  </w:pPr>
                  <w:r>
                    <w:rPr>
                      <w:rFonts w:cs="Times New Roman"/>
                      <w:color w:val="auto"/>
                      <w:sz w:val="21"/>
                      <w:szCs w:val="21"/>
                      <w:highlight w:val="none"/>
                      <w:u w:val="none" w:color="auto"/>
                    </w:rPr>
                    <w:t>工程内容</w:t>
                  </w:r>
                </w:p>
              </w:tc>
              <w:tc>
                <w:tcPr>
                  <w:tcW w:w="813" w:type="pct"/>
                  <w:noWrap w:val="0"/>
                  <w:vAlign w:val="center"/>
                </w:tcPr>
                <w:p w14:paraId="6809B8D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备注</w:t>
                  </w:r>
                </w:p>
              </w:tc>
            </w:tr>
            <w:tr w14:paraId="590627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restart"/>
                  <w:noWrap w:val="0"/>
                  <w:vAlign w:val="center"/>
                </w:tcPr>
                <w:p w14:paraId="489405C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主体工程</w:t>
                  </w:r>
                </w:p>
              </w:tc>
              <w:tc>
                <w:tcPr>
                  <w:tcW w:w="1290" w:type="pct"/>
                  <w:gridSpan w:val="2"/>
                  <w:noWrap w:val="0"/>
                  <w:vAlign w:val="center"/>
                </w:tcPr>
                <w:p w14:paraId="0E12F6E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大米预处理区</w:t>
                  </w:r>
                </w:p>
              </w:tc>
              <w:tc>
                <w:tcPr>
                  <w:tcW w:w="2170" w:type="pct"/>
                  <w:noWrap w:val="0"/>
                  <w:vAlign w:val="center"/>
                </w:tcPr>
                <w:p w14:paraId="271CF27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占地面积60m</w:t>
                  </w:r>
                  <w:r>
                    <w:rPr>
                      <w:rFonts w:hint="eastAsia" w:cs="Times New Roman"/>
                      <w:color w:val="auto"/>
                      <w:sz w:val="21"/>
                      <w:szCs w:val="21"/>
                      <w:highlight w:val="none"/>
                      <w:u w:val="none" w:color="auto"/>
                      <w:vertAlign w:val="superscript"/>
                      <w:lang w:val="en-US" w:eastAsia="zh-CN"/>
                    </w:rPr>
                    <w:t>2</w:t>
                  </w:r>
                  <w:r>
                    <w:rPr>
                      <w:rFonts w:hint="eastAsia" w:cs="Times New Roman"/>
                      <w:color w:val="auto"/>
                      <w:sz w:val="21"/>
                      <w:szCs w:val="21"/>
                      <w:highlight w:val="none"/>
                      <w:u w:val="none" w:color="auto"/>
                      <w:lang w:val="en-US" w:eastAsia="zh-CN"/>
                    </w:rPr>
                    <w:t>，主要为泡米、打粉、磨浆区域</w:t>
                  </w:r>
                </w:p>
              </w:tc>
              <w:tc>
                <w:tcPr>
                  <w:tcW w:w="813" w:type="pct"/>
                  <w:noWrap w:val="0"/>
                  <w:vAlign w:val="center"/>
                </w:tcPr>
                <w:p w14:paraId="7F7961B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008A67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0C386AF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val="en-US" w:eastAsia="zh-CN"/>
                    </w:rPr>
                  </w:pPr>
                </w:p>
              </w:tc>
              <w:tc>
                <w:tcPr>
                  <w:tcW w:w="1290" w:type="pct"/>
                  <w:gridSpan w:val="2"/>
                  <w:noWrap w:val="0"/>
                  <w:vAlign w:val="center"/>
                </w:tcPr>
                <w:p w14:paraId="7DF06E2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生产线区域</w:t>
                  </w:r>
                </w:p>
              </w:tc>
              <w:tc>
                <w:tcPr>
                  <w:tcW w:w="2170" w:type="pct"/>
                  <w:noWrap w:val="0"/>
                  <w:vAlign w:val="center"/>
                </w:tcPr>
                <w:p w14:paraId="6AF9A33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占地面积120m</w:t>
                  </w:r>
                  <w:r>
                    <w:rPr>
                      <w:rFonts w:hint="eastAsia" w:cs="Times New Roman"/>
                      <w:color w:val="auto"/>
                      <w:sz w:val="21"/>
                      <w:szCs w:val="21"/>
                      <w:highlight w:val="none"/>
                      <w:u w:val="none" w:color="auto"/>
                      <w:vertAlign w:val="superscript"/>
                      <w:lang w:val="en-US" w:eastAsia="zh-CN"/>
                    </w:rPr>
                    <w:t>2</w:t>
                  </w:r>
                  <w:r>
                    <w:rPr>
                      <w:rFonts w:hint="eastAsia" w:cs="Times New Roman"/>
                      <w:color w:val="auto"/>
                      <w:sz w:val="21"/>
                      <w:szCs w:val="21"/>
                      <w:highlight w:val="none"/>
                      <w:u w:val="none" w:color="auto"/>
                      <w:lang w:val="en-US" w:eastAsia="zh-CN"/>
                    </w:rPr>
                    <w:t>，建设湿米粉直刀生产线、湿米粉横刀生产线</w:t>
                  </w:r>
                </w:p>
              </w:tc>
              <w:tc>
                <w:tcPr>
                  <w:tcW w:w="813" w:type="pct"/>
                  <w:noWrap w:val="0"/>
                  <w:vAlign w:val="center"/>
                </w:tcPr>
                <w:p w14:paraId="49CB2BE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0EE70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4F5251B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val="en-US" w:eastAsia="zh-CN"/>
                    </w:rPr>
                  </w:pPr>
                </w:p>
              </w:tc>
              <w:tc>
                <w:tcPr>
                  <w:tcW w:w="1290" w:type="pct"/>
                  <w:gridSpan w:val="2"/>
                  <w:noWrap w:val="0"/>
                  <w:vAlign w:val="center"/>
                </w:tcPr>
                <w:p w14:paraId="575A384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冷却区域</w:t>
                  </w:r>
                </w:p>
              </w:tc>
              <w:tc>
                <w:tcPr>
                  <w:tcW w:w="2170" w:type="pct"/>
                  <w:noWrap w:val="0"/>
                  <w:vAlign w:val="center"/>
                </w:tcPr>
                <w:p w14:paraId="4F4E93F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vertAlign w:val="baseline"/>
                      <w:lang w:val="en-US" w:eastAsia="zh-CN"/>
                    </w:rPr>
                  </w:pPr>
                  <w:r>
                    <w:rPr>
                      <w:rFonts w:hint="eastAsia" w:cs="Times New Roman"/>
                      <w:color w:val="auto"/>
                      <w:sz w:val="21"/>
                      <w:szCs w:val="21"/>
                      <w:highlight w:val="none"/>
                      <w:u w:val="none" w:color="auto"/>
                      <w:lang w:val="en-US" w:eastAsia="zh-CN"/>
                    </w:rPr>
                    <w:t>占地面积120m</w:t>
                  </w:r>
                  <w:r>
                    <w:rPr>
                      <w:rFonts w:hint="eastAsia" w:cs="Times New Roman"/>
                      <w:color w:val="auto"/>
                      <w:sz w:val="21"/>
                      <w:szCs w:val="21"/>
                      <w:highlight w:val="none"/>
                      <w:u w:val="none" w:color="auto"/>
                      <w:vertAlign w:val="superscript"/>
                      <w:lang w:val="en-US" w:eastAsia="zh-CN"/>
                    </w:rPr>
                    <w:t>2</w:t>
                  </w:r>
                </w:p>
              </w:tc>
              <w:tc>
                <w:tcPr>
                  <w:tcW w:w="813" w:type="pct"/>
                  <w:noWrap w:val="0"/>
                  <w:vAlign w:val="center"/>
                </w:tcPr>
                <w:p w14:paraId="6C22C50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64DDC5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56F867F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val="en-US" w:eastAsia="zh-CN"/>
                    </w:rPr>
                  </w:pPr>
                </w:p>
              </w:tc>
              <w:tc>
                <w:tcPr>
                  <w:tcW w:w="1290" w:type="pct"/>
                  <w:gridSpan w:val="2"/>
                  <w:noWrap w:val="0"/>
                  <w:vAlign w:val="center"/>
                </w:tcPr>
                <w:p w14:paraId="2650CF4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内包装区域</w:t>
                  </w:r>
                </w:p>
              </w:tc>
              <w:tc>
                <w:tcPr>
                  <w:tcW w:w="2170" w:type="pct"/>
                  <w:noWrap w:val="0"/>
                  <w:vAlign w:val="center"/>
                </w:tcPr>
                <w:p w14:paraId="789597D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占地面积30m</w:t>
                  </w:r>
                  <w:r>
                    <w:rPr>
                      <w:rFonts w:hint="eastAsia" w:cs="Times New Roman"/>
                      <w:color w:val="auto"/>
                      <w:sz w:val="21"/>
                      <w:szCs w:val="21"/>
                      <w:highlight w:val="none"/>
                      <w:u w:val="none" w:color="auto"/>
                      <w:vertAlign w:val="superscript"/>
                      <w:lang w:val="en-US" w:eastAsia="zh-CN"/>
                    </w:rPr>
                    <w:t>2</w:t>
                  </w:r>
                </w:p>
              </w:tc>
              <w:tc>
                <w:tcPr>
                  <w:tcW w:w="813" w:type="pct"/>
                  <w:noWrap w:val="0"/>
                  <w:vAlign w:val="center"/>
                </w:tcPr>
                <w:p w14:paraId="3D55CC9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55DCC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5D373D6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val="en-US" w:eastAsia="zh-CN"/>
                    </w:rPr>
                  </w:pPr>
                </w:p>
              </w:tc>
              <w:tc>
                <w:tcPr>
                  <w:tcW w:w="1290" w:type="pct"/>
                  <w:gridSpan w:val="2"/>
                  <w:noWrap w:val="0"/>
                  <w:vAlign w:val="center"/>
                </w:tcPr>
                <w:p w14:paraId="08A004C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外包装发货区域</w:t>
                  </w:r>
                </w:p>
              </w:tc>
              <w:tc>
                <w:tcPr>
                  <w:tcW w:w="2170" w:type="pct"/>
                  <w:noWrap w:val="0"/>
                  <w:vAlign w:val="center"/>
                </w:tcPr>
                <w:p w14:paraId="70F83B8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vertAlign w:val="baseline"/>
                      <w:lang w:val="en-US" w:eastAsia="zh-CN"/>
                    </w:rPr>
                  </w:pPr>
                  <w:r>
                    <w:rPr>
                      <w:rFonts w:hint="eastAsia" w:cs="Times New Roman"/>
                      <w:color w:val="auto"/>
                      <w:sz w:val="21"/>
                      <w:szCs w:val="21"/>
                      <w:highlight w:val="none"/>
                      <w:u w:val="none" w:color="auto"/>
                      <w:lang w:val="en-US" w:eastAsia="zh-CN"/>
                    </w:rPr>
                    <w:t>占地面积130m</w:t>
                  </w:r>
                  <w:r>
                    <w:rPr>
                      <w:rFonts w:hint="eastAsia" w:cs="Times New Roman"/>
                      <w:color w:val="auto"/>
                      <w:sz w:val="21"/>
                      <w:szCs w:val="21"/>
                      <w:highlight w:val="none"/>
                      <w:u w:val="none" w:color="auto"/>
                      <w:vertAlign w:val="superscript"/>
                      <w:lang w:val="en-US" w:eastAsia="zh-CN"/>
                    </w:rPr>
                    <w:t>2</w:t>
                  </w:r>
                  <w:r>
                    <w:rPr>
                      <w:rFonts w:hint="eastAsia" w:cs="Times New Roman"/>
                      <w:color w:val="auto"/>
                      <w:sz w:val="21"/>
                      <w:szCs w:val="21"/>
                      <w:highlight w:val="none"/>
                      <w:u w:val="none" w:color="auto"/>
                      <w:vertAlign w:val="baseline"/>
                      <w:lang w:val="en-US" w:eastAsia="zh-CN"/>
                    </w:rPr>
                    <w:t>，位于车间内东侧</w:t>
                  </w:r>
                </w:p>
              </w:tc>
              <w:tc>
                <w:tcPr>
                  <w:tcW w:w="813" w:type="pct"/>
                  <w:noWrap w:val="0"/>
                  <w:vAlign w:val="center"/>
                </w:tcPr>
                <w:p w14:paraId="01D2513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3FD91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restart"/>
                  <w:noWrap w:val="0"/>
                  <w:vAlign w:val="center"/>
                </w:tcPr>
                <w:p w14:paraId="61E6327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辅助工程</w:t>
                  </w:r>
                </w:p>
              </w:tc>
              <w:tc>
                <w:tcPr>
                  <w:tcW w:w="1290" w:type="pct"/>
                  <w:gridSpan w:val="2"/>
                  <w:noWrap w:val="0"/>
                  <w:vAlign w:val="center"/>
                </w:tcPr>
                <w:p w14:paraId="297BAC6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原料库</w:t>
                  </w:r>
                </w:p>
              </w:tc>
              <w:tc>
                <w:tcPr>
                  <w:tcW w:w="2170" w:type="pct"/>
                  <w:noWrap w:val="0"/>
                  <w:vAlign w:val="center"/>
                </w:tcPr>
                <w:p w14:paraId="4C0B284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占地面积150</w:t>
                  </w:r>
                  <w:r>
                    <w:rPr>
                      <w:rFonts w:cs="Times New Roman"/>
                      <w:color w:val="auto"/>
                      <w:sz w:val="21"/>
                      <w:szCs w:val="21"/>
                      <w:highlight w:val="none"/>
                      <w:u w:val="none" w:color="auto"/>
                    </w:rPr>
                    <w:t>m</w:t>
                  </w:r>
                  <w:r>
                    <w:rPr>
                      <w:rFonts w:cs="Times New Roman"/>
                      <w:color w:val="auto"/>
                      <w:sz w:val="21"/>
                      <w:szCs w:val="21"/>
                      <w:highlight w:val="none"/>
                      <w:u w:val="none" w:color="auto"/>
                      <w:vertAlign w:val="superscript"/>
                    </w:rPr>
                    <w:t>2</w:t>
                  </w:r>
                  <w:r>
                    <w:rPr>
                      <w:rFonts w:hint="eastAsia" w:cs="Times New Roman"/>
                      <w:color w:val="auto"/>
                      <w:sz w:val="21"/>
                      <w:szCs w:val="21"/>
                      <w:highlight w:val="none"/>
                      <w:u w:val="none" w:color="auto"/>
                    </w:rPr>
                    <w:t>，</w:t>
                  </w:r>
                  <w:r>
                    <w:rPr>
                      <w:rFonts w:hint="eastAsia" w:cs="Times New Roman"/>
                      <w:color w:val="auto"/>
                      <w:sz w:val="21"/>
                      <w:szCs w:val="21"/>
                      <w:highlight w:val="none"/>
                      <w:u w:val="none" w:color="auto"/>
                      <w:lang w:val="en-US" w:eastAsia="zh-CN"/>
                    </w:rPr>
                    <w:t>位于车间内西侧</w:t>
                  </w:r>
                </w:p>
              </w:tc>
              <w:tc>
                <w:tcPr>
                  <w:tcW w:w="813" w:type="pct"/>
                  <w:noWrap w:val="0"/>
                  <w:vAlign w:val="center"/>
                </w:tcPr>
                <w:p w14:paraId="23E7D56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新建</w:t>
                  </w:r>
                </w:p>
              </w:tc>
            </w:tr>
            <w:tr w14:paraId="71C26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3D51462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1290" w:type="pct"/>
                  <w:gridSpan w:val="2"/>
                  <w:noWrap w:val="0"/>
                  <w:vAlign w:val="center"/>
                </w:tcPr>
                <w:p w14:paraId="235E788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冷库</w:t>
                  </w:r>
                </w:p>
              </w:tc>
              <w:tc>
                <w:tcPr>
                  <w:tcW w:w="2170" w:type="pct"/>
                  <w:noWrap w:val="0"/>
                  <w:vAlign w:val="center"/>
                </w:tcPr>
                <w:p w14:paraId="7C9D52A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占地面积70m</w:t>
                  </w:r>
                  <w:r>
                    <w:rPr>
                      <w:rFonts w:hint="eastAsia" w:cs="Times New Roman"/>
                      <w:color w:val="auto"/>
                      <w:sz w:val="21"/>
                      <w:szCs w:val="21"/>
                      <w:highlight w:val="none"/>
                      <w:u w:val="none" w:color="auto"/>
                      <w:vertAlign w:val="superscript"/>
                      <w:lang w:val="en-US" w:eastAsia="zh-CN"/>
                    </w:rPr>
                    <w:t>2</w:t>
                  </w:r>
                </w:p>
              </w:tc>
              <w:tc>
                <w:tcPr>
                  <w:tcW w:w="813" w:type="pct"/>
                  <w:noWrap w:val="0"/>
                  <w:vAlign w:val="center"/>
                </w:tcPr>
                <w:p w14:paraId="7CC3AD6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5F7DE7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7FB166B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1290" w:type="pct"/>
                  <w:gridSpan w:val="2"/>
                  <w:noWrap w:val="0"/>
                  <w:vAlign w:val="center"/>
                </w:tcPr>
                <w:p w14:paraId="17681E0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0000FF"/>
                      <w:sz w:val="21"/>
                      <w:szCs w:val="21"/>
                      <w:highlight w:val="none"/>
                      <w:u w:val="none" w:color="auto"/>
                      <w:lang w:val="en-US" w:eastAsia="zh-CN"/>
                    </w:rPr>
                  </w:pPr>
                  <w:r>
                    <w:rPr>
                      <w:rFonts w:hint="eastAsia" w:cs="Times New Roman"/>
                      <w:color w:val="auto"/>
                      <w:sz w:val="21"/>
                      <w:szCs w:val="21"/>
                      <w:highlight w:val="none"/>
                      <w:u w:val="none" w:color="auto"/>
                      <w:lang w:val="en-US" w:eastAsia="zh-CN"/>
                    </w:rPr>
                    <w:t>蒸汽发生器房</w:t>
                  </w:r>
                </w:p>
              </w:tc>
              <w:tc>
                <w:tcPr>
                  <w:tcW w:w="2170" w:type="pct"/>
                  <w:noWrap w:val="0"/>
                  <w:vAlign w:val="center"/>
                </w:tcPr>
                <w:p w14:paraId="20A17A1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位于原料库西侧，占地面积50m</w:t>
                  </w:r>
                  <w:r>
                    <w:rPr>
                      <w:rFonts w:hint="eastAsia" w:cs="Times New Roman"/>
                      <w:color w:val="auto"/>
                      <w:sz w:val="21"/>
                      <w:szCs w:val="21"/>
                      <w:highlight w:val="none"/>
                      <w:u w:val="none" w:color="auto"/>
                      <w:vertAlign w:val="superscript"/>
                      <w:lang w:val="en-US" w:eastAsia="zh-CN"/>
                    </w:rPr>
                    <w:t>2</w:t>
                  </w:r>
                </w:p>
              </w:tc>
              <w:tc>
                <w:tcPr>
                  <w:tcW w:w="813" w:type="pct"/>
                  <w:noWrap w:val="0"/>
                  <w:vAlign w:val="center"/>
                </w:tcPr>
                <w:p w14:paraId="098533C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6EEDC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063FB6D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1290" w:type="pct"/>
                  <w:gridSpan w:val="2"/>
                  <w:noWrap w:val="0"/>
                  <w:vAlign w:val="center"/>
                </w:tcPr>
                <w:p w14:paraId="29DCAAF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更衣室等</w:t>
                  </w:r>
                </w:p>
              </w:tc>
              <w:tc>
                <w:tcPr>
                  <w:tcW w:w="2170" w:type="pct"/>
                  <w:noWrap w:val="0"/>
                  <w:vAlign w:val="center"/>
                </w:tcPr>
                <w:p w14:paraId="29AEA67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占地面积20m</w:t>
                  </w:r>
                  <w:r>
                    <w:rPr>
                      <w:rFonts w:hint="eastAsia" w:cs="Times New Roman"/>
                      <w:color w:val="auto"/>
                      <w:sz w:val="21"/>
                      <w:szCs w:val="21"/>
                      <w:highlight w:val="none"/>
                      <w:u w:val="none" w:color="auto"/>
                      <w:vertAlign w:val="superscript"/>
                      <w:lang w:val="en-US" w:eastAsia="zh-CN"/>
                    </w:rPr>
                    <w:t>2</w:t>
                  </w:r>
                  <w:r>
                    <w:rPr>
                      <w:rFonts w:hint="eastAsia" w:cs="Times New Roman"/>
                      <w:color w:val="auto"/>
                      <w:sz w:val="21"/>
                      <w:szCs w:val="21"/>
                      <w:highlight w:val="none"/>
                      <w:u w:val="none" w:color="auto"/>
                      <w:lang w:val="en-US" w:eastAsia="zh-CN"/>
                    </w:rPr>
                    <w:t>，位于车间东南侧，主要为更衣室、洗手间</w:t>
                  </w:r>
                </w:p>
              </w:tc>
              <w:tc>
                <w:tcPr>
                  <w:tcW w:w="813" w:type="pct"/>
                  <w:noWrap w:val="0"/>
                  <w:vAlign w:val="center"/>
                </w:tcPr>
                <w:p w14:paraId="7D1F233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37E5CD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restart"/>
                  <w:noWrap w:val="0"/>
                  <w:vAlign w:val="center"/>
                </w:tcPr>
                <w:p w14:paraId="4A47CC3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公用工程</w:t>
                  </w:r>
                </w:p>
              </w:tc>
              <w:tc>
                <w:tcPr>
                  <w:tcW w:w="1290" w:type="pct"/>
                  <w:gridSpan w:val="2"/>
                  <w:noWrap w:val="0"/>
                  <w:vAlign w:val="center"/>
                </w:tcPr>
                <w:p w14:paraId="0B6A2F8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供电</w:t>
                  </w:r>
                </w:p>
              </w:tc>
              <w:tc>
                <w:tcPr>
                  <w:tcW w:w="2170" w:type="pct"/>
                  <w:noWrap w:val="0"/>
                  <w:vAlign w:val="center"/>
                </w:tcPr>
                <w:p w14:paraId="0C4552D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市政</w:t>
                  </w:r>
                  <w:r>
                    <w:rPr>
                      <w:rFonts w:cs="Times New Roman"/>
                      <w:color w:val="auto"/>
                      <w:sz w:val="21"/>
                      <w:szCs w:val="21"/>
                      <w:highlight w:val="none"/>
                      <w:u w:val="none" w:color="auto"/>
                    </w:rPr>
                    <w:t>电网供给</w:t>
                  </w:r>
                </w:p>
              </w:tc>
              <w:tc>
                <w:tcPr>
                  <w:tcW w:w="813" w:type="pct"/>
                  <w:vMerge w:val="restart"/>
                  <w:noWrap w:val="0"/>
                  <w:vAlign w:val="center"/>
                </w:tcPr>
                <w:p w14:paraId="245C2ED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hint="eastAsia" w:cs="Times New Roman"/>
                      <w:color w:val="auto"/>
                      <w:sz w:val="21"/>
                      <w:szCs w:val="21"/>
                      <w:highlight w:val="none"/>
                      <w:u w:val="none" w:color="auto"/>
                    </w:rPr>
                    <w:t>依托</w:t>
                  </w:r>
                </w:p>
              </w:tc>
            </w:tr>
            <w:tr w14:paraId="5D912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1FBFBA4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1290" w:type="pct"/>
                  <w:gridSpan w:val="2"/>
                  <w:noWrap w:val="0"/>
                  <w:vAlign w:val="center"/>
                </w:tcPr>
                <w:p w14:paraId="3F0BC08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给水</w:t>
                  </w:r>
                </w:p>
              </w:tc>
              <w:tc>
                <w:tcPr>
                  <w:tcW w:w="2170" w:type="pct"/>
                  <w:noWrap w:val="0"/>
                  <w:vAlign w:val="center"/>
                </w:tcPr>
                <w:p w14:paraId="6CE2ADF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自来水管网供给</w:t>
                  </w:r>
                </w:p>
              </w:tc>
              <w:tc>
                <w:tcPr>
                  <w:tcW w:w="813" w:type="pct"/>
                  <w:vMerge w:val="continue"/>
                  <w:noWrap w:val="0"/>
                  <w:vAlign w:val="center"/>
                </w:tcPr>
                <w:p w14:paraId="734A6DE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r>
            <w:tr w14:paraId="3CAD97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restart"/>
                  <w:noWrap w:val="0"/>
                  <w:vAlign w:val="center"/>
                </w:tcPr>
                <w:p w14:paraId="377EE55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u w:val="none" w:color="auto"/>
                    </w:rPr>
                  </w:pPr>
                  <w:r>
                    <w:rPr>
                      <w:rFonts w:cs="Times New Roman"/>
                      <w:color w:val="auto"/>
                      <w:sz w:val="21"/>
                      <w:szCs w:val="21"/>
                      <w:u w:val="none" w:color="auto"/>
                    </w:rPr>
                    <w:t>环保工程</w:t>
                  </w:r>
                </w:p>
              </w:tc>
              <w:tc>
                <w:tcPr>
                  <w:tcW w:w="1290" w:type="pct"/>
                  <w:gridSpan w:val="2"/>
                  <w:noWrap w:val="0"/>
                  <w:vAlign w:val="center"/>
                </w:tcPr>
                <w:p w14:paraId="4F37127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u w:val="none" w:color="auto"/>
                    </w:rPr>
                  </w:pPr>
                  <w:r>
                    <w:rPr>
                      <w:rFonts w:cs="Times New Roman"/>
                      <w:color w:val="auto"/>
                      <w:sz w:val="21"/>
                      <w:szCs w:val="21"/>
                      <w:u w:val="none" w:color="auto"/>
                    </w:rPr>
                    <w:t>废气治理设施</w:t>
                  </w:r>
                </w:p>
              </w:tc>
              <w:tc>
                <w:tcPr>
                  <w:tcW w:w="2170" w:type="pct"/>
                  <w:noWrap w:val="0"/>
                  <w:vAlign w:val="center"/>
                </w:tcPr>
                <w:p w14:paraId="2C2E5BA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车间异味加强车间通风；投料粉尘采取加强车间通风，及时清扫；蒸汽发生器废气低氮燃烧后经15m排气筒（DA001）排放。</w:t>
                  </w:r>
                </w:p>
              </w:tc>
              <w:tc>
                <w:tcPr>
                  <w:tcW w:w="813" w:type="pct"/>
                  <w:noWrap w:val="0"/>
                  <w:vAlign w:val="center"/>
                </w:tcPr>
                <w:p w14:paraId="40DA234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u w:val="none" w:color="auto"/>
                      <w:lang w:eastAsia="zh-CN"/>
                    </w:rPr>
                  </w:pPr>
                  <w:r>
                    <w:rPr>
                      <w:rFonts w:hint="eastAsia" w:cs="Times New Roman"/>
                      <w:color w:val="auto"/>
                      <w:sz w:val="21"/>
                      <w:szCs w:val="21"/>
                      <w:u w:val="none" w:color="auto"/>
                      <w:lang w:eastAsia="zh-CN"/>
                    </w:rPr>
                    <w:t>新建</w:t>
                  </w:r>
                </w:p>
              </w:tc>
            </w:tr>
            <w:tr w14:paraId="30E78A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298901E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1290" w:type="pct"/>
                  <w:gridSpan w:val="2"/>
                  <w:noWrap w:val="0"/>
                  <w:vAlign w:val="center"/>
                </w:tcPr>
                <w:p w14:paraId="68774FA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噪声治理设施</w:t>
                  </w:r>
                </w:p>
              </w:tc>
              <w:tc>
                <w:tcPr>
                  <w:tcW w:w="2170" w:type="pct"/>
                  <w:noWrap w:val="0"/>
                  <w:vAlign w:val="center"/>
                </w:tcPr>
                <w:p w14:paraId="167958C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rPr>
                  </w:pPr>
                  <w:r>
                    <w:rPr>
                      <w:rFonts w:hint="eastAsia" w:cs="Times New Roman"/>
                      <w:color w:val="auto"/>
                      <w:sz w:val="21"/>
                      <w:szCs w:val="21"/>
                      <w:highlight w:val="none"/>
                      <w:u w:val="none" w:color="auto"/>
                    </w:rPr>
                    <w:t>厂房隔声、基础减震、加强维护、合理布局等措施进行降噪处理</w:t>
                  </w:r>
                </w:p>
              </w:tc>
              <w:tc>
                <w:tcPr>
                  <w:tcW w:w="813" w:type="pct"/>
                  <w:noWrap w:val="0"/>
                  <w:vAlign w:val="center"/>
                </w:tcPr>
                <w:p w14:paraId="53F1349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rPr>
                  </w:pPr>
                  <w:r>
                    <w:rPr>
                      <w:rFonts w:cs="Times New Roman"/>
                      <w:color w:val="auto"/>
                      <w:sz w:val="21"/>
                      <w:szCs w:val="21"/>
                      <w:highlight w:val="none"/>
                      <w:u w:val="none" w:color="auto"/>
                    </w:rPr>
                    <w:t>新建</w:t>
                  </w:r>
                </w:p>
              </w:tc>
            </w:tr>
            <w:tr w14:paraId="691564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38CF992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745" w:type="pct"/>
                  <w:vMerge w:val="restart"/>
                  <w:noWrap w:val="0"/>
                  <w:vAlign w:val="center"/>
                </w:tcPr>
                <w:p w14:paraId="4131790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废水治理设施</w:t>
                  </w:r>
                </w:p>
              </w:tc>
              <w:tc>
                <w:tcPr>
                  <w:tcW w:w="545" w:type="pct"/>
                  <w:noWrap w:val="0"/>
                  <w:vAlign w:val="center"/>
                </w:tcPr>
                <w:p w14:paraId="228CA56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生产废水</w:t>
                  </w:r>
                </w:p>
              </w:tc>
              <w:tc>
                <w:tcPr>
                  <w:tcW w:w="2170" w:type="pct"/>
                  <w:noWrap w:val="0"/>
                  <w:vAlign w:val="center"/>
                </w:tcPr>
                <w:p w14:paraId="4B7367A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经自建污水处理站（调节池+絮凝沉淀+厌氧+好氧+二次沉淀）处理后经槽车运至汨罗市城市污水处理厂</w:t>
                  </w:r>
                  <w:r>
                    <w:rPr>
                      <w:rFonts w:hint="eastAsia" w:eastAsia="宋体" w:cs="Times New Roman"/>
                      <w:color w:val="auto"/>
                      <w:sz w:val="21"/>
                      <w:szCs w:val="21"/>
                      <w:highlight w:val="none"/>
                      <w:u w:val="none" w:color="auto"/>
                      <w:lang w:val="en-US" w:eastAsia="zh-CN"/>
                    </w:rPr>
                    <w:t>处理</w:t>
                  </w:r>
                </w:p>
              </w:tc>
              <w:tc>
                <w:tcPr>
                  <w:tcW w:w="813" w:type="pct"/>
                  <w:noWrap w:val="0"/>
                  <w:vAlign w:val="center"/>
                </w:tcPr>
                <w:p w14:paraId="2D22FEE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新建</w:t>
                  </w:r>
                </w:p>
              </w:tc>
            </w:tr>
            <w:tr w14:paraId="461EE5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3673D5F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745" w:type="pct"/>
                  <w:vMerge w:val="continue"/>
                  <w:noWrap w:val="0"/>
                  <w:vAlign w:val="center"/>
                </w:tcPr>
                <w:p w14:paraId="24D5F7A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545" w:type="pct"/>
                  <w:noWrap w:val="0"/>
                  <w:vAlign w:val="center"/>
                </w:tcPr>
                <w:p w14:paraId="3743878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生活污水</w:t>
                  </w:r>
                </w:p>
              </w:tc>
              <w:tc>
                <w:tcPr>
                  <w:tcW w:w="2170" w:type="pct"/>
                  <w:noWrap w:val="0"/>
                  <w:vAlign w:val="center"/>
                </w:tcPr>
                <w:p w14:paraId="7C04859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经化粪池处理后用于菜地、农田施肥</w:t>
                  </w:r>
                </w:p>
              </w:tc>
              <w:tc>
                <w:tcPr>
                  <w:tcW w:w="813" w:type="pct"/>
                  <w:noWrap w:val="0"/>
                  <w:vAlign w:val="center"/>
                </w:tcPr>
                <w:p w14:paraId="4F3CA47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r w14:paraId="60B69E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63A6F5A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1290" w:type="pct"/>
                  <w:gridSpan w:val="2"/>
                  <w:vMerge w:val="restart"/>
                  <w:noWrap w:val="0"/>
                  <w:vAlign w:val="center"/>
                </w:tcPr>
                <w:p w14:paraId="0F1AC74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固废治理设施</w:t>
                  </w:r>
                </w:p>
              </w:tc>
              <w:tc>
                <w:tcPr>
                  <w:tcW w:w="2170" w:type="pct"/>
                  <w:noWrap w:val="0"/>
                  <w:vAlign w:val="center"/>
                </w:tcPr>
                <w:p w14:paraId="69DB086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rPr>
                    <w:t>一般固废：</w:t>
                  </w:r>
                  <w:r>
                    <w:rPr>
                      <w:rFonts w:hint="eastAsia" w:cs="Times New Roman"/>
                      <w:color w:val="auto"/>
                      <w:sz w:val="21"/>
                      <w:szCs w:val="21"/>
                      <w:highlight w:val="none"/>
                      <w:u w:val="none" w:color="auto"/>
                      <w:lang w:eastAsia="zh-CN"/>
                    </w:rPr>
                    <w:t>暂存于一般固废暂存间</w:t>
                  </w:r>
                  <w:r>
                    <w:rPr>
                      <w:rFonts w:hint="eastAsia" w:cs="Times New Roman"/>
                      <w:color w:val="auto"/>
                      <w:sz w:val="21"/>
                      <w:szCs w:val="21"/>
                      <w:highlight w:val="none"/>
                      <w:u w:val="none" w:color="auto"/>
                      <w:lang w:val="en-US" w:eastAsia="zh-CN"/>
                    </w:rPr>
                    <w:t>（10</w:t>
                  </w:r>
                  <w:r>
                    <w:rPr>
                      <w:rFonts w:hint="eastAsia" w:cs="Times New Roman"/>
                      <w:color w:val="auto"/>
                      <w:sz w:val="21"/>
                      <w:szCs w:val="21"/>
                      <w:highlight w:val="none"/>
                      <w:u w:val="none" w:color="auto"/>
                      <w:lang w:eastAsia="zh-CN"/>
                    </w:rPr>
                    <w:t>m</w:t>
                  </w:r>
                  <w:r>
                    <w:rPr>
                      <w:rFonts w:hint="eastAsia" w:cs="Times New Roman"/>
                      <w:color w:val="auto"/>
                      <w:sz w:val="21"/>
                      <w:szCs w:val="21"/>
                      <w:highlight w:val="none"/>
                      <w:u w:val="none" w:color="auto"/>
                      <w:vertAlign w:val="superscript"/>
                      <w:lang w:eastAsia="zh-CN"/>
                    </w:rPr>
                    <w:t>2</w:t>
                  </w:r>
                  <w:r>
                    <w:rPr>
                      <w:rFonts w:hint="eastAsia" w:cs="Times New Roman"/>
                      <w:color w:val="auto"/>
                      <w:sz w:val="21"/>
                      <w:szCs w:val="21"/>
                      <w:highlight w:val="none"/>
                      <w:u w:val="none" w:color="auto"/>
                      <w:lang w:val="en-US" w:eastAsia="zh-CN"/>
                    </w:rPr>
                    <w:t>）</w:t>
                  </w:r>
                  <w:r>
                    <w:rPr>
                      <w:rFonts w:hint="eastAsia" w:cs="Times New Roman"/>
                      <w:color w:val="auto"/>
                      <w:sz w:val="21"/>
                      <w:szCs w:val="21"/>
                      <w:highlight w:val="none"/>
                      <w:u w:val="none" w:color="auto"/>
                      <w:lang w:eastAsia="zh-CN"/>
                    </w:rPr>
                    <w:t>，收集后直接外售</w:t>
                  </w:r>
                </w:p>
              </w:tc>
              <w:tc>
                <w:tcPr>
                  <w:tcW w:w="813" w:type="pct"/>
                  <w:noWrap w:val="0"/>
                  <w:vAlign w:val="center"/>
                </w:tcPr>
                <w:p w14:paraId="3DCAB90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新建</w:t>
                  </w:r>
                </w:p>
              </w:tc>
            </w:tr>
            <w:tr w14:paraId="66BD64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pct"/>
                  <w:vMerge w:val="continue"/>
                  <w:noWrap w:val="0"/>
                  <w:vAlign w:val="center"/>
                </w:tcPr>
                <w:p w14:paraId="5D58B31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1290" w:type="pct"/>
                  <w:gridSpan w:val="2"/>
                  <w:vMerge w:val="continue"/>
                  <w:noWrap w:val="0"/>
                  <w:vAlign w:val="center"/>
                </w:tcPr>
                <w:p w14:paraId="347DADE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2170" w:type="pct"/>
                  <w:noWrap w:val="0"/>
                  <w:vAlign w:val="center"/>
                </w:tcPr>
                <w:p w14:paraId="04C0F0E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危险废物：暂存于危险废物暂存间（5m</w:t>
                  </w:r>
                  <w:r>
                    <w:rPr>
                      <w:rFonts w:hint="eastAsia" w:cs="Times New Roman"/>
                      <w:color w:val="auto"/>
                      <w:sz w:val="21"/>
                      <w:szCs w:val="21"/>
                      <w:highlight w:val="none"/>
                      <w:u w:val="none" w:color="auto"/>
                      <w:vertAlign w:val="superscript"/>
                      <w:lang w:val="en-US" w:eastAsia="zh-CN"/>
                    </w:rPr>
                    <w:t>2</w:t>
                  </w:r>
                  <w:r>
                    <w:rPr>
                      <w:rFonts w:hint="eastAsia" w:cs="Times New Roman"/>
                      <w:color w:val="auto"/>
                      <w:sz w:val="21"/>
                      <w:szCs w:val="21"/>
                      <w:highlight w:val="none"/>
                      <w:u w:val="none" w:color="auto"/>
                      <w:lang w:val="en-US" w:eastAsia="zh-CN"/>
                    </w:rPr>
                    <w:t>），委托有资质的单位处置</w:t>
                  </w:r>
                </w:p>
              </w:tc>
              <w:tc>
                <w:tcPr>
                  <w:tcW w:w="813" w:type="pct"/>
                  <w:noWrap w:val="0"/>
                  <w:vAlign w:val="center"/>
                </w:tcPr>
                <w:p w14:paraId="14F6EDF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新建</w:t>
                  </w:r>
                </w:p>
              </w:tc>
            </w:tr>
          </w:tbl>
          <w:p w14:paraId="77692EAE">
            <w:pPr>
              <w:keepNext w:val="0"/>
              <w:keepLines w:val="0"/>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szCs w:val="24"/>
                <w:highlight w:val="none"/>
                <w:u w:val="none" w:color="auto"/>
                <w:lang w:val="en-US" w:eastAsia="zh-CN"/>
              </w:rPr>
            </w:pPr>
            <w:r>
              <w:rPr>
                <w:rFonts w:hint="eastAsia" w:ascii="Times New Roman" w:hAnsi="Times New Roman" w:cs="Times New Roman"/>
                <w:b/>
                <w:bCs/>
                <w:color w:val="auto"/>
                <w:sz w:val="24"/>
                <w:szCs w:val="24"/>
                <w:highlight w:val="none"/>
                <w:u w:val="none" w:color="auto"/>
                <w:lang w:val="en-US" w:eastAsia="zh-CN"/>
              </w:rPr>
              <w:t>3、产品方案</w:t>
            </w:r>
          </w:p>
          <w:p w14:paraId="608622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lang w:val="en-US" w:eastAsia="zh-CN"/>
              </w:rPr>
            </w:pPr>
            <w:r>
              <w:rPr>
                <w:rFonts w:hint="eastAsia" w:ascii="Times New Roman" w:hAnsi="Times New Roman" w:cs="Times New Roman"/>
                <w:b/>
                <w:bCs/>
                <w:color w:val="auto"/>
                <w:sz w:val="21"/>
                <w:szCs w:val="21"/>
                <w:highlight w:val="none"/>
                <w:u w:val="none" w:color="auto"/>
                <w:lang w:val="en-US" w:eastAsia="zh-CN"/>
              </w:rPr>
              <w:t>表2-2 项目产品方案</w:t>
            </w:r>
          </w:p>
          <w:tbl>
            <w:tblPr>
              <w:tblStyle w:val="37"/>
              <w:tblW w:w="8067" w:type="dxa"/>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2669"/>
              <w:gridCol w:w="2017"/>
              <w:gridCol w:w="2017"/>
            </w:tblGrid>
            <w:tr w14:paraId="53250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364" w:type="dxa"/>
                  <w:tcBorders>
                    <w:top w:val="single" w:color="auto" w:sz="12" w:space="0"/>
                  </w:tcBorders>
                  <w:noWrap w:val="0"/>
                  <w:vAlign w:val="center"/>
                </w:tcPr>
                <w:p w14:paraId="5A16EE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序号</w:t>
                  </w:r>
                </w:p>
              </w:tc>
              <w:tc>
                <w:tcPr>
                  <w:tcW w:w="2669" w:type="dxa"/>
                  <w:tcBorders>
                    <w:top w:val="single" w:color="auto" w:sz="12" w:space="0"/>
                  </w:tcBorders>
                  <w:noWrap w:val="0"/>
                  <w:vAlign w:val="center"/>
                </w:tcPr>
                <w:p w14:paraId="49B7F9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产品名称</w:t>
                  </w:r>
                </w:p>
              </w:tc>
              <w:tc>
                <w:tcPr>
                  <w:tcW w:w="2017" w:type="dxa"/>
                  <w:tcBorders>
                    <w:top w:val="single" w:color="auto" w:sz="12" w:space="0"/>
                  </w:tcBorders>
                  <w:noWrap w:val="0"/>
                  <w:vAlign w:val="center"/>
                </w:tcPr>
                <w:p w14:paraId="238D9D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生产规模</w:t>
                  </w:r>
                </w:p>
              </w:tc>
              <w:tc>
                <w:tcPr>
                  <w:tcW w:w="2017" w:type="dxa"/>
                  <w:tcBorders>
                    <w:top w:val="single" w:color="auto" w:sz="12" w:space="0"/>
                    <w:right w:val="single" w:color="auto" w:sz="12" w:space="0"/>
                  </w:tcBorders>
                  <w:noWrap w:val="0"/>
                  <w:vAlign w:val="center"/>
                </w:tcPr>
                <w:p w14:paraId="1380F1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单位</w:t>
                  </w:r>
                </w:p>
              </w:tc>
            </w:tr>
            <w:tr w14:paraId="1514B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364" w:type="dxa"/>
                  <w:tcBorders>
                    <w:left w:val="single" w:color="auto" w:sz="4" w:space="0"/>
                  </w:tcBorders>
                  <w:noWrap w:val="0"/>
                  <w:vAlign w:val="center"/>
                </w:tcPr>
                <w:p w14:paraId="2675DF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1</w:t>
                  </w:r>
                </w:p>
              </w:tc>
              <w:tc>
                <w:tcPr>
                  <w:tcW w:w="2669" w:type="dxa"/>
                  <w:noWrap w:val="0"/>
                  <w:vAlign w:val="center"/>
                </w:tcPr>
                <w:p w14:paraId="7B8460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米粉</w:t>
                  </w:r>
                </w:p>
              </w:tc>
              <w:tc>
                <w:tcPr>
                  <w:tcW w:w="2017" w:type="dxa"/>
                  <w:noWrap w:val="0"/>
                  <w:vAlign w:val="center"/>
                </w:tcPr>
                <w:p w14:paraId="0AFA83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360</w:t>
                  </w:r>
                </w:p>
              </w:tc>
              <w:tc>
                <w:tcPr>
                  <w:tcW w:w="2017" w:type="dxa"/>
                  <w:tcBorders>
                    <w:right w:val="single" w:color="auto" w:sz="12" w:space="0"/>
                  </w:tcBorders>
                  <w:noWrap w:val="0"/>
                  <w:vAlign w:val="center"/>
                </w:tcPr>
                <w:p w14:paraId="41EDB8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t/a</w:t>
                  </w:r>
                </w:p>
              </w:tc>
            </w:tr>
            <w:tr w14:paraId="64FAE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364" w:type="dxa"/>
                  <w:tcBorders>
                    <w:left w:val="single" w:color="auto" w:sz="4" w:space="0"/>
                  </w:tcBorders>
                  <w:noWrap w:val="0"/>
                  <w:vAlign w:val="center"/>
                </w:tcPr>
                <w:p w14:paraId="46E49A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2</w:t>
                  </w:r>
                </w:p>
              </w:tc>
              <w:tc>
                <w:tcPr>
                  <w:tcW w:w="2669" w:type="dxa"/>
                  <w:noWrap w:val="0"/>
                  <w:vAlign w:val="center"/>
                </w:tcPr>
                <w:p w14:paraId="21BE33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米线</w:t>
                  </w:r>
                </w:p>
              </w:tc>
              <w:tc>
                <w:tcPr>
                  <w:tcW w:w="2017" w:type="dxa"/>
                  <w:noWrap w:val="0"/>
                  <w:vAlign w:val="center"/>
                </w:tcPr>
                <w:p w14:paraId="249D55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540</w:t>
                  </w:r>
                </w:p>
              </w:tc>
              <w:tc>
                <w:tcPr>
                  <w:tcW w:w="2017" w:type="dxa"/>
                  <w:tcBorders>
                    <w:right w:val="single" w:color="auto" w:sz="12" w:space="0"/>
                  </w:tcBorders>
                  <w:noWrap w:val="0"/>
                  <w:vAlign w:val="center"/>
                </w:tcPr>
                <w:p w14:paraId="3E4AA3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t/a</w:t>
                  </w:r>
                </w:p>
              </w:tc>
            </w:tr>
            <w:tr w14:paraId="42CD2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4033" w:type="dxa"/>
                  <w:gridSpan w:val="2"/>
                  <w:tcBorders>
                    <w:left w:val="single" w:color="auto" w:sz="4" w:space="0"/>
                    <w:bottom w:val="single" w:color="auto" w:sz="12" w:space="0"/>
                  </w:tcBorders>
                  <w:noWrap w:val="0"/>
                  <w:vAlign w:val="center"/>
                </w:tcPr>
                <w:p w14:paraId="120E46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合计</w:t>
                  </w:r>
                </w:p>
              </w:tc>
              <w:tc>
                <w:tcPr>
                  <w:tcW w:w="2017" w:type="dxa"/>
                  <w:tcBorders>
                    <w:bottom w:val="single" w:color="auto" w:sz="12" w:space="0"/>
                  </w:tcBorders>
                  <w:noWrap w:val="0"/>
                  <w:vAlign w:val="center"/>
                </w:tcPr>
                <w:p w14:paraId="71A206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900</w:t>
                  </w:r>
                </w:p>
              </w:tc>
              <w:tc>
                <w:tcPr>
                  <w:tcW w:w="2017" w:type="dxa"/>
                  <w:tcBorders>
                    <w:bottom w:val="single" w:color="auto" w:sz="12" w:space="0"/>
                    <w:right w:val="single" w:color="auto" w:sz="12" w:space="0"/>
                  </w:tcBorders>
                  <w:noWrap w:val="0"/>
                  <w:vAlign w:val="center"/>
                </w:tcPr>
                <w:p w14:paraId="329703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color="auto"/>
                      <w:vertAlign w:val="baseline"/>
                      <w:lang w:val="en-US" w:eastAsia="zh-CN"/>
                    </w:rPr>
                  </w:pPr>
                  <w:r>
                    <w:rPr>
                      <w:rFonts w:hint="eastAsia" w:ascii="Times New Roman" w:hAnsi="Times New Roman" w:cs="Times New Roman"/>
                      <w:b w:val="0"/>
                      <w:bCs w:val="0"/>
                      <w:color w:val="auto"/>
                      <w:sz w:val="21"/>
                      <w:szCs w:val="21"/>
                      <w:highlight w:val="none"/>
                      <w:u w:val="none" w:color="auto"/>
                      <w:vertAlign w:val="baseline"/>
                      <w:lang w:val="en-US" w:eastAsia="zh-CN"/>
                    </w:rPr>
                    <w:t>t/a</w:t>
                  </w:r>
                </w:p>
              </w:tc>
            </w:tr>
          </w:tbl>
          <w:p w14:paraId="2E95E1B2">
            <w:pPr>
              <w:keepNext w:val="0"/>
              <w:keepLines w:val="0"/>
              <w:suppressLineNumbers w:val="0"/>
              <w:adjustRightInd w:val="0"/>
              <w:snapToGrid w:val="0"/>
              <w:spacing w:before="0" w:beforeAutospacing="0" w:after="0" w:afterAutospacing="0" w:line="360" w:lineRule="auto"/>
              <w:ind w:left="0" w:right="0" w:firstLine="482" w:firstLineChars="200"/>
              <w:jc w:val="left"/>
              <w:rPr>
                <w:rFonts w:hint="eastAsia" w:ascii="Times New Roman" w:hAnsi="Times New Roman" w:cs="Times New Roman"/>
                <w:b/>
                <w:bCs/>
                <w:color w:val="auto"/>
                <w:sz w:val="24"/>
                <w:szCs w:val="24"/>
                <w:highlight w:val="none"/>
                <w:u w:val="none" w:color="auto"/>
                <w:lang w:val="en-US" w:eastAsia="zh-CN"/>
              </w:rPr>
            </w:pPr>
            <w:r>
              <w:rPr>
                <w:rFonts w:hint="eastAsia" w:ascii="Times New Roman" w:hAnsi="Times New Roman" w:cs="Times New Roman"/>
                <w:b/>
                <w:bCs/>
                <w:color w:val="auto"/>
                <w:sz w:val="24"/>
                <w:szCs w:val="24"/>
                <w:highlight w:val="none"/>
                <w:u w:val="none" w:color="auto"/>
                <w:lang w:val="en-US" w:eastAsia="zh-CN"/>
              </w:rPr>
              <w:t>4、主要生产设备</w:t>
            </w:r>
          </w:p>
          <w:p w14:paraId="6929A941">
            <w:pPr>
              <w:keepNext w:val="0"/>
              <w:keepLines w:val="0"/>
              <w:suppressLineNumbers w:val="0"/>
              <w:bidi w:val="0"/>
              <w:spacing w:before="0" w:beforeAutospacing="0" w:after="0" w:afterAutospacing="0"/>
              <w:ind w:left="0" w:right="0"/>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本项目主要设备如下。</w:t>
            </w:r>
          </w:p>
          <w:p w14:paraId="16C46B99">
            <w:pPr>
              <w:pStyle w:val="70"/>
              <w:keepNext w:val="0"/>
              <w:keepLines w:val="0"/>
              <w:suppressLineNumbers w:val="0"/>
              <w:bidi w:val="0"/>
              <w:spacing w:before="0" w:beforeAutospacing="0" w:after="0" w:afterAutospacing="0"/>
              <w:ind w:left="0" w:right="0"/>
              <w:rPr>
                <w:rFonts w:hint="eastAsia" w:ascii="Times New Roman" w:hAnsi="Times New Roman"/>
                <w:b w:val="0"/>
                <w:bCs w:val="0"/>
                <w:color w:val="auto"/>
                <w:highlight w:val="none"/>
                <w:u w:val="none" w:color="auto"/>
                <w:lang w:val="en-US" w:eastAsia="zh-CN"/>
              </w:rPr>
            </w:pPr>
            <w:r>
              <w:rPr>
                <w:rFonts w:hint="eastAsia"/>
                <w:color w:val="auto"/>
                <w:u w:val="none" w:color="auto"/>
                <w:lang w:val="en-US" w:eastAsia="zh-CN"/>
              </w:rPr>
              <w:t>表2-3 主要生产设施及设施参数</w:t>
            </w:r>
          </w:p>
          <w:tbl>
            <w:tblPr>
              <w:tblStyle w:val="36"/>
              <w:tblW w:w="793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6"/>
              <w:gridCol w:w="2503"/>
              <w:gridCol w:w="2379"/>
              <w:gridCol w:w="1929"/>
            </w:tblGrid>
            <w:tr w14:paraId="49EFD6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26" w:type="dxa"/>
                  <w:noWrap w:val="0"/>
                  <w:vAlign w:val="center"/>
                </w:tcPr>
                <w:p w14:paraId="2B73D13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序号</w:t>
                  </w:r>
                </w:p>
              </w:tc>
              <w:tc>
                <w:tcPr>
                  <w:tcW w:w="2503" w:type="dxa"/>
                  <w:noWrap w:val="0"/>
                  <w:vAlign w:val="center"/>
                </w:tcPr>
                <w:p w14:paraId="5671592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主要生产设备名称</w:t>
                  </w:r>
                </w:p>
              </w:tc>
              <w:tc>
                <w:tcPr>
                  <w:tcW w:w="2379" w:type="dxa"/>
                  <w:noWrap w:val="0"/>
                  <w:vAlign w:val="center"/>
                </w:tcPr>
                <w:p w14:paraId="67F282E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型号</w:t>
                  </w:r>
                </w:p>
              </w:tc>
              <w:tc>
                <w:tcPr>
                  <w:tcW w:w="1929" w:type="dxa"/>
                  <w:noWrap w:val="0"/>
                  <w:vAlign w:val="center"/>
                </w:tcPr>
                <w:p w14:paraId="46FAC14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数量（台）</w:t>
                  </w:r>
                </w:p>
              </w:tc>
            </w:tr>
            <w:tr w14:paraId="62EFBC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26" w:type="dxa"/>
                  <w:noWrap w:val="0"/>
                  <w:vAlign w:val="center"/>
                </w:tcPr>
                <w:p w14:paraId="46AAE9F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2503" w:type="dxa"/>
                  <w:noWrap w:val="0"/>
                  <w:vAlign w:val="center"/>
                </w:tcPr>
                <w:p w14:paraId="5FF67A3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蒸汽发生器</w:t>
                  </w:r>
                </w:p>
              </w:tc>
              <w:tc>
                <w:tcPr>
                  <w:tcW w:w="2379" w:type="dxa"/>
                  <w:noWrap w:val="0"/>
                  <w:vAlign w:val="center"/>
                </w:tcPr>
                <w:p w14:paraId="3544978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1-009-Y/Q</w:t>
                  </w:r>
                </w:p>
              </w:tc>
              <w:tc>
                <w:tcPr>
                  <w:tcW w:w="1929" w:type="dxa"/>
                  <w:noWrap w:val="0"/>
                  <w:vAlign w:val="center"/>
                </w:tcPr>
                <w:p w14:paraId="1876003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r>
            <w:tr w14:paraId="0C1391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26" w:type="dxa"/>
                  <w:noWrap w:val="0"/>
                  <w:vAlign w:val="center"/>
                </w:tcPr>
                <w:p w14:paraId="5E0765D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2</w:t>
                  </w:r>
                </w:p>
              </w:tc>
              <w:tc>
                <w:tcPr>
                  <w:tcW w:w="2503" w:type="dxa"/>
                  <w:noWrap w:val="0"/>
                  <w:vAlign w:val="center"/>
                </w:tcPr>
                <w:p w14:paraId="07855A2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泡米缸</w:t>
                  </w:r>
                </w:p>
              </w:tc>
              <w:tc>
                <w:tcPr>
                  <w:tcW w:w="2379" w:type="dxa"/>
                  <w:noWrap w:val="0"/>
                  <w:vAlign w:val="center"/>
                </w:tcPr>
                <w:p w14:paraId="62B7BCC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0.2m</w:t>
                  </w:r>
                  <w:r>
                    <w:rPr>
                      <w:rFonts w:hint="eastAsia" w:cs="Times New Roman"/>
                      <w:color w:val="auto"/>
                      <w:u w:val="none" w:color="auto"/>
                      <w:vertAlign w:val="superscript"/>
                      <w:lang w:val="en-US" w:eastAsia="zh-CN"/>
                    </w:rPr>
                    <w:t>3</w:t>
                  </w:r>
                </w:p>
              </w:tc>
              <w:tc>
                <w:tcPr>
                  <w:tcW w:w="1929" w:type="dxa"/>
                  <w:noWrap w:val="0"/>
                  <w:vAlign w:val="center"/>
                </w:tcPr>
                <w:p w14:paraId="0798249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5</w:t>
                  </w:r>
                </w:p>
              </w:tc>
            </w:tr>
            <w:tr w14:paraId="7FDB82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1126" w:type="dxa"/>
                  <w:noWrap w:val="0"/>
                  <w:vAlign w:val="center"/>
                </w:tcPr>
                <w:p w14:paraId="6A9DB6A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3</w:t>
                  </w:r>
                </w:p>
              </w:tc>
              <w:tc>
                <w:tcPr>
                  <w:tcW w:w="2503" w:type="dxa"/>
                  <w:noWrap w:val="0"/>
                  <w:vAlign w:val="center"/>
                </w:tcPr>
                <w:p w14:paraId="5B4C480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打浆缸</w:t>
                  </w:r>
                </w:p>
              </w:tc>
              <w:tc>
                <w:tcPr>
                  <w:tcW w:w="2379" w:type="dxa"/>
                  <w:noWrap w:val="0"/>
                  <w:vAlign w:val="center"/>
                </w:tcPr>
                <w:p w14:paraId="458E0F1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1m</w:t>
                  </w:r>
                  <w:r>
                    <w:rPr>
                      <w:rFonts w:hint="eastAsia" w:cs="Times New Roman"/>
                      <w:color w:val="auto"/>
                      <w:u w:val="none" w:color="auto"/>
                      <w:vertAlign w:val="superscript"/>
                      <w:lang w:val="en-US" w:eastAsia="zh-CN"/>
                    </w:rPr>
                    <w:t>3</w:t>
                  </w:r>
                </w:p>
              </w:tc>
              <w:tc>
                <w:tcPr>
                  <w:tcW w:w="1929" w:type="dxa"/>
                  <w:noWrap w:val="0"/>
                  <w:vAlign w:val="center"/>
                </w:tcPr>
                <w:p w14:paraId="5F36EF0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1</w:t>
                  </w:r>
                </w:p>
              </w:tc>
            </w:tr>
            <w:tr w14:paraId="60353E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26" w:type="dxa"/>
                  <w:noWrap w:val="0"/>
                  <w:vAlign w:val="center"/>
                </w:tcPr>
                <w:p w14:paraId="06F3C72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4</w:t>
                  </w:r>
                </w:p>
              </w:tc>
              <w:tc>
                <w:tcPr>
                  <w:tcW w:w="2503" w:type="dxa"/>
                  <w:noWrap w:val="0"/>
                  <w:vAlign w:val="center"/>
                </w:tcPr>
                <w:p w14:paraId="07F99E9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打浆机</w:t>
                  </w:r>
                </w:p>
              </w:tc>
              <w:tc>
                <w:tcPr>
                  <w:tcW w:w="2379" w:type="dxa"/>
                  <w:noWrap w:val="0"/>
                  <w:vAlign w:val="center"/>
                </w:tcPr>
                <w:p w14:paraId="51901BD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自制</w:t>
                  </w:r>
                </w:p>
              </w:tc>
              <w:tc>
                <w:tcPr>
                  <w:tcW w:w="1929" w:type="dxa"/>
                  <w:noWrap w:val="0"/>
                  <w:vAlign w:val="center"/>
                </w:tcPr>
                <w:p w14:paraId="61774FE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1</w:t>
                  </w:r>
                </w:p>
              </w:tc>
            </w:tr>
            <w:tr w14:paraId="7309A5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26" w:type="dxa"/>
                  <w:noWrap w:val="0"/>
                  <w:vAlign w:val="center"/>
                </w:tcPr>
                <w:p w14:paraId="438426B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5</w:t>
                  </w:r>
                </w:p>
              </w:tc>
              <w:tc>
                <w:tcPr>
                  <w:tcW w:w="2503" w:type="dxa"/>
                  <w:noWrap w:val="0"/>
                  <w:vAlign w:val="center"/>
                </w:tcPr>
                <w:p w14:paraId="1877748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磨浆机</w:t>
                  </w:r>
                </w:p>
              </w:tc>
              <w:tc>
                <w:tcPr>
                  <w:tcW w:w="2379" w:type="dxa"/>
                  <w:noWrap w:val="0"/>
                  <w:vAlign w:val="center"/>
                </w:tcPr>
                <w:p w14:paraId="3B4D8A8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自制</w:t>
                  </w:r>
                </w:p>
              </w:tc>
              <w:tc>
                <w:tcPr>
                  <w:tcW w:w="1929" w:type="dxa"/>
                  <w:noWrap w:val="0"/>
                  <w:vAlign w:val="center"/>
                </w:tcPr>
                <w:p w14:paraId="1B49968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1</w:t>
                  </w:r>
                </w:p>
              </w:tc>
            </w:tr>
            <w:tr w14:paraId="2356E6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26" w:type="dxa"/>
                  <w:noWrap w:val="0"/>
                  <w:vAlign w:val="center"/>
                </w:tcPr>
                <w:p w14:paraId="3A8E411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6</w:t>
                  </w:r>
                </w:p>
              </w:tc>
              <w:tc>
                <w:tcPr>
                  <w:tcW w:w="2503" w:type="dxa"/>
                  <w:noWrap w:val="0"/>
                  <w:vAlign w:val="center"/>
                </w:tcPr>
                <w:p w14:paraId="50BABDA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直刀生产线</w:t>
                  </w:r>
                </w:p>
              </w:tc>
              <w:tc>
                <w:tcPr>
                  <w:tcW w:w="2379" w:type="dxa"/>
                  <w:noWrap w:val="0"/>
                  <w:vAlign w:val="center"/>
                </w:tcPr>
                <w:p w14:paraId="466966C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自制</w:t>
                  </w:r>
                </w:p>
              </w:tc>
              <w:tc>
                <w:tcPr>
                  <w:tcW w:w="1929" w:type="dxa"/>
                  <w:noWrap w:val="0"/>
                  <w:vAlign w:val="center"/>
                </w:tcPr>
                <w:p w14:paraId="7CDA154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1</w:t>
                  </w:r>
                </w:p>
              </w:tc>
            </w:tr>
            <w:tr w14:paraId="08919A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26" w:type="dxa"/>
                  <w:noWrap w:val="0"/>
                  <w:vAlign w:val="center"/>
                </w:tcPr>
                <w:p w14:paraId="10894F6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7</w:t>
                  </w:r>
                </w:p>
              </w:tc>
              <w:tc>
                <w:tcPr>
                  <w:tcW w:w="2503" w:type="dxa"/>
                  <w:noWrap w:val="0"/>
                  <w:vAlign w:val="center"/>
                </w:tcPr>
                <w:p w14:paraId="6D1E5A8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横刀生产线</w:t>
                  </w:r>
                </w:p>
              </w:tc>
              <w:tc>
                <w:tcPr>
                  <w:tcW w:w="2379" w:type="dxa"/>
                  <w:noWrap w:val="0"/>
                  <w:vAlign w:val="center"/>
                </w:tcPr>
                <w:p w14:paraId="7ED6535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自制</w:t>
                  </w:r>
                </w:p>
              </w:tc>
              <w:tc>
                <w:tcPr>
                  <w:tcW w:w="1929" w:type="dxa"/>
                  <w:noWrap w:val="0"/>
                  <w:vAlign w:val="center"/>
                </w:tcPr>
                <w:p w14:paraId="46EA8F6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cs="Times New Roman"/>
                      <w:color w:val="auto"/>
                      <w:u w:val="none" w:color="auto"/>
                      <w:lang w:val="en-US" w:eastAsia="zh-CN"/>
                    </w:rPr>
                    <w:t>1</w:t>
                  </w:r>
                </w:p>
              </w:tc>
            </w:tr>
          </w:tbl>
          <w:p w14:paraId="0243A8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b/>
                <w:bCs/>
                <w:color w:val="auto"/>
                <w:sz w:val="24"/>
                <w:szCs w:val="24"/>
                <w:highlight w:val="none"/>
                <w:u w:val="none" w:color="auto"/>
                <w:lang w:val="en-US" w:eastAsia="zh-CN"/>
              </w:rPr>
            </w:pPr>
            <w:r>
              <w:rPr>
                <w:rFonts w:hint="eastAsia" w:ascii="Times New Roman" w:hAnsi="Times New Roman" w:eastAsia="宋体" w:cs="Times New Roman"/>
                <w:b/>
                <w:bCs/>
                <w:color w:val="auto"/>
                <w:kern w:val="0"/>
                <w:sz w:val="21"/>
                <w:szCs w:val="20"/>
                <w:u w:val="none" w:color="auto"/>
                <w:lang w:val="en-US" w:eastAsia="zh-CN" w:bidi="ar-SA"/>
              </w:rPr>
              <w:t>表2-4蒸汽发生器相关参数</w:t>
            </w:r>
          </w:p>
          <w:tbl>
            <w:tblPr>
              <w:tblStyle w:val="36"/>
              <w:tblW w:w="793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45"/>
              <w:gridCol w:w="2647"/>
              <w:gridCol w:w="2645"/>
            </w:tblGrid>
            <w:tr w14:paraId="6CD184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292" w:type="dxa"/>
                  <w:gridSpan w:val="2"/>
                  <w:noWrap w:val="0"/>
                  <w:vAlign w:val="center"/>
                </w:tcPr>
                <w:p w14:paraId="67E0F3E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项目</w:t>
                  </w:r>
                </w:p>
              </w:tc>
              <w:tc>
                <w:tcPr>
                  <w:tcW w:w="2645" w:type="dxa"/>
                  <w:noWrap w:val="0"/>
                  <w:vAlign w:val="center"/>
                </w:tcPr>
                <w:p w14:paraId="08E9A5D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参数</w:t>
                  </w:r>
                </w:p>
              </w:tc>
            </w:tr>
            <w:tr w14:paraId="33D915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645" w:type="dxa"/>
                  <w:vMerge w:val="restart"/>
                  <w:noWrap w:val="0"/>
                  <w:vAlign w:val="center"/>
                </w:tcPr>
                <w:p w14:paraId="66895DC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蒸汽发生器</w:t>
                  </w:r>
                </w:p>
              </w:tc>
              <w:tc>
                <w:tcPr>
                  <w:tcW w:w="2647" w:type="dxa"/>
                  <w:noWrap w:val="0"/>
                  <w:vAlign w:val="center"/>
                </w:tcPr>
                <w:p w14:paraId="50E7060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额定蒸发量</w:t>
                  </w:r>
                </w:p>
              </w:tc>
              <w:tc>
                <w:tcPr>
                  <w:tcW w:w="2645" w:type="dxa"/>
                  <w:noWrap w:val="0"/>
                  <w:vAlign w:val="center"/>
                </w:tcPr>
                <w:p w14:paraId="08F2D29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1t/h</w:t>
                  </w:r>
                </w:p>
              </w:tc>
            </w:tr>
            <w:tr w14:paraId="26DC41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645" w:type="dxa"/>
                  <w:vMerge w:val="continue"/>
                  <w:noWrap w:val="0"/>
                  <w:vAlign w:val="center"/>
                </w:tcPr>
                <w:p w14:paraId="18A1D74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kern w:val="2"/>
                      <w:sz w:val="21"/>
                      <w:szCs w:val="21"/>
                      <w:u w:val="none" w:color="auto"/>
                      <w:lang w:val="en-US" w:eastAsia="zh-CN" w:bidi="ar-SA"/>
                    </w:rPr>
                  </w:pPr>
                </w:p>
              </w:tc>
              <w:tc>
                <w:tcPr>
                  <w:tcW w:w="2647" w:type="dxa"/>
                  <w:noWrap w:val="0"/>
                  <w:vAlign w:val="center"/>
                </w:tcPr>
                <w:p w14:paraId="67A70DD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kern w:val="2"/>
                      <w:sz w:val="21"/>
                      <w:szCs w:val="21"/>
                      <w:u w:val="none" w:color="auto"/>
                      <w:lang w:val="en-US" w:eastAsia="zh-CN" w:bidi="ar-SA"/>
                    </w:rPr>
                    <w:t>额定蒸汽压力</w:t>
                  </w:r>
                </w:p>
              </w:tc>
              <w:tc>
                <w:tcPr>
                  <w:tcW w:w="2645" w:type="dxa"/>
                  <w:noWrap w:val="0"/>
                  <w:vAlign w:val="center"/>
                </w:tcPr>
                <w:p w14:paraId="6A44A91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u w:val="none" w:color="auto"/>
                      <w:lang w:val="en-US" w:eastAsia="zh-CN"/>
                    </w:rPr>
                  </w:pPr>
                  <w:r>
                    <w:rPr>
                      <w:rFonts w:hint="eastAsia" w:ascii="Times New Roman" w:hAnsi="Times New Roman" w:eastAsia="宋体" w:cs="Times New Roman"/>
                      <w:color w:val="auto"/>
                      <w:kern w:val="2"/>
                      <w:sz w:val="21"/>
                      <w:szCs w:val="21"/>
                      <w:u w:val="none" w:color="auto"/>
                      <w:lang w:val="en-US" w:eastAsia="zh-CN" w:bidi="ar-SA"/>
                    </w:rPr>
                    <w:t>0.09MPa</w:t>
                  </w:r>
                </w:p>
              </w:tc>
            </w:tr>
            <w:tr w14:paraId="2B847B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645" w:type="dxa"/>
                  <w:vMerge w:val="continue"/>
                  <w:noWrap w:val="0"/>
                  <w:vAlign w:val="center"/>
                </w:tcPr>
                <w:p w14:paraId="7D17649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ascii="Times New Roman" w:hAnsi="Times New Roman" w:eastAsia="宋体" w:cs="Times New Roman"/>
                      <w:color w:val="auto"/>
                      <w:kern w:val="2"/>
                      <w:sz w:val="21"/>
                      <w:szCs w:val="21"/>
                      <w:u w:val="none" w:color="auto"/>
                      <w:lang w:val="en-US" w:eastAsia="zh-CN" w:bidi="ar-SA"/>
                    </w:rPr>
                  </w:pPr>
                </w:p>
              </w:tc>
              <w:tc>
                <w:tcPr>
                  <w:tcW w:w="2647" w:type="dxa"/>
                  <w:noWrap w:val="0"/>
                  <w:vAlign w:val="center"/>
                </w:tcPr>
                <w:p w14:paraId="60AF2E4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kern w:val="2"/>
                      <w:sz w:val="21"/>
                      <w:szCs w:val="21"/>
                      <w:u w:val="none" w:color="auto"/>
                      <w:lang w:val="en-US" w:eastAsia="zh-CN" w:bidi="ar-SA"/>
                    </w:rPr>
                    <w:t>额定蒸汽温度</w:t>
                  </w:r>
                </w:p>
              </w:tc>
              <w:tc>
                <w:tcPr>
                  <w:tcW w:w="2645" w:type="dxa"/>
                  <w:noWrap w:val="0"/>
                  <w:vAlign w:val="center"/>
                </w:tcPr>
                <w:p w14:paraId="2C9C015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kern w:val="2"/>
                      <w:sz w:val="21"/>
                      <w:szCs w:val="21"/>
                      <w:u w:val="none" w:color="auto"/>
                      <w:lang w:val="en-US" w:eastAsia="zh-CN" w:bidi="ar-SA"/>
                    </w:rPr>
                    <w:t>120℃</w:t>
                  </w:r>
                </w:p>
              </w:tc>
            </w:tr>
          </w:tbl>
          <w:p w14:paraId="7F5CEE0D">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u w:val="none" w:color="auto"/>
                <w:lang w:val="en-US" w:eastAsia="zh-CN"/>
              </w:rPr>
            </w:pPr>
            <w:r>
              <w:rPr>
                <w:rFonts w:hint="eastAsia" w:cs="Times New Roman"/>
                <w:b w:val="0"/>
                <w:bCs w:val="0"/>
                <w:color w:val="auto"/>
                <w:sz w:val="24"/>
                <w:szCs w:val="24"/>
                <w:highlight w:val="none"/>
                <w:u w:val="none" w:color="auto"/>
                <w:lang w:val="en-US" w:eastAsia="zh-CN"/>
              </w:rPr>
              <w:t>本项目年工作360天，每天一班每班8小时，项目磨浆机、打浆机运行时间为4h/d，产能约为0.7t/h，1008t/a，满足本项目生产需求。</w:t>
            </w:r>
          </w:p>
          <w:p w14:paraId="497B7E92">
            <w:pPr>
              <w:keepNext w:val="0"/>
              <w:keepLines w:val="0"/>
              <w:suppressLineNumbers w:val="0"/>
              <w:adjustRightInd w:val="0"/>
              <w:snapToGrid w:val="0"/>
              <w:spacing w:before="0" w:beforeAutospacing="0" w:after="0" w:afterAutospacing="0" w:line="360" w:lineRule="auto"/>
              <w:ind w:left="0" w:right="0" w:firstLine="482" w:firstLineChars="200"/>
              <w:jc w:val="left"/>
              <w:rPr>
                <w:rFonts w:hint="eastAsia" w:ascii="Times New Roman" w:hAnsi="Times New Roman" w:cs="Times New Roman"/>
                <w:b/>
                <w:bCs/>
                <w:color w:val="auto"/>
                <w:sz w:val="24"/>
                <w:szCs w:val="24"/>
                <w:highlight w:val="none"/>
                <w:u w:val="none" w:color="auto"/>
              </w:rPr>
            </w:pPr>
            <w:r>
              <w:rPr>
                <w:rFonts w:hint="eastAsia" w:ascii="Times New Roman" w:hAnsi="Times New Roman" w:cs="Times New Roman"/>
                <w:b/>
                <w:bCs/>
                <w:color w:val="auto"/>
                <w:sz w:val="24"/>
                <w:szCs w:val="24"/>
                <w:highlight w:val="none"/>
                <w:u w:val="none" w:color="auto"/>
                <w:lang w:val="en-US" w:eastAsia="zh-CN"/>
              </w:rPr>
              <w:t>5</w:t>
            </w:r>
            <w:r>
              <w:rPr>
                <w:rFonts w:hint="eastAsia" w:ascii="Times New Roman" w:hAnsi="Times New Roman" w:cs="Times New Roman"/>
                <w:b/>
                <w:bCs/>
                <w:color w:val="auto"/>
                <w:sz w:val="24"/>
                <w:szCs w:val="24"/>
                <w:highlight w:val="none"/>
                <w:u w:val="none" w:color="auto"/>
              </w:rPr>
              <w:t>、主要原辅材料</w:t>
            </w:r>
          </w:p>
          <w:p w14:paraId="1A51175E">
            <w:pPr>
              <w:keepNext w:val="0"/>
              <w:keepLines w:val="0"/>
              <w:suppressLineNumbers w:val="0"/>
              <w:spacing w:before="0" w:beforeAutospacing="0" w:after="0" w:afterAutospacing="0" w:line="360" w:lineRule="auto"/>
              <w:ind w:left="0" w:right="0" w:firstLine="480" w:firstLineChars="200"/>
              <w:rPr>
                <w:rFonts w:ascii="Times New Roman" w:hAnsi="Times New Roman" w:cs="Times New Roman"/>
                <w:color w:val="auto"/>
                <w:sz w:val="24"/>
                <w:szCs w:val="24"/>
                <w:highlight w:val="none"/>
                <w:u w:val="none" w:color="auto"/>
              </w:rPr>
            </w:pPr>
            <w:r>
              <w:rPr>
                <w:rFonts w:hint="eastAsia" w:ascii="Times New Roman" w:hAnsi="Times New Roman" w:cs="Times New Roman"/>
                <w:color w:val="auto"/>
                <w:sz w:val="24"/>
                <w:szCs w:val="24"/>
                <w:highlight w:val="none"/>
                <w:u w:val="none" w:color="auto"/>
              </w:rPr>
              <w:t>本项目主要原辅材料如表2-</w:t>
            </w:r>
            <w:r>
              <w:rPr>
                <w:rFonts w:hint="eastAsia" w:ascii="Times New Roman" w:hAnsi="Times New Roman" w:cs="Times New Roman"/>
                <w:color w:val="auto"/>
                <w:sz w:val="24"/>
                <w:szCs w:val="24"/>
                <w:highlight w:val="none"/>
                <w:u w:val="none" w:color="auto"/>
                <w:lang w:val="en-US" w:eastAsia="zh-CN"/>
              </w:rPr>
              <w:t>5</w:t>
            </w:r>
            <w:r>
              <w:rPr>
                <w:rFonts w:hint="eastAsia" w:ascii="Times New Roman" w:hAnsi="Times New Roman" w:cs="Times New Roman"/>
                <w:color w:val="auto"/>
                <w:sz w:val="24"/>
                <w:szCs w:val="24"/>
                <w:highlight w:val="none"/>
                <w:u w:val="none" w:color="auto"/>
              </w:rPr>
              <w:t>所示。</w:t>
            </w:r>
          </w:p>
          <w:p w14:paraId="6517359D">
            <w:pPr>
              <w:pStyle w:val="70"/>
              <w:keepNext w:val="0"/>
              <w:keepLines w:val="0"/>
              <w:suppressLineNumbers w:val="0"/>
              <w:spacing w:before="0" w:beforeAutospacing="0" w:after="0" w:afterAutospacing="0"/>
              <w:ind w:left="0" w:right="0"/>
              <w:rPr>
                <w:rFonts w:hint="eastAsia"/>
                <w:color w:val="auto"/>
                <w:highlight w:val="none"/>
                <w:u w:val="none" w:color="auto"/>
              </w:rPr>
            </w:pPr>
            <w:r>
              <w:rPr>
                <w:rFonts w:hint="eastAsia"/>
                <w:color w:val="auto"/>
                <w:highlight w:val="none"/>
                <w:u w:val="none" w:color="auto"/>
              </w:rPr>
              <w:t>表2-</w:t>
            </w:r>
            <w:r>
              <w:rPr>
                <w:rFonts w:hint="eastAsia"/>
                <w:color w:val="auto"/>
                <w:highlight w:val="none"/>
                <w:u w:val="none" w:color="auto"/>
                <w:lang w:val="en-US" w:eastAsia="zh-CN"/>
              </w:rPr>
              <w:t>5</w:t>
            </w:r>
            <w:r>
              <w:rPr>
                <w:rFonts w:hint="eastAsia"/>
                <w:color w:val="auto"/>
                <w:highlight w:val="none"/>
                <w:u w:val="none" w:color="auto"/>
              </w:rPr>
              <w:t xml:space="preserve"> 原辅材料一览表</w:t>
            </w:r>
          </w:p>
          <w:tbl>
            <w:tblPr>
              <w:tblStyle w:val="36"/>
              <w:tblW w:w="79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4"/>
              <w:gridCol w:w="1452"/>
              <w:gridCol w:w="1964"/>
              <w:gridCol w:w="2175"/>
              <w:gridCol w:w="1453"/>
            </w:tblGrid>
            <w:tr w14:paraId="02E1E8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8" w:hRule="atLeast"/>
                <w:jc w:val="center"/>
              </w:trPr>
              <w:tc>
                <w:tcPr>
                  <w:tcW w:w="914" w:type="dxa"/>
                  <w:noWrap w:val="0"/>
                  <w:vAlign w:val="center"/>
                </w:tcPr>
                <w:p w14:paraId="0AE7D653">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r>
                    <w:rPr>
                      <w:rFonts w:hint="eastAsia" w:cs="Times New Roman"/>
                      <w:color w:val="auto"/>
                      <w:sz w:val="21"/>
                      <w:szCs w:val="21"/>
                      <w:u w:val="none" w:color="auto"/>
                    </w:rPr>
                    <w:t>序号</w:t>
                  </w:r>
                </w:p>
              </w:tc>
              <w:tc>
                <w:tcPr>
                  <w:tcW w:w="1452" w:type="dxa"/>
                  <w:noWrap w:val="0"/>
                  <w:vAlign w:val="center"/>
                </w:tcPr>
                <w:p w14:paraId="09EEF7EE">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r>
                    <w:rPr>
                      <w:rFonts w:hint="eastAsia" w:cs="Times New Roman"/>
                      <w:color w:val="auto"/>
                      <w:sz w:val="21"/>
                      <w:szCs w:val="21"/>
                      <w:u w:val="none" w:color="auto"/>
                    </w:rPr>
                    <w:t>名称</w:t>
                  </w:r>
                </w:p>
              </w:tc>
              <w:tc>
                <w:tcPr>
                  <w:tcW w:w="1964" w:type="dxa"/>
                  <w:noWrap w:val="0"/>
                  <w:vAlign w:val="center"/>
                </w:tcPr>
                <w:p w14:paraId="469C6299">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r>
                    <w:rPr>
                      <w:rFonts w:hint="eastAsia" w:cs="Times New Roman"/>
                      <w:color w:val="auto"/>
                      <w:sz w:val="21"/>
                      <w:szCs w:val="21"/>
                      <w:u w:val="none" w:color="auto"/>
                    </w:rPr>
                    <w:t>年耗量（t</w:t>
                  </w:r>
                  <w:r>
                    <w:rPr>
                      <w:rFonts w:hint="eastAsia" w:cs="Times New Roman"/>
                      <w:color w:val="auto"/>
                      <w:sz w:val="21"/>
                      <w:szCs w:val="21"/>
                      <w:u w:val="none" w:color="auto"/>
                      <w:lang w:val="en-US" w:eastAsia="zh-CN"/>
                    </w:rPr>
                    <w:t>/a</w:t>
                  </w:r>
                  <w:r>
                    <w:rPr>
                      <w:rFonts w:hint="eastAsia" w:cs="Times New Roman"/>
                      <w:color w:val="auto"/>
                      <w:sz w:val="21"/>
                      <w:szCs w:val="21"/>
                      <w:u w:val="none" w:color="auto"/>
                    </w:rPr>
                    <w:t>）</w:t>
                  </w:r>
                </w:p>
              </w:tc>
              <w:tc>
                <w:tcPr>
                  <w:tcW w:w="2175" w:type="dxa"/>
                  <w:noWrap w:val="0"/>
                  <w:vAlign w:val="center"/>
                </w:tcPr>
                <w:p w14:paraId="709380D3">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r>
                    <w:rPr>
                      <w:rFonts w:hint="eastAsia" w:cs="Times New Roman"/>
                      <w:color w:val="auto"/>
                      <w:sz w:val="21"/>
                      <w:szCs w:val="21"/>
                      <w:u w:val="none" w:color="auto"/>
                    </w:rPr>
                    <w:t>最大存放量（t）</w:t>
                  </w:r>
                </w:p>
              </w:tc>
              <w:tc>
                <w:tcPr>
                  <w:tcW w:w="1453" w:type="dxa"/>
                  <w:noWrap w:val="0"/>
                  <w:vAlign w:val="center"/>
                </w:tcPr>
                <w:p w14:paraId="7BAADEAB">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备注</w:t>
                  </w:r>
                </w:p>
              </w:tc>
            </w:tr>
            <w:tr w14:paraId="6CC2C9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914" w:type="dxa"/>
                  <w:noWrap w:val="0"/>
                  <w:vAlign w:val="center"/>
                </w:tcPr>
                <w:p w14:paraId="41FC6997">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1452" w:type="dxa"/>
                  <w:noWrap w:val="0"/>
                  <w:vAlign w:val="center"/>
                </w:tcPr>
                <w:p w14:paraId="50BE0770">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大米</w:t>
                  </w:r>
                </w:p>
              </w:tc>
              <w:tc>
                <w:tcPr>
                  <w:tcW w:w="1964" w:type="dxa"/>
                  <w:noWrap w:val="0"/>
                  <w:vAlign w:val="center"/>
                </w:tcPr>
                <w:p w14:paraId="6286EDFC">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600</w:t>
                  </w:r>
                </w:p>
              </w:tc>
              <w:tc>
                <w:tcPr>
                  <w:tcW w:w="2175" w:type="dxa"/>
                  <w:noWrap w:val="0"/>
                  <w:vAlign w:val="center"/>
                </w:tcPr>
                <w:p w14:paraId="1D0D041A">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5</w:t>
                  </w:r>
                </w:p>
              </w:tc>
              <w:tc>
                <w:tcPr>
                  <w:tcW w:w="1453" w:type="dxa"/>
                  <w:noWrap w:val="0"/>
                  <w:vAlign w:val="center"/>
                </w:tcPr>
                <w:p w14:paraId="791F507D">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外购</w:t>
                  </w:r>
                </w:p>
              </w:tc>
            </w:tr>
            <w:tr w14:paraId="7C128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914" w:type="dxa"/>
                  <w:noWrap w:val="0"/>
                  <w:vAlign w:val="center"/>
                </w:tcPr>
                <w:p w14:paraId="632606E9">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w:t>
                  </w:r>
                </w:p>
              </w:tc>
              <w:tc>
                <w:tcPr>
                  <w:tcW w:w="1452" w:type="dxa"/>
                  <w:noWrap w:val="0"/>
                  <w:vAlign w:val="center"/>
                </w:tcPr>
                <w:p w14:paraId="2A6AAF25">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小麦淀粉</w:t>
                  </w:r>
                </w:p>
              </w:tc>
              <w:tc>
                <w:tcPr>
                  <w:tcW w:w="1964" w:type="dxa"/>
                  <w:noWrap w:val="0"/>
                  <w:vAlign w:val="center"/>
                </w:tcPr>
                <w:p w14:paraId="09D3A23E">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15</w:t>
                  </w:r>
                </w:p>
              </w:tc>
              <w:tc>
                <w:tcPr>
                  <w:tcW w:w="2175" w:type="dxa"/>
                  <w:noWrap w:val="0"/>
                  <w:vAlign w:val="center"/>
                </w:tcPr>
                <w:p w14:paraId="3E7AD910">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1453" w:type="dxa"/>
                  <w:noWrap w:val="0"/>
                  <w:vAlign w:val="center"/>
                </w:tcPr>
                <w:p w14:paraId="0B57AA97">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外购</w:t>
                  </w:r>
                </w:p>
              </w:tc>
            </w:tr>
            <w:tr w14:paraId="31DBF4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914" w:type="dxa"/>
                  <w:noWrap w:val="0"/>
                  <w:vAlign w:val="center"/>
                </w:tcPr>
                <w:p w14:paraId="3444BC8D">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1452" w:type="dxa"/>
                  <w:noWrap w:val="0"/>
                  <w:vAlign w:val="center"/>
                </w:tcPr>
                <w:p w14:paraId="7C34623C">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水</w:t>
                  </w:r>
                </w:p>
              </w:tc>
              <w:tc>
                <w:tcPr>
                  <w:tcW w:w="1964" w:type="dxa"/>
                  <w:noWrap w:val="0"/>
                  <w:vAlign w:val="center"/>
                </w:tcPr>
                <w:p w14:paraId="63483C85">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11851.8</w:t>
                  </w:r>
                </w:p>
              </w:tc>
              <w:tc>
                <w:tcPr>
                  <w:tcW w:w="2175" w:type="dxa"/>
                  <w:noWrap w:val="0"/>
                  <w:vAlign w:val="center"/>
                </w:tcPr>
                <w:p w14:paraId="077F97B1">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p>
              </w:tc>
              <w:tc>
                <w:tcPr>
                  <w:tcW w:w="1453" w:type="dxa"/>
                  <w:noWrap w:val="0"/>
                  <w:vAlign w:val="center"/>
                </w:tcPr>
                <w:p w14:paraId="4767A00A">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p>
              </w:tc>
            </w:tr>
            <w:tr w14:paraId="2A0CBB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914" w:type="dxa"/>
                  <w:noWrap w:val="0"/>
                  <w:vAlign w:val="center"/>
                </w:tcPr>
                <w:p w14:paraId="0A10DC9F">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4</w:t>
                  </w:r>
                </w:p>
              </w:tc>
              <w:tc>
                <w:tcPr>
                  <w:tcW w:w="1452" w:type="dxa"/>
                  <w:noWrap w:val="0"/>
                  <w:vAlign w:val="center"/>
                </w:tcPr>
                <w:p w14:paraId="2AE397C1">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电</w:t>
                  </w:r>
                </w:p>
              </w:tc>
              <w:tc>
                <w:tcPr>
                  <w:tcW w:w="1964" w:type="dxa"/>
                  <w:noWrap w:val="0"/>
                  <w:vAlign w:val="center"/>
                </w:tcPr>
                <w:p w14:paraId="03879E2B">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12万kwh</w:t>
                  </w:r>
                </w:p>
              </w:tc>
              <w:tc>
                <w:tcPr>
                  <w:tcW w:w="2175" w:type="dxa"/>
                  <w:noWrap w:val="0"/>
                  <w:vAlign w:val="center"/>
                </w:tcPr>
                <w:p w14:paraId="4819B1F3">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p>
              </w:tc>
              <w:tc>
                <w:tcPr>
                  <w:tcW w:w="1453" w:type="dxa"/>
                  <w:noWrap w:val="0"/>
                  <w:vAlign w:val="center"/>
                </w:tcPr>
                <w:p w14:paraId="5AB5C305">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p>
              </w:tc>
            </w:tr>
            <w:tr w14:paraId="6EEAB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914" w:type="dxa"/>
                  <w:noWrap w:val="0"/>
                  <w:vAlign w:val="center"/>
                </w:tcPr>
                <w:p w14:paraId="5A2DCBEE">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0000FF"/>
                      <w:sz w:val="21"/>
                      <w:szCs w:val="21"/>
                      <w:u w:val="none" w:color="auto"/>
                      <w:lang w:val="en-US" w:eastAsia="zh-CN"/>
                    </w:rPr>
                  </w:pPr>
                  <w:r>
                    <w:rPr>
                      <w:rFonts w:hint="eastAsia" w:cs="Times New Roman"/>
                      <w:color w:val="auto"/>
                      <w:sz w:val="21"/>
                      <w:szCs w:val="21"/>
                      <w:u w:val="none" w:color="auto"/>
                      <w:lang w:val="en-US" w:eastAsia="zh-CN"/>
                    </w:rPr>
                    <w:t>5</w:t>
                  </w:r>
                </w:p>
              </w:tc>
              <w:tc>
                <w:tcPr>
                  <w:tcW w:w="1452" w:type="dxa"/>
                  <w:noWrap w:val="0"/>
                  <w:vAlign w:val="center"/>
                </w:tcPr>
                <w:p w14:paraId="71D9B377">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生物柴油</w:t>
                  </w:r>
                </w:p>
              </w:tc>
              <w:tc>
                <w:tcPr>
                  <w:tcW w:w="1964" w:type="dxa"/>
                  <w:noWrap w:val="0"/>
                  <w:vAlign w:val="center"/>
                </w:tcPr>
                <w:p w14:paraId="3E9B04F9">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r>
                    <w:rPr>
                      <w:rFonts w:hint="eastAsia" w:ascii="Times New Roman" w:hAnsi="Times New Roman" w:cs="Times New Roman"/>
                      <w:color w:val="auto"/>
                      <w:sz w:val="21"/>
                      <w:szCs w:val="21"/>
                      <w:u w:val="none" w:color="auto"/>
                      <w:lang w:val="en-US" w:eastAsia="zh-CN"/>
                    </w:rPr>
                    <w:t>189.3</w:t>
                  </w:r>
                </w:p>
              </w:tc>
              <w:tc>
                <w:tcPr>
                  <w:tcW w:w="2175" w:type="dxa"/>
                  <w:noWrap w:val="0"/>
                  <w:vAlign w:val="center"/>
                </w:tcPr>
                <w:p w14:paraId="679B74F9">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rPr>
                  </w:pPr>
                </w:p>
              </w:tc>
              <w:tc>
                <w:tcPr>
                  <w:tcW w:w="1453" w:type="dxa"/>
                  <w:noWrap w:val="0"/>
                  <w:vAlign w:val="center"/>
                </w:tcPr>
                <w:p w14:paraId="43D9EC36">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u w:val="none" w:color="auto"/>
                      <w:lang w:val="en-US" w:eastAsia="zh-CN"/>
                    </w:rPr>
                  </w:pPr>
                </w:p>
              </w:tc>
            </w:tr>
            <w:tr w14:paraId="5B076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914" w:type="dxa"/>
                  <w:noWrap w:val="0"/>
                  <w:vAlign w:val="center"/>
                </w:tcPr>
                <w:p w14:paraId="41597965">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6</w:t>
                  </w:r>
                </w:p>
              </w:tc>
              <w:tc>
                <w:tcPr>
                  <w:tcW w:w="1452" w:type="dxa"/>
                  <w:noWrap w:val="0"/>
                  <w:vAlign w:val="center"/>
                </w:tcPr>
                <w:p w14:paraId="1FED42A9">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R134a</w:t>
                  </w:r>
                </w:p>
              </w:tc>
              <w:tc>
                <w:tcPr>
                  <w:tcW w:w="1964" w:type="dxa"/>
                  <w:noWrap w:val="0"/>
                  <w:vAlign w:val="center"/>
                </w:tcPr>
                <w:p w14:paraId="0B86B424">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0.2</w:t>
                  </w:r>
                </w:p>
              </w:tc>
              <w:tc>
                <w:tcPr>
                  <w:tcW w:w="2175" w:type="dxa"/>
                  <w:noWrap w:val="0"/>
                  <w:vAlign w:val="center"/>
                </w:tcPr>
                <w:p w14:paraId="556DF795">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0.01（在线量）</w:t>
                  </w:r>
                </w:p>
              </w:tc>
              <w:tc>
                <w:tcPr>
                  <w:tcW w:w="1453" w:type="dxa"/>
                  <w:noWrap w:val="0"/>
                  <w:vAlign w:val="center"/>
                </w:tcPr>
                <w:p w14:paraId="6F94B0C2">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冷库冷媒</w:t>
                  </w:r>
                </w:p>
              </w:tc>
            </w:tr>
          </w:tbl>
          <w:p w14:paraId="5EBF1879">
            <w:pPr>
              <w:pStyle w:val="85"/>
              <w:keepNext w:val="0"/>
              <w:keepLines w:val="0"/>
              <w:suppressLineNumbers w:val="0"/>
              <w:spacing w:before="0" w:beforeAutospacing="0" w:after="0" w:afterAutospacing="0"/>
              <w:ind w:left="0" w:right="0" w:firstLine="482"/>
              <w:rPr>
                <w:rFonts w:hint="default" w:ascii="Times New Roman" w:hAnsi="Times New Roman" w:cs="Times New Roman"/>
                <w:b w:val="0"/>
                <w:bCs w:val="0"/>
                <w:color w:val="auto"/>
                <w:sz w:val="24"/>
                <w:szCs w:val="24"/>
                <w:highlight w:val="none"/>
                <w:u w:val="none" w:color="auto"/>
                <w:lang w:val="en-US" w:eastAsia="zh-CN"/>
              </w:rPr>
            </w:pPr>
            <w:r>
              <w:rPr>
                <w:rFonts w:hint="eastAsia" w:ascii="Times New Roman" w:hAnsi="Times New Roman" w:cs="Times New Roman"/>
                <w:b w:val="0"/>
                <w:bCs w:val="0"/>
                <w:color w:val="auto"/>
                <w:sz w:val="24"/>
                <w:szCs w:val="24"/>
                <w:highlight w:val="none"/>
                <w:u w:val="none" w:color="auto"/>
                <w:lang w:val="en-US" w:eastAsia="zh-CN"/>
              </w:rPr>
              <w:t>R134a：成分是1,1,1,2-四氟乙烷，化学式为CH</w:t>
            </w:r>
            <w:r>
              <w:rPr>
                <w:rFonts w:hint="eastAsia" w:ascii="Times New Roman" w:hAnsi="Times New Roman" w:cs="Times New Roman"/>
                <w:b w:val="0"/>
                <w:bCs w:val="0"/>
                <w:color w:val="auto"/>
                <w:sz w:val="24"/>
                <w:szCs w:val="24"/>
                <w:highlight w:val="none"/>
                <w:u w:val="none" w:color="auto"/>
                <w:vertAlign w:val="subscript"/>
                <w:lang w:val="en-US" w:eastAsia="zh-CN"/>
              </w:rPr>
              <w:t>2</w:t>
            </w:r>
            <w:r>
              <w:rPr>
                <w:rFonts w:hint="eastAsia" w:ascii="Times New Roman" w:hAnsi="Times New Roman" w:cs="Times New Roman"/>
                <w:b w:val="0"/>
                <w:bCs w:val="0"/>
                <w:color w:val="auto"/>
                <w:sz w:val="24"/>
                <w:szCs w:val="24"/>
                <w:highlight w:val="none"/>
                <w:u w:val="none" w:color="auto"/>
                <w:lang w:val="en-US" w:eastAsia="zh-CN"/>
              </w:rPr>
              <w:t>FCF</w:t>
            </w:r>
            <w:r>
              <w:rPr>
                <w:rFonts w:hint="eastAsia" w:ascii="Times New Roman" w:hAnsi="Times New Roman" w:cs="Times New Roman"/>
                <w:b w:val="0"/>
                <w:bCs w:val="0"/>
                <w:color w:val="auto"/>
                <w:sz w:val="24"/>
                <w:szCs w:val="24"/>
                <w:highlight w:val="none"/>
                <w:u w:val="none" w:color="auto"/>
                <w:vertAlign w:val="subscript"/>
                <w:lang w:val="en-US" w:eastAsia="zh-CN"/>
              </w:rPr>
              <w:t>3</w:t>
            </w:r>
            <w:r>
              <w:rPr>
                <w:rFonts w:hint="eastAsia" w:ascii="Times New Roman" w:hAnsi="Times New Roman" w:cs="Times New Roman"/>
                <w:b w:val="0"/>
                <w:bCs w:val="0"/>
                <w:color w:val="auto"/>
                <w:sz w:val="24"/>
                <w:szCs w:val="24"/>
                <w:highlight w:val="none"/>
                <w:u w:val="none" w:color="auto"/>
                <w:lang w:val="en-US" w:eastAsia="zh-CN"/>
              </w:rPr>
              <w:t>。R134a制冷剂是一种不含氯原子，对大气臭氧层不起破坏作用，具有良好的性能（不易燃、不爆炸、无毒、无刺激性、无腐蚀性）的制冷剂，其制冷量与效率与R-12（二氯二氟甲烷，氟利昂）非常接近，所以被视为好的长期替代制冷剂。</w:t>
            </w:r>
          </w:p>
          <w:p w14:paraId="03FC8529">
            <w:pPr>
              <w:pStyle w:val="85"/>
              <w:keepNext w:val="0"/>
              <w:keepLines w:val="0"/>
              <w:suppressLineNumbers w:val="0"/>
              <w:spacing w:before="0" w:beforeAutospacing="0" w:after="0" w:afterAutospacing="0"/>
              <w:ind w:left="0" w:right="0" w:firstLine="482"/>
              <w:rPr>
                <w:rFonts w:hint="eastAsia" w:ascii="Times New Roman" w:hAnsi="Times New Roman" w:cs="Times New Roman"/>
                <w:b/>
                <w:bCs/>
                <w:color w:val="auto"/>
                <w:sz w:val="24"/>
                <w:szCs w:val="24"/>
                <w:highlight w:val="none"/>
                <w:u w:val="none" w:color="auto"/>
              </w:rPr>
            </w:pPr>
            <w:r>
              <w:rPr>
                <w:rFonts w:hint="eastAsia" w:ascii="Times New Roman" w:hAnsi="Times New Roman" w:cs="Times New Roman"/>
                <w:b/>
                <w:bCs/>
                <w:color w:val="auto"/>
                <w:sz w:val="24"/>
                <w:szCs w:val="24"/>
                <w:highlight w:val="none"/>
                <w:u w:val="none" w:color="auto"/>
                <w:lang w:val="en-US" w:eastAsia="zh-CN"/>
              </w:rPr>
              <w:t>6</w:t>
            </w:r>
            <w:r>
              <w:rPr>
                <w:rFonts w:hint="eastAsia" w:ascii="Times New Roman" w:hAnsi="Times New Roman" w:cs="Times New Roman"/>
                <w:b/>
                <w:bCs/>
                <w:color w:val="auto"/>
                <w:sz w:val="24"/>
                <w:szCs w:val="24"/>
                <w:highlight w:val="none"/>
                <w:u w:val="none" w:color="auto"/>
              </w:rPr>
              <w:t>、公用工程</w:t>
            </w:r>
          </w:p>
          <w:p w14:paraId="1AC2F186">
            <w:pPr>
              <w:pStyle w:val="85"/>
              <w:keepNext w:val="0"/>
              <w:keepLines w:val="0"/>
              <w:suppressLineNumbers w:val="0"/>
              <w:spacing w:before="0" w:beforeAutospacing="0" w:after="0" w:afterAutospacing="0"/>
              <w:ind w:left="0" w:right="0" w:firstLine="480"/>
              <w:rPr>
                <w:rFonts w:hint="eastAsia" w:ascii="Times New Roman" w:hAnsi="Times New Roman" w:cs="Times New Roman"/>
                <w:color w:val="auto"/>
                <w:sz w:val="24"/>
                <w:szCs w:val="24"/>
                <w:highlight w:val="none"/>
                <w:u w:val="none" w:color="auto"/>
              </w:rPr>
            </w:pPr>
            <w:r>
              <w:rPr>
                <w:rFonts w:hint="eastAsia" w:ascii="Times New Roman" w:hAnsi="Times New Roman" w:cs="Times New Roman"/>
                <w:color w:val="auto"/>
                <w:sz w:val="24"/>
                <w:szCs w:val="24"/>
                <w:highlight w:val="none"/>
                <w:u w:val="none" w:color="auto"/>
              </w:rPr>
              <w:t>（1）给水</w:t>
            </w:r>
          </w:p>
          <w:p w14:paraId="31831F11">
            <w:pPr>
              <w:pStyle w:val="85"/>
              <w:keepNext w:val="0"/>
              <w:keepLines w:val="0"/>
              <w:suppressLineNumbers w:val="0"/>
              <w:spacing w:before="0" w:beforeAutospacing="0" w:after="0" w:afterAutospacing="0"/>
              <w:ind w:left="0" w:right="0" w:firstLine="480"/>
              <w:rPr>
                <w:rFonts w:hint="eastAsia" w:ascii="Times New Roman" w:hAnsi="Times New Roman" w:cs="Times New Roman"/>
                <w:color w:val="auto"/>
                <w:sz w:val="24"/>
                <w:szCs w:val="24"/>
                <w:highlight w:val="none"/>
                <w:u w:val="none" w:color="auto"/>
              </w:rPr>
            </w:pPr>
            <w:r>
              <w:rPr>
                <w:rFonts w:hint="eastAsia" w:ascii="Times New Roman" w:hAnsi="Times New Roman" w:cs="Times New Roman"/>
                <w:color w:val="auto"/>
                <w:sz w:val="24"/>
                <w:szCs w:val="24"/>
                <w:highlight w:val="none"/>
                <w:u w:val="none" w:color="auto"/>
              </w:rPr>
              <w:t>本项目给水由</w:t>
            </w:r>
            <w:r>
              <w:rPr>
                <w:rFonts w:hint="eastAsia" w:ascii="Times New Roman" w:hAnsi="Times New Roman" w:cs="Times New Roman"/>
                <w:color w:val="auto"/>
                <w:sz w:val="24"/>
                <w:szCs w:val="24"/>
                <w:highlight w:val="none"/>
                <w:u w:val="none" w:color="auto"/>
                <w:lang w:eastAsia="zh-CN"/>
              </w:rPr>
              <w:t>自来水管网</w:t>
            </w:r>
            <w:r>
              <w:rPr>
                <w:rFonts w:hint="eastAsia" w:ascii="Times New Roman" w:hAnsi="Times New Roman" w:cs="Times New Roman"/>
                <w:color w:val="auto"/>
                <w:sz w:val="24"/>
                <w:szCs w:val="24"/>
                <w:highlight w:val="none"/>
                <w:u w:val="none" w:color="auto"/>
              </w:rPr>
              <w:t>供水，</w:t>
            </w:r>
            <w:r>
              <w:rPr>
                <w:rFonts w:hint="eastAsia" w:ascii="Times New Roman" w:hAnsi="Times New Roman" w:cs="Times New Roman"/>
                <w:color w:val="auto"/>
                <w:sz w:val="24"/>
                <w:szCs w:val="24"/>
                <w:highlight w:val="none"/>
                <w:u w:val="none" w:color="auto"/>
                <w:lang w:val="en-US" w:eastAsia="zh-CN"/>
              </w:rPr>
              <w:t>项目用水主要为生活用水、米粉生产用水、蒸汽发生器用水</w:t>
            </w:r>
            <w:r>
              <w:rPr>
                <w:rFonts w:hint="eastAsia" w:ascii="Times New Roman" w:hAnsi="Times New Roman" w:cs="Times New Roman"/>
                <w:color w:val="auto"/>
                <w:sz w:val="24"/>
                <w:szCs w:val="24"/>
                <w:highlight w:val="none"/>
                <w:u w:val="none" w:color="auto"/>
              </w:rPr>
              <w:t>。</w:t>
            </w:r>
          </w:p>
          <w:p w14:paraId="77D75B69">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1）生活用水</w:t>
            </w:r>
          </w:p>
          <w:p w14:paraId="15866B1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highlight w:val="none"/>
                <w:u w:val="none" w:color="auto"/>
                <w:lang w:val="en-US" w:eastAsia="zh-CN"/>
                <w14:textFill>
                  <w14:solidFill>
                    <w14:schemeClr w14:val="tx1"/>
                  </w14:solidFill>
                </w14:textFill>
              </w:rPr>
            </w:pPr>
            <w:r>
              <w:rPr>
                <w:rFonts w:hint="eastAsia" w:cs="Times New Roman"/>
                <w:color w:val="000000" w:themeColor="text1"/>
                <w:kern w:val="0"/>
                <w:highlight w:val="none"/>
                <w:u w:val="none" w:color="auto"/>
                <w:lang w:val="en-US" w:eastAsia="zh-CN"/>
                <w14:textFill>
                  <w14:solidFill>
                    <w14:schemeClr w14:val="tx1"/>
                  </w14:solidFill>
                </w14:textFill>
              </w:rPr>
              <w:t>本项目劳动定员10人，不在厂区食宿，根据</w:t>
            </w:r>
            <w:r>
              <w:rPr>
                <w:rFonts w:hint="eastAsia" w:cs="Times New Roman"/>
                <w:color w:val="auto"/>
                <w:kern w:val="0"/>
                <w:highlight w:val="none"/>
                <w:u w:val="none" w:color="auto"/>
                <w:lang w:val="en-US" w:eastAsia="zh-CN"/>
              </w:rPr>
              <w:t>《用水定额 第3部分：生活、服务业及建筑业》（DB43/T388.3—2025）</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w:t>
            </w:r>
            <w:r>
              <w:rPr>
                <w:rFonts w:hint="eastAsia" w:cs="Times New Roman"/>
                <w:color w:val="000000" w:themeColor="text1"/>
                <w:kern w:val="0"/>
                <w:highlight w:val="none"/>
                <w:u w:val="none" w:color="auto"/>
                <w:lang w:val="en-US" w:eastAsia="zh-CN"/>
                <w14:textFill>
                  <w14:solidFill>
                    <w14:schemeClr w14:val="tx1"/>
                  </w14:solidFill>
                </w14:textFill>
              </w:rPr>
              <w:t>用水量按38</w:t>
            </w:r>
            <w:r>
              <w:rPr>
                <w:rFonts w:hint="default" w:ascii="Times New Roman" w:hAnsi="Times New Roman" w:eastAsia="宋体" w:cs="Times New Roman"/>
                <w:color w:val="000000" w:themeColor="text1"/>
                <w:kern w:val="0"/>
                <w:highlight w:val="none"/>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kern w:val="0"/>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/人•</w:t>
            </w:r>
            <w:r>
              <w:rPr>
                <w:rFonts w:hint="default" w:ascii="Times New Roman" w:hAnsi="Times New Roman" w:eastAsia="宋体" w:cs="Times New Roman"/>
                <w:color w:val="000000" w:themeColor="text1"/>
                <w:kern w:val="0"/>
                <w:highlight w:val="none"/>
                <w:u w:val="none" w:color="auto"/>
                <w:lang w:val="en-US" w:eastAsia="zh-CN"/>
                <w14:textFill>
                  <w14:solidFill>
                    <w14:schemeClr w14:val="tx1"/>
                  </w14:solidFill>
                </w14:textFill>
              </w:rPr>
              <w:t>a</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计算</w:t>
            </w:r>
            <w:r>
              <w:rPr>
                <w:rFonts w:hint="eastAsia" w:cs="Times New Roman"/>
                <w:color w:val="000000" w:themeColor="text1"/>
                <w:kern w:val="0"/>
                <w:highlight w:val="none"/>
                <w:u w:val="none" w:color="auto"/>
                <w:lang w:eastAsia="zh-CN"/>
                <w14:textFill>
                  <w14:solidFill>
                    <w14:schemeClr w14:val="tx1"/>
                  </w14:solidFill>
                </w14:textFill>
              </w:rPr>
              <w:t>，</w:t>
            </w:r>
            <w:r>
              <w:rPr>
                <w:rFonts w:hint="eastAsia" w:cs="Times New Roman"/>
                <w:color w:val="000000" w:themeColor="text1"/>
                <w:kern w:val="0"/>
                <w:highlight w:val="none"/>
                <w:u w:val="none" w:color="auto"/>
                <w:lang w:val="en-US" w:eastAsia="zh-CN"/>
                <w14:textFill>
                  <w14:solidFill>
                    <w14:schemeClr w14:val="tx1"/>
                  </w14:solidFill>
                </w14:textFill>
              </w:rPr>
              <w:t>则本项目生活用水量为380</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m</w:t>
            </w:r>
            <w:r>
              <w:rPr>
                <w:rFonts w:hint="default" w:ascii="Times New Roman" w:hAnsi="Times New Roman" w:eastAsia="宋体" w:cs="Times New Roman"/>
                <w:color w:val="000000" w:themeColor="text1"/>
                <w:kern w:val="0"/>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/a</w:t>
            </w:r>
            <w:r>
              <w:rPr>
                <w:rFonts w:hint="eastAsia" w:cs="Times New Roman"/>
                <w:color w:val="000000" w:themeColor="text1"/>
                <w:kern w:val="0"/>
                <w:highlight w:val="none"/>
                <w:u w:val="none" w:color="auto"/>
                <w:lang w:eastAsia="zh-CN"/>
                <w14:textFill>
                  <w14:solidFill>
                    <w14:schemeClr w14:val="tx1"/>
                  </w14:solidFill>
                </w14:textFill>
              </w:rPr>
              <w:t>，</w:t>
            </w:r>
            <w:r>
              <w:rPr>
                <w:rFonts w:hint="eastAsia" w:cs="Times New Roman"/>
                <w:color w:val="000000" w:themeColor="text1"/>
                <w:kern w:val="0"/>
                <w:highlight w:val="none"/>
                <w:u w:val="none" w:color="auto"/>
                <w:lang w:val="en-US" w:eastAsia="zh-CN"/>
                <w14:textFill>
                  <w14:solidFill>
                    <w14:schemeClr w14:val="tx1"/>
                  </w14:solidFill>
                </w14:textFill>
              </w:rPr>
              <w:t>1.06</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m</w:t>
            </w:r>
            <w:r>
              <w:rPr>
                <w:rFonts w:hint="default" w:ascii="Times New Roman" w:hAnsi="Times New Roman" w:eastAsia="宋体" w:cs="Times New Roman"/>
                <w:color w:val="000000" w:themeColor="text1"/>
                <w:kern w:val="0"/>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/d</w:t>
            </w:r>
            <w:r>
              <w:rPr>
                <w:rFonts w:hint="eastAsia" w:cs="Times New Roman"/>
                <w:color w:val="000000" w:themeColor="text1"/>
                <w:kern w:val="0"/>
                <w:highlight w:val="none"/>
                <w:u w:val="none" w:color="auto"/>
                <w:lang w:eastAsia="zh-CN"/>
                <w14:textFill>
                  <w14:solidFill>
                    <w14:schemeClr w14:val="tx1"/>
                  </w14:solidFill>
                </w14:textFill>
              </w:rPr>
              <w:t>。</w:t>
            </w:r>
          </w:p>
          <w:p w14:paraId="61880F50">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2）生产用水</w:t>
            </w:r>
          </w:p>
          <w:p w14:paraId="66BF70FE">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本项目生产用水包括米粉生产用水（洗米、泡米、磨浆用水）、地面清洗用水、设备清洗用水。</w:t>
            </w:r>
          </w:p>
          <w:p w14:paraId="47DFE542">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米粉生产用水：根据《排放源统计调查产排污核算方法和系数手册》1431米、面制品制造行业系数手册，米粉生产废水产生量为5.5t/t·产品，本项目生产湿米粉900t/a，这生产线废水产生量为4950t/a（13.75t/d），项目生产废水产污系数按用水量的80%计，则本项目生产用水量为6187.5t/a，17.188t/d。</w:t>
            </w:r>
          </w:p>
          <w:p w14:paraId="41EECA22">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u w:val="none" w:color="auto"/>
                <w:lang w:val="en-US"/>
              </w:rPr>
            </w:pPr>
            <w:r>
              <w:rPr>
                <w:rFonts w:hint="eastAsia" w:ascii="Times New Roman" w:hAnsi="Times New Roman" w:cs="Times New Roman"/>
                <w:color w:val="auto"/>
                <w:sz w:val="24"/>
                <w:szCs w:val="24"/>
                <w:highlight w:val="none"/>
                <w:u w:val="none" w:color="auto"/>
                <w:lang w:val="en-US" w:eastAsia="zh-CN"/>
              </w:rPr>
              <w:t>地面清洗用水：</w:t>
            </w:r>
            <w:r>
              <w:rPr>
                <w:rFonts w:hint="eastAsia" w:ascii="Times New Roman" w:hAnsi="Times New Roman" w:cs="Times New Roman"/>
                <w:color w:val="auto"/>
                <w:sz w:val="24"/>
                <w:szCs w:val="24"/>
                <w:highlight w:val="none"/>
                <w:u w:val="none" w:color="auto"/>
              </w:rPr>
              <w:t>根据《建筑给水排水设计标准》(GB50015-2019)，地面清洗用水量为2.5L/m</w:t>
            </w:r>
            <w:r>
              <w:rPr>
                <w:rFonts w:hint="eastAsia" w:ascii="Times New Roman" w:hAnsi="Times New Roman" w:cs="Times New Roman"/>
                <w:color w:val="auto"/>
                <w:sz w:val="24"/>
                <w:szCs w:val="24"/>
                <w:highlight w:val="none"/>
                <w:u w:val="none" w:color="auto"/>
                <w:vertAlign w:val="superscript"/>
              </w:rPr>
              <w:t>3</w:t>
            </w:r>
            <w:r>
              <w:rPr>
                <w:rFonts w:hint="eastAsia" w:ascii="Times New Roman" w:hAnsi="Times New Roman" w:cs="Times New Roman"/>
                <w:color w:val="auto"/>
                <w:sz w:val="24"/>
                <w:szCs w:val="24"/>
                <w:highlight w:val="none"/>
                <w:u w:val="none" w:color="auto"/>
              </w:rPr>
              <w:t>·次，</w:t>
            </w:r>
            <w:r>
              <w:rPr>
                <w:rFonts w:hint="eastAsia" w:ascii="Times New Roman" w:hAnsi="Times New Roman" w:cs="Times New Roman"/>
                <w:color w:val="auto"/>
                <w:sz w:val="24"/>
                <w:szCs w:val="24"/>
                <w:highlight w:val="none"/>
                <w:u w:val="none" w:color="auto"/>
                <w:lang w:val="en-US" w:eastAsia="zh-CN"/>
              </w:rPr>
              <w:t>清洗面积900m</w:t>
            </w:r>
            <w:r>
              <w:rPr>
                <w:rFonts w:hint="eastAsia" w:ascii="Times New Roman" w:hAnsi="Times New Roman" w:cs="Times New Roman"/>
                <w:color w:val="auto"/>
                <w:sz w:val="24"/>
                <w:szCs w:val="24"/>
                <w:highlight w:val="none"/>
                <w:u w:val="none" w:color="auto"/>
                <w:vertAlign w:val="superscript"/>
                <w:lang w:val="en-US" w:eastAsia="zh-CN"/>
              </w:rPr>
              <w:t>2</w:t>
            </w:r>
            <w:r>
              <w:rPr>
                <w:rFonts w:hint="eastAsia" w:ascii="Times New Roman" w:hAnsi="Times New Roman" w:cs="Times New Roman"/>
                <w:color w:val="auto"/>
                <w:sz w:val="24"/>
                <w:szCs w:val="24"/>
                <w:highlight w:val="none"/>
                <w:u w:val="none" w:color="auto"/>
                <w:lang w:val="en-US" w:eastAsia="zh-CN"/>
              </w:rPr>
              <w:t>，则清洗用水量为2.25</w:t>
            </w:r>
            <w:r>
              <w:rPr>
                <w:rFonts w:hint="default" w:ascii="Times New Roman" w:hAnsi="Times New Roman" w:cs="Times New Roman"/>
                <w:color w:val="auto"/>
                <w:sz w:val="24"/>
                <w:szCs w:val="24"/>
                <w:u w:val="none" w:color="auto"/>
                <w:lang w:val="en-US"/>
              </w:rPr>
              <w:t>m</w:t>
            </w:r>
            <w:r>
              <w:rPr>
                <w:rFonts w:hint="default" w:ascii="Times New Roman" w:hAnsi="Times New Roman" w:cs="Times New Roman"/>
                <w:color w:val="auto"/>
                <w:sz w:val="24"/>
                <w:szCs w:val="24"/>
                <w:u w:val="none" w:color="auto"/>
                <w:vertAlign w:val="superscript"/>
                <w:lang w:val="en-US"/>
              </w:rPr>
              <w:t>3</w:t>
            </w:r>
            <w:r>
              <w:rPr>
                <w:rFonts w:hint="default" w:ascii="Times New Roman" w:hAnsi="Times New Roman" w:cs="Times New Roman"/>
                <w:color w:val="auto"/>
                <w:sz w:val="24"/>
                <w:szCs w:val="24"/>
                <w:u w:val="none" w:color="auto"/>
                <w:lang w:val="en-US"/>
              </w:rPr>
              <w:t>/次，每天清洗一次，项目年工作时间为</w:t>
            </w:r>
            <w:r>
              <w:rPr>
                <w:rFonts w:hint="eastAsia" w:ascii="Times New Roman" w:hAnsi="Times New Roman" w:cs="Times New Roman"/>
                <w:color w:val="auto"/>
                <w:sz w:val="24"/>
                <w:szCs w:val="24"/>
                <w:u w:val="none" w:color="auto"/>
                <w:lang w:val="en-US" w:eastAsia="zh-CN"/>
              </w:rPr>
              <w:t>360</w:t>
            </w:r>
            <w:r>
              <w:rPr>
                <w:rFonts w:hint="default" w:ascii="Times New Roman" w:hAnsi="Times New Roman" w:cs="Times New Roman"/>
                <w:color w:val="auto"/>
                <w:sz w:val="24"/>
                <w:szCs w:val="24"/>
                <w:u w:val="none" w:color="auto"/>
                <w:lang w:val="en-US"/>
              </w:rPr>
              <w:t>天，则用水量为</w:t>
            </w:r>
            <w:r>
              <w:rPr>
                <w:rFonts w:hint="eastAsia" w:ascii="Times New Roman" w:hAnsi="Times New Roman" w:cs="Times New Roman"/>
                <w:color w:val="auto"/>
                <w:sz w:val="24"/>
                <w:szCs w:val="24"/>
                <w:u w:val="none" w:color="auto"/>
                <w:lang w:val="en-US" w:eastAsia="zh-CN"/>
              </w:rPr>
              <w:t>810</w:t>
            </w:r>
            <w:r>
              <w:rPr>
                <w:rFonts w:hint="default" w:ascii="Times New Roman" w:hAnsi="Times New Roman" w:cs="Times New Roman"/>
                <w:color w:val="auto"/>
                <w:sz w:val="24"/>
                <w:szCs w:val="24"/>
                <w:u w:val="none" w:color="auto"/>
                <w:lang w:val="en-US"/>
              </w:rPr>
              <w:t>t/a。</w:t>
            </w:r>
          </w:p>
          <w:p w14:paraId="2E1F23FF">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设备冲洗用水：项目生产过程中磨浆机等生产设备需每天进行清洗，根据建设单位提供的资料，清洗用水量约为1t/d，360t/a。</w:t>
            </w:r>
          </w:p>
          <w:p w14:paraId="4DC36D94">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2）蒸汽发生器用水</w:t>
            </w:r>
          </w:p>
          <w:p w14:paraId="4921031B">
            <w:pPr>
              <w:pStyle w:val="85"/>
              <w:keepNext w:val="0"/>
              <w:keepLines w:val="0"/>
              <w:suppressLineNumbers w:val="0"/>
              <w:spacing w:before="0" w:beforeAutospacing="0" w:after="0" w:afterAutospacing="0"/>
              <w:ind w:left="0" w:right="0" w:firstLine="480"/>
              <w:rPr>
                <w:rFonts w:hint="default" w:cs="Times New Roman"/>
                <w:lang w:val="en-US" w:eastAsia="zh-CN"/>
              </w:rPr>
            </w:pPr>
            <w:r>
              <w:rPr>
                <w:rFonts w:hint="eastAsia" w:ascii="Times New Roman" w:hAnsi="Times New Roman" w:cs="Times New Roman"/>
                <w:color w:val="auto"/>
                <w:sz w:val="24"/>
                <w:szCs w:val="24"/>
                <w:highlight w:val="none"/>
                <w:u w:val="none" w:color="auto"/>
                <w:lang w:val="en-US" w:eastAsia="zh-CN"/>
              </w:rPr>
              <w:t>本项目设置一台1t/h的蒸汽发生器，配备一台软水设备，锅炉日运行按最大8h计，则蒸汽产生量为8t/d（2880t/a），软化水系统转化率为70%，则蒸汽发生器新鲜用水量为11.43t/d，4114.3t/a。</w:t>
            </w:r>
          </w:p>
          <w:p w14:paraId="615194AF">
            <w:pPr>
              <w:pStyle w:val="85"/>
              <w:keepNext w:val="0"/>
              <w:keepLines w:val="0"/>
              <w:suppressLineNumbers w:val="0"/>
              <w:spacing w:before="0" w:beforeAutospacing="0" w:after="0" w:afterAutospacing="0"/>
              <w:ind w:left="0" w:right="0" w:firstLine="480"/>
              <w:rPr>
                <w:rFonts w:hint="eastAsia" w:ascii="Times New Roman" w:hAnsi="Times New Roman" w:cs="Times New Roman"/>
                <w:color w:val="auto"/>
                <w:sz w:val="24"/>
                <w:szCs w:val="24"/>
                <w:highlight w:val="none"/>
                <w:u w:val="none" w:color="auto"/>
              </w:rPr>
            </w:pPr>
            <w:r>
              <w:rPr>
                <w:rFonts w:hint="eastAsia" w:ascii="Times New Roman" w:hAnsi="Times New Roman" w:cs="Times New Roman"/>
                <w:color w:val="auto"/>
                <w:sz w:val="24"/>
                <w:szCs w:val="24"/>
                <w:highlight w:val="none"/>
                <w:u w:val="none" w:color="auto"/>
              </w:rPr>
              <w:t>（2）排水</w:t>
            </w:r>
          </w:p>
          <w:p w14:paraId="4D277CAD">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本项目实行</w:t>
            </w:r>
            <w:r>
              <w:rPr>
                <w:rFonts w:hint="eastAsia" w:ascii="Times New Roman" w:hAnsi="Times New Roman" w:cs="Times New Roman"/>
                <w:color w:val="auto"/>
                <w:sz w:val="24"/>
                <w:szCs w:val="24"/>
                <w:highlight w:val="none"/>
                <w:u w:val="none" w:color="auto"/>
              </w:rPr>
              <w:t>雨污分流，污污分流，雨水</w:t>
            </w:r>
            <w:r>
              <w:rPr>
                <w:rFonts w:hint="eastAsia" w:ascii="Times New Roman" w:hAnsi="Times New Roman" w:cs="Times New Roman"/>
                <w:color w:val="auto"/>
                <w:sz w:val="24"/>
                <w:szCs w:val="24"/>
                <w:highlight w:val="none"/>
                <w:u w:val="none" w:color="auto"/>
                <w:lang w:eastAsia="zh-CN"/>
              </w:rPr>
              <w:t>通过</w:t>
            </w:r>
            <w:r>
              <w:rPr>
                <w:rFonts w:hint="eastAsia" w:ascii="Times New Roman" w:hAnsi="Times New Roman" w:cs="Times New Roman"/>
                <w:color w:val="auto"/>
                <w:sz w:val="24"/>
                <w:szCs w:val="24"/>
                <w:highlight w:val="none"/>
                <w:u w:val="none" w:color="auto"/>
                <w:lang w:val="en-US" w:eastAsia="zh-CN"/>
              </w:rPr>
              <w:t>地面沟渠排入周边水沟</w:t>
            </w:r>
            <w:r>
              <w:rPr>
                <w:rFonts w:hint="eastAsia" w:ascii="Times New Roman" w:hAnsi="Times New Roman" w:cs="Times New Roman"/>
                <w:color w:val="auto"/>
                <w:sz w:val="24"/>
                <w:szCs w:val="24"/>
                <w:highlight w:val="none"/>
                <w:u w:val="none" w:color="auto"/>
              </w:rPr>
              <w:t>。</w:t>
            </w:r>
            <w:r>
              <w:rPr>
                <w:rFonts w:hint="eastAsia" w:ascii="Times New Roman" w:hAnsi="Times New Roman" w:cs="Times New Roman"/>
                <w:color w:val="auto"/>
                <w:sz w:val="24"/>
                <w:szCs w:val="24"/>
                <w:highlight w:val="none"/>
                <w:u w:val="none" w:color="auto"/>
                <w:lang w:val="en-US" w:eastAsia="zh-CN"/>
              </w:rPr>
              <w:t>生活污水经化粪池处理后用于周边菜地、农田施肥；生产废水经调节池+絮凝沉淀+厌氧+好氧+二次沉淀处理后由槽车运至汨罗市城市污水处理厂处理。</w:t>
            </w:r>
          </w:p>
          <w:p w14:paraId="56151AC3">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1）生活污水</w:t>
            </w:r>
          </w:p>
          <w:p w14:paraId="14D1A1B2">
            <w:pPr>
              <w:pStyle w:val="8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生活污水产污系数按0.8计，则本项目生活污水产生量为304t/a，0.84t/d。</w:t>
            </w:r>
          </w:p>
          <w:p w14:paraId="3E8DC190">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2）生产废水</w:t>
            </w:r>
          </w:p>
          <w:p w14:paraId="671CABFF">
            <w:pPr>
              <w:pStyle w:val="85"/>
              <w:keepNext w:val="0"/>
              <w:keepLines w:val="0"/>
              <w:suppressLineNumbers w:val="0"/>
              <w:spacing w:before="0" w:beforeAutospacing="0" w:after="0" w:afterAutospacing="0"/>
              <w:ind w:left="0" w:right="0" w:firstLine="480"/>
              <w:rPr>
                <w:rFonts w:hint="eastAsia"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米粉生产废水：根据《排放源统计调查产排污核算方法和系数手册》1431米、面制品制造行业系数手册，米粉生产废水产生量为5.5t/t·产品，本项目生产湿米粉900t/a，这生产线废水产生量为4950t/a（13.75t/d）。</w:t>
            </w:r>
          </w:p>
          <w:p w14:paraId="7F43FA60">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地面清洗废水：本项目地面清洗废水产污系数按0.8计，648t/a，1.8t/d。</w:t>
            </w:r>
          </w:p>
          <w:p w14:paraId="53F83D9E">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设备冲洗废水：设备清洗废水产污系数按0.8计，288t/a，0.8t/d。</w:t>
            </w:r>
          </w:p>
          <w:p w14:paraId="1B0E1E4C">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3）蒸汽发生器废水</w:t>
            </w:r>
          </w:p>
          <w:p w14:paraId="4CA06FA5">
            <w:pPr>
              <w:pStyle w:val="85"/>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本项目蒸汽发生器浓水产生率为30%，1234.3t/a，3.43t/d。</w:t>
            </w:r>
          </w:p>
          <w:p w14:paraId="06B829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ascii="Times New Roman" w:hAnsi="Times New Roman" w:cs="Times New Roman"/>
                <w:b/>
                <w:bCs/>
                <w:color w:val="auto"/>
                <w:sz w:val="21"/>
                <w:szCs w:val="21"/>
                <w:highlight w:val="none"/>
                <w:u w:val="none" w:color="auto"/>
                <w:lang w:val="en-US" w:eastAsia="zh-CN"/>
              </w:rPr>
            </w:pPr>
            <w:r>
              <w:rPr>
                <w:rFonts w:hint="eastAsia" w:ascii="Times New Roman" w:hAnsi="Times New Roman" w:cs="Times New Roman"/>
                <w:b/>
                <w:bCs/>
                <w:color w:val="auto"/>
                <w:sz w:val="21"/>
                <w:szCs w:val="21"/>
                <w:highlight w:val="none"/>
                <w:u w:val="none" w:color="auto"/>
                <w:lang w:val="en-US" w:eastAsia="zh-CN"/>
              </w:rPr>
              <w:drawing>
                <wp:inline distT="0" distB="0" distL="114300" distR="114300">
                  <wp:extent cx="4759325" cy="2945765"/>
                  <wp:effectExtent l="0" t="0" r="0" b="0"/>
                  <wp:docPr id="85" name="ECB019B1-382A-4266-B25C-5B523AA43C14-1" descr="C:/Users/Administrator/AppData/Local/Temp/wps.FVfNa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CB019B1-382A-4266-B25C-5B523AA43C14-1" descr="C:/Users/Administrator/AppData/Local/Temp/wps.FVfNahwps"/>
                          <pic:cNvPicPr>
                            <a:picLocks noChangeAspect="1"/>
                          </pic:cNvPicPr>
                        </pic:nvPicPr>
                        <pic:blipFill>
                          <a:blip r:embed="rId21"/>
                          <a:stretch>
                            <a:fillRect/>
                          </a:stretch>
                        </pic:blipFill>
                        <pic:spPr>
                          <a:xfrm>
                            <a:off x="0" y="0"/>
                            <a:ext cx="4759325" cy="2945765"/>
                          </a:xfrm>
                          <a:prstGeom prst="rect">
                            <a:avLst/>
                          </a:prstGeom>
                          <a:noFill/>
                          <a:ln>
                            <a:noFill/>
                          </a:ln>
                        </pic:spPr>
                      </pic:pic>
                    </a:graphicData>
                  </a:graphic>
                </wp:inline>
              </w:drawing>
            </w:r>
          </w:p>
          <w:p w14:paraId="6213C2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b/>
                <w:bCs/>
                <w:color w:val="auto"/>
                <w:sz w:val="21"/>
                <w:szCs w:val="21"/>
                <w:highlight w:val="none"/>
                <w:u w:val="none" w:color="auto"/>
                <w:lang w:val="en-US" w:eastAsia="zh-CN"/>
              </w:rPr>
            </w:pPr>
            <w:r>
              <w:rPr>
                <w:rFonts w:hint="eastAsia" w:ascii="Times New Roman" w:hAnsi="Times New Roman" w:cs="Times New Roman"/>
                <w:b/>
                <w:bCs/>
                <w:color w:val="auto"/>
                <w:sz w:val="21"/>
                <w:szCs w:val="21"/>
                <w:highlight w:val="none"/>
                <w:u w:val="none" w:color="auto"/>
                <w:lang w:val="en-US" w:eastAsia="zh-CN"/>
              </w:rPr>
              <w:t>图2-1 项目水平衡图</w:t>
            </w:r>
          </w:p>
          <w:p w14:paraId="517272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eastAsia" w:ascii="Times New Roman" w:hAnsi="Times New Roman" w:cs="Times New Roman"/>
                <w:b/>
                <w:bCs/>
                <w:color w:val="auto"/>
                <w:sz w:val="24"/>
                <w:szCs w:val="24"/>
                <w:highlight w:val="none"/>
                <w:u w:val="none" w:color="auto"/>
              </w:rPr>
            </w:pPr>
            <w:r>
              <w:rPr>
                <w:rFonts w:hint="eastAsia" w:ascii="Times New Roman" w:hAnsi="Times New Roman" w:cs="Times New Roman"/>
                <w:b/>
                <w:bCs/>
                <w:color w:val="auto"/>
                <w:sz w:val="24"/>
                <w:szCs w:val="24"/>
                <w:highlight w:val="none"/>
                <w:u w:val="none" w:color="auto"/>
                <w:lang w:val="en-US" w:eastAsia="zh-CN"/>
              </w:rPr>
              <w:t>8</w:t>
            </w:r>
            <w:r>
              <w:rPr>
                <w:rFonts w:hint="eastAsia" w:ascii="Times New Roman" w:hAnsi="Times New Roman" w:cs="Times New Roman"/>
                <w:b/>
                <w:bCs/>
                <w:color w:val="auto"/>
                <w:sz w:val="24"/>
                <w:szCs w:val="24"/>
                <w:highlight w:val="none"/>
                <w:u w:val="none" w:color="auto"/>
              </w:rPr>
              <w:t>、劳动定员及工作制度</w:t>
            </w:r>
          </w:p>
          <w:p w14:paraId="04A50A6C">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本项目劳动定员10人，年工作360天，每天工作8小时，不在厂区食宿。</w:t>
            </w:r>
          </w:p>
          <w:p w14:paraId="2AE33B81">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82" w:firstLineChars="200"/>
              <w:textAlignment w:val="auto"/>
              <w:rPr>
                <w:rFonts w:hint="eastAsia" w:ascii="Times New Roman" w:hAnsi="Times New Roman" w:cs="Times New Roman"/>
                <w:b/>
                <w:bCs/>
                <w:color w:val="auto"/>
                <w:sz w:val="24"/>
                <w:szCs w:val="24"/>
                <w:highlight w:val="none"/>
                <w:u w:val="none" w:color="auto"/>
              </w:rPr>
            </w:pPr>
            <w:r>
              <w:rPr>
                <w:rFonts w:hint="eastAsia" w:ascii="Times New Roman" w:hAnsi="Times New Roman" w:cs="Times New Roman"/>
                <w:b/>
                <w:bCs/>
                <w:color w:val="auto"/>
                <w:sz w:val="24"/>
                <w:szCs w:val="24"/>
                <w:highlight w:val="none"/>
                <w:u w:val="none" w:color="auto"/>
                <w:lang w:val="en-US" w:eastAsia="zh-CN"/>
              </w:rPr>
              <w:t>9</w:t>
            </w:r>
            <w:r>
              <w:rPr>
                <w:rFonts w:hint="eastAsia" w:ascii="Times New Roman" w:hAnsi="Times New Roman" w:cs="Times New Roman"/>
                <w:b/>
                <w:bCs/>
                <w:color w:val="auto"/>
                <w:sz w:val="24"/>
                <w:szCs w:val="24"/>
                <w:highlight w:val="none"/>
                <w:u w:val="none" w:color="auto"/>
              </w:rPr>
              <w:t>、厂区平面布置</w:t>
            </w:r>
          </w:p>
          <w:p w14:paraId="7D6E07E4">
            <w:pPr>
              <w:keepNext w:val="0"/>
              <w:keepLines w:val="0"/>
              <w:pageBreakBefore w:val="0"/>
              <w:widowControl/>
              <w:suppressLineNumbers w:val="0"/>
              <w:suppressAutoHyphens/>
              <w:kinsoku/>
              <w:wordWrap/>
              <w:overflowPunct/>
              <w:topLinePunct w:val="0"/>
              <w:autoSpaceDE/>
              <w:autoSpaceDN/>
              <w:bidi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u w:val="none" w:color="auto"/>
                <w:lang w:val="en-US"/>
              </w:rPr>
            </w:pPr>
            <w:r>
              <w:rPr>
                <w:rFonts w:hint="eastAsia" w:ascii="Times New Roman" w:hAnsi="Times New Roman" w:cs="Times New Roman"/>
                <w:color w:val="auto"/>
                <w:sz w:val="24"/>
                <w:szCs w:val="24"/>
                <w:highlight w:val="none"/>
                <w:u w:val="none" w:color="auto"/>
                <w:lang w:val="en-US" w:eastAsia="zh-CN"/>
              </w:rPr>
              <w:t>本项目占地面积900m</w:t>
            </w:r>
            <w:r>
              <w:rPr>
                <w:rFonts w:hint="eastAsia" w:ascii="Times New Roman" w:hAnsi="Times New Roman" w:cs="Times New Roman"/>
                <w:color w:val="auto"/>
                <w:sz w:val="24"/>
                <w:szCs w:val="24"/>
                <w:highlight w:val="none"/>
                <w:u w:val="none" w:color="auto"/>
                <w:vertAlign w:val="superscript"/>
                <w:lang w:val="en-US" w:eastAsia="zh-CN"/>
              </w:rPr>
              <w:t>2</w:t>
            </w:r>
            <w:r>
              <w:rPr>
                <w:rFonts w:hint="eastAsia" w:ascii="Times New Roman" w:hAnsi="Times New Roman" w:cs="Times New Roman"/>
                <w:color w:val="auto"/>
                <w:sz w:val="24"/>
                <w:szCs w:val="24"/>
                <w:highlight w:val="none"/>
                <w:u w:val="none" w:color="auto"/>
                <w:lang w:val="en-US" w:eastAsia="zh-CN"/>
              </w:rPr>
              <w:t>，生产线从西到东布置，依次为原料库、泡米、打粉、磨浆区域、米粉直刀、横刀生产线、冻库、打包区，冷却区域位于生产线北侧，更衣室位于厂房东南侧。蒸汽发生器房位于</w:t>
            </w:r>
            <w:r>
              <w:rPr>
                <w:rFonts w:hint="eastAsia" w:cs="Times New Roman"/>
                <w:color w:val="auto"/>
                <w:sz w:val="24"/>
                <w:szCs w:val="24"/>
                <w:highlight w:val="none"/>
                <w:u w:val="none" w:color="auto"/>
                <w:lang w:val="en-US" w:eastAsia="zh-CN"/>
              </w:rPr>
              <w:t>原料库西</w:t>
            </w:r>
            <w:r>
              <w:rPr>
                <w:rFonts w:hint="eastAsia" w:ascii="Times New Roman" w:hAnsi="Times New Roman" w:cs="Times New Roman"/>
                <w:color w:val="auto"/>
                <w:sz w:val="24"/>
                <w:szCs w:val="24"/>
                <w:highlight w:val="none"/>
                <w:u w:val="none" w:color="auto"/>
                <w:lang w:val="en-US" w:eastAsia="zh-CN"/>
              </w:rPr>
              <w:t>侧。厂房出入口位于厂房北侧，连接村路，方便运输。</w:t>
            </w:r>
            <w:r>
              <w:rPr>
                <w:rFonts w:hint="default" w:ascii="Times New Roman" w:hAnsi="Times New Roman" w:cs="Times New Roman"/>
                <w:u w:val="none" w:color="auto"/>
              </w:rPr>
              <w:t>总体来看，厂区内功能分区清晰、管线运输短捷，原、辅料和产品货运出入方便，便于生产流程进行，</w:t>
            </w:r>
            <w:r>
              <w:rPr>
                <w:rFonts w:hint="default" w:ascii="Times New Roman" w:hAnsi="Times New Roman" w:cs="Times New Roman"/>
                <w:u w:val="none" w:color="auto"/>
                <w:lang w:val="en-US"/>
              </w:rPr>
              <w:t>项目分区明确，各功能区相辅相成，</w:t>
            </w:r>
            <w:r>
              <w:rPr>
                <w:rFonts w:hint="default" w:ascii="Times New Roman" w:hAnsi="Times New Roman" w:cs="Times New Roman"/>
                <w:u w:val="none" w:color="auto"/>
              </w:rPr>
              <w:t>总平面布局较合理</w:t>
            </w:r>
            <w:r>
              <w:rPr>
                <w:rFonts w:hint="default" w:ascii="Times New Roman" w:hAnsi="Times New Roman" w:cs="Times New Roman"/>
                <w:u w:val="none" w:color="auto"/>
                <w:lang w:val="en-US"/>
              </w:rPr>
              <w:t>。</w:t>
            </w:r>
          </w:p>
          <w:p w14:paraId="4890DE3F">
            <w:pPr>
              <w:pStyle w:val="35"/>
              <w:keepNext w:val="0"/>
              <w:keepLines w:val="0"/>
              <w:suppressLineNumbers w:val="0"/>
              <w:spacing w:before="0" w:beforeAutospacing="0" w:afterAutospacing="0"/>
              <w:ind w:right="0"/>
              <w:rPr>
                <w:rFonts w:hint="default" w:ascii="Times New Roman" w:hAnsi="Times New Roman" w:cs="Times New Roman"/>
                <w:u w:val="none" w:color="auto"/>
                <w:lang w:val="en-US"/>
              </w:rPr>
            </w:pPr>
          </w:p>
          <w:p w14:paraId="0353DAB7">
            <w:pPr>
              <w:keepNext w:val="0"/>
              <w:keepLines w:val="0"/>
              <w:suppressLineNumbers w:val="0"/>
              <w:spacing w:before="0" w:beforeAutospacing="0" w:after="0" w:afterAutospacing="0"/>
              <w:ind w:left="0" w:right="0"/>
              <w:rPr>
                <w:rFonts w:hint="default" w:ascii="Times New Roman" w:hAnsi="Times New Roman" w:cs="Times New Roman"/>
                <w:u w:val="none" w:color="auto"/>
                <w:lang w:val="en-US"/>
              </w:rPr>
            </w:pPr>
          </w:p>
          <w:p w14:paraId="0DDCE6BD">
            <w:pPr>
              <w:pStyle w:val="35"/>
              <w:keepNext w:val="0"/>
              <w:keepLines w:val="0"/>
              <w:suppressLineNumbers w:val="0"/>
              <w:spacing w:before="0" w:beforeAutospacing="0" w:afterAutospacing="0"/>
              <w:ind w:right="0"/>
              <w:rPr>
                <w:rFonts w:hint="default" w:ascii="Times New Roman" w:hAnsi="Times New Roman" w:cs="Times New Roman"/>
                <w:u w:val="none" w:color="auto"/>
                <w:lang w:val="en-US"/>
              </w:rPr>
            </w:pPr>
          </w:p>
          <w:p w14:paraId="77DAB4D6">
            <w:pPr>
              <w:keepNext w:val="0"/>
              <w:keepLines w:val="0"/>
              <w:suppressLineNumbers w:val="0"/>
              <w:spacing w:before="0" w:beforeAutospacing="0" w:after="0" w:afterAutospacing="0"/>
              <w:ind w:left="0" w:right="0"/>
              <w:rPr>
                <w:rFonts w:hint="default" w:ascii="Times New Roman" w:hAnsi="Times New Roman" w:cs="Times New Roman"/>
                <w:u w:val="none" w:color="auto"/>
                <w:lang w:val="en-US"/>
              </w:rPr>
            </w:pPr>
          </w:p>
          <w:p w14:paraId="118EE5C9">
            <w:pPr>
              <w:pStyle w:val="35"/>
              <w:keepNext w:val="0"/>
              <w:keepLines w:val="0"/>
              <w:suppressLineNumbers w:val="0"/>
              <w:spacing w:before="0" w:beforeAutospacing="0" w:afterAutospacing="0"/>
              <w:ind w:right="0"/>
              <w:rPr>
                <w:rFonts w:hint="default" w:ascii="Times New Roman" w:hAnsi="Times New Roman" w:cs="Times New Roman"/>
                <w:u w:val="none" w:color="auto"/>
                <w:lang w:val="en-US"/>
              </w:rPr>
            </w:pPr>
          </w:p>
          <w:p w14:paraId="5DDA3BE0">
            <w:pPr>
              <w:keepNext w:val="0"/>
              <w:keepLines w:val="0"/>
              <w:suppressLineNumbers w:val="0"/>
              <w:spacing w:before="0" w:beforeAutospacing="0" w:after="0" w:afterAutospacing="0"/>
              <w:ind w:left="0" w:leftChars="0" w:right="0" w:firstLine="0" w:firstLineChars="0"/>
              <w:rPr>
                <w:rFonts w:hint="default"/>
                <w:lang w:val="en-US" w:eastAsia="zh-CN"/>
              </w:rPr>
            </w:pPr>
          </w:p>
        </w:tc>
      </w:tr>
      <w:tr w14:paraId="354B50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21" w:hRule="atLeast"/>
          <w:jc w:val="center"/>
        </w:trPr>
        <w:tc>
          <w:tcPr>
            <w:tcW w:w="777" w:type="dxa"/>
            <w:noWrap w:val="0"/>
            <w:vAlign w:val="center"/>
          </w:tcPr>
          <w:p w14:paraId="65D2D20B">
            <w:pPr>
              <w:pStyle w:val="33"/>
              <w:keepNext w:val="0"/>
              <w:keepLines w:val="0"/>
              <w:suppressLineNumbers w:val="0"/>
              <w:adjustRightInd w:val="0"/>
              <w:snapToGrid w:val="0"/>
              <w:spacing w:before="0" w:beforeAutospacing="0" w:after="0" w:afterAutospacing="0"/>
              <w:ind w:left="0" w:leftChars="0" w:right="0" w:firstLine="0" w:firstLineChars="0"/>
              <w:jc w:val="both"/>
              <w:rPr>
                <w:rFonts w:cs="宋体"/>
                <w:color w:val="auto"/>
                <w:sz w:val="21"/>
                <w:szCs w:val="21"/>
                <w:highlight w:val="none"/>
                <w:u w:val="none" w:color="auto"/>
              </w:rPr>
            </w:pPr>
            <w:r>
              <w:rPr>
                <w:rFonts w:hint="eastAsia" w:cs="宋体"/>
                <w:color w:val="auto"/>
                <w:szCs w:val="24"/>
                <w:highlight w:val="none"/>
                <w:u w:val="none" w:color="auto"/>
              </w:rPr>
              <w:t>工艺流程和产排污环节</w:t>
            </w:r>
          </w:p>
        </w:tc>
        <w:tc>
          <w:tcPr>
            <w:tcW w:w="8283" w:type="dxa"/>
            <w:noWrap w:val="0"/>
            <w:vAlign w:val="top"/>
          </w:tcPr>
          <w:p w14:paraId="3EEE244A">
            <w:pPr>
              <w:pStyle w:val="111"/>
              <w:keepNext w:val="0"/>
              <w:keepLines w:val="0"/>
              <w:numPr>
                <w:ilvl w:val="0"/>
                <w:numId w:val="5"/>
              </w:numPr>
              <w:suppressLineNumbers w:val="0"/>
              <w:spacing w:before="0" w:beforeAutospacing="0" w:after="0" w:afterAutospacing="0"/>
              <w:ind w:left="0" w:right="0" w:firstLine="482"/>
              <w:rPr>
                <w:rFonts w:cs="Times New Roman"/>
                <w:color w:val="auto"/>
                <w:sz w:val="24"/>
                <w:szCs w:val="24"/>
                <w:highlight w:val="none"/>
                <w:u w:val="none" w:color="auto"/>
              </w:rPr>
            </w:pPr>
            <w:r>
              <w:rPr>
                <w:rFonts w:cs="Times New Roman"/>
                <w:color w:val="auto"/>
                <w:sz w:val="24"/>
                <w:szCs w:val="24"/>
                <w:highlight w:val="none"/>
                <w:u w:val="none" w:color="auto"/>
              </w:rPr>
              <w:t>施工期</w:t>
            </w:r>
          </w:p>
          <w:p w14:paraId="5818ECD6">
            <w:pPr>
              <w:keepNext w:val="0"/>
              <w:keepLines w:val="0"/>
              <w:suppressLineNumbers w:val="0"/>
              <w:bidi w:val="0"/>
              <w:spacing w:before="0" w:beforeAutospacing="0" w:after="0" w:afterAutospacing="0"/>
              <w:ind w:left="0" w:right="0"/>
              <w:rPr>
                <w:rFonts w:cs="Times New Roman"/>
                <w:color w:val="auto"/>
                <w:sz w:val="24"/>
                <w:szCs w:val="24"/>
                <w:u w:val="none" w:color="auto"/>
              </w:rPr>
            </w:pPr>
            <w:r>
              <w:rPr>
                <w:rFonts w:cs="Times New Roman"/>
                <w:color w:val="auto"/>
                <w:sz w:val="24"/>
                <w:szCs w:val="24"/>
                <w:u w:val="none" w:color="auto"/>
              </w:rPr>
              <w:t>本项目</w:t>
            </w:r>
            <w:r>
              <w:rPr>
                <w:rFonts w:hint="eastAsia" w:cs="Times New Roman"/>
                <w:color w:val="auto"/>
                <w:sz w:val="24"/>
                <w:szCs w:val="24"/>
                <w:u w:val="none" w:color="auto"/>
                <w:lang w:eastAsia="zh-CN"/>
              </w:rPr>
              <w:t>为</w:t>
            </w:r>
            <w:r>
              <w:rPr>
                <w:rFonts w:hint="eastAsia" w:cs="Times New Roman"/>
                <w:color w:val="auto"/>
                <w:sz w:val="24"/>
                <w:szCs w:val="24"/>
                <w:u w:val="none" w:color="auto"/>
              </w:rPr>
              <w:t>新建</w:t>
            </w:r>
            <w:r>
              <w:rPr>
                <w:rFonts w:hint="eastAsia" w:cs="Times New Roman"/>
                <w:color w:val="auto"/>
                <w:sz w:val="24"/>
                <w:szCs w:val="24"/>
                <w:u w:val="none" w:color="auto"/>
                <w:lang w:eastAsia="zh-CN"/>
              </w:rPr>
              <w:t>项目</w:t>
            </w:r>
            <w:r>
              <w:rPr>
                <w:rFonts w:hint="eastAsia" w:cs="Times New Roman"/>
                <w:color w:val="auto"/>
                <w:sz w:val="24"/>
                <w:szCs w:val="24"/>
                <w:u w:val="none" w:color="auto"/>
              </w:rPr>
              <w:t>，</w:t>
            </w:r>
            <w:r>
              <w:rPr>
                <w:rFonts w:hint="eastAsia" w:cs="Times New Roman"/>
                <w:color w:val="auto"/>
                <w:sz w:val="24"/>
                <w:szCs w:val="24"/>
                <w:u w:val="none" w:color="auto"/>
                <w:lang w:val="en-US" w:eastAsia="zh-CN"/>
              </w:rPr>
              <w:t>根据现场勘查，无需新建厂房，仅</w:t>
            </w:r>
            <w:r>
              <w:rPr>
                <w:rFonts w:hint="eastAsia" w:cs="Times New Roman"/>
                <w:color w:val="auto"/>
                <w:sz w:val="24"/>
                <w:szCs w:val="24"/>
                <w:u w:val="none" w:color="auto"/>
              </w:rPr>
              <w:t>需</w:t>
            </w:r>
            <w:r>
              <w:rPr>
                <w:rFonts w:cs="Times New Roman"/>
                <w:color w:val="auto"/>
                <w:sz w:val="24"/>
                <w:szCs w:val="24"/>
                <w:u w:val="none" w:color="auto"/>
              </w:rPr>
              <w:t>进行设备安装。</w:t>
            </w:r>
            <w:r>
              <w:rPr>
                <w:rFonts w:hint="eastAsia" w:cs="Times New Roman"/>
                <w:color w:val="auto"/>
                <w:sz w:val="24"/>
                <w:szCs w:val="24"/>
                <w:u w:val="none" w:color="auto"/>
              </w:rPr>
              <w:t>施工期施工工艺</w:t>
            </w:r>
            <w:r>
              <w:rPr>
                <w:rFonts w:cs="Times New Roman"/>
                <w:color w:val="auto"/>
                <w:sz w:val="24"/>
                <w:szCs w:val="24"/>
                <w:u w:val="none" w:color="auto"/>
              </w:rPr>
              <w:t>主要工程流程</w:t>
            </w:r>
            <w:r>
              <w:rPr>
                <w:rFonts w:hint="eastAsia" w:cs="Times New Roman"/>
                <w:color w:val="auto"/>
                <w:sz w:val="24"/>
                <w:szCs w:val="24"/>
                <w:u w:val="none" w:color="auto"/>
              </w:rPr>
              <w:t>及产污环节</w:t>
            </w:r>
            <w:r>
              <w:rPr>
                <w:rFonts w:cs="Times New Roman"/>
                <w:color w:val="auto"/>
                <w:sz w:val="24"/>
                <w:szCs w:val="24"/>
                <w:u w:val="none" w:color="auto"/>
              </w:rPr>
              <w:t>如下图所示。</w:t>
            </w:r>
          </w:p>
          <w:p w14:paraId="2B1F5BDE">
            <w:pPr>
              <w:pStyle w:val="111"/>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cs="Times New Roman"/>
                <w:color w:val="auto"/>
                <w:highlight w:val="none"/>
                <w:u w:val="none" w:color="auto"/>
              </w:rPr>
            </w:pPr>
            <w:r>
              <w:rPr>
                <w:rFonts w:cs="Times New Roman"/>
                <w:color w:val="auto"/>
                <w:highlight w:val="none"/>
                <w:u w:val="none" w:color="auto"/>
              </w:rPr>
              <w:object>
                <v:shape id="_x0000_i1025" o:spt="75" type="#_x0000_t75" style="height:90.1pt;width:376.85pt;" o:ole="t" filled="f" o:preferrelative="t" stroked="f" coordsize="21600,21600">
                  <v:path/>
                  <v:fill on="f" focussize="0,0"/>
                  <v:stroke on="f"/>
                  <v:imagedata r:id="rId23" o:title=""/>
                  <o:lock v:ext="edit" aspectratio="f"/>
                  <w10:wrap type="none"/>
                  <w10:anchorlock/>
                </v:shape>
                <o:OLEObject Type="Embed" ProgID="Visio.Drawing.15" ShapeID="_x0000_i1025" DrawAspect="Content" ObjectID="_1468075725" r:id="rId22">
                  <o:LockedField>false</o:LockedField>
                </o:OLEObject>
              </w:object>
            </w:r>
          </w:p>
          <w:p w14:paraId="18E1A3AC">
            <w:pPr>
              <w:pStyle w:val="111"/>
              <w:keepNext w:val="0"/>
              <w:keepLines w:val="0"/>
              <w:numPr>
                <w:ilvl w:val="0"/>
                <w:numId w:val="0"/>
              </w:numPr>
              <w:suppressLineNumbers w:val="0"/>
              <w:spacing w:before="0" w:beforeAutospacing="0" w:after="0" w:afterAutospacing="0"/>
              <w:ind w:left="0" w:right="0"/>
              <w:jc w:val="center"/>
              <w:rPr>
                <w:rFonts w:cs="Times New Roman"/>
                <w:color w:val="auto"/>
                <w:highlight w:val="none"/>
                <w:u w:val="none" w:color="auto"/>
              </w:rPr>
            </w:pPr>
            <w:r>
              <w:rPr>
                <w:rFonts w:cs="Times New Roman"/>
                <w:color w:val="auto"/>
                <w:sz w:val="21"/>
                <w:szCs w:val="21"/>
                <w:highlight w:val="none"/>
                <w:u w:val="none" w:color="auto"/>
              </w:rPr>
              <w:t>图</w:t>
            </w:r>
            <w:r>
              <w:rPr>
                <w:rFonts w:hint="eastAsia" w:cs="Times New Roman"/>
                <w:color w:val="auto"/>
                <w:sz w:val="21"/>
                <w:szCs w:val="21"/>
                <w:highlight w:val="none"/>
                <w:u w:val="none" w:color="auto"/>
              </w:rPr>
              <w:t>2-</w:t>
            </w:r>
            <w:r>
              <w:rPr>
                <w:rFonts w:hint="eastAsia" w:cs="Times New Roman"/>
                <w:color w:val="auto"/>
                <w:sz w:val="21"/>
                <w:szCs w:val="21"/>
                <w:highlight w:val="none"/>
                <w:u w:val="none" w:color="auto"/>
                <w:lang w:val="en-US" w:eastAsia="zh-CN"/>
              </w:rPr>
              <w:t>2</w:t>
            </w:r>
            <w:r>
              <w:rPr>
                <w:rFonts w:cs="Times New Roman"/>
                <w:color w:val="auto"/>
                <w:sz w:val="21"/>
                <w:szCs w:val="21"/>
                <w:highlight w:val="none"/>
                <w:u w:val="none" w:color="auto"/>
              </w:rPr>
              <w:t xml:space="preserve">   项目施工工艺流程及产污环节</w:t>
            </w:r>
          </w:p>
          <w:p w14:paraId="7CB10C85">
            <w:pPr>
              <w:keepNext w:val="0"/>
              <w:keepLines w:val="0"/>
              <w:suppressLineNumbers w:val="0"/>
              <w:bidi w:val="0"/>
              <w:spacing w:before="0" w:beforeAutospacing="0" w:after="0" w:afterAutospacing="0"/>
              <w:ind w:left="0" w:right="0"/>
              <w:rPr>
                <w:rFonts w:cs="Times New Roman"/>
                <w:color w:val="auto"/>
                <w:sz w:val="24"/>
                <w:szCs w:val="24"/>
                <w:u w:val="none" w:color="auto"/>
              </w:rPr>
            </w:pPr>
            <w:r>
              <w:rPr>
                <w:rFonts w:cs="Times New Roman"/>
                <w:color w:val="auto"/>
                <w:sz w:val="24"/>
                <w:szCs w:val="24"/>
                <w:u w:val="none" w:color="auto"/>
              </w:rPr>
              <w:t>在</w:t>
            </w:r>
            <w:r>
              <w:rPr>
                <w:rFonts w:hint="eastAsia" w:cs="Times New Roman"/>
                <w:color w:val="auto"/>
                <w:sz w:val="24"/>
                <w:szCs w:val="24"/>
                <w:u w:val="none" w:color="auto"/>
                <w:lang w:val="en-US" w:eastAsia="zh-CN"/>
              </w:rPr>
              <w:t>设备安装</w:t>
            </w:r>
            <w:r>
              <w:rPr>
                <w:rFonts w:cs="Times New Roman"/>
                <w:color w:val="auto"/>
                <w:sz w:val="24"/>
                <w:szCs w:val="24"/>
                <w:u w:val="none" w:color="auto"/>
              </w:rPr>
              <w:t>时，</w:t>
            </w:r>
            <w:r>
              <w:rPr>
                <w:rFonts w:hint="eastAsia" w:cs="Times New Roman"/>
                <w:color w:val="auto"/>
                <w:sz w:val="24"/>
                <w:szCs w:val="24"/>
                <w:u w:val="none" w:color="auto"/>
                <w:lang w:val="en-US" w:eastAsia="zh-CN"/>
              </w:rPr>
              <w:t>将产生</w:t>
            </w:r>
            <w:r>
              <w:rPr>
                <w:rFonts w:cs="Times New Roman"/>
                <w:color w:val="auto"/>
                <w:sz w:val="24"/>
                <w:szCs w:val="24"/>
                <w:u w:val="none" w:color="auto"/>
              </w:rPr>
              <w:t>施工扬尘和废气，施工噪声，施工期施工人员生活污水；施工垃圾</w:t>
            </w:r>
            <w:r>
              <w:rPr>
                <w:rFonts w:hint="eastAsia" w:cs="Times New Roman"/>
                <w:color w:val="auto"/>
                <w:sz w:val="24"/>
                <w:szCs w:val="24"/>
                <w:u w:val="none" w:color="auto"/>
              </w:rPr>
              <w:t>、建筑垃圾</w:t>
            </w:r>
            <w:r>
              <w:rPr>
                <w:rFonts w:cs="Times New Roman"/>
                <w:color w:val="auto"/>
                <w:sz w:val="24"/>
                <w:szCs w:val="24"/>
                <w:u w:val="none" w:color="auto"/>
              </w:rPr>
              <w:t>等。</w:t>
            </w:r>
          </w:p>
          <w:p w14:paraId="0167DA84">
            <w:pPr>
              <w:pStyle w:val="111"/>
              <w:keepNext w:val="0"/>
              <w:keepLines w:val="0"/>
              <w:numPr>
                <w:ilvl w:val="0"/>
                <w:numId w:val="5"/>
              </w:numPr>
              <w:suppressLineNumbers w:val="0"/>
              <w:spacing w:before="0" w:beforeAutospacing="0" w:after="0" w:afterAutospacing="0"/>
              <w:ind w:left="0" w:right="0" w:firstLine="482"/>
              <w:rPr>
                <w:rFonts w:cs="Times New Roman"/>
                <w:color w:val="auto"/>
                <w:sz w:val="24"/>
                <w:szCs w:val="24"/>
                <w:highlight w:val="none"/>
                <w:u w:val="none" w:color="auto"/>
              </w:rPr>
            </w:pPr>
            <w:r>
              <w:rPr>
                <w:rFonts w:cs="Times New Roman"/>
                <w:color w:val="auto"/>
                <w:sz w:val="24"/>
                <w:szCs w:val="24"/>
                <w:highlight w:val="none"/>
                <w:u w:val="none" w:color="auto"/>
              </w:rPr>
              <w:t>营运期</w:t>
            </w:r>
          </w:p>
          <w:p w14:paraId="25D80114">
            <w:pPr>
              <w:pStyle w:val="85"/>
              <w:keepNext w:val="0"/>
              <w:keepLines w:val="0"/>
              <w:suppressLineNumbers w:val="0"/>
              <w:spacing w:before="0" w:beforeLines="0" w:beforeAutospacing="0" w:after="0" w:afterLines="0" w:afterAutospacing="0"/>
              <w:ind w:left="0" w:right="0"/>
              <w:rPr>
                <w:rFonts w:hint="eastAsia" w:ascii="Times New Roman" w:hAnsi="Times New Roman" w:eastAsia="Times New Roman" w:cs="Times New Roman"/>
                <w:b/>
                <w:color w:val="auto"/>
                <w:sz w:val="24"/>
                <w:szCs w:val="24"/>
                <w:u w:val="none" w:color="auto"/>
              </w:rPr>
            </w:pPr>
            <w:r>
              <w:rPr>
                <w:rFonts w:hint="default" w:cs="Times New Roman"/>
                <w:b/>
                <w:color w:val="auto"/>
                <w:sz w:val="24"/>
                <w:szCs w:val="24"/>
                <w:u w:val="none" w:color="auto"/>
              </w:rPr>
              <w:t>1</w:t>
            </w:r>
            <w:r>
              <w:rPr>
                <w:rFonts w:hint="eastAsia" w:eastAsia="宋体" w:cs="Times New Roman"/>
                <w:b/>
                <w:color w:val="auto"/>
                <w:sz w:val="24"/>
                <w:szCs w:val="24"/>
                <w:u w:val="none" w:color="auto"/>
              </w:rPr>
              <w:t>、工艺流程及产污节点</w:t>
            </w:r>
          </w:p>
          <w:p w14:paraId="20CA2FB8">
            <w:pPr>
              <w:pStyle w:val="70"/>
              <w:keepNext w:val="0"/>
              <w:keepLines w:val="0"/>
              <w:suppressLineNumbers w:val="0"/>
              <w:spacing w:before="0" w:beforeLines="0" w:beforeAutospacing="0" w:after="0" w:afterLines="0" w:afterAutospacing="0"/>
              <w:ind w:left="0" w:leftChars="0" w:right="0" w:firstLine="0" w:firstLineChars="0"/>
              <w:jc w:val="center"/>
              <w:rPr>
                <w:rFonts w:hint="eastAsia" w:eastAsia="宋体"/>
                <w:color w:val="auto"/>
                <w:sz w:val="21"/>
                <w:szCs w:val="24"/>
                <w:u w:val="none" w:color="auto"/>
                <w:lang w:eastAsia="zh-CN"/>
              </w:rPr>
            </w:pPr>
            <w:r>
              <w:rPr>
                <w:rFonts w:hint="eastAsia" w:eastAsia="宋体"/>
                <w:color w:val="auto"/>
                <w:sz w:val="21"/>
                <w:szCs w:val="24"/>
                <w:u w:val="none" w:color="auto"/>
                <w:lang w:eastAsia="zh-CN"/>
              </w:rPr>
              <w:drawing>
                <wp:inline distT="0" distB="0" distL="114300" distR="114300">
                  <wp:extent cx="5252085" cy="1438910"/>
                  <wp:effectExtent l="0" t="0" r="0" b="0"/>
                  <wp:docPr id="90" name="ECB019B1-382A-4266-B25C-5B523AA43C14-2" descr="C:/Users/Administrator/AppData/Local/Temp/wps.byeUZ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ECB019B1-382A-4266-B25C-5B523AA43C14-2" descr="C:/Users/Administrator/AppData/Local/Temp/wps.byeUZKwps"/>
                          <pic:cNvPicPr>
                            <a:picLocks noChangeAspect="1"/>
                          </pic:cNvPicPr>
                        </pic:nvPicPr>
                        <pic:blipFill>
                          <a:blip r:embed="rId24"/>
                          <a:stretch>
                            <a:fillRect/>
                          </a:stretch>
                        </pic:blipFill>
                        <pic:spPr>
                          <a:xfrm>
                            <a:off x="0" y="0"/>
                            <a:ext cx="5252085" cy="1438910"/>
                          </a:xfrm>
                          <a:prstGeom prst="rect">
                            <a:avLst/>
                          </a:prstGeom>
                        </pic:spPr>
                      </pic:pic>
                    </a:graphicData>
                  </a:graphic>
                </wp:inline>
              </w:drawing>
            </w:r>
          </w:p>
          <w:p w14:paraId="2A483F46">
            <w:pPr>
              <w:pStyle w:val="70"/>
              <w:keepNext w:val="0"/>
              <w:keepLines w:val="0"/>
              <w:suppressLineNumbers w:val="0"/>
              <w:spacing w:before="0" w:beforeLines="0" w:beforeAutospacing="0" w:after="0" w:afterLines="0" w:afterAutospacing="0"/>
              <w:ind w:left="0" w:leftChars="0" w:right="0" w:firstLine="0" w:firstLineChars="0"/>
              <w:jc w:val="both"/>
              <w:rPr>
                <w:rFonts w:hint="eastAsia" w:eastAsia="宋体"/>
                <w:color w:val="auto"/>
                <w:sz w:val="21"/>
                <w:szCs w:val="24"/>
                <w:u w:val="none" w:color="auto"/>
                <w:lang w:val="en-US" w:eastAsia="zh-CN"/>
              </w:rPr>
            </w:pPr>
            <w:r>
              <w:rPr>
                <w:rFonts w:hint="eastAsia"/>
                <w:color w:val="auto"/>
                <w:sz w:val="21"/>
                <w:szCs w:val="24"/>
                <w:u w:val="none" w:color="auto"/>
                <w:lang w:val="en-US" w:eastAsia="zh-CN"/>
              </w:rPr>
              <w:t xml:space="preserve"> </w:t>
            </w:r>
          </w:p>
          <w:p w14:paraId="653A7C75">
            <w:pPr>
              <w:pStyle w:val="70"/>
              <w:keepNext w:val="0"/>
              <w:keepLines w:val="0"/>
              <w:suppressLineNumbers w:val="0"/>
              <w:spacing w:before="0" w:beforeLines="0" w:beforeAutospacing="0" w:after="0" w:afterLines="0" w:afterAutospacing="0"/>
              <w:ind w:left="0" w:right="0"/>
              <w:rPr>
                <w:rFonts w:hint="eastAsia"/>
                <w:color w:val="auto"/>
                <w:sz w:val="21"/>
                <w:szCs w:val="24"/>
                <w:u w:val="none" w:color="auto"/>
              </w:rPr>
            </w:pPr>
            <w:r>
              <w:rPr>
                <w:rFonts w:hint="eastAsia" w:eastAsia="宋体"/>
                <w:color w:val="auto"/>
                <w:sz w:val="21"/>
                <w:szCs w:val="24"/>
                <w:u w:val="none" w:color="auto"/>
              </w:rPr>
              <w:t>图2-</w:t>
            </w:r>
            <w:r>
              <w:rPr>
                <w:rFonts w:hint="eastAsia" w:eastAsia="宋体"/>
                <w:color w:val="auto"/>
                <w:sz w:val="21"/>
                <w:szCs w:val="24"/>
                <w:u w:val="none" w:color="auto"/>
                <w:lang w:val="en-US" w:eastAsia="zh-CN"/>
              </w:rPr>
              <w:t>3</w:t>
            </w:r>
            <w:r>
              <w:rPr>
                <w:rFonts w:hint="eastAsia" w:eastAsia="宋体"/>
                <w:color w:val="auto"/>
                <w:sz w:val="21"/>
                <w:szCs w:val="24"/>
                <w:u w:val="none" w:color="auto"/>
              </w:rPr>
              <w:t xml:space="preserve">  工艺流程及产污节点图</w:t>
            </w:r>
          </w:p>
          <w:p w14:paraId="5A0E4DCF">
            <w:pPr>
              <w:pStyle w:val="111"/>
              <w:keepNext w:val="0"/>
              <w:keepLines w:val="0"/>
              <w:suppressLineNumbers w:val="0"/>
              <w:spacing w:before="0" w:beforeLines="0" w:beforeAutospacing="0" w:after="0" w:afterLines="0" w:afterAutospacing="0"/>
              <w:ind w:left="0" w:right="0" w:firstLine="482"/>
              <w:rPr>
                <w:rFonts w:hint="eastAsia" w:cs="Times New Roman"/>
                <w:color w:val="auto"/>
                <w:sz w:val="24"/>
                <w:szCs w:val="24"/>
                <w:u w:val="none" w:color="auto"/>
              </w:rPr>
            </w:pPr>
            <w:r>
              <w:rPr>
                <w:rFonts w:hint="eastAsia" w:eastAsia="宋体" w:cs="Times New Roman"/>
                <w:color w:val="auto"/>
                <w:sz w:val="24"/>
                <w:szCs w:val="24"/>
                <w:u w:val="none" w:color="auto"/>
              </w:rPr>
              <w:t>工艺流程简述：</w:t>
            </w:r>
          </w:p>
          <w:p w14:paraId="14416547">
            <w:pPr>
              <w:pStyle w:val="85"/>
              <w:keepNext w:val="0"/>
              <w:keepLines w:val="0"/>
              <w:suppressLineNumbers w:val="0"/>
              <w:spacing w:before="0" w:beforeLines="0" w:beforeAutospacing="0" w:after="0" w:afterLines="0" w:afterAutospacing="0"/>
              <w:ind w:left="0" w:right="0" w:firstLine="482"/>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①洗米、浸泡：</w:t>
            </w:r>
            <w:r>
              <w:rPr>
                <w:rFonts w:hint="default" w:ascii="Times New Roman" w:hAnsi="Times New Roman" w:eastAsia="宋体" w:cs="Times New Roman"/>
                <w:color w:val="000000" w:themeColor="text1"/>
                <w:sz w:val="24"/>
                <w:u w:val="none"/>
                <w:lang w:eastAsia="zh-CN"/>
                <w14:textFill>
                  <w14:solidFill>
                    <w14:schemeClr w14:val="tx1"/>
                  </w14:solidFill>
                </w14:textFill>
              </w:rPr>
              <w:t>将大米倒进</w:t>
            </w:r>
            <w:r>
              <w:rPr>
                <w:rFonts w:hint="default" w:ascii="Times New Roman" w:hAnsi="Times New Roman" w:eastAsia="宋体" w:cs="Times New Roman"/>
                <w:color w:val="000000" w:themeColor="text1"/>
                <w:sz w:val="24"/>
                <w:u w:val="none"/>
                <w14:textFill>
                  <w14:solidFill>
                    <w14:schemeClr w14:val="tx1"/>
                  </w14:solidFill>
                </w14:textFill>
              </w:rPr>
              <w:t>洗米</w:t>
            </w:r>
            <w:r>
              <w:rPr>
                <w:rFonts w:hint="default" w:ascii="Times New Roman" w:hAnsi="Times New Roman" w:eastAsia="宋体" w:cs="Times New Roman"/>
                <w:color w:val="000000" w:themeColor="text1"/>
                <w:sz w:val="24"/>
                <w:u w:val="none"/>
                <w:lang w:eastAsia="zh-CN"/>
                <w14:textFill>
                  <w14:solidFill>
                    <w14:schemeClr w14:val="tx1"/>
                  </w14:solidFill>
                </w14:textFill>
              </w:rPr>
              <w:t>缸</w:t>
            </w:r>
            <w:r>
              <w:rPr>
                <w:rFonts w:hint="default" w:ascii="Times New Roman" w:hAnsi="Times New Roman" w:eastAsia="宋体" w:cs="Times New Roman"/>
                <w:color w:val="000000" w:themeColor="text1"/>
                <w:sz w:val="24"/>
                <w:u w:val="none"/>
                <w14:textFill>
                  <w14:solidFill>
                    <w14:schemeClr w14:val="tx1"/>
                  </w14:solidFill>
                </w14:textFill>
              </w:rPr>
              <w:t>中用水进行循环冲洗，除去米粒表面的糠粉及杂质，使米粒干净卫生，以保证产品的质量。洗涤要求一般以洗米水变清、无浑浊为准。洗净的大米由泵送入</w:t>
            </w:r>
            <w:r>
              <w:rPr>
                <w:rFonts w:hint="default" w:ascii="Times New Roman" w:hAnsi="Times New Roman" w:eastAsia="宋体" w:cs="Times New Roman"/>
                <w:color w:val="000000" w:themeColor="text1"/>
                <w:sz w:val="24"/>
                <w:u w:val="none"/>
                <w:lang w:eastAsia="zh-CN"/>
                <w14:textFill>
                  <w14:solidFill>
                    <w14:schemeClr w14:val="tx1"/>
                  </w14:solidFill>
                </w14:textFill>
              </w:rPr>
              <w:t>泡</w:t>
            </w:r>
            <w:r>
              <w:rPr>
                <w:rFonts w:hint="default" w:ascii="Times New Roman" w:hAnsi="Times New Roman" w:eastAsia="宋体" w:cs="Times New Roman"/>
                <w:color w:val="000000" w:themeColor="text1"/>
                <w:sz w:val="24"/>
                <w:u w:val="none"/>
                <w14:textFill>
                  <w14:solidFill>
                    <w14:schemeClr w14:val="tx1"/>
                  </w14:solidFill>
                </w14:textFill>
              </w:rPr>
              <w:t>米</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缸</w:t>
            </w:r>
            <w:r>
              <w:rPr>
                <w:rFonts w:hint="default" w:ascii="Times New Roman" w:hAnsi="Times New Roman" w:eastAsia="宋体" w:cs="Times New Roman"/>
                <w:color w:val="000000" w:themeColor="text1"/>
                <w:sz w:val="24"/>
                <w:u w:val="none"/>
                <w14:textFill>
                  <w14:solidFill>
                    <w14:schemeClr w14:val="tx1"/>
                  </w14:solidFill>
                </w14:textFill>
              </w:rPr>
              <w:t>中；</w:t>
            </w:r>
            <w:r>
              <w:rPr>
                <w:rFonts w:hint="default" w:ascii="Times New Roman" w:hAnsi="Times New Roman" w:eastAsia="宋体" w:cs="Times New Roman"/>
                <w:color w:val="000000" w:themeColor="text1"/>
                <w:sz w:val="24"/>
                <w:u w:val="none"/>
                <w:lang w:eastAsia="zh-CN"/>
                <w14:textFill>
                  <w14:solidFill>
                    <w14:schemeClr w14:val="tx1"/>
                  </w14:solidFill>
                </w14:textFill>
              </w:rPr>
              <w:t>泡米</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缸</w:t>
            </w:r>
            <w:r>
              <w:rPr>
                <w:rFonts w:hint="default" w:ascii="Times New Roman" w:hAnsi="Times New Roman" w:eastAsia="宋体" w:cs="Times New Roman"/>
                <w:color w:val="000000" w:themeColor="text1"/>
                <w:sz w:val="24"/>
                <w:u w:val="none"/>
                <w14:textFill>
                  <w14:solidFill>
                    <w14:schemeClr w14:val="tx1"/>
                  </w14:solidFill>
                </w14:textFill>
              </w:rPr>
              <w:t>中用清水浸泡，使大米充分吸水膨胀、软化，便于磨浆。</w:t>
            </w:r>
          </w:p>
          <w:p w14:paraId="3C8C3C66">
            <w:pPr>
              <w:pStyle w:val="85"/>
              <w:keepNext w:val="0"/>
              <w:keepLines w:val="0"/>
              <w:suppressLineNumbers w:val="0"/>
              <w:spacing w:before="0" w:beforeLines="0" w:beforeAutospacing="0" w:after="0" w:afterLines="0" w:afterAutospacing="0"/>
              <w:ind w:left="0" w:right="0" w:firstLine="482"/>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②</w:t>
            </w:r>
            <w:r>
              <w:rPr>
                <w:rFonts w:hint="eastAsia" w:ascii="Times New Roman" w:hAnsi="Times New Roman" w:cs="Times New Roman"/>
                <w:color w:val="auto"/>
                <w:sz w:val="24"/>
                <w:szCs w:val="24"/>
                <w:u w:val="none" w:color="auto"/>
                <w:lang w:val="en-US" w:eastAsia="zh-CN"/>
              </w:rPr>
              <w:t>打浆</w:t>
            </w:r>
            <w:r>
              <w:rPr>
                <w:rFonts w:hint="eastAsia" w:ascii="Times New Roman" w:hAnsi="Times New Roman" w:eastAsia="宋体" w:cs="Times New Roman"/>
                <w:color w:val="auto"/>
                <w:sz w:val="24"/>
                <w:szCs w:val="24"/>
                <w:u w:val="none" w:color="auto"/>
                <w:lang w:val="en-US" w:eastAsia="zh-CN"/>
              </w:rPr>
              <w:t>、磨浆：将浸泡好的大米进行</w:t>
            </w:r>
            <w:r>
              <w:rPr>
                <w:rFonts w:hint="eastAsia" w:ascii="Times New Roman" w:hAnsi="Times New Roman" w:cs="Times New Roman"/>
                <w:color w:val="auto"/>
                <w:sz w:val="24"/>
                <w:szCs w:val="24"/>
                <w:u w:val="none" w:color="auto"/>
                <w:lang w:val="en-US" w:eastAsia="zh-CN"/>
              </w:rPr>
              <w:t>打碎</w:t>
            </w:r>
            <w:r>
              <w:rPr>
                <w:rFonts w:hint="eastAsia" w:ascii="Times New Roman" w:hAnsi="Times New Roman" w:eastAsia="宋体" w:cs="Times New Roman"/>
                <w:color w:val="auto"/>
                <w:sz w:val="24"/>
                <w:szCs w:val="24"/>
                <w:u w:val="none" w:color="auto"/>
                <w:lang w:val="en-US" w:eastAsia="zh-CN"/>
              </w:rPr>
              <w:t>，随后进行磨浆，</w:t>
            </w:r>
            <w:r>
              <w:rPr>
                <w:rFonts w:hint="default" w:ascii="Times New Roman" w:hAnsi="Times New Roman" w:eastAsia="宋体" w:cs="Times New Roman"/>
                <w:color w:val="000000" w:themeColor="text1"/>
                <w:sz w:val="24"/>
                <w14:textFill>
                  <w14:solidFill>
                    <w14:schemeClr w14:val="tx1"/>
                  </w14:solidFill>
                </w14:textFill>
              </w:rPr>
              <w:t>磨成介于固体与液体之间的可流动的糊状米浆。</w:t>
            </w:r>
          </w:p>
          <w:p w14:paraId="627B3DC4">
            <w:pPr>
              <w:pStyle w:val="85"/>
              <w:keepNext w:val="0"/>
              <w:keepLines w:val="0"/>
              <w:suppressLineNumbers w:val="0"/>
              <w:spacing w:before="0" w:beforeLines="0" w:beforeAutospacing="0" w:after="0" w:afterLines="0" w:afterAutospacing="0"/>
              <w:ind w:left="0" w:right="0" w:firstLine="482"/>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③和料：将米浆、小麦淀粉、水按比例放入搅拌机内进行调和。</w:t>
            </w:r>
          </w:p>
          <w:p w14:paraId="7EC8C3E0">
            <w:pPr>
              <w:pStyle w:val="85"/>
              <w:keepNext w:val="0"/>
              <w:keepLines w:val="0"/>
              <w:suppressLineNumbers w:val="0"/>
              <w:spacing w:before="0" w:beforeLines="0" w:beforeAutospacing="0" w:after="0" w:afterLines="0" w:afterAutospacing="0"/>
              <w:ind w:left="0" w:right="0" w:firstLine="482"/>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④蒸汽熟化、冷却、分切、包装：将浆料用蒸汽蒸煮，冷却后按要求分切，再进行包装。</w:t>
            </w:r>
          </w:p>
          <w:p w14:paraId="759DAD3E">
            <w:pPr>
              <w:pStyle w:val="85"/>
              <w:keepNext w:val="0"/>
              <w:keepLines w:val="0"/>
              <w:suppressLineNumbers w:val="0"/>
              <w:spacing w:before="0" w:beforeAutospacing="0" w:after="0" w:afterAutospacing="0"/>
              <w:ind w:left="0" w:right="0" w:firstLine="482"/>
              <w:rPr>
                <w:rFonts w:ascii="Times New Roman" w:hAnsi="Times New Roman" w:cs="Times New Roman"/>
                <w:b/>
                <w:bCs/>
                <w:color w:val="auto"/>
                <w:sz w:val="24"/>
                <w:szCs w:val="24"/>
                <w:highlight w:val="none"/>
                <w:u w:val="none" w:color="auto"/>
              </w:rPr>
            </w:pPr>
            <w:r>
              <w:rPr>
                <w:rFonts w:hint="eastAsia" w:ascii="Times New Roman" w:hAnsi="Times New Roman" w:cs="Times New Roman"/>
                <w:b/>
                <w:bCs/>
                <w:color w:val="auto"/>
                <w:sz w:val="24"/>
                <w:szCs w:val="24"/>
                <w:highlight w:val="none"/>
                <w:u w:val="none" w:color="auto"/>
              </w:rPr>
              <w:t>产排污环节</w:t>
            </w:r>
          </w:p>
          <w:p w14:paraId="42404B30">
            <w:pPr>
              <w:pStyle w:val="85"/>
              <w:keepNext w:val="0"/>
              <w:keepLines w:val="0"/>
              <w:suppressLineNumbers w:val="0"/>
              <w:spacing w:before="0" w:beforeAutospacing="0" w:after="0" w:afterAutospacing="0"/>
              <w:ind w:left="0" w:right="0" w:firstLine="480"/>
              <w:rPr>
                <w:rFonts w:ascii="Times New Roman" w:hAnsi="Times New Roman" w:cs="Times New Roman"/>
                <w:color w:val="auto"/>
                <w:sz w:val="24"/>
                <w:szCs w:val="24"/>
                <w:highlight w:val="none"/>
                <w:u w:val="none" w:color="auto"/>
              </w:rPr>
            </w:pPr>
            <w:r>
              <w:rPr>
                <w:rFonts w:ascii="Times New Roman" w:hAnsi="Times New Roman" w:cs="Times New Roman"/>
                <w:color w:val="auto"/>
                <w:sz w:val="24"/>
                <w:szCs w:val="24"/>
                <w:highlight w:val="none"/>
                <w:u w:val="none" w:color="auto"/>
              </w:rPr>
              <w:t>本项目</w:t>
            </w:r>
            <w:r>
              <w:rPr>
                <w:rFonts w:hint="eastAsia" w:ascii="Times New Roman" w:hAnsi="Times New Roman" w:cs="Times New Roman"/>
                <w:color w:val="auto"/>
                <w:sz w:val="24"/>
                <w:szCs w:val="24"/>
                <w:highlight w:val="none"/>
                <w:u w:val="none" w:color="auto"/>
              </w:rPr>
              <w:t>营运</w:t>
            </w:r>
            <w:r>
              <w:rPr>
                <w:rFonts w:ascii="Times New Roman" w:hAnsi="Times New Roman" w:cs="Times New Roman"/>
                <w:color w:val="auto"/>
                <w:sz w:val="24"/>
                <w:szCs w:val="24"/>
                <w:highlight w:val="none"/>
                <w:u w:val="none" w:color="auto"/>
              </w:rPr>
              <w:t>期主要污染工序包括废气、废水、噪声和固废。污染环节如下表：</w:t>
            </w:r>
          </w:p>
          <w:p w14:paraId="1616B6DD">
            <w:pPr>
              <w:pStyle w:val="70"/>
              <w:keepNext w:val="0"/>
              <w:keepLines w:val="0"/>
              <w:suppressLineNumbers w:val="0"/>
              <w:spacing w:before="0" w:beforeAutospacing="0" w:after="0" w:afterAutospacing="0"/>
              <w:ind w:left="0" w:right="0"/>
              <w:rPr>
                <w:color w:val="auto"/>
                <w:highlight w:val="none"/>
                <w:u w:val="none" w:color="auto"/>
              </w:rPr>
            </w:pPr>
            <w:r>
              <w:rPr>
                <w:color w:val="auto"/>
                <w:highlight w:val="none"/>
                <w:u w:val="none" w:color="auto"/>
              </w:rPr>
              <w:t>表</w:t>
            </w:r>
            <w:r>
              <w:rPr>
                <w:rFonts w:hint="eastAsia"/>
                <w:color w:val="auto"/>
                <w:highlight w:val="none"/>
                <w:u w:val="none" w:color="auto"/>
              </w:rPr>
              <w:t>2-</w:t>
            </w:r>
            <w:r>
              <w:rPr>
                <w:rFonts w:hint="eastAsia"/>
                <w:color w:val="auto"/>
                <w:highlight w:val="none"/>
                <w:u w:val="none" w:color="auto"/>
                <w:lang w:val="en-US" w:eastAsia="zh-CN"/>
              </w:rPr>
              <w:t>6</w:t>
            </w:r>
            <w:r>
              <w:rPr>
                <w:color w:val="auto"/>
                <w:highlight w:val="none"/>
                <w:u w:val="none" w:color="auto"/>
              </w:rPr>
              <w:t xml:space="preserve"> 本项目营运期污染环节</w:t>
            </w:r>
          </w:p>
          <w:tbl>
            <w:tblPr>
              <w:tblStyle w:val="36"/>
              <w:tblW w:w="786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6"/>
              <w:gridCol w:w="2475"/>
              <w:gridCol w:w="1845"/>
              <w:gridCol w:w="2695"/>
            </w:tblGrid>
            <w:tr w14:paraId="265123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noWrap w:val="0"/>
                  <w:vAlign w:val="center"/>
                </w:tcPr>
                <w:p w14:paraId="6787935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auto"/>
                      <w:sz w:val="21"/>
                      <w:szCs w:val="21"/>
                      <w:highlight w:val="none"/>
                      <w:u w:val="none" w:color="auto"/>
                    </w:rPr>
                  </w:pPr>
                  <w:r>
                    <w:rPr>
                      <w:rFonts w:cs="Times New Roman"/>
                      <w:color w:val="auto"/>
                      <w:sz w:val="21"/>
                      <w:szCs w:val="21"/>
                      <w:highlight w:val="none"/>
                      <w:u w:val="none" w:color="auto"/>
                    </w:rPr>
                    <w:t>污染</w:t>
                  </w:r>
                  <w:r>
                    <w:rPr>
                      <w:rFonts w:hint="eastAsia" w:cs="Times New Roman"/>
                      <w:color w:val="auto"/>
                      <w:sz w:val="21"/>
                      <w:szCs w:val="21"/>
                      <w:highlight w:val="none"/>
                      <w:u w:val="none" w:color="auto"/>
                    </w:rPr>
                    <w:t>类型</w:t>
                  </w:r>
                </w:p>
              </w:tc>
              <w:tc>
                <w:tcPr>
                  <w:tcW w:w="2475" w:type="dxa"/>
                  <w:noWrap w:val="0"/>
                  <w:vAlign w:val="center"/>
                </w:tcPr>
                <w:p w14:paraId="34D81F9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产污环节</w:t>
                  </w:r>
                </w:p>
              </w:tc>
              <w:tc>
                <w:tcPr>
                  <w:tcW w:w="1845" w:type="dxa"/>
                  <w:noWrap w:val="0"/>
                  <w:vAlign w:val="center"/>
                </w:tcPr>
                <w:p w14:paraId="3F0EE5A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主要污染物</w:t>
                  </w:r>
                </w:p>
              </w:tc>
              <w:tc>
                <w:tcPr>
                  <w:tcW w:w="2695" w:type="dxa"/>
                  <w:noWrap w:val="0"/>
                  <w:vAlign w:val="center"/>
                </w:tcPr>
                <w:p w14:paraId="05ED99F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cs="Times New Roman"/>
                      <w:color w:val="auto"/>
                      <w:sz w:val="21"/>
                      <w:szCs w:val="21"/>
                      <w:highlight w:val="none"/>
                      <w:u w:val="none" w:color="auto"/>
                    </w:rPr>
                  </w:pPr>
                  <w:r>
                    <w:rPr>
                      <w:rFonts w:cs="Times New Roman"/>
                      <w:color w:val="auto"/>
                      <w:sz w:val="21"/>
                      <w:szCs w:val="21"/>
                      <w:highlight w:val="none"/>
                      <w:u w:val="none" w:color="auto"/>
                    </w:rPr>
                    <w:t>处理措施</w:t>
                  </w:r>
                </w:p>
              </w:tc>
            </w:tr>
            <w:tr w14:paraId="31ADC5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restart"/>
                  <w:noWrap w:val="0"/>
                  <w:vAlign w:val="center"/>
                </w:tcPr>
                <w:p w14:paraId="7610216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cs="Times New Roman"/>
                      <w:color w:val="auto"/>
                      <w:sz w:val="21"/>
                      <w:szCs w:val="21"/>
                      <w:highlight w:val="none"/>
                      <w:u w:val="none" w:color="auto"/>
                    </w:rPr>
                  </w:pPr>
                  <w:r>
                    <w:rPr>
                      <w:rFonts w:cs="Times New Roman"/>
                      <w:color w:val="auto"/>
                      <w:sz w:val="21"/>
                      <w:szCs w:val="21"/>
                      <w:highlight w:val="none"/>
                      <w:u w:val="none" w:color="auto"/>
                    </w:rPr>
                    <w:t>废气</w:t>
                  </w:r>
                </w:p>
              </w:tc>
              <w:tc>
                <w:tcPr>
                  <w:tcW w:w="2475" w:type="dxa"/>
                  <w:noWrap w:val="0"/>
                  <w:vAlign w:val="center"/>
                </w:tcPr>
                <w:p w14:paraId="1A87481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淀粉开包、投料</w:t>
                  </w:r>
                </w:p>
              </w:tc>
              <w:tc>
                <w:tcPr>
                  <w:tcW w:w="1845" w:type="dxa"/>
                  <w:noWrap w:val="0"/>
                  <w:vAlign w:val="center"/>
                </w:tcPr>
                <w:p w14:paraId="4A9649A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颗粒物</w:t>
                  </w:r>
                </w:p>
              </w:tc>
              <w:tc>
                <w:tcPr>
                  <w:tcW w:w="2695" w:type="dxa"/>
                  <w:noWrap w:val="0"/>
                  <w:vAlign w:val="center"/>
                </w:tcPr>
                <w:p w14:paraId="7DB72A2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降低投料高度，及时清扫</w:t>
                  </w:r>
                </w:p>
              </w:tc>
            </w:tr>
            <w:tr w14:paraId="342EA1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noWrap w:val="0"/>
                  <w:vAlign w:val="center"/>
                </w:tcPr>
                <w:p w14:paraId="1420EBC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cs="Times New Roman"/>
                      <w:color w:val="auto"/>
                      <w:sz w:val="21"/>
                      <w:szCs w:val="21"/>
                      <w:highlight w:val="none"/>
                      <w:u w:val="none" w:color="auto"/>
                    </w:rPr>
                  </w:pPr>
                </w:p>
              </w:tc>
              <w:tc>
                <w:tcPr>
                  <w:tcW w:w="2475" w:type="dxa"/>
                  <w:noWrap w:val="0"/>
                  <w:vAlign w:val="center"/>
                </w:tcPr>
                <w:p w14:paraId="4D07254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蒸汽发生器燃烧废气</w:t>
                  </w:r>
                </w:p>
              </w:tc>
              <w:tc>
                <w:tcPr>
                  <w:tcW w:w="1845" w:type="dxa"/>
                  <w:noWrap w:val="0"/>
                  <w:vAlign w:val="center"/>
                </w:tcPr>
                <w:p w14:paraId="2C67E96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lang w:eastAsia="zh-CN"/>
                    </w:rPr>
                    <w:t>颗粒物</w:t>
                  </w:r>
                  <w:r>
                    <w:rPr>
                      <w:rFonts w:hint="default" w:ascii="Times New Roman" w:hAnsi="Times New Roman" w:eastAsia="宋体" w:cs="Times New Roman"/>
                      <w:color w:val="auto"/>
                      <w:sz w:val="21"/>
                      <w:szCs w:val="21"/>
                    </w:rPr>
                    <w:t>、二氧化硫、氮氧化物</w:t>
                  </w:r>
                </w:p>
              </w:tc>
              <w:tc>
                <w:tcPr>
                  <w:tcW w:w="2695" w:type="dxa"/>
                  <w:noWrap w:val="0"/>
                  <w:vAlign w:val="center"/>
                </w:tcPr>
                <w:p w14:paraId="65A50A0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低氮燃烧后通过15m高排气筒（DA001）排放</w:t>
                  </w:r>
                </w:p>
              </w:tc>
            </w:tr>
            <w:tr w14:paraId="2B5E8D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noWrap w:val="0"/>
                  <w:vAlign w:val="center"/>
                </w:tcPr>
                <w:p w14:paraId="50F068A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cs="Times New Roman"/>
                      <w:color w:val="auto"/>
                      <w:sz w:val="21"/>
                      <w:szCs w:val="21"/>
                      <w:highlight w:val="none"/>
                      <w:u w:val="none" w:color="auto"/>
                    </w:rPr>
                  </w:pPr>
                </w:p>
              </w:tc>
              <w:tc>
                <w:tcPr>
                  <w:tcW w:w="2475" w:type="dxa"/>
                  <w:noWrap w:val="0"/>
                  <w:vAlign w:val="center"/>
                </w:tcPr>
                <w:p w14:paraId="053C3D9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污水处理恶臭</w:t>
                  </w:r>
                </w:p>
              </w:tc>
              <w:tc>
                <w:tcPr>
                  <w:tcW w:w="1845" w:type="dxa"/>
                  <w:noWrap w:val="0"/>
                  <w:vAlign w:val="center"/>
                </w:tcPr>
                <w:p w14:paraId="6BF9F60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臭气浓度、硫化氢、氨</w:t>
                  </w:r>
                </w:p>
              </w:tc>
              <w:tc>
                <w:tcPr>
                  <w:tcW w:w="2695" w:type="dxa"/>
                  <w:noWrap w:val="0"/>
                  <w:vAlign w:val="center"/>
                </w:tcPr>
                <w:p w14:paraId="53F9767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处理设施密闭</w:t>
                  </w:r>
                </w:p>
              </w:tc>
            </w:tr>
            <w:tr w14:paraId="41D4D9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restart"/>
                  <w:noWrap w:val="0"/>
                  <w:vAlign w:val="center"/>
                </w:tcPr>
                <w:p w14:paraId="24A9640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废水</w:t>
                  </w:r>
                </w:p>
              </w:tc>
              <w:tc>
                <w:tcPr>
                  <w:tcW w:w="2475" w:type="dxa"/>
                  <w:noWrap w:val="0"/>
                  <w:vAlign w:val="center"/>
                </w:tcPr>
                <w:p w14:paraId="4B02FC3B">
                  <w:pPr>
                    <w:pStyle w:val="77"/>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生产废水、地面及设备清洗废水</w:t>
                  </w:r>
                </w:p>
              </w:tc>
              <w:tc>
                <w:tcPr>
                  <w:tcW w:w="1845" w:type="dxa"/>
                  <w:vMerge w:val="restart"/>
                  <w:noWrap w:val="0"/>
                  <w:vAlign w:val="center"/>
                </w:tcPr>
                <w:p w14:paraId="63EF7B4A">
                  <w:pPr>
                    <w:pStyle w:val="77"/>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000000" w:themeColor="text1"/>
                      <w:kern w:val="0"/>
                      <w:sz w:val="21"/>
                      <w:szCs w:val="21"/>
                      <w14:textFill>
                        <w14:solidFill>
                          <w14:schemeClr w14:val="tx1"/>
                        </w14:solidFill>
                      </w14:textFill>
                    </w:rPr>
                    <w:t>COD、SS、BOD</w:t>
                  </w:r>
                  <w:r>
                    <w:rPr>
                      <w:rFonts w:hint="default" w:ascii="Times New Roman" w:hAnsi="Times New Roman" w:eastAsia="宋体" w:cs="Times New Roman"/>
                      <w:color w:val="000000" w:themeColor="text1"/>
                      <w:kern w:val="0"/>
                      <w:sz w:val="21"/>
                      <w:szCs w:val="21"/>
                      <w:vertAlign w:val="subscript"/>
                      <w14:textFill>
                        <w14:solidFill>
                          <w14:schemeClr w14:val="tx1"/>
                        </w14:solidFill>
                      </w14:textFill>
                    </w:rPr>
                    <w:t>5</w:t>
                  </w:r>
                  <w:r>
                    <w:rPr>
                      <w:rFonts w:hint="default" w:ascii="Times New Roman" w:hAnsi="Times New Roman" w:eastAsia="宋体" w:cs="Times New Roman"/>
                      <w:color w:val="000000" w:themeColor="text1"/>
                      <w:kern w:val="0"/>
                      <w:sz w:val="21"/>
                      <w:szCs w:val="21"/>
                      <w14:textFill>
                        <w14:solidFill>
                          <w14:schemeClr w14:val="tx1"/>
                        </w14:solidFill>
                      </w14:textFill>
                    </w:rPr>
                    <w:t>等</w:t>
                  </w:r>
                </w:p>
              </w:tc>
              <w:tc>
                <w:tcPr>
                  <w:tcW w:w="2695" w:type="dxa"/>
                  <w:vMerge w:val="restart"/>
                  <w:noWrap w:val="0"/>
                  <w:vAlign w:val="center"/>
                </w:tcPr>
                <w:p w14:paraId="53A81DBF">
                  <w:pPr>
                    <w:pStyle w:val="77"/>
                    <w:keepNext w:val="0"/>
                    <w:keepLines w:val="0"/>
                    <w:suppressLineNumbers w:val="0"/>
                    <w:spacing w:before="0" w:beforeAutospacing="0" w:after="0" w:afterAutospacing="0"/>
                    <w:ind w:left="0" w:right="0" w:firstLine="0" w:firstLineChars="0"/>
                    <w:jc w:val="center"/>
                    <w:rPr>
                      <w:rFonts w:hint="default" w:cs="Times New Roman"/>
                      <w:color w:val="auto"/>
                      <w:sz w:val="21"/>
                      <w:szCs w:val="21"/>
                      <w:highlight w:val="none"/>
                      <w:u w:val="none" w:color="auto"/>
                      <w:lang w:val="en-US" w:eastAsia="zh-CN"/>
                    </w:rPr>
                  </w:pPr>
                  <w:r>
                    <w:rPr>
                      <w:rFonts w:hint="eastAsia" w:cs="Times New Roman"/>
                      <w:color w:val="auto"/>
                      <w:sz w:val="21"/>
                      <w:szCs w:val="24"/>
                      <w:u w:val="none"/>
                      <w:lang w:val="en-US" w:eastAsia="zh-CN"/>
                    </w:rPr>
                    <w:t>调节池+絮凝沉淀+厌氧+好氧+二次沉淀处理后</w:t>
                  </w:r>
                  <w:r>
                    <w:rPr>
                      <w:rFonts w:hint="eastAsia" w:cs="Times New Roman"/>
                      <w:color w:val="auto"/>
                      <w:sz w:val="21"/>
                      <w:szCs w:val="21"/>
                      <w:highlight w:val="none"/>
                      <w:u w:val="none" w:color="auto"/>
                      <w:lang w:val="en-US" w:eastAsia="zh-CN"/>
                    </w:rPr>
                    <w:t>经槽车运至汨罗市城市污水处理厂</w:t>
                  </w:r>
                  <w:r>
                    <w:rPr>
                      <w:rFonts w:hint="default" w:cs="Times New Roman"/>
                      <w:color w:val="auto"/>
                      <w:sz w:val="21"/>
                      <w:szCs w:val="21"/>
                      <w:highlight w:val="none"/>
                      <w:u w:val="none" w:color="auto"/>
                      <w:lang w:val="en-US" w:eastAsia="zh-CN"/>
                    </w:rPr>
                    <w:t>处理</w:t>
                  </w:r>
                </w:p>
              </w:tc>
            </w:tr>
            <w:tr w14:paraId="0AFE48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noWrap w:val="0"/>
                  <w:vAlign w:val="center"/>
                </w:tcPr>
                <w:p w14:paraId="680F94AA">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auto"/>
                      <w:sz w:val="21"/>
                      <w:szCs w:val="21"/>
                      <w:highlight w:val="none"/>
                      <w:u w:val="none" w:color="auto"/>
                      <w:lang w:val="en-US" w:eastAsia="zh-CN"/>
                    </w:rPr>
                  </w:pPr>
                </w:p>
              </w:tc>
              <w:tc>
                <w:tcPr>
                  <w:tcW w:w="2475" w:type="dxa"/>
                  <w:noWrap w:val="0"/>
                  <w:vAlign w:val="center"/>
                </w:tcPr>
                <w:p w14:paraId="00B474DA">
                  <w:pPr>
                    <w:pStyle w:val="77"/>
                    <w:keepNext w:val="0"/>
                    <w:keepLines w:val="0"/>
                    <w:suppressLineNumbers w:val="0"/>
                    <w:spacing w:before="0" w:beforeAutospacing="0" w:after="0" w:afterAutospacing="0"/>
                    <w:ind w:left="0" w:right="0" w:firstLine="0" w:firstLineChars="0"/>
                    <w:jc w:val="center"/>
                    <w:rPr>
                      <w:rFonts w:hint="default"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蒸汽发生器废水</w:t>
                  </w:r>
                </w:p>
              </w:tc>
              <w:tc>
                <w:tcPr>
                  <w:tcW w:w="1845" w:type="dxa"/>
                  <w:vMerge w:val="continue"/>
                  <w:noWrap w:val="0"/>
                  <w:vAlign w:val="center"/>
                </w:tcPr>
                <w:p w14:paraId="20F6EE15">
                  <w:pPr>
                    <w:pStyle w:val="77"/>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p>
              </w:tc>
              <w:tc>
                <w:tcPr>
                  <w:tcW w:w="2695" w:type="dxa"/>
                  <w:vMerge w:val="continue"/>
                  <w:noWrap w:val="0"/>
                  <w:vAlign w:val="center"/>
                </w:tcPr>
                <w:p w14:paraId="590C6815">
                  <w:pPr>
                    <w:pStyle w:val="77"/>
                    <w:keepNext w:val="0"/>
                    <w:keepLines w:val="0"/>
                    <w:suppressLineNumbers w:val="0"/>
                    <w:spacing w:before="0" w:beforeAutospacing="0" w:after="0" w:afterAutospacing="0"/>
                    <w:ind w:left="0" w:right="0" w:firstLine="0" w:firstLineChars="0"/>
                    <w:jc w:val="center"/>
                    <w:rPr>
                      <w:rFonts w:hint="eastAsia" w:cs="Times New Roman"/>
                      <w:color w:val="auto"/>
                      <w:sz w:val="21"/>
                      <w:szCs w:val="21"/>
                      <w:highlight w:val="none"/>
                      <w:u w:val="none" w:color="auto"/>
                      <w:lang w:val="en-US" w:eastAsia="zh-CN"/>
                    </w:rPr>
                  </w:pPr>
                </w:p>
              </w:tc>
            </w:tr>
            <w:tr w14:paraId="50957C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noWrap w:val="0"/>
                  <w:vAlign w:val="center"/>
                </w:tcPr>
                <w:p w14:paraId="61BD6E1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auto"/>
                      <w:sz w:val="21"/>
                      <w:szCs w:val="21"/>
                      <w:highlight w:val="none"/>
                      <w:u w:val="none" w:color="auto"/>
                      <w:lang w:val="en-US" w:eastAsia="zh-CN"/>
                    </w:rPr>
                  </w:pPr>
                </w:p>
              </w:tc>
              <w:tc>
                <w:tcPr>
                  <w:tcW w:w="2475" w:type="dxa"/>
                  <w:noWrap w:val="0"/>
                  <w:vAlign w:val="center"/>
                </w:tcPr>
                <w:p w14:paraId="4AECC35A">
                  <w:pPr>
                    <w:pStyle w:val="77"/>
                    <w:keepNext w:val="0"/>
                    <w:keepLines w:val="0"/>
                    <w:suppressLineNumbers w:val="0"/>
                    <w:spacing w:before="0" w:beforeAutospacing="0" w:after="0" w:afterAutospacing="0"/>
                    <w:ind w:left="0" w:right="0" w:firstLine="0" w:firstLineChars="0"/>
                    <w:jc w:val="center"/>
                    <w:rPr>
                      <w:rFonts w:hint="default"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生活污水</w:t>
                  </w:r>
                </w:p>
              </w:tc>
              <w:tc>
                <w:tcPr>
                  <w:tcW w:w="1845" w:type="dxa"/>
                  <w:vMerge w:val="continue"/>
                  <w:noWrap w:val="0"/>
                  <w:vAlign w:val="center"/>
                </w:tcPr>
                <w:p w14:paraId="5C880892">
                  <w:pPr>
                    <w:pStyle w:val="77"/>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p>
              </w:tc>
              <w:tc>
                <w:tcPr>
                  <w:tcW w:w="2695" w:type="dxa"/>
                  <w:noWrap w:val="0"/>
                  <w:vAlign w:val="center"/>
                </w:tcPr>
                <w:p w14:paraId="0566529C">
                  <w:pPr>
                    <w:pStyle w:val="77"/>
                    <w:keepNext w:val="0"/>
                    <w:keepLines w:val="0"/>
                    <w:suppressLineNumbers w:val="0"/>
                    <w:spacing w:before="0" w:beforeAutospacing="0" w:after="0" w:afterAutospacing="0"/>
                    <w:ind w:left="0" w:right="0" w:firstLine="0" w:firstLineChars="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化粪池处理后用于周边农田菜地施肥</w:t>
                  </w:r>
                </w:p>
              </w:tc>
            </w:tr>
            <w:tr w14:paraId="33158D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noWrap w:val="0"/>
                  <w:vAlign w:val="center"/>
                </w:tcPr>
                <w:p w14:paraId="706661E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cs="Times New Roman"/>
                      <w:color w:val="auto"/>
                      <w:sz w:val="21"/>
                      <w:szCs w:val="21"/>
                      <w:highlight w:val="none"/>
                      <w:u w:val="none" w:color="auto"/>
                    </w:rPr>
                  </w:pPr>
                  <w:r>
                    <w:rPr>
                      <w:rFonts w:cs="Times New Roman"/>
                      <w:color w:val="auto"/>
                      <w:sz w:val="21"/>
                      <w:szCs w:val="21"/>
                      <w:highlight w:val="none"/>
                      <w:u w:val="none" w:color="auto"/>
                    </w:rPr>
                    <w:t>噪声</w:t>
                  </w:r>
                </w:p>
              </w:tc>
              <w:tc>
                <w:tcPr>
                  <w:tcW w:w="2475" w:type="dxa"/>
                  <w:noWrap w:val="0"/>
                  <w:vAlign w:val="center"/>
                </w:tcPr>
                <w:p w14:paraId="7BFCC077">
                  <w:pPr>
                    <w:pStyle w:val="77"/>
                    <w:keepNext w:val="0"/>
                    <w:keepLines w:val="0"/>
                    <w:suppressLineNumbers w:val="0"/>
                    <w:spacing w:before="0" w:beforeAutospacing="0" w:after="0" w:afterAutospacing="0"/>
                    <w:ind w:left="0" w:right="0" w:firstLine="0" w:firstLineChars="0"/>
                    <w:jc w:val="center"/>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设备</w:t>
                  </w:r>
                </w:p>
              </w:tc>
              <w:tc>
                <w:tcPr>
                  <w:tcW w:w="1845" w:type="dxa"/>
                  <w:noWrap w:val="0"/>
                  <w:vAlign w:val="center"/>
                </w:tcPr>
                <w:p w14:paraId="70341512">
                  <w:pPr>
                    <w:pStyle w:val="77"/>
                    <w:keepNext w:val="0"/>
                    <w:keepLines w:val="0"/>
                    <w:suppressLineNumbers w:val="0"/>
                    <w:spacing w:before="0" w:beforeAutospacing="0" w:after="0" w:afterAutospacing="0"/>
                    <w:ind w:left="0" w:right="0" w:firstLine="0" w:firstLineChars="0"/>
                    <w:jc w:val="center"/>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噪声</w:t>
                  </w:r>
                </w:p>
              </w:tc>
              <w:tc>
                <w:tcPr>
                  <w:tcW w:w="2695" w:type="dxa"/>
                  <w:noWrap w:val="0"/>
                  <w:vAlign w:val="center"/>
                </w:tcPr>
                <w:p w14:paraId="70F7582D">
                  <w:pPr>
                    <w:pStyle w:val="77"/>
                    <w:keepNext w:val="0"/>
                    <w:keepLines w:val="0"/>
                    <w:suppressLineNumbers w:val="0"/>
                    <w:spacing w:before="0" w:beforeAutospacing="0" w:after="0" w:afterAutospacing="0"/>
                    <w:ind w:left="0" w:right="0" w:firstLine="0" w:firstLineChars="0"/>
                    <w:jc w:val="center"/>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减振隔声</w:t>
                  </w:r>
                </w:p>
              </w:tc>
            </w:tr>
            <w:tr w14:paraId="1A0F2E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846" w:type="dxa"/>
                  <w:vMerge w:val="restart"/>
                  <w:noWrap w:val="0"/>
                  <w:vAlign w:val="center"/>
                </w:tcPr>
                <w:p w14:paraId="0E51B64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auto"/>
                      <w:sz w:val="21"/>
                      <w:szCs w:val="21"/>
                      <w:highlight w:val="none"/>
                      <w:u w:val="none" w:color="auto"/>
                    </w:rPr>
                  </w:pPr>
                  <w:r>
                    <w:rPr>
                      <w:rFonts w:hint="eastAsia" w:cs="Times New Roman"/>
                      <w:color w:val="auto"/>
                      <w:sz w:val="21"/>
                      <w:szCs w:val="21"/>
                      <w:highlight w:val="none"/>
                      <w:u w:val="none" w:color="auto"/>
                    </w:rPr>
                    <w:t>固废</w:t>
                  </w:r>
                </w:p>
              </w:tc>
              <w:tc>
                <w:tcPr>
                  <w:tcW w:w="2475" w:type="dxa"/>
                  <w:noWrap w:val="0"/>
                  <w:vAlign w:val="center"/>
                </w:tcPr>
                <w:p w14:paraId="1C2561A9">
                  <w:pPr>
                    <w:pStyle w:val="77"/>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加工工序</w:t>
                  </w:r>
                </w:p>
              </w:tc>
              <w:tc>
                <w:tcPr>
                  <w:tcW w:w="1845" w:type="dxa"/>
                  <w:noWrap w:val="0"/>
                  <w:vAlign w:val="center"/>
                </w:tcPr>
                <w:p w14:paraId="4880E687">
                  <w:pPr>
                    <w:pStyle w:val="77"/>
                    <w:keepNext w:val="0"/>
                    <w:keepLines w:val="0"/>
                    <w:suppressLineNumbers w:val="0"/>
                    <w:spacing w:before="0" w:beforeAutospacing="0" w:after="0" w:afterAutospacing="0"/>
                    <w:ind w:left="0" w:right="0" w:firstLine="0" w:firstLineChars="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边角料、不合格品、废包装袋</w:t>
                  </w:r>
                </w:p>
              </w:tc>
              <w:tc>
                <w:tcPr>
                  <w:tcW w:w="2695" w:type="dxa"/>
                  <w:noWrap w:val="0"/>
                  <w:vAlign w:val="center"/>
                </w:tcPr>
                <w:p w14:paraId="0C747046">
                  <w:pPr>
                    <w:pStyle w:val="77"/>
                    <w:keepNext w:val="0"/>
                    <w:keepLines w:val="0"/>
                    <w:suppressLineNumbers w:val="0"/>
                    <w:spacing w:before="0" w:beforeAutospacing="0" w:after="0" w:afterAutospacing="0"/>
                    <w:ind w:left="0" w:right="0" w:firstLine="0" w:firstLineChars="0"/>
                    <w:jc w:val="center"/>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外售</w:t>
                  </w:r>
                </w:p>
              </w:tc>
            </w:tr>
            <w:tr w14:paraId="47C178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846" w:type="dxa"/>
                  <w:vMerge w:val="continue"/>
                  <w:noWrap w:val="0"/>
                  <w:vAlign w:val="center"/>
                </w:tcPr>
                <w:p w14:paraId="583ACC4D">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auto"/>
                      <w:sz w:val="21"/>
                      <w:szCs w:val="21"/>
                      <w:highlight w:val="none"/>
                      <w:u w:val="none" w:color="auto"/>
                    </w:rPr>
                  </w:pPr>
                </w:p>
              </w:tc>
              <w:tc>
                <w:tcPr>
                  <w:tcW w:w="2475" w:type="dxa"/>
                  <w:noWrap w:val="0"/>
                  <w:vAlign w:val="center"/>
                </w:tcPr>
                <w:p w14:paraId="60B3FC2E">
                  <w:pPr>
                    <w:pStyle w:val="77"/>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废水处理</w:t>
                  </w:r>
                </w:p>
              </w:tc>
              <w:tc>
                <w:tcPr>
                  <w:tcW w:w="1845" w:type="dxa"/>
                  <w:noWrap w:val="0"/>
                  <w:vAlign w:val="center"/>
                </w:tcPr>
                <w:p w14:paraId="3485456E">
                  <w:pPr>
                    <w:pStyle w:val="77"/>
                    <w:keepNext w:val="0"/>
                    <w:keepLines w:val="0"/>
                    <w:suppressLineNumbers w:val="0"/>
                    <w:spacing w:before="0" w:beforeAutospacing="0" w:after="0" w:afterAutospacing="0"/>
                    <w:ind w:left="0" w:right="0" w:firstLine="0" w:firstLineChars="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污泥</w:t>
                  </w:r>
                </w:p>
              </w:tc>
              <w:tc>
                <w:tcPr>
                  <w:tcW w:w="2695" w:type="dxa"/>
                  <w:vMerge w:val="restart"/>
                  <w:noWrap w:val="0"/>
                  <w:vAlign w:val="center"/>
                </w:tcPr>
                <w:p w14:paraId="68002E69">
                  <w:pPr>
                    <w:pStyle w:val="77"/>
                    <w:keepNext w:val="0"/>
                    <w:keepLines w:val="0"/>
                    <w:suppressLineNumbers w:val="0"/>
                    <w:spacing w:before="0" w:beforeAutospacing="0" w:after="0" w:afterAutospacing="0"/>
                    <w:ind w:left="0" w:right="0" w:firstLine="0" w:firstLineChars="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交由环卫部门统一清运</w:t>
                  </w:r>
                </w:p>
              </w:tc>
            </w:tr>
            <w:tr w14:paraId="2A1C7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noWrap w:val="0"/>
                  <w:vAlign w:val="center"/>
                </w:tcPr>
                <w:p w14:paraId="4382928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cs="Times New Roman"/>
                      <w:color w:val="auto"/>
                      <w:sz w:val="21"/>
                      <w:szCs w:val="21"/>
                      <w:highlight w:val="none"/>
                      <w:u w:val="none" w:color="auto"/>
                    </w:rPr>
                  </w:pPr>
                </w:p>
              </w:tc>
              <w:tc>
                <w:tcPr>
                  <w:tcW w:w="2475" w:type="dxa"/>
                  <w:noWrap w:val="0"/>
                  <w:vAlign w:val="center"/>
                </w:tcPr>
                <w:p w14:paraId="3C5F44F2">
                  <w:pPr>
                    <w:pStyle w:val="77"/>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员工生活</w:t>
                  </w:r>
                </w:p>
              </w:tc>
              <w:tc>
                <w:tcPr>
                  <w:tcW w:w="1845" w:type="dxa"/>
                  <w:noWrap w:val="0"/>
                  <w:vAlign w:val="center"/>
                </w:tcPr>
                <w:p w14:paraId="63818295">
                  <w:pPr>
                    <w:pStyle w:val="77"/>
                    <w:keepNext w:val="0"/>
                    <w:keepLines w:val="0"/>
                    <w:suppressLineNumbers w:val="0"/>
                    <w:spacing w:before="0" w:beforeAutospacing="0" w:after="0" w:afterAutospacing="0"/>
                    <w:ind w:left="0" w:right="0" w:firstLine="0" w:firstLineChars="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生活垃圾</w:t>
                  </w:r>
                </w:p>
              </w:tc>
              <w:tc>
                <w:tcPr>
                  <w:tcW w:w="2695" w:type="dxa"/>
                  <w:vMerge w:val="continue"/>
                  <w:noWrap w:val="0"/>
                  <w:vAlign w:val="center"/>
                </w:tcPr>
                <w:p w14:paraId="33F1EEE7">
                  <w:pPr>
                    <w:pStyle w:val="77"/>
                    <w:keepNext w:val="0"/>
                    <w:keepLines w:val="0"/>
                    <w:suppressLineNumbers w:val="0"/>
                    <w:spacing w:before="0" w:beforeAutospacing="0" w:after="0" w:afterAutospacing="0"/>
                    <w:ind w:left="0" w:right="0" w:firstLine="0" w:firstLineChars="0"/>
                    <w:jc w:val="center"/>
                    <w:rPr>
                      <w:rFonts w:hint="default" w:cs="Times New Roman"/>
                      <w:color w:val="auto"/>
                      <w:sz w:val="21"/>
                      <w:szCs w:val="21"/>
                      <w:highlight w:val="none"/>
                      <w:u w:val="none" w:color="auto"/>
                      <w:lang w:val="en-US" w:eastAsia="zh-CN"/>
                    </w:rPr>
                  </w:pPr>
                </w:p>
              </w:tc>
            </w:tr>
          </w:tbl>
          <w:p w14:paraId="3EFD039C">
            <w:pPr>
              <w:pStyle w:val="7"/>
              <w:keepNext w:val="0"/>
              <w:keepLines w:val="0"/>
              <w:widowControl/>
              <w:suppressLineNumbers w:val="0"/>
              <w:spacing w:before="0" w:beforeAutospacing="0" w:after="0" w:afterAutospacing="0"/>
              <w:ind w:left="0" w:leftChars="0" w:right="0" w:firstLine="0" w:firstLineChars="0"/>
              <w:rPr>
                <w:rFonts w:eastAsia="宋体" w:cs="Times New Roman"/>
                <w:color w:val="auto"/>
                <w:kern w:val="2"/>
                <w:u w:val="none" w:color="auto"/>
              </w:rPr>
            </w:pPr>
          </w:p>
        </w:tc>
      </w:tr>
      <w:tr w14:paraId="085C3E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5" w:hRule="atLeast"/>
          <w:jc w:val="center"/>
        </w:trPr>
        <w:tc>
          <w:tcPr>
            <w:tcW w:w="777" w:type="dxa"/>
            <w:noWrap w:val="0"/>
            <w:vAlign w:val="center"/>
          </w:tcPr>
          <w:p w14:paraId="34A8E6FC">
            <w:pPr>
              <w:pStyle w:val="33"/>
              <w:keepNext w:val="0"/>
              <w:keepLines w:val="0"/>
              <w:suppressLineNumbers w:val="0"/>
              <w:adjustRightInd w:val="0"/>
              <w:snapToGrid w:val="0"/>
              <w:spacing w:before="0" w:beforeAutospacing="0" w:after="0" w:afterAutospacing="0"/>
              <w:ind w:left="0" w:leftChars="0" w:right="0" w:firstLine="0" w:firstLineChars="0"/>
              <w:jc w:val="both"/>
              <w:rPr>
                <w:rFonts w:cs="宋体"/>
                <w:color w:val="auto"/>
                <w:sz w:val="21"/>
                <w:szCs w:val="21"/>
                <w:highlight w:val="none"/>
                <w:u w:val="none" w:color="auto"/>
              </w:rPr>
            </w:pPr>
            <w:r>
              <w:rPr>
                <w:rFonts w:hint="eastAsia" w:cs="宋体"/>
                <w:bCs/>
                <w:color w:val="auto"/>
                <w:kern w:val="2"/>
                <w:szCs w:val="24"/>
                <w:highlight w:val="none"/>
                <w:u w:val="none" w:color="auto"/>
              </w:rPr>
              <w:t>与项目有关的原有环境污染问题</w:t>
            </w:r>
          </w:p>
        </w:tc>
        <w:tc>
          <w:tcPr>
            <w:tcW w:w="8283" w:type="dxa"/>
            <w:noWrap w:val="0"/>
            <w:vAlign w:val="center"/>
          </w:tcPr>
          <w:p w14:paraId="228211C1">
            <w:pPr>
              <w:keepNext w:val="0"/>
              <w:keepLines w:val="0"/>
              <w:suppressLineNumbers w:val="0"/>
              <w:autoSpaceDE w:val="0"/>
              <w:autoSpaceDN w:val="0"/>
              <w:adjustRightInd w:val="0"/>
              <w:snapToGrid w:val="0"/>
              <w:spacing w:before="0" w:beforeLines="0" w:beforeAutospacing="0" w:after="0" w:afterLines="0" w:afterAutospacing="0" w:line="360" w:lineRule="auto"/>
              <w:ind w:left="0" w:right="0" w:firstLine="480" w:firstLineChars="200"/>
              <w:jc w:val="left"/>
              <w:rPr>
                <w:rFonts w:hint="eastAsia" w:cs="Times New Roman"/>
                <w:color w:val="auto"/>
                <w:sz w:val="24"/>
                <w:szCs w:val="24"/>
                <w:u w:val="none" w:color="auto"/>
              </w:rPr>
            </w:pPr>
            <w:r>
              <w:rPr>
                <w:rFonts w:hint="eastAsia" w:cs="Times New Roman"/>
                <w:color w:val="000000" w:themeColor="text1"/>
                <w:sz w:val="24"/>
                <w:u w:val="none"/>
                <w14:textFill>
                  <w14:solidFill>
                    <w14:schemeClr w14:val="tx1"/>
                  </w14:solidFill>
                </w14:textFill>
              </w:rPr>
              <w:t>本项目租赁</w:t>
            </w:r>
            <w:r>
              <w:rPr>
                <w:rFonts w:hint="eastAsia" w:cs="Times New Roman"/>
                <w:color w:val="000000" w:themeColor="text1"/>
                <w:spacing w:val="-2"/>
                <w:sz w:val="24"/>
                <w:u w:val="none"/>
                <w:lang w:val="en-US" w:eastAsia="zh-CN"/>
                <w14:textFill>
                  <w14:solidFill>
                    <w14:schemeClr w14:val="tx1"/>
                  </w14:solidFill>
                </w14:textFill>
              </w:rPr>
              <w:t>湖南省汨罗市汨罗镇江景村集体建设用地</w:t>
            </w:r>
            <w:r>
              <w:rPr>
                <w:rFonts w:hint="eastAsia" w:cs="Times New Roman"/>
                <w:color w:val="000000" w:themeColor="text1"/>
                <w:spacing w:val="-2"/>
                <w:sz w:val="24"/>
                <w:u w:val="none"/>
                <w14:textFill>
                  <w14:solidFill>
                    <w14:schemeClr w14:val="tx1"/>
                  </w14:solidFill>
                </w14:textFill>
              </w:rPr>
              <w:t>，</w:t>
            </w:r>
            <w:r>
              <w:rPr>
                <w:rFonts w:hint="eastAsia" w:cs="Times New Roman"/>
                <w:color w:val="000000" w:themeColor="text1"/>
                <w:spacing w:val="-2"/>
                <w:sz w:val="24"/>
                <w:u w:val="none"/>
                <w:lang w:val="en-US" w:eastAsia="zh-CN"/>
                <w14:textFill>
                  <w14:solidFill>
                    <w14:schemeClr w14:val="tx1"/>
                  </w14:solidFill>
                </w14:textFill>
              </w:rPr>
              <w:t>在本项目入驻前厂房处于空置状态，</w:t>
            </w:r>
            <w:r>
              <w:rPr>
                <w:rFonts w:hint="eastAsia" w:cs="Times New Roman"/>
                <w:color w:val="000000" w:themeColor="text1"/>
                <w:sz w:val="24"/>
                <w:u w:val="none"/>
                <w14:textFill>
                  <w14:solidFill>
                    <w14:schemeClr w14:val="tx1"/>
                  </w14:solidFill>
                </w14:textFill>
              </w:rPr>
              <w:t>本项目为新建项目，无与项目有关的原有环境污染问题</w:t>
            </w:r>
            <w:r>
              <w:rPr>
                <w:rFonts w:hint="eastAsia" w:ascii="宋体" w:hAnsi="宋体" w:eastAsia="宋体" w:cs="Times New Roman"/>
                <w:color w:val="auto"/>
                <w:sz w:val="24"/>
                <w:szCs w:val="24"/>
                <w:u w:val="none" w:color="auto"/>
              </w:rPr>
              <w:t>。</w:t>
            </w:r>
          </w:p>
          <w:p w14:paraId="095EAF99">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2"/>
                <w:sz w:val="24"/>
                <w:szCs w:val="24"/>
                <w:u w:val="none" w:color="auto"/>
                <w:lang w:val="en-US" w:eastAsia="zh-CN" w:bidi="ar-SA"/>
              </w:rPr>
            </w:pPr>
          </w:p>
        </w:tc>
      </w:tr>
    </w:tbl>
    <w:p w14:paraId="575660A7">
      <w:pPr>
        <w:pStyle w:val="33"/>
        <w:jc w:val="center"/>
        <w:rPr>
          <w:rFonts w:ascii="黑体" w:hAnsi="黑体" w:eastAsia="黑体"/>
          <w:snapToGrid w:val="0"/>
          <w:color w:val="auto"/>
          <w:sz w:val="36"/>
          <w:szCs w:val="36"/>
          <w:highlight w:val="none"/>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72068551">
      <w:pPr>
        <w:pStyle w:val="33"/>
        <w:adjustRightInd w:val="0"/>
        <w:snapToGrid w:val="0"/>
        <w:spacing w:before="0" w:beforeAutospacing="0" w:after="0" w:afterAutospacing="0" w:line="14" w:lineRule="auto"/>
        <w:jc w:val="center"/>
        <w:rPr>
          <w:rFonts w:hint="eastAsia" w:ascii="黑体" w:hAnsi="黑体" w:eastAsia="黑体"/>
          <w:snapToGrid w:val="0"/>
          <w:color w:val="auto"/>
          <w:sz w:val="30"/>
          <w:szCs w:val="30"/>
          <w:highlight w:val="none"/>
        </w:rPr>
      </w:pPr>
    </w:p>
    <w:p w14:paraId="7578731A">
      <w:pPr>
        <w:pStyle w:val="33"/>
        <w:keepNext w:val="0"/>
        <w:keepLines w:val="0"/>
        <w:pageBreakBefore w:val="0"/>
        <w:widowControl/>
        <w:kinsoku/>
        <w:wordWrap/>
        <w:overflowPunct/>
        <w:topLinePunct w:val="0"/>
        <w:autoSpaceDE/>
        <w:autoSpaceDN/>
        <w:bidi w:val="0"/>
        <w:adjustRightInd/>
        <w:snapToGrid/>
        <w:jc w:val="center"/>
        <w:textAlignment w:val="auto"/>
        <w:outlineLvl w:val="0"/>
        <w:rPr>
          <w:rFonts w:ascii="黑体" w:hAnsi="黑体" w:eastAsia="黑体"/>
          <w:snapToGrid w:val="0"/>
          <w:color w:val="auto"/>
          <w:sz w:val="30"/>
          <w:szCs w:val="30"/>
          <w:highlight w:val="none"/>
        </w:rPr>
      </w:pPr>
      <w:bookmarkStart w:id="13" w:name="_Toc6468"/>
      <w:r>
        <w:rPr>
          <w:rFonts w:hint="eastAsia" w:ascii="黑体" w:hAnsi="黑体" w:eastAsia="黑体"/>
          <w:snapToGrid w:val="0"/>
          <w:color w:val="auto"/>
          <w:sz w:val="30"/>
          <w:szCs w:val="30"/>
          <w:highlight w:val="none"/>
        </w:rPr>
        <w:t>三、区域环境质量现状、环境保护目标及评价标准</w:t>
      </w:r>
      <w:bookmarkEnd w:id="13"/>
    </w:p>
    <w:tbl>
      <w:tblPr>
        <w:tblStyle w:val="3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66"/>
      </w:tblGrid>
      <w:tr w14:paraId="6CEF6B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1" w:hRule="atLeast"/>
          <w:jc w:val="center"/>
        </w:trPr>
        <w:tc>
          <w:tcPr>
            <w:tcW w:w="800" w:type="dxa"/>
            <w:noWrap w:val="0"/>
            <w:vAlign w:val="center"/>
          </w:tcPr>
          <w:p w14:paraId="181FCD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区域</w:t>
            </w:r>
          </w:p>
          <w:p w14:paraId="69344D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环境</w:t>
            </w:r>
          </w:p>
          <w:p w14:paraId="737F88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质量</w:t>
            </w:r>
          </w:p>
          <w:p w14:paraId="36E1AD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ascii="宋体" w:hAnsi="宋体" w:cs="宋体"/>
                <w:color w:val="auto"/>
                <w:kern w:val="0"/>
                <w:szCs w:val="21"/>
                <w:highlight w:val="none"/>
              </w:rPr>
            </w:pPr>
            <w:r>
              <w:rPr>
                <w:rFonts w:hint="eastAsia" w:ascii="宋体" w:hAnsi="宋体" w:cs="宋体"/>
                <w:color w:val="auto"/>
                <w:kern w:val="0"/>
                <w:szCs w:val="21"/>
                <w:highlight w:val="none"/>
              </w:rPr>
              <w:t>现状</w:t>
            </w:r>
          </w:p>
        </w:tc>
        <w:tc>
          <w:tcPr>
            <w:tcW w:w="8166" w:type="dxa"/>
            <w:noWrap w:val="0"/>
            <w:vAlign w:val="center"/>
          </w:tcPr>
          <w:p w14:paraId="377103BF">
            <w:pPr>
              <w:pStyle w:val="86"/>
              <w:keepNext w:val="0"/>
              <w:keepLines w:val="0"/>
              <w:suppressLineNumbers w:val="0"/>
              <w:spacing w:before="0" w:beforeAutospacing="0" w:after="0" w:afterAutospacing="0"/>
              <w:ind w:left="0" w:right="0"/>
              <w:rPr>
                <w:rFonts w:cs="Times New Roman"/>
                <w:color w:val="auto"/>
                <w:sz w:val="24"/>
                <w:szCs w:val="24"/>
                <w:highlight w:val="none"/>
              </w:rPr>
            </w:pPr>
            <w:r>
              <w:rPr>
                <w:rFonts w:cs="Times New Roman"/>
                <w:color w:val="auto"/>
                <w:sz w:val="24"/>
                <w:szCs w:val="24"/>
                <w:highlight w:val="none"/>
              </w:rPr>
              <w:t>建设项目所在地区域环境质量现状及主要环境问题(环境空气、地面水、地下水、声环境、生态环境等):</w:t>
            </w:r>
          </w:p>
          <w:p w14:paraId="45A4CB7C">
            <w:pPr>
              <w:pStyle w:val="111"/>
              <w:keepNext w:val="0"/>
              <w:keepLines w:val="0"/>
              <w:numPr>
                <w:ilvl w:val="1"/>
                <w:numId w:val="6"/>
              </w:numPr>
              <w:suppressLineNumbers w:val="0"/>
              <w:spacing w:before="0" w:beforeAutospacing="0" w:after="0" w:afterAutospacing="0" w:line="360" w:lineRule="auto"/>
              <w:ind w:right="0" w:firstLine="482"/>
              <w:rPr>
                <w:rFonts w:cs="Times New Roman"/>
                <w:color w:val="auto"/>
                <w:sz w:val="24"/>
                <w:szCs w:val="24"/>
                <w:highlight w:val="none"/>
              </w:rPr>
            </w:pPr>
            <w:r>
              <w:rPr>
                <w:rFonts w:cs="Times New Roman"/>
                <w:color w:val="auto"/>
                <w:sz w:val="24"/>
                <w:szCs w:val="24"/>
                <w:highlight w:val="none"/>
              </w:rPr>
              <w:t>环境空气质量现状</w:t>
            </w:r>
            <w:r>
              <w:rPr>
                <w:rFonts w:hint="eastAsia" w:cs="Times New Roman"/>
                <w:color w:val="auto"/>
                <w:sz w:val="24"/>
                <w:szCs w:val="24"/>
                <w:highlight w:val="none"/>
              </w:rPr>
              <w:t>调查与评价</w:t>
            </w:r>
          </w:p>
          <w:p w14:paraId="0C18181F">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1.1 空气质量达标区判定</w:t>
            </w:r>
          </w:p>
          <w:p w14:paraId="5123C970">
            <w:pPr>
              <w:pStyle w:val="129"/>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根据《建设项目环境影响报告表编制技术指南（污染影响类）（试行）》规定：</w:t>
            </w:r>
            <w:r>
              <w:rPr>
                <w:rFonts w:hint="eastAsia"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常规污染物引用与建设项目距离近的有效数据，包括近3年的规划环境影响评价的监测数据，国家、地方环境空气质量监测网数据或生态环境主管部门公开发布的质量数据等</w:t>
            </w:r>
            <w:r>
              <w:rPr>
                <w:rFonts w:hint="eastAsia"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w:t>
            </w:r>
          </w:p>
          <w:p w14:paraId="05E1B71B">
            <w:pPr>
              <w:keepNext w:val="0"/>
              <w:keepLines w:val="0"/>
              <w:suppressLineNumbers w:val="0"/>
              <w:spacing w:before="0" w:beforeLines="0" w:beforeAutospacing="0" w:after="0" w:afterLines="0" w:afterAutospacing="0" w:line="360" w:lineRule="auto"/>
              <w:ind w:left="0" w:right="0" w:firstLine="480" w:firstLineChars="200"/>
              <w:rPr>
                <w:rFonts w:hint="default" w:cs="Times New Roman"/>
                <w:color w:val="auto"/>
                <w:sz w:val="24"/>
                <w:szCs w:val="24"/>
              </w:rPr>
            </w:pPr>
            <w:r>
              <w:rPr>
                <w:rFonts w:hint="eastAsia" w:eastAsia="宋体" w:cs="Times New Roman"/>
                <w:color w:val="auto"/>
                <w:sz w:val="24"/>
                <w:szCs w:val="24"/>
                <w:lang w:val="en-US" w:eastAsia="zh-CN"/>
              </w:rPr>
              <w:t>根据岳阳市生态环境局公开发布的《岳阳市2024年度生态环境质量公报》，汨罗市2024年环境空气质量数据统计结果如下</w:t>
            </w:r>
            <w:r>
              <w:rPr>
                <w:rFonts w:hint="eastAsia" w:eastAsia="宋体" w:cs="Times New Roman"/>
                <w:color w:val="auto"/>
                <w:sz w:val="24"/>
                <w:szCs w:val="24"/>
              </w:rPr>
              <w:t>。</w:t>
            </w:r>
          </w:p>
          <w:p w14:paraId="323A40F7">
            <w:pPr>
              <w:pStyle w:val="70"/>
              <w:keepNext w:val="0"/>
              <w:keepLines w:val="0"/>
              <w:suppressLineNumbers w:val="0"/>
              <w:spacing w:before="0" w:beforeLines="0" w:beforeAutospacing="0" w:after="0" w:afterLines="0" w:afterAutospacing="0"/>
              <w:ind w:left="0" w:right="0"/>
              <w:rPr>
                <w:rFonts w:hint="default" w:ascii="Times New Roman" w:hAnsi="Times New Roman" w:eastAsia="宋体"/>
                <w:color w:val="auto"/>
                <w:sz w:val="24"/>
                <w:szCs w:val="24"/>
                <w:vertAlign w:val="superscript"/>
              </w:rPr>
            </w:pPr>
            <w:r>
              <w:rPr>
                <w:rFonts w:hint="eastAsia" w:eastAsia="宋体"/>
                <w:color w:val="auto"/>
                <w:sz w:val="21"/>
                <w:szCs w:val="21"/>
              </w:rPr>
              <w:t>表</w:t>
            </w:r>
            <w:r>
              <w:rPr>
                <w:rFonts w:hint="default"/>
                <w:color w:val="auto"/>
                <w:sz w:val="21"/>
                <w:szCs w:val="21"/>
              </w:rPr>
              <w:t xml:space="preserve">3-1  </w:t>
            </w:r>
            <w:r>
              <w:rPr>
                <w:rFonts w:hint="eastAsia" w:eastAsia="宋体"/>
                <w:color w:val="auto"/>
                <w:sz w:val="21"/>
                <w:szCs w:val="21"/>
              </w:rPr>
              <w:t>环境空气质量现状评价表</w:t>
            </w:r>
            <w:r>
              <w:rPr>
                <w:rFonts w:hint="default" w:ascii="Times New Roman" w:hAnsi="Times New Roman" w:eastAsia="宋体"/>
                <w:color w:val="auto"/>
                <w:sz w:val="24"/>
                <w:szCs w:val="24"/>
              </w:rPr>
              <w:t xml:space="preserve">  </w:t>
            </w:r>
          </w:p>
          <w:tbl>
            <w:tblPr>
              <w:tblStyle w:val="3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03"/>
              <w:gridCol w:w="1808"/>
              <w:gridCol w:w="1024"/>
              <w:gridCol w:w="1046"/>
              <w:gridCol w:w="1131"/>
              <w:gridCol w:w="1132"/>
              <w:gridCol w:w="903"/>
            </w:tblGrid>
            <w:tr w14:paraId="18075E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568" w:type="pct"/>
                  <w:tcBorders>
                    <w:top w:val="single" w:color="000000" w:sz="12" w:space="0"/>
                    <w:left w:val="single" w:color="auto" w:sz="0" w:space="0"/>
                    <w:bottom w:val="single" w:color="auto" w:sz="6" w:space="0"/>
                    <w:right w:val="single" w:color="auto" w:sz="6" w:space="0"/>
                    <w:tl2br w:val="nil"/>
                    <w:tr2bl w:val="nil"/>
                  </w:tcBorders>
                  <w:noWrap w:val="0"/>
                  <w:vAlign w:val="center"/>
                </w:tcPr>
                <w:p w14:paraId="685AFA6E">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评价因子</w:t>
                  </w:r>
                </w:p>
              </w:tc>
              <w:tc>
                <w:tcPr>
                  <w:tcW w:w="1137" w:type="pct"/>
                  <w:tcBorders>
                    <w:top w:val="single" w:color="000000" w:sz="12" w:space="0"/>
                    <w:left w:val="single" w:color="auto" w:sz="6" w:space="0"/>
                    <w:bottom w:val="single" w:color="auto" w:sz="6" w:space="0"/>
                    <w:right w:val="single" w:color="auto" w:sz="6" w:space="0"/>
                    <w:tl2br w:val="nil"/>
                    <w:tr2bl w:val="nil"/>
                  </w:tcBorders>
                  <w:noWrap w:val="0"/>
                  <w:vAlign w:val="center"/>
                </w:tcPr>
                <w:p w14:paraId="0E1470C1">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平均时段</w:t>
                  </w:r>
                </w:p>
              </w:tc>
              <w:tc>
                <w:tcPr>
                  <w:tcW w:w="644" w:type="pct"/>
                  <w:tcBorders>
                    <w:top w:val="single" w:color="000000" w:sz="12" w:space="0"/>
                    <w:left w:val="single" w:color="auto" w:sz="6" w:space="0"/>
                    <w:bottom w:val="single" w:color="auto" w:sz="6" w:space="0"/>
                    <w:right w:val="single" w:color="auto" w:sz="6" w:space="0"/>
                    <w:tl2br w:val="nil"/>
                    <w:tr2bl w:val="nil"/>
                  </w:tcBorders>
                  <w:noWrap w:val="0"/>
                  <w:vAlign w:val="center"/>
                </w:tcPr>
                <w:p w14:paraId="25235FDE">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现状浓度/</w:t>
                  </w:r>
                </w:p>
                <w:p w14:paraId="2CB9ECFD">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default" w:ascii="Times New Roman" w:hAnsi="Times New Roman" w:eastAsia="宋体" w:cs="Times New Roman"/>
                      <w:b/>
                      <w:color w:val="auto"/>
                      <w:sz w:val="21"/>
                      <w:szCs w:val="24"/>
                    </w:rPr>
                    <w:t>μg/m</w:t>
                  </w:r>
                  <w:r>
                    <w:rPr>
                      <w:rFonts w:hint="default" w:ascii="Times New Roman" w:hAnsi="Times New Roman" w:eastAsia="宋体" w:cs="Times New Roman"/>
                      <w:b/>
                      <w:color w:val="auto"/>
                      <w:sz w:val="21"/>
                      <w:szCs w:val="24"/>
                      <w:vertAlign w:val="superscript"/>
                    </w:rPr>
                    <w:t>3</w:t>
                  </w:r>
                </w:p>
              </w:tc>
              <w:tc>
                <w:tcPr>
                  <w:tcW w:w="658" w:type="pct"/>
                  <w:tcBorders>
                    <w:top w:val="single" w:color="000000" w:sz="12" w:space="0"/>
                    <w:left w:val="single" w:color="auto" w:sz="6" w:space="0"/>
                    <w:bottom w:val="single" w:color="auto" w:sz="6" w:space="0"/>
                    <w:right w:val="single" w:color="auto" w:sz="6" w:space="0"/>
                    <w:tl2br w:val="nil"/>
                    <w:tr2bl w:val="nil"/>
                  </w:tcBorders>
                  <w:noWrap w:val="0"/>
                  <w:vAlign w:val="center"/>
                </w:tcPr>
                <w:p w14:paraId="6A255511">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标准浓度/</w:t>
                  </w:r>
                </w:p>
                <w:p w14:paraId="1DDC832D">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default" w:ascii="Times New Roman" w:hAnsi="Times New Roman" w:eastAsia="宋体" w:cs="Times New Roman"/>
                      <w:b/>
                      <w:color w:val="auto"/>
                      <w:sz w:val="21"/>
                      <w:szCs w:val="24"/>
                    </w:rPr>
                    <w:t>μg/m</w:t>
                  </w:r>
                  <w:r>
                    <w:rPr>
                      <w:rFonts w:hint="default" w:ascii="Times New Roman" w:hAnsi="Times New Roman" w:eastAsia="宋体" w:cs="Times New Roman"/>
                      <w:b/>
                      <w:color w:val="auto"/>
                      <w:sz w:val="21"/>
                      <w:szCs w:val="24"/>
                      <w:vertAlign w:val="superscript"/>
                    </w:rPr>
                    <w:t>3</w:t>
                  </w:r>
                </w:p>
              </w:tc>
              <w:tc>
                <w:tcPr>
                  <w:tcW w:w="711" w:type="pct"/>
                  <w:tcBorders>
                    <w:top w:val="single" w:color="000000" w:sz="12" w:space="0"/>
                    <w:left w:val="single" w:color="auto" w:sz="6" w:space="0"/>
                    <w:bottom w:val="single" w:color="auto" w:sz="6" w:space="0"/>
                    <w:right w:val="single" w:color="auto" w:sz="6" w:space="0"/>
                    <w:tl2br w:val="nil"/>
                    <w:tr2bl w:val="nil"/>
                  </w:tcBorders>
                  <w:noWrap w:val="0"/>
                  <w:vAlign w:val="center"/>
                </w:tcPr>
                <w:p w14:paraId="514D151B">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占标率/%</w:t>
                  </w:r>
                </w:p>
              </w:tc>
              <w:tc>
                <w:tcPr>
                  <w:tcW w:w="712" w:type="pct"/>
                  <w:tcBorders>
                    <w:top w:val="single" w:color="000000" w:sz="12" w:space="0"/>
                    <w:left w:val="single" w:color="auto" w:sz="6" w:space="0"/>
                    <w:bottom w:val="single" w:color="auto" w:sz="6" w:space="0"/>
                    <w:right w:val="single" w:color="auto" w:sz="6" w:space="0"/>
                    <w:tl2br w:val="nil"/>
                    <w:tr2bl w:val="nil"/>
                  </w:tcBorders>
                  <w:noWrap w:val="0"/>
                  <w:vAlign w:val="center"/>
                </w:tcPr>
                <w:p w14:paraId="69502A5D">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达标</w:t>
                  </w:r>
                </w:p>
                <w:p w14:paraId="49F00D65">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情况</w:t>
                  </w:r>
                </w:p>
              </w:tc>
              <w:tc>
                <w:tcPr>
                  <w:tcW w:w="567" w:type="pct"/>
                  <w:tcBorders>
                    <w:top w:val="single" w:color="000000" w:sz="12" w:space="0"/>
                    <w:left w:val="single" w:color="auto" w:sz="6" w:space="0"/>
                    <w:bottom w:val="single" w:color="auto" w:sz="6" w:space="0"/>
                    <w:right w:val="single" w:color="000000" w:sz="12" w:space="0"/>
                    <w:tl2br w:val="nil"/>
                    <w:tr2bl w:val="nil"/>
                  </w:tcBorders>
                  <w:noWrap w:val="0"/>
                  <w:vAlign w:val="center"/>
                </w:tcPr>
                <w:p w14:paraId="144B063F">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超标</w:t>
                  </w:r>
                </w:p>
                <w:p w14:paraId="5B52E5B5">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4"/>
                    </w:rPr>
                  </w:pPr>
                  <w:r>
                    <w:rPr>
                      <w:rFonts w:hint="eastAsia" w:ascii="Times New Roman" w:hAnsi="Times New Roman" w:eastAsia="宋体" w:cs="Times New Roman"/>
                      <w:b/>
                      <w:color w:val="auto"/>
                      <w:sz w:val="21"/>
                      <w:szCs w:val="24"/>
                    </w:rPr>
                    <w:t>倍数</w:t>
                  </w:r>
                </w:p>
              </w:tc>
            </w:tr>
            <w:tr w14:paraId="4F4645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8" w:type="pct"/>
                  <w:tcBorders>
                    <w:top w:val="single" w:color="auto" w:sz="6" w:space="0"/>
                    <w:left w:val="single" w:color="000000" w:sz="4" w:space="0"/>
                    <w:bottom w:val="single" w:color="auto" w:sz="6" w:space="0"/>
                    <w:right w:val="single" w:color="auto" w:sz="6" w:space="0"/>
                    <w:tl2br w:val="nil"/>
                    <w:tr2bl w:val="nil"/>
                  </w:tcBorders>
                  <w:noWrap w:val="0"/>
                  <w:vAlign w:val="center"/>
                </w:tcPr>
                <w:p w14:paraId="638A73C3">
                  <w:pPr>
                    <w:pStyle w:val="7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cs="Times New Roman"/>
                      <w:color w:val="auto"/>
                      <w:sz w:val="21"/>
                      <w:szCs w:val="24"/>
                    </w:rPr>
                  </w:pPr>
                  <w:r>
                    <w:rPr>
                      <w:rFonts w:hint="default" w:cs="Times New Roman"/>
                      <w:color w:val="auto"/>
                      <w:sz w:val="21"/>
                      <w:szCs w:val="24"/>
                    </w:rPr>
                    <w:t>SO</w:t>
                  </w:r>
                  <w:r>
                    <w:rPr>
                      <w:rFonts w:hint="default" w:cs="Times New Roman"/>
                      <w:color w:val="auto"/>
                      <w:sz w:val="21"/>
                      <w:szCs w:val="24"/>
                      <w:vertAlign w:val="subscript"/>
                    </w:rPr>
                    <w:t>2</w:t>
                  </w:r>
                </w:p>
              </w:tc>
              <w:tc>
                <w:tcPr>
                  <w:tcW w:w="1137" w:type="pct"/>
                  <w:tcBorders>
                    <w:top w:val="single" w:color="auto" w:sz="6" w:space="0"/>
                    <w:left w:val="single" w:color="auto" w:sz="6" w:space="0"/>
                    <w:bottom w:val="single" w:color="auto" w:sz="6" w:space="0"/>
                    <w:right w:val="single" w:color="auto" w:sz="6" w:space="0"/>
                    <w:tl2br w:val="nil"/>
                    <w:tr2bl w:val="nil"/>
                  </w:tcBorders>
                  <w:noWrap w:val="0"/>
                  <w:vAlign w:val="center"/>
                </w:tcPr>
                <w:p w14:paraId="6706B8CA">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年平均质量浓度</w:t>
                  </w:r>
                </w:p>
              </w:tc>
              <w:tc>
                <w:tcPr>
                  <w:tcW w:w="1024" w:type="dxa"/>
                  <w:tcBorders>
                    <w:top w:val="single" w:color="auto" w:sz="6" w:space="0"/>
                    <w:left w:val="single" w:color="auto" w:sz="6" w:space="0"/>
                    <w:bottom w:val="single" w:color="auto" w:sz="6" w:space="0"/>
                    <w:right w:val="single" w:color="auto" w:sz="6" w:space="0"/>
                    <w:tl2br w:val="nil"/>
                    <w:tr2bl w:val="nil"/>
                  </w:tcBorders>
                  <w:noWrap w:val="0"/>
                  <w:vAlign w:val="center"/>
                </w:tcPr>
                <w:p w14:paraId="38D471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cs="Times New Roman"/>
                      <w:color w:val="auto"/>
                      <w:sz w:val="21"/>
                      <w:szCs w:val="21"/>
                      <w:u w:val="none" w:color="auto"/>
                      <w:vertAlign w:val="baseline"/>
                      <w:lang w:val="en-US" w:eastAsia="zh-CN" w:bidi="ar-SA"/>
                    </w:rPr>
                    <w:t>5</w:t>
                  </w:r>
                </w:p>
              </w:tc>
              <w:tc>
                <w:tcPr>
                  <w:tcW w:w="1046" w:type="dxa"/>
                  <w:tcBorders>
                    <w:top w:val="single" w:color="auto" w:sz="6" w:space="0"/>
                    <w:left w:val="single" w:color="auto" w:sz="6" w:space="0"/>
                    <w:bottom w:val="single" w:color="auto" w:sz="6" w:space="0"/>
                    <w:right w:val="single" w:color="auto" w:sz="6" w:space="0"/>
                    <w:tl2br w:val="nil"/>
                    <w:tr2bl w:val="nil"/>
                  </w:tcBorders>
                  <w:noWrap w:val="0"/>
                  <w:vAlign w:val="center"/>
                </w:tcPr>
                <w:p w14:paraId="23B8B0F4">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1"/>
                      <w:highlight w:val="none"/>
                      <w:u w:val="none" w:color="auto"/>
                    </w:rPr>
                    <w:t>60</w:t>
                  </w:r>
                </w:p>
              </w:tc>
              <w:tc>
                <w:tcPr>
                  <w:tcW w:w="1131" w:type="dxa"/>
                  <w:tcBorders>
                    <w:top w:val="single" w:color="auto" w:sz="6" w:space="0"/>
                    <w:left w:val="single" w:color="auto" w:sz="6" w:space="0"/>
                    <w:bottom w:val="single" w:color="auto" w:sz="6" w:space="0"/>
                    <w:right w:val="single" w:color="auto" w:sz="6" w:space="0"/>
                    <w:tl2br w:val="nil"/>
                    <w:tr2bl w:val="nil"/>
                  </w:tcBorders>
                  <w:noWrap w:val="0"/>
                  <w:vAlign w:val="center"/>
                </w:tcPr>
                <w:p w14:paraId="41D30BBF">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eastAsia" w:cs="Times New Roman"/>
                      <w:color w:val="auto"/>
                      <w:sz w:val="21"/>
                      <w:szCs w:val="21"/>
                      <w:highlight w:val="none"/>
                      <w:u w:val="none" w:color="auto"/>
                      <w:lang w:val="en-US" w:eastAsia="zh-CN"/>
                    </w:rPr>
                    <w:t>8.3</w:t>
                  </w:r>
                </w:p>
              </w:tc>
              <w:tc>
                <w:tcPr>
                  <w:tcW w:w="712" w:type="pct"/>
                  <w:tcBorders>
                    <w:top w:val="single" w:color="auto" w:sz="6" w:space="0"/>
                    <w:left w:val="single" w:color="auto" w:sz="6" w:space="0"/>
                    <w:bottom w:val="single" w:color="auto" w:sz="6" w:space="0"/>
                    <w:right w:val="single" w:color="auto" w:sz="6" w:space="0"/>
                    <w:tl2br w:val="nil"/>
                    <w:tr2bl w:val="nil"/>
                  </w:tcBorders>
                  <w:noWrap w:val="0"/>
                  <w:vAlign w:val="center"/>
                </w:tcPr>
                <w:p w14:paraId="724497A5">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达标</w:t>
                  </w:r>
                </w:p>
              </w:tc>
              <w:tc>
                <w:tcPr>
                  <w:tcW w:w="567" w:type="pct"/>
                  <w:tcBorders>
                    <w:top w:val="single" w:color="auto" w:sz="6" w:space="0"/>
                    <w:left w:val="single" w:color="auto" w:sz="6" w:space="0"/>
                    <w:bottom w:val="single" w:color="auto" w:sz="6" w:space="0"/>
                    <w:right w:val="single" w:color="000000" w:sz="12" w:space="0"/>
                    <w:tl2br w:val="nil"/>
                    <w:tr2bl w:val="nil"/>
                  </w:tcBorders>
                  <w:noWrap w:val="0"/>
                  <w:vAlign w:val="center"/>
                </w:tcPr>
                <w:p w14:paraId="1AE24626">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w:t>
                  </w:r>
                </w:p>
              </w:tc>
            </w:tr>
            <w:tr w14:paraId="0DE974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8" w:type="pct"/>
                  <w:tcBorders>
                    <w:top w:val="single" w:color="auto" w:sz="6" w:space="0"/>
                    <w:left w:val="single" w:color="000000" w:sz="4" w:space="0"/>
                    <w:bottom w:val="single" w:color="auto" w:sz="6" w:space="0"/>
                    <w:right w:val="single" w:color="auto" w:sz="6" w:space="0"/>
                    <w:tl2br w:val="nil"/>
                    <w:tr2bl w:val="nil"/>
                  </w:tcBorders>
                  <w:noWrap w:val="0"/>
                  <w:vAlign w:val="center"/>
                </w:tcPr>
                <w:p w14:paraId="6A7F02E3">
                  <w:pPr>
                    <w:pStyle w:val="7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cs="Times New Roman"/>
                      <w:color w:val="auto"/>
                      <w:sz w:val="21"/>
                      <w:szCs w:val="24"/>
                    </w:rPr>
                  </w:pPr>
                  <w:r>
                    <w:rPr>
                      <w:rFonts w:hint="default" w:cs="Times New Roman"/>
                      <w:color w:val="auto"/>
                      <w:sz w:val="21"/>
                      <w:szCs w:val="24"/>
                    </w:rPr>
                    <w:t>NO</w:t>
                  </w:r>
                  <w:r>
                    <w:rPr>
                      <w:rFonts w:hint="default" w:cs="Times New Roman"/>
                      <w:color w:val="auto"/>
                      <w:sz w:val="21"/>
                      <w:szCs w:val="24"/>
                      <w:vertAlign w:val="subscript"/>
                    </w:rPr>
                    <w:t>2</w:t>
                  </w:r>
                </w:p>
              </w:tc>
              <w:tc>
                <w:tcPr>
                  <w:tcW w:w="1137" w:type="pct"/>
                  <w:tcBorders>
                    <w:top w:val="single" w:color="auto" w:sz="6" w:space="0"/>
                    <w:left w:val="single" w:color="auto" w:sz="6" w:space="0"/>
                    <w:bottom w:val="single" w:color="auto" w:sz="6" w:space="0"/>
                    <w:right w:val="single" w:color="auto" w:sz="6" w:space="0"/>
                    <w:tl2br w:val="nil"/>
                    <w:tr2bl w:val="nil"/>
                  </w:tcBorders>
                  <w:noWrap w:val="0"/>
                  <w:vAlign w:val="center"/>
                </w:tcPr>
                <w:p w14:paraId="55476A03">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年平均质量浓度</w:t>
                  </w:r>
                </w:p>
              </w:tc>
              <w:tc>
                <w:tcPr>
                  <w:tcW w:w="1024" w:type="dxa"/>
                  <w:tcBorders>
                    <w:top w:val="single" w:color="auto" w:sz="6" w:space="0"/>
                    <w:left w:val="single" w:color="auto" w:sz="6" w:space="0"/>
                    <w:bottom w:val="single" w:color="auto" w:sz="6" w:space="0"/>
                    <w:right w:val="single" w:color="auto" w:sz="6" w:space="0"/>
                    <w:tl2br w:val="nil"/>
                    <w:tr2bl w:val="nil"/>
                  </w:tcBorders>
                  <w:noWrap w:val="0"/>
                  <w:vAlign w:val="center"/>
                </w:tcPr>
                <w:p w14:paraId="5402A0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cs="Times New Roman"/>
                      <w:color w:val="auto"/>
                      <w:sz w:val="21"/>
                      <w:szCs w:val="21"/>
                      <w:u w:val="none" w:color="auto"/>
                      <w:vertAlign w:val="baseline"/>
                      <w:lang w:val="en-US" w:eastAsia="zh-CN" w:bidi="ar-SA"/>
                    </w:rPr>
                    <w:t>14</w:t>
                  </w:r>
                </w:p>
              </w:tc>
              <w:tc>
                <w:tcPr>
                  <w:tcW w:w="1046" w:type="dxa"/>
                  <w:tcBorders>
                    <w:top w:val="single" w:color="auto" w:sz="6" w:space="0"/>
                    <w:left w:val="single" w:color="auto" w:sz="6" w:space="0"/>
                    <w:bottom w:val="single" w:color="auto" w:sz="6" w:space="0"/>
                    <w:right w:val="single" w:color="auto" w:sz="6" w:space="0"/>
                    <w:tl2br w:val="nil"/>
                    <w:tr2bl w:val="nil"/>
                  </w:tcBorders>
                  <w:noWrap w:val="0"/>
                  <w:vAlign w:val="center"/>
                </w:tcPr>
                <w:p w14:paraId="4DB124A4">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1"/>
                      <w:highlight w:val="none"/>
                      <w:u w:val="none" w:color="auto"/>
                    </w:rPr>
                    <w:t>40</w:t>
                  </w:r>
                </w:p>
              </w:tc>
              <w:tc>
                <w:tcPr>
                  <w:tcW w:w="1131" w:type="dxa"/>
                  <w:tcBorders>
                    <w:top w:val="single" w:color="auto" w:sz="6" w:space="0"/>
                    <w:left w:val="single" w:color="auto" w:sz="6" w:space="0"/>
                    <w:bottom w:val="single" w:color="auto" w:sz="6" w:space="0"/>
                    <w:right w:val="single" w:color="auto" w:sz="6" w:space="0"/>
                    <w:tl2br w:val="nil"/>
                    <w:tr2bl w:val="nil"/>
                  </w:tcBorders>
                  <w:noWrap w:val="0"/>
                  <w:vAlign w:val="center"/>
                </w:tcPr>
                <w:p w14:paraId="1F373127">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eastAsia" w:cs="Times New Roman"/>
                      <w:color w:val="auto"/>
                      <w:sz w:val="21"/>
                      <w:szCs w:val="21"/>
                      <w:highlight w:val="none"/>
                      <w:u w:val="none" w:color="auto"/>
                      <w:lang w:val="en-US" w:eastAsia="zh-CN"/>
                    </w:rPr>
                    <w:t>35.0</w:t>
                  </w:r>
                </w:p>
              </w:tc>
              <w:tc>
                <w:tcPr>
                  <w:tcW w:w="712" w:type="pct"/>
                  <w:tcBorders>
                    <w:top w:val="single" w:color="auto" w:sz="6" w:space="0"/>
                    <w:left w:val="single" w:color="auto" w:sz="6" w:space="0"/>
                    <w:bottom w:val="single" w:color="auto" w:sz="6" w:space="0"/>
                    <w:right w:val="single" w:color="auto" w:sz="6" w:space="0"/>
                    <w:tl2br w:val="nil"/>
                    <w:tr2bl w:val="nil"/>
                  </w:tcBorders>
                  <w:noWrap w:val="0"/>
                  <w:vAlign w:val="center"/>
                </w:tcPr>
                <w:p w14:paraId="5CFB6E52">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达标</w:t>
                  </w:r>
                </w:p>
              </w:tc>
              <w:tc>
                <w:tcPr>
                  <w:tcW w:w="567" w:type="pct"/>
                  <w:tcBorders>
                    <w:top w:val="single" w:color="auto" w:sz="6" w:space="0"/>
                    <w:left w:val="single" w:color="auto" w:sz="6" w:space="0"/>
                    <w:bottom w:val="single" w:color="auto" w:sz="6" w:space="0"/>
                    <w:right w:val="single" w:color="000000" w:sz="12" w:space="0"/>
                    <w:tl2br w:val="nil"/>
                    <w:tr2bl w:val="nil"/>
                  </w:tcBorders>
                  <w:noWrap w:val="0"/>
                  <w:vAlign w:val="center"/>
                </w:tcPr>
                <w:p w14:paraId="7A8189F5">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w:t>
                  </w:r>
                </w:p>
              </w:tc>
            </w:tr>
            <w:tr w14:paraId="6281F8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8" w:type="pct"/>
                  <w:tcBorders>
                    <w:top w:val="single" w:color="auto" w:sz="6" w:space="0"/>
                    <w:left w:val="single" w:color="000000" w:sz="4" w:space="0"/>
                    <w:bottom w:val="single" w:color="auto" w:sz="6" w:space="0"/>
                    <w:right w:val="single" w:color="auto" w:sz="6" w:space="0"/>
                    <w:tl2br w:val="nil"/>
                    <w:tr2bl w:val="nil"/>
                  </w:tcBorders>
                  <w:noWrap w:val="0"/>
                  <w:vAlign w:val="center"/>
                </w:tcPr>
                <w:p w14:paraId="24D4AA43">
                  <w:pPr>
                    <w:pStyle w:val="7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cs="Times New Roman"/>
                      <w:color w:val="auto"/>
                      <w:sz w:val="21"/>
                      <w:szCs w:val="24"/>
                    </w:rPr>
                  </w:pPr>
                  <w:r>
                    <w:rPr>
                      <w:rFonts w:hint="default" w:cs="Times New Roman"/>
                      <w:color w:val="auto"/>
                      <w:sz w:val="21"/>
                      <w:szCs w:val="24"/>
                    </w:rPr>
                    <w:t>PM</w:t>
                  </w:r>
                  <w:r>
                    <w:rPr>
                      <w:rFonts w:hint="default" w:cs="Times New Roman"/>
                      <w:color w:val="auto"/>
                      <w:sz w:val="21"/>
                      <w:szCs w:val="24"/>
                      <w:vertAlign w:val="subscript"/>
                    </w:rPr>
                    <w:t>10</w:t>
                  </w:r>
                </w:p>
              </w:tc>
              <w:tc>
                <w:tcPr>
                  <w:tcW w:w="1137" w:type="pct"/>
                  <w:tcBorders>
                    <w:top w:val="single" w:color="auto" w:sz="6" w:space="0"/>
                    <w:left w:val="single" w:color="auto" w:sz="6" w:space="0"/>
                    <w:bottom w:val="single" w:color="auto" w:sz="6" w:space="0"/>
                    <w:right w:val="single" w:color="auto" w:sz="6" w:space="0"/>
                    <w:tl2br w:val="nil"/>
                    <w:tr2bl w:val="nil"/>
                  </w:tcBorders>
                  <w:noWrap w:val="0"/>
                  <w:vAlign w:val="center"/>
                </w:tcPr>
                <w:p w14:paraId="52CCB87A">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年平均质量浓度</w:t>
                  </w:r>
                </w:p>
              </w:tc>
              <w:tc>
                <w:tcPr>
                  <w:tcW w:w="1024" w:type="dxa"/>
                  <w:tcBorders>
                    <w:top w:val="single" w:color="auto" w:sz="6" w:space="0"/>
                    <w:left w:val="single" w:color="auto" w:sz="6" w:space="0"/>
                    <w:bottom w:val="single" w:color="auto" w:sz="6" w:space="0"/>
                    <w:right w:val="single" w:color="auto" w:sz="6" w:space="0"/>
                    <w:tl2br w:val="nil"/>
                    <w:tr2bl w:val="nil"/>
                  </w:tcBorders>
                  <w:noWrap w:val="0"/>
                  <w:vAlign w:val="center"/>
                </w:tcPr>
                <w:p w14:paraId="372C60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4"/>
                    </w:rPr>
                  </w:pPr>
                  <w:r>
                    <w:rPr>
                      <w:rFonts w:hint="eastAsia" w:cs="Times New Roman"/>
                      <w:color w:val="auto"/>
                      <w:sz w:val="21"/>
                      <w:szCs w:val="21"/>
                      <w:u w:val="none" w:color="auto"/>
                      <w:vertAlign w:val="baseline"/>
                      <w:lang w:val="en-US" w:eastAsia="zh-CN" w:bidi="ar-SA"/>
                    </w:rPr>
                    <w:t>47</w:t>
                  </w:r>
                </w:p>
              </w:tc>
              <w:tc>
                <w:tcPr>
                  <w:tcW w:w="1046" w:type="dxa"/>
                  <w:tcBorders>
                    <w:top w:val="single" w:color="auto" w:sz="6" w:space="0"/>
                    <w:left w:val="single" w:color="auto" w:sz="6" w:space="0"/>
                    <w:bottom w:val="single" w:color="auto" w:sz="6" w:space="0"/>
                    <w:right w:val="single" w:color="auto" w:sz="6" w:space="0"/>
                    <w:tl2br w:val="nil"/>
                    <w:tr2bl w:val="nil"/>
                  </w:tcBorders>
                  <w:noWrap w:val="0"/>
                  <w:vAlign w:val="center"/>
                </w:tcPr>
                <w:p w14:paraId="79E1DEE8">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1"/>
                      <w:highlight w:val="none"/>
                      <w:u w:val="none" w:color="auto"/>
                    </w:rPr>
                    <w:t>70</w:t>
                  </w:r>
                </w:p>
              </w:tc>
              <w:tc>
                <w:tcPr>
                  <w:tcW w:w="1131" w:type="dxa"/>
                  <w:tcBorders>
                    <w:top w:val="single" w:color="auto" w:sz="6" w:space="0"/>
                    <w:left w:val="single" w:color="auto" w:sz="6" w:space="0"/>
                    <w:bottom w:val="single" w:color="auto" w:sz="6" w:space="0"/>
                    <w:right w:val="single" w:color="auto" w:sz="6" w:space="0"/>
                    <w:tl2br w:val="nil"/>
                    <w:tr2bl w:val="nil"/>
                  </w:tcBorders>
                  <w:noWrap w:val="0"/>
                  <w:vAlign w:val="center"/>
                </w:tcPr>
                <w:p w14:paraId="5B6D0720">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eastAsia" w:cs="Times New Roman"/>
                      <w:color w:val="auto"/>
                      <w:sz w:val="21"/>
                      <w:szCs w:val="21"/>
                      <w:highlight w:val="none"/>
                      <w:u w:val="none" w:color="auto"/>
                      <w:lang w:val="en-US" w:eastAsia="zh-CN"/>
                    </w:rPr>
                    <w:t>67.1</w:t>
                  </w:r>
                </w:p>
              </w:tc>
              <w:tc>
                <w:tcPr>
                  <w:tcW w:w="712" w:type="pct"/>
                  <w:tcBorders>
                    <w:top w:val="single" w:color="auto" w:sz="6" w:space="0"/>
                    <w:left w:val="single" w:color="auto" w:sz="6" w:space="0"/>
                    <w:bottom w:val="single" w:color="auto" w:sz="6" w:space="0"/>
                    <w:right w:val="single" w:color="auto" w:sz="6" w:space="0"/>
                    <w:tl2br w:val="nil"/>
                    <w:tr2bl w:val="nil"/>
                  </w:tcBorders>
                  <w:noWrap w:val="0"/>
                  <w:vAlign w:val="center"/>
                </w:tcPr>
                <w:p w14:paraId="3F9FE7B0">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达标</w:t>
                  </w:r>
                </w:p>
              </w:tc>
              <w:tc>
                <w:tcPr>
                  <w:tcW w:w="567" w:type="pct"/>
                  <w:tcBorders>
                    <w:top w:val="single" w:color="auto" w:sz="6" w:space="0"/>
                    <w:left w:val="single" w:color="auto" w:sz="6" w:space="0"/>
                    <w:bottom w:val="single" w:color="auto" w:sz="6" w:space="0"/>
                    <w:right w:val="single" w:color="000000" w:sz="12" w:space="0"/>
                    <w:tl2br w:val="nil"/>
                    <w:tr2bl w:val="nil"/>
                  </w:tcBorders>
                  <w:noWrap w:val="0"/>
                  <w:vAlign w:val="center"/>
                </w:tcPr>
                <w:p w14:paraId="20E8DB98">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w:t>
                  </w:r>
                </w:p>
              </w:tc>
            </w:tr>
            <w:tr w14:paraId="3C4856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8" w:type="pct"/>
                  <w:tcBorders>
                    <w:top w:val="single" w:color="auto" w:sz="6" w:space="0"/>
                    <w:left w:val="single" w:color="000000" w:sz="4" w:space="0"/>
                    <w:bottom w:val="single" w:color="auto" w:sz="6" w:space="0"/>
                    <w:right w:val="single" w:color="auto" w:sz="6" w:space="0"/>
                    <w:tl2br w:val="nil"/>
                    <w:tr2bl w:val="nil"/>
                  </w:tcBorders>
                  <w:noWrap w:val="0"/>
                  <w:vAlign w:val="center"/>
                </w:tcPr>
                <w:p w14:paraId="14D2B79E">
                  <w:pPr>
                    <w:pStyle w:val="7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cs="Times New Roman"/>
                      <w:color w:val="auto"/>
                      <w:sz w:val="21"/>
                      <w:szCs w:val="24"/>
                    </w:rPr>
                  </w:pPr>
                  <w:r>
                    <w:rPr>
                      <w:rFonts w:hint="default" w:cs="Times New Roman"/>
                      <w:color w:val="auto"/>
                      <w:sz w:val="21"/>
                      <w:szCs w:val="24"/>
                    </w:rPr>
                    <w:t>PM</w:t>
                  </w:r>
                  <w:r>
                    <w:rPr>
                      <w:rFonts w:hint="default" w:cs="Times New Roman"/>
                      <w:color w:val="auto"/>
                      <w:sz w:val="21"/>
                      <w:szCs w:val="24"/>
                      <w:vertAlign w:val="subscript"/>
                    </w:rPr>
                    <w:t>2.5</w:t>
                  </w:r>
                </w:p>
              </w:tc>
              <w:tc>
                <w:tcPr>
                  <w:tcW w:w="1137" w:type="pct"/>
                  <w:tcBorders>
                    <w:top w:val="single" w:color="auto" w:sz="6" w:space="0"/>
                    <w:left w:val="single" w:color="auto" w:sz="6" w:space="0"/>
                    <w:bottom w:val="single" w:color="auto" w:sz="6" w:space="0"/>
                    <w:right w:val="single" w:color="auto" w:sz="6" w:space="0"/>
                    <w:tl2br w:val="nil"/>
                    <w:tr2bl w:val="nil"/>
                  </w:tcBorders>
                  <w:noWrap w:val="0"/>
                  <w:vAlign w:val="center"/>
                </w:tcPr>
                <w:p w14:paraId="5D44AE0C">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年平均质量浓度</w:t>
                  </w:r>
                </w:p>
              </w:tc>
              <w:tc>
                <w:tcPr>
                  <w:tcW w:w="1024" w:type="dxa"/>
                  <w:tcBorders>
                    <w:top w:val="single" w:color="auto" w:sz="6" w:space="0"/>
                    <w:left w:val="single" w:color="auto" w:sz="6" w:space="0"/>
                    <w:bottom w:val="single" w:color="auto" w:sz="6" w:space="0"/>
                    <w:right w:val="single" w:color="auto" w:sz="6" w:space="0"/>
                    <w:tl2br w:val="nil"/>
                    <w:tr2bl w:val="nil"/>
                  </w:tcBorders>
                  <w:noWrap w:val="0"/>
                  <w:vAlign w:val="center"/>
                </w:tcPr>
                <w:p w14:paraId="327C20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4"/>
                    </w:rPr>
                  </w:pPr>
                  <w:r>
                    <w:rPr>
                      <w:rFonts w:hint="eastAsia" w:cs="Times New Roman"/>
                      <w:color w:val="auto"/>
                      <w:sz w:val="21"/>
                      <w:szCs w:val="21"/>
                      <w:u w:val="none" w:color="auto"/>
                      <w:vertAlign w:val="baseline"/>
                      <w:lang w:val="en-US" w:eastAsia="zh-CN" w:bidi="ar-SA"/>
                    </w:rPr>
                    <w:t>34</w:t>
                  </w:r>
                </w:p>
              </w:tc>
              <w:tc>
                <w:tcPr>
                  <w:tcW w:w="1046" w:type="dxa"/>
                  <w:tcBorders>
                    <w:top w:val="single" w:color="auto" w:sz="6" w:space="0"/>
                    <w:left w:val="single" w:color="auto" w:sz="6" w:space="0"/>
                    <w:bottom w:val="single" w:color="auto" w:sz="6" w:space="0"/>
                    <w:right w:val="single" w:color="auto" w:sz="6" w:space="0"/>
                    <w:tl2br w:val="nil"/>
                    <w:tr2bl w:val="nil"/>
                  </w:tcBorders>
                  <w:noWrap w:val="0"/>
                  <w:vAlign w:val="center"/>
                </w:tcPr>
                <w:p w14:paraId="5F7DDCC3">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1"/>
                      <w:highlight w:val="none"/>
                      <w:u w:val="none" w:color="auto"/>
                    </w:rPr>
                    <w:t>3</w:t>
                  </w:r>
                  <w:r>
                    <w:rPr>
                      <w:rFonts w:hint="eastAsia" w:cs="Times New Roman"/>
                      <w:color w:val="auto"/>
                      <w:sz w:val="21"/>
                      <w:szCs w:val="21"/>
                      <w:highlight w:val="none"/>
                      <w:u w:val="none" w:color="auto"/>
                      <w:lang w:val="en-US" w:eastAsia="zh-CN"/>
                    </w:rPr>
                    <w:t>5</w:t>
                  </w:r>
                </w:p>
              </w:tc>
              <w:tc>
                <w:tcPr>
                  <w:tcW w:w="1131" w:type="dxa"/>
                  <w:tcBorders>
                    <w:top w:val="single" w:color="auto" w:sz="6" w:space="0"/>
                    <w:left w:val="single" w:color="auto" w:sz="6" w:space="0"/>
                    <w:bottom w:val="single" w:color="auto" w:sz="6" w:space="0"/>
                    <w:right w:val="single" w:color="auto" w:sz="6" w:space="0"/>
                    <w:tl2br w:val="nil"/>
                    <w:tr2bl w:val="nil"/>
                  </w:tcBorders>
                  <w:noWrap w:val="0"/>
                  <w:vAlign w:val="center"/>
                </w:tcPr>
                <w:p w14:paraId="3DC28A59">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eastAsia" w:cs="Times New Roman"/>
                      <w:color w:val="auto"/>
                      <w:sz w:val="21"/>
                      <w:szCs w:val="21"/>
                      <w:highlight w:val="none"/>
                      <w:u w:val="none" w:color="auto"/>
                      <w:lang w:val="en-US" w:eastAsia="zh-CN"/>
                    </w:rPr>
                    <w:t>97.1</w:t>
                  </w:r>
                </w:p>
              </w:tc>
              <w:tc>
                <w:tcPr>
                  <w:tcW w:w="712" w:type="pct"/>
                  <w:tcBorders>
                    <w:top w:val="single" w:color="auto" w:sz="6" w:space="0"/>
                    <w:left w:val="single" w:color="auto" w:sz="6" w:space="0"/>
                    <w:bottom w:val="single" w:color="auto" w:sz="6" w:space="0"/>
                    <w:right w:val="single" w:color="auto" w:sz="6" w:space="0"/>
                    <w:tl2br w:val="nil"/>
                    <w:tr2bl w:val="nil"/>
                  </w:tcBorders>
                  <w:noWrap w:val="0"/>
                  <w:vAlign w:val="center"/>
                </w:tcPr>
                <w:p w14:paraId="15C2A428">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达标</w:t>
                  </w:r>
                </w:p>
              </w:tc>
              <w:tc>
                <w:tcPr>
                  <w:tcW w:w="567" w:type="pct"/>
                  <w:tcBorders>
                    <w:top w:val="single" w:color="auto" w:sz="6" w:space="0"/>
                    <w:left w:val="single" w:color="auto" w:sz="6" w:space="0"/>
                    <w:bottom w:val="single" w:color="auto" w:sz="6" w:space="0"/>
                    <w:right w:val="single" w:color="000000" w:sz="12" w:space="0"/>
                    <w:tl2br w:val="nil"/>
                    <w:tr2bl w:val="nil"/>
                  </w:tcBorders>
                  <w:noWrap w:val="0"/>
                  <w:vAlign w:val="center"/>
                </w:tcPr>
                <w:p w14:paraId="301B6BF3">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w:t>
                  </w:r>
                </w:p>
              </w:tc>
            </w:tr>
            <w:tr w14:paraId="2FB3D3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8" w:type="pct"/>
                  <w:tcBorders>
                    <w:top w:val="single" w:color="auto" w:sz="6" w:space="0"/>
                    <w:left w:val="single" w:color="000000" w:sz="4" w:space="0"/>
                    <w:bottom w:val="single" w:color="auto" w:sz="6" w:space="0"/>
                    <w:right w:val="single" w:color="auto" w:sz="6" w:space="0"/>
                    <w:tl2br w:val="nil"/>
                    <w:tr2bl w:val="nil"/>
                  </w:tcBorders>
                  <w:noWrap w:val="0"/>
                  <w:vAlign w:val="center"/>
                </w:tcPr>
                <w:p w14:paraId="2E4DD8BB">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CO</w:t>
                  </w:r>
                </w:p>
              </w:tc>
              <w:tc>
                <w:tcPr>
                  <w:tcW w:w="1137" w:type="pct"/>
                  <w:tcBorders>
                    <w:top w:val="single" w:color="auto" w:sz="6" w:space="0"/>
                    <w:left w:val="single" w:color="auto" w:sz="6" w:space="0"/>
                    <w:bottom w:val="single" w:color="auto" w:sz="6" w:space="0"/>
                    <w:right w:val="single" w:color="auto" w:sz="6" w:space="0"/>
                    <w:tl2br w:val="nil"/>
                    <w:tr2bl w:val="nil"/>
                  </w:tcBorders>
                  <w:noWrap w:val="0"/>
                  <w:vAlign w:val="center"/>
                </w:tcPr>
                <w:p w14:paraId="74B89731">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95</w:t>
                  </w:r>
                  <w:r>
                    <w:rPr>
                      <w:rFonts w:hint="eastAsia" w:ascii="Times New Roman" w:hAnsi="Times New Roman" w:eastAsia="宋体" w:cs="Times New Roman"/>
                      <w:color w:val="auto"/>
                      <w:sz w:val="21"/>
                      <w:szCs w:val="24"/>
                    </w:rPr>
                    <w:t>百分位数日平均质量浓度</w:t>
                  </w:r>
                </w:p>
              </w:tc>
              <w:tc>
                <w:tcPr>
                  <w:tcW w:w="1024" w:type="dxa"/>
                  <w:tcBorders>
                    <w:top w:val="single" w:color="auto" w:sz="6" w:space="0"/>
                    <w:left w:val="single" w:color="auto" w:sz="6" w:space="0"/>
                    <w:bottom w:val="single" w:color="auto" w:sz="6" w:space="0"/>
                    <w:right w:val="single" w:color="auto" w:sz="6" w:space="0"/>
                    <w:tl2br w:val="nil"/>
                    <w:tr2bl w:val="nil"/>
                  </w:tcBorders>
                  <w:noWrap w:val="0"/>
                  <w:vAlign w:val="center"/>
                </w:tcPr>
                <w:p w14:paraId="5AF9B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4"/>
                    </w:rPr>
                  </w:pPr>
                  <w:r>
                    <w:rPr>
                      <w:rFonts w:hint="eastAsia" w:cs="Times New Roman"/>
                      <w:color w:val="auto"/>
                      <w:sz w:val="21"/>
                      <w:szCs w:val="21"/>
                      <w:u w:val="none" w:color="auto"/>
                      <w:vertAlign w:val="baseline"/>
                      <w:lang w:val="en-US" w:eastAsia="zh-CN" w:bidi="ar-SA"/>
                    </w:rPr>
                    <w:t>1000</w:t>
                  </w:r>
                </w:p>
              </w:tc>
              <w:tc>
                <w:tcPr>
                  <w:tcW w:w="1046" w:type="dxa"/>
                  <w:tcBorders>
                    <w:top w:val="single" w:color="auto" w:sz="6" w:space="0"/>
                    <w:left w:val="single" w:color="auto" w:sz="6" w:space="0"/>
                    <w:bottom w:val="single" w:color="auto" w:sz="6" w:space="0"/>
                    <w:right w:val="single" w:color="auto" w:sz="6" w:space="0"/>
                    <w:tl2br w:val="nil"/>
                    <w:tr2bl w:val="nil"/>
                  </w:tcBorders>
                  <w:noWrap w:val="0"/>
                  <w:vAlign w:val="center"/>
                </w:tcPr>
                <w:p w14:paraId="64B71AB5">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1"/>
                      <w:highlight w:val="none"/>
                      <w:u w:val="none" w:color="auto"/>
                    </w:rPr>
                    <w:t>4000</w:t>
                  </w:r>
                </w:p>
              </w:tc>
              <w:tc>
                <w:tcPr>
                  <w:tcW w:w="1131" w:type="dxa"/>
                  <w:tcBorders>
                    <w:top w:val="single" w:color="auto" w:sz="6" w:space="0"/>
                    <w:left w:val="single" w:color="auto" w:sz="6" w:space="0"/>
                    <w:bottom w:val="single" w:color="auto" w:sz="6" w:space="0"/>
                    <w:right w:val="single" w:color="auto" w:sz="6" w:space="0"/>
                    <w:tl2br w:val="nil"/>
                    <w:tr2bl w:val="nil"/>
                  </w:tcBorders>
                  <w:noWrap w:val="0"/>
                  <w:vAlign w:val="center"/>
                </w:tcPr>
                <w:p w14:paraId="71C8C2F8">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eastAsia" w:cs="Times New Roman"/>
                      <w:color w:val="auto"/>
                      <w:sz w:val="21"/>
                      <w:szCs w:val="21"/>
                      <w:highlight w:val="none"/>
                      <w:u w:val="none" w:color="auto"/>
                      <w:lang w:val="en-US" w:eastAsia="zh-CN"/>
                    </w:rPr>
                    <w:t>25</w:t>
                  </w:r>
                </w:p>
              </w:tc>
              <w:tc>
                <w:tcPr>
                  <w:tcW w:w="712" w:type="pct"/>
                  <w:tcBorders>
                    <w:top w:val="single" w:color="auto" w:sz="6" w:space="0"/>
                    <w:left w:val="single" w:color="auto" w:sz="6" w:space="0"/>
                    <w:bottom w:val="single" w:color="auto" w:sz="6" w:space="0"/>
                    <w:right w:val="single" w:color="auto" w:sz="6" w:space="0"/>
                    <w:tl2br w:val="nil"/>
                    <w:tr2bl w:val="nil"/>
                  </w:tcBorders>
                  <w:noWrap w:val="0"/>
                  <w:vAlign w:val="center"/>
                </w:tcPr>
                <w:p w14:paraId="649664A5">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达标</w:t>
                  </w:r>
                </w:p>
              </w:tc>
              <w:tc>
                <w:tcPr>
                  <w:tcW w:w="567" w:type="pct"/>
                  <w:tcBorders>
                    <w:top w:val="single" w:color="auto" w:sz="6" w:space="0"/>
                    <w:left w:val="single" w:color="auto" w:sz="6" w:space="0"/>
                    <w:bottom w:val="single" w:color="auto" w:sz="6" w:space="0"/>
                    <w:right w:val="single" w:color="000000" w:sz="12" w:space="0"/>
                    <w:tl2br w:val="nil"/>
                    <w:tr2bl w:val="nil"/>
                  </w:tcBorders>
                  <w:noWrap w:val="0"/>
                  <w:vAlign w:val="center"/>
                </w:tcPr>
                <w:p w14:paraId="72DC1BEB">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w:t>
                  </w:r>
                </w:p>
              </w:tc>
            </w:tr>
            <w:tr w14:paraId="35F7E9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8" w:type="pct"/>
                  <w:tcBorders>
                    <w:top w:val="single" w:color="auto" w:sz="6" w:space="0"/>
                    <w:left w:val="single" w:color="000000" w:sz="4" w:space="0"/>
                    <w:bottom w:val="single" w:color="000000" w:sz="12" w:space="0"/>
                    <w:right w:val="single" w:color="auto" w:sz="6" w:space="0"/>
                    <w:tl2br w:val="nil"/>
                    <w:tr2bl w:val="nil"/>
                  </w:tcBorders>
                  <w:noWrap w:val="0"/>
                  <w:vAlign w:val="center"/>
                </w:tcPr>
                <w:p w14:paraId="2F9AD7AB">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臭氧</w:t>
                  </w:r>
                </w:p>
              </w:tc>
              <w:tc>
                <w:tcPr>
                  <w:tcW w:w="1137" w:type="pct"/>
                  <w:tcBorders>
                    <w:top w:val="single" w:color="auto" w:sz="6" w:space="0"/>
                    <w:left w:val="single" w:color="auto" w:sz="6" w:space="0"/>
                    <w:bottom w:val="single" w:color="000000" w:sz="12" w:space="0"/>
                    <w:right w:val="single" w:color="auto" w:sz="6" w:space="0"/>
                    <w:tl2br w:val="nil"/>
                    <w:tr2bl w:val="nil"/>
                  </w:tcBorders>
                  <w:noWrap w:val="0"/>
                  <w:vAlign w:val="center"/>
                </w:tcPr>
                <w:p w14:paraId="58D809E3">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 xml:space="preserve">90 </w:t>
                  </w:r>
                  <w:r>
                    <w:rPr>
                      <w:rFonts w:hint="eastAsia" w:ascii="Times New Roman" w:hAnsi="Times New Roman" w:eastAsia="宋体" w:cs="Times New Roman"/>
                      <w:color w:val="auto"/>
                      <w:sz w:val="21"/>
                      <w:szCs w:val="24"/>
                    </w:rPr>
                    <w:t>百分位数最大 8 小时平均质量浓度</w:t>
                  </w:r>
                </w:p>
              </w:tc>
              <w:tc>
                <w:tcPr>
                  <w:tcW w:w="1024" w:type="dxa"/>
                  <w:tcBorders>
                    <w:top w:val="single" w:color="auto" w:sz="6" w:space="0"/>
                    <w:left w:val="single" w:color="auto" w:sz="6" w:space="0"/>
                    <w:bottom w:val="single" w:color="000000" w:sz="12" w:space="0"/>
                    <w:right w:val="single" w:color="auto" w:sz="6" w:space="0"/>
                    <w:tl2br w:val="nil"/>
                    <w:tr2bl w:val="nil"/>
                  </w:tcBorders>
                  <w:noWrap w:val="0"/>
                  <w:vAlign w:val="center"/>
                </w:tcPr>
                <w:p w14:paraId="4CD352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4"/>
                    </w:rPr>
                  </w:pPr>
                  <w:r>
                    <w:rPr>
                      <w:rFonts w:hint="eastAsia" w:cs="Times New Roman"/>
                      <w:color w:val="auto"/>
                      <w:sz w:val="21"/>
                      <w:szCs w:val="21"/>
                      <w:u w:val="none" w:color="auto"/>
                      <w:vertAlign w:val="baseline"/>
                      <w:lang w:val="en-US" w:eastAsia="zh-CN" w:bidi="ar-SA"/>
                    </w:rPr>
                    <w:t>139</w:t>
                  </w:r>
                </w:p>
              </w:tc>
              <w:tc>
                <w:tcPr>
                  <w:tcW w:w="1046" w:type="dxa"/>
                  <w:tcBorders>
                    <w:top w:val="single" w:color="auto" w:sz="6" w:space="0"/>
                    <w:left w:val="single" w:color="auto" w:sz="6" w:space="0"/>
                    <w:bottom w:val="single" w:color="000000" w:sz="12" w:space="0"/>
                    <w:right w:val="single" w:color="auto" w:sz="6" w:space="0"/>
                    <w:tl2br w:val="nil"/>
                    <w:tr2bl w:val="nil"/>
                  </w:tcBorders>
                  <w:noWrap w:val="0"/>
                  <w:vAlign w:val="center"/>
                </w:tcPr>
                <w:p w14:paraId="0A75BF08">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1"/>
                      <w:highlight w:val="none"/>
                      <w:u w:val="none" w:color="auto"/>
                    </w:rPr>
                    <w:t>160</w:t>
                  </w:r>
                </w:p>
              </w:tc>
              <w:tc>
                <w:tcPr>
                  <w:tcW w:w="1131" w:type="dxa"/>
                  <w:tcBorders>
                    <w:top w:val="single" w:color="auto" w:sz="6" w:space="0"/>
                    <w:left w:val="single" w:color="auto" w:sz="6" w:space="0"/>
                    <w:bottom w:val="single" w:color="000000" w:sz="12" w:space="0"/>
                    <w:right w:val="single" w:color="auto" w:sz="6" w:space="0"/>
                    <w:tl2br w:val="nil"/>
                    <w:tr2bl w:val="nil"/>
                  </w:tcBorders>
                  <w:noWrap w:val="0"/>
                  <w:vAlign w:val="center"/>
                </w:tcPr>
                <w:p w14:paraId="16BFC211">
                  <w:pPr>
                    <w:pStyle w:val="1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4"/>
                    </w:rPr>
                  </w:pPr>
                  <w:r>
                    <w:rPr>
                      <w:rFonts w:hint="eastAsia" w:cs="Times New Roman"/>
                      <w:color w:val="auto"/>
                      <w:sz w:val="21"/>
                      <w:szCs w:val="21"/>
                      <w:highlight w:val="none"/>
                      <w:u w:val="none" w:color="auto"/>
                      <w:lang w:val="en-US" w:eastAsia="zh-CN"/>
                    </w:rPr>
                    <w:t>86.9</w:t>
                  </w:r>
                </w:p>
              </w:tc>
              <w:tc>
                <w:tcPr>
                  <w:tcW w:w="712" w:type="pct"/>
                  <w:tcBorders>
                    <w:top w:val="single" w:color="auto" w:sz="6" w:space="0"/>
                    <w:left w:val="single" w:color="auto" w:sz="6" w:space="0"/>
                    <w:bottom w:val="single" w:color="000000" w:sz="12" w:space="0"/>
                    <w:right w:val="single" w:color="auto" w:sz="6" w:space="0"/>
                    <w:tl2br w:val="nil"/>
                    <w:tr2bl w:val="nil"/>
                  </w:tcBorders>
                  <w:noWrap w:val="0"/>
                  <w:vAlign w:val="center"/>
                </w:tcPr>
                <w:p w14:paraId="48C04DCE">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eastAsia" w:ascii="Times New Roman" w:hAnsi="Times New Roman" w:eastAsia="宋体" w:cs="Times New Roman"/>
                      <w:color w:val="auto"/>
                      <w:sz w:val="21"/>
                      <w:szCs w:val="24"/>
                    </w:rPr>
                    <w:t>达标</w:t>
                  </w:r>
                </w:p>
              </w:tc>
              <w:tc>
                <w:tcPr>
                  <w:tcW w:w="567" w:type="pct"/>
                  <w:tcBorders>
                    <w:top w:val="single" w:color="auto" w:sz="6" w:space="0"/>
                    <w:left w:val="single" w:color="auto" w:sz="6" w:space="0"/>
                    <w:bottom w:val="single" w:color="000000" w:sz="12" w:space="0"/>
                    <w:right w:val="single" w:color="000000" w:sz="12" w:space="0"/>
                    <w:tl2br w:val="nil"/>
                    <w:tr2bl w:val="nil"/>
                  </w:tcBorders>
                  <w:noWrap w:val="0"/>
                  <w:vAlign w:val="center"/>
                </w:tcPr>
                <w:p w14:paraId="284159D0">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w:t>
                  </w:r>
                </w:p>
              </w:tc>
            </w:tr>
          </w:tbl>
          <w:p w14:paraId="4882D41B">
            <w:pPr>
              <w:pStyle w:val="129"/>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color w:val="auto"/>
                <w:sz w:val="24"/>
                <w:szCs w:val="24"/>
              </w:rPr>
              <w:t>根据汨罗市202</w:t>
            </w:r>
            <w:r>
              <w:rPr>
                <w:rFonts w:hint="eastAsia" w:cs="Times New Roman"/>
                <w:color w:val="auto"/>
                <w:sz w:val="24"/>
                <w:szCs w:val="24"/>
                <w:lang w:val="en-US" w:eastAsia="zh-CN"/>
              </w:rPr>
              <w:t>4</w:t>
            </w:r>
            <w:r>
              <w:rPr>
                <w:rFonts w:hint="eastAsia" w:ascii="Times New Roman" w:hAnsi="Times New Roman" w:eastAsia="宋体" w:cs="Times New Roman"/>
                <w:color w:val="auto"/>
                <w:sz w:val="24"/>
                <w:szCs w:val="24"/>
              </w:rPr>
              <w:t>年空气质量现状公报的数据，汨罗市202</w:t>
            </w:r>
            <w:r>
              <w:rPr>
                <w:rFonts w:hint="eastAsia" w:cs="Times New Roman"/>
                <w:color w:val="auto"/>
                <w:sz w:val="24"/>
                <w:szCs w:val="24"/>
                <w:lang w:val="en-US" w:eastAsia="zh-CN"/>
              </w:rPr>
              <w:t>4</w:t>
            </w:r>
            <w:r>
              <w:rPr>
                <w:rFonts w:hint="eastAsia"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rPr>
              <w:t>SO</w:t>
            </w:r>
            <w:r>
              <w:rPr>
                <w:rFonts w:hint="default" w:ascii="Times New Roman" w:hAnsi="Times New Roman" w:eastAsia="宋体" w:cs="Times New Roman"/>
                <w:color w:val="auto"/>
                <w:sz w:val="24"/>
                <w:szCs w:val="24"/>
                <w:vertAlign w:val="subscript"/>
              </w:rPr>
              <w:t>2</w:t>
            </w:r>
            <w:r>
              <w:rPr>
                <w:rFonts w:hint="eastAsia"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2</w:t>
            </w:r>
            <w:r>
              <w:rPr>
                <w:rFonts w:hint="eastAsia"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eastAsia"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2.5</w:t>
            </w:r>
            <w:r>
              <w:rPr>
                <w:rFonts w:hint="eastAsia" w:ascii="Times New Roman" w:hAnsi="Times New Roman" w:eastAsia="宋体" w:cs="Times New Roman"/>
                <w:color w:val="auto"/>
                <w:sz w:val="24"/>
                <w:szCs w:val="24"/>
              </w:rPr>
              <w:t>年平均质量浓度、</w:t>
            </w:r>
            <w:r>
              <w:rPr>
                <w:rFonts w:hint="default" w:ascii="Times New Roman" w:hAnsi="Times New Roman" w:eastAsia="宋体" w:cs="Times New Roman"/>
                <w:color w:val="auto"/>
                <w:sz w:val="24"/>
                <w:szCs w:val="24"/>
              </w:rPr>
              <w:t>CO95</w:t>
            </w:r>
            <w:r>
              <w:rPr>
                <w:rFonts w:hint="eastAsia" w:ascii="Times New Roman" w:hAnsi="Times New Roman" w:eastAsia="宋体" w:cs="Times New Roman"/>
                <w:color w:val="auto"/>
                <w:sz w:val="24"/>
                <w:szCs w:val="24"/>
              </w:rPr>
              <w:t>百分位数日平均质量浓度、臭氧90 百分位数最大8小时平均质量浓度满足《环境空气质量》（GB 3095-2012）及修改单中二级标准要求，因此，项目所在区域汨罗市202</w:t>
            </w:r>
            <w:r>
              <w:rPr>
                <w:rFonts w:hint="eastAsia" w:cs="Times New Roman"/>
                <w:color w:val="auto"/>
                <w:sz w:val="24"/>
                <w:szCs w:val="24"/>
                <w:lang w:val="en-US" w:eastAsia="zh-CN"/>
              </w:rPr>
              <w:t>4</w:t>
            </w:r>
            <w:r>
              <w:rPr>
                <w:rFonts w:hint="eastAsia" w:ascii="Times New Roman" w:hAnsi="Times New Roman" w:eastAsia="宋体" w:cs="Times New Roman"/>
                <w:color w:val="auto"/>
                <w:sz w:val="24"/>
                <w:szCs w:val="24"/>
              </w:rPr>
              <w:t>年属于达标区。</w:t>
            </w:r>
          </w:p>
          <w:p w14:paraId="13233E8D">
            <w:pPr>
              <w:keepNext w:val="0"/>
              <w:keepLines w:val="0"/>
              <w:suppressLineNumbers w:val="0"/>
              <w:spacing w:before="0" w:beforeAutospacing="0" w:after="0" w:afterAutospacing="0" w:line="360" w:lineRule="auto"/>
              <w:ind w:left="0" w:right="0"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1.2补充污染物环境现状评价</w:t>
            </w:r>
          </w:p>
          <w:p w14:paraId="2C6E6F4C">
            <w:pPr>
              <w:pStyle w:val="129"/>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根据《建设项目环境影响报告表编制技术指南 （污染影响类）（试行）》，</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排放国家、地方环境空气质量标准中有标准限值要求的特征污染物时，引用建设项目周边5千米范围内近3年的现有监测数据，无相关数据的选择当季主导风向下风向1个点位补充不少于3天的监测数据。根据建设项目所在环境功能区及适用的国家、地方环境质量标准，以及地方环境质量管理要求评价大气环境质量现状达标情况。</w:t>
            </w:r>
            <w:r>
              <w:rPr>
                <w:rFonts w:hint="default" w:ascii="Times New Roman" w:hAnsi="Times New Roman" w:eastAsia="宋体" w:cs="Times New Roman"/>
                <w:color w:val="auto"/>
                <w:sz w:val="24"/>
                <w:szCs w:val="24"/>
                <w:highlight w:val="none"/>
                <w:u w:val="none" w:color="auto"/>
                <w:lang w:eastAsia="zh-CN"/>
              </w:rPr>
              <w:t>”</w:t>
            </w:r>
          </w:p>
          <w:p w14:paraId="3296483A">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480"/>
              <w:textAlignment w:val="auto"/>
              <w:rPr>
                <w:rFonts w:hint="default"/>
                <w:lang w:val="en-US" w:eastAsia="zh-CN"/>
              </w:rPr>
            </w:pPr>
            <w:r>
              <w:rPr>
                <w:rFonts w:hint="eastAsia" w:ascii="Times New Roman" w:hAnsi="Times New Roman" w:cs="Times New Roman"/>
                <w:color w:val="auto"/>
                <w:sz w:val="24"/>
                <w:szCs w:val="24"/>
                <w:highlight w:val="none"/>
                <w:u w:val="none" w:color="auto"/>
                <w:lang w:val="en-US" w:eastAsia="zh-CN"/>
              </w:rPr>
              <w:t>本项目特征污染物主要为NOx、SO</w:t>
            </w:r>
            <w:r>
              <w:rPr>
                <w:rFonts w:hint="eastAsia" w:ascii="Times New Roman" w:hAnsi="Times New Roman" w:cs="Times New Roman"/>
                <w:color w:val="auto"/>
                <w:sz w:val="24"/>
                <w:szCs w:val="24"/>
                <w:highlight w:val="none"/>
                <w:u w:val="none" w:color="auto"/>
                <w:vertAlign w:val="subscript"/>
                <w:lang w:val="en-US" w:eastAsia="zh-CN"/>
              </w:rPr>
              <w:t>2</w:t>
            </w:r>
            <w:r>
              <w:rPr>
                <w:rFonts w:hint="eastAsia" w:ascii="Times New Roman" w:hAnsi="Times New Roman" w:cs="Times New Roman"/>
                <w:color w:val="auto"/>
                <w:sz w:val="24"/>
                <w:szCs w:val="24"/>
                <w:highlight w:val="none"/>
                <w:u w:val="none" w:color="auto"/>
                <w:lang w:val="en-US" w:eastAsia="zh-CN"/>
              </w:rPr>
              <w:t>和TSP。</w:t>
            </w:r>
          </w:p>
          <w:p w14:paraId="5BC1AABA">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480"/>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为了</w:t>
            </w:r>
            <w:r>
              <w:rPr>
                <w:rFonts w:hint="default" w:ascii="Times New Roman" w:hAnsi="Times New Roman" w:cs="Times New Roman"/>
                <w:color w:val="auto"/>
                <w:sz w:val="24"/>
                <w:szCs w:val="24"/>
                <w:highlight w:val="none"/>
                <w:u w:val="none" w:color="auto"/>
              </w:rPr>
              <w:t>进一步说明项目所在地环境空气质量现状情况</w:t>
            </w:r>
            <w:r>
              <w:rPr>
                <w:rFonts w:hint="eastAsia" w:ascii="Times New Roman" w:hAnsi="Times New Roman" w:cs="Times New Roman"/>
                <w:color w:val="auto"/>
                <w:sz w:val="24"/>
                <w:szCs w:val="24"/>
                <w:highlight w:val="none"/>
                <w:u w:val="none" w:color="auto"/>
                <w:lang w:eastAsia="zh-CN"/>
              </w:rPr>
              <w:t>，</w:t>
            </w:r>
            <w:r>
              <w:rPr>
                <w:rFonts w:hint="eastAsia" w:ascii="Times New Roman" w:hAnsi="Times New Roman" w:cs="Times New Roman"/>
                <w:color w:val="auto"/>
                <w:sz w:val="24"/>
                <w:szCs w:val="24"/>
                <w:highlight w:val="none"/>
                <w:u w:val="none" w:color="auto"/>
                <w:lang w:val="en-US" w:eastAsia="zh-CN"/>
              </w:rPr>
              <w:t>本次评价引用《岳阳航润贸易有限公司20万t/a河湖清淤尾堆资源综合利用项目环境影响报告表》中湖南中额环保科技有限公司于2024年2月17日~19日对厂界西南侧200m处TSP的现场监测数据，具体情况如下。</w:t>
            </w:r>
          </w:p>
          <w:p w14:paraId="1EAC7574">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b/>
                <w:color w:val="auto"/>
                <w:sz w:val="21"/>
                <w:szCs w:val="21"/>
                <w:u w:val="none" w:color="auto"/>
              </w:rPr>
              <w:t xml:space="preserve">表3-2 </w:t>
            </w:r>
            <w:r>
              <w:rPr>
                <w:rFonts w:hint="eastAsia" w:ascii="Times New Roman" w:hAnsi="Times New Roman" w:eastAsia="宋体" w:cs="Times New Roman"/>
                <w:b/>
                <w:color w:val="auto"/>
                <w:sz w:val="21"/>
                <w:szCs w:val="21"/>
                <w:u w:val="none" w:color="auto"/>
                <w:lang w:val="en-US" w:eastAsia="zh-CN"/>
              </w:rPr>
              <w:t>引用监测数据监测点位基本信息</w:t>
            </w:r>
          </w:p>
          <w:tbl>
            <w:tblPr>
              <w:tblStyle w:val="37"/>
              <w:tblW w:w="79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255"/>
              <w:gridCol w:w="1110"/>
              <w:gridCol w:w="1042"/>
              <w:gridCol w:w="1136"/>
              <w:gridCol w:w="1136"/>
              <w:gridCol w:w="1136"/>
            </w:tblGrid>
            <w:tr w14:paraId="7AF0E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restart"/>
                  <w:tcBorders>
                    <w:top w:val="single" w:color="auto" w:sz="12" w:space="0"/>
                  </w:tcBorders>
                  <w:vAlign w:val="center"/>
                </w:tcPr>
                <w:p w14:paraId="0B181366">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监测点位名称</w:t>
                  </w:r>
                </w:p>
              </w:tc>
              <w:tc>
                <w:tcPr>
                  <w:tcW w:w="2365" w:type="dxa"/>
                  <w:gridSpan w:val="2"/>
                  <w:tcBorders>
                    <w:top w:val="single" w:color="auto" w:sz="12" w:space="0"/>
                    <w:bottom w:val="single" w:color="auto" w:sz="4" w:space="0"/>
                  </w:tcBorders>
                  <w:vAlign w:val="center"/>
                </w:tcPr>
                <w:p w14:paraId="017FBB0B">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监测点坐标（°）</w:t>
                  </w:r>
                </w:p>
              </w:tc>
              <w:tc>
                <w:tcPr>
                  <w:tcW w:w="1042" w:type="dxa"/>
                  <w:vMerge w:val="restart"/>
                  <w:tcBorders>
                    <w:top w:val="single" w:color="auto" w:sz="12" w:space="0"/>
                  </w:tcBorders>
                  <w:vAlign w:val="center"/>
                </w:tcPr>
                <w:p w14:paraId="00B61133">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监测因子</w:t>
                  </w:r>
                </w:p>
              </w:tc>
              <w:tc>
                <w:tcPr>
                  <w:tcW w:w="1136" w:type="dxa"/>
                  <w:vMerge w:val="restart"/>
                  <w:tcBorders>
                    <w:top w:val="single" w:color="auto" w:sz="12" w:space="0"/>
                  </w:tcBorders>
                  <w:vAlign w:val="center"/>
                </w:tcPr>
                <w:p w14:paraId="6F5E9A52">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监测时段</w:t>
                  </w:r>
                </w:p>
              </w:tc>
              <w:tc>
                <w:tcPr>
                  <w:tcW w:w="1136" w:type="dxa"/>
                  <w:vMerge w:val="restart"/>
                  <w:tcBorders>
                    <w:top w:val="single" w:color="auto" w:sz="12" w:space="0"/>
                  </w:tcBorders>
                  <w:vAlign w:val="center"/>
                </w:tcPr>
                <w:p w14:paraId="008A0514">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相对本项目厂址方位</w:t>
                  </w:r>
                </w:p>
              </w:tc>
              <w:tc>
                <w:tcPr>
                  <w:tcW w:w="1136" w:type="dxa"/>
                  <w:vMerge w:val="restart"/>
                  <w:tcBorders>
                    <w:top w:val="single" w:color="auto" w:sz="12" w:space="0"/>
                    <w:right w:val="single" w:color="auto" w:sz="12" w:space="0"/>
                  </w:tcBorders>
                  <w:vAlign w:val="center"/>
                </w:tcPr>
                <w:p w14:paraId="11D78277">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相对厂界距离</w:t>
                  </w:r>
                </w:p>
              </w:tc>
            </w:tr>
            <w:tr w14:paraId="6710C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bottom w:val="single" w:color="auto" w:sz="4" w:space="0"/>
                  </w:tcBorders>
                  <w:vAlign w:val="center"/>
                </w:tcPr>
                <w:p w14:paraId="3691691E">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vertAlign w:val="baseline"/>
                      <w:lang w:val="en-US" w:eastAsia="zh-CN"/>
                    </w:rPr>
                  </w:pPr>
                </w:p>
              </w:tc>
              <w:tc>
                <w:tcPr>
                  <w:tcW w:w="1255" w:type="dxa"/>
                  <w:tcBorders>
                    <w:top w:val="single" w:color="auto" w:sz="4" w:space="0"/>
                    <w:bottom w:val="single" w:color="auto" w:sz="4" w:space="0"/>
                  </w:tcBorders>
                  <w:vAlign w:val="center"/>
                </w:tcPr>
                <w:p w14:paraId="320F9CBC">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X</w:t>
                  </w:r>
                </w:p>
              </w:tc>
              <w:tc>
                <w:tcPr>
                  <w:tcW w:w="1110" w:type="dxa"/>
                  <w:tcBorders>
                    <w:top w:val="single" w:color="auto" w:sz="4" w:space="0"/>
                    <w:bottom w:val="single" w:color="auto" w:sz="4" w:space="0"/>
                  </w:tcBorders>
                  <w:vAlign w:val="center"/>
                </w:tcPr>
                <w:p w14:paraId="49712A7E">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Y</w:t>
                  </w:r>
                </w:p>
              </w:tc>
              <w:tc>
                <w:tcPr>
                  <w:tcW w:w="1042" w:type="dxa"/>
                  <w:vMerge w:val="continue"/>
                  <w:tcBorders>
                    <w:bottom w:val="single" w:color="auto" w:sz="4" w:space="0"/>
                  </w:tcBorders>
                  <w:vAlign w:val="center"/>
                </w:tcPr>
                <w:p w14:paraId="5DF68F14">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vertAlign w:val="baseline"/>
                      <w:lang w:val="en-US" w:eastAsia="zh-CN"/>
                    </w:rPr>
                  </w:pPr>
                </w:p>
              </w:tc>
              <w:tc>
                <w:tcPr>
                  <w:tcW w:w="1136" w:type="dxa"/>
                  <w:vMerge w:val="continue"/>
                  <w:tcBorders>
                    <w:bottom w:val="single" w:color="auto" w:sz="4" w:space="0"/>
                  </w:tcBorders>
                  <w:vAlign w:val="center"/>
                </w:tcPr>
                <w:p w14:paraId="6007005F">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vertAlign w:val="baseline"/>
                      <w:lang w:val="en-US" w:eastAsia="zh-CN"/>
                    </w:rPr>
                  </w:pPr>
                </w:p>
              </w:tc>
              <w:tc>
                <w:tcPr>
                  <w:tcW w:w="1136" w:type="dxa"/>
                  <w:vMerge w:val="continue"/>
                  <w:tcBorders>
                    <w:bottom w:val="single" w:color="auto" w:sz="4" w:space="0"/>
                  </w:tcBorders>
                  <w:vAlign w:val="center"/>
                </w:tcPr>
                <w:p w14:paraId="47EEA69C">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vertAlign w:val="baseline"/>
                      <w:lang w:val="en-US" w:eastAsia="zh-CN"/>
                    </w:rPr>
                  </w:pPr>
                </w:p>
              </w:tc>
              <w:tc>
                <w:tcPr>
                  <w:tcW w:w="1136" w:type="dxa"/>
                  <w:vMerge w:val="continue"/>
                  <w:tcBorders>
                    <w:bottom w:val="single" w:color="auto" w:sz="4" w:space="0"/>
                    <w:right w:val="single" w:color="auto" w:sz="12" w:space="0"/>
                  </w:tcBorders>
                  <w:vAlign w:val="center"/>
                </w:tcPr>
                <w:p w14:paraId="72659467">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vertAlign w:val="baseline"/>
                      <w:lang w:val="en-US" w:eastAsia="zh-CN"/>
                    </w:rPr>
                  </w:pPr>
                </w:p>
              </w:tc>
            </w:tr>
            <w:tr w14:paraId="31BFF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tcBorders>
                    <w:top w:val="single" w:color="auto" w:sz="4" w:space="0"/>
                    <w:left w:val="single" w:color="auto" w:sz="4" w:space="0"/>
                    <w:bottom w:val="single" w:color="auto" w:sz="12" w:space="0"/>
                  </w:tcBorders>
                  <w:vAlign w:val="center"/>
                </w:tcPr>
                <w:p w14:paraId="5AF41995">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G1项目西</w:t>
                  </w:r>
                </w:p>
                <w:p w14:paraId="35C1DA49">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南侧敏感点</w:t>
                  </w:r>
                </w:p>
              </w:tc>
              <w:tc>
                <w:tcPr>
                  <w:tcW w:w="1255" w:type="dxa"/>
                  <w:tcBorders>
                    <w:top w:val="single" w:color="auto" w:sz="4" w:space="0"/>
                    <w:bottom w:val="single" w:color="auto" w:sz="12" w:space="0"/>
                  </w:tcBorders>
                  <w:vAlign w:val="center"/>
                </w:tcPr>
                <w:p w14:paraId="674B973C">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113.053031</w:t>
                  </w:r>
                </w:p>
              </w:tc>
              <w:tc>
                <w:tcPr>
                  <w:tcW w:w="1110" w:type="dxa"/>
                  <w:tcBorders>
                    <w:top w:val="single" w:color="auto" w:sz="4" w:space="0"/>
                    <w:bottom w:val="single" w:color="auto" w:sz="12" w:space="0"/>
                  </w:tcBorders>
                  <w:vAlign w:val="center"/>
                </w:tcPr>
                <w:p w14:paraId="23650325">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28.837323</w:t>
                  </w:r>
                </w:p>
              </w:tc>
              <w:tc>
                <w:tcPr>
                  <w:tcW w:w="1042" w:type="dxa"/>
                  <w:tcBorders>
                    <w:top w:val="single" w:color="auto" w:sz="4" w:space="0"/>
                    <w:bottom w:val="single" w:color="auto" w:sz="12" w:space="0"/>
                  </w:tcBorders>
                  <w:vAlign w:val="center"/>
                </w:tcPr>
                <w:p w14:paraId="3EF1DB12">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TSP</w:t>
                  </w:r>
                </w:p>
              </w:tc>
              <w:tc>
                <w:tcPr>
                  <w:tcW w:w="1136" w:type="dxa"/>
                  <w:tcBorders>
                    <w:top w:val="single" w:color="auto" w:sz="4" w:space="0"/>
                    <w:bottom w:val="single" w:color="auto" w:sz="12" w:space="0"/>
                  </w:tcBorders>
                  <w:vAlign w:val="center"/>
                </w:tcPr>
                <w:p w14:paraId="0783FC25">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2024.2.17~2.19</w:t>
                  </w:r>
                </w:p>
              </w:tc>
              <w:tc>
                <w:tcPr>
                  <w:tcW w:w="1136" w:type="dxa"/>
                  <w:tcBorders>
                    <w:top w:val="single" w:color="auto" w:sz="4" w:space="0"/>
                    <w:bottom w:val="single" w:color="auto" w:sz="12" w:space="0"/>
                  </w:tcBorders>
                  <w:vAlign w:val="center"/>
                </w:tcPr>
                <w:p w14:paraId="4A2C0387">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东北侧</w:t>
                  </w:r>
                </w:p>
              </w:tc>
              <w:tc>
                <w:tcPr>
                  <w:tcW w:w="1136" w:type="dxa"/>
                  <w:tcBorders>
                    <w:top w:val="single" w:color="auto" w:sz="4" w:space="0"/>
                    <w:bottom w:val="single" w:color="auto" w:sz="12" w:space="0"/>
                    <w:right w:val="single" w:color="auto" w:sz="12" w:space="0"/>
                  </w:tcBorders>
                  <w:vAlign w:val="center"/>
                </w:tcPr>
                <w:p w14:paraId="382034C6">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1490</w:t>
                  </w:r>
                </w:p>
              </w:tc>
            </w:tr>
          </w:tbl>
          <w:p w14:paraId="4F374578">
            <w:pPr>
              <w:pStyle w:val="85"/>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ind w:left="0" w:right="0" w:firstLine="0" w:firstLineChars="0"/>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b/>
                <w:color w:val="auto"/>
                <w:sz w:val="21"/>
                <w:szCs w:val="21"/>
                <w:u w:val="none" w:color="auto"/>
              </w:rPr>
              <w:t>表3-</w:t>
            </w:r>
            <w:r>
              <w:rPr>
                <w:rFonts w:hint="eastAsia" w:ascii="Times New Roman" w:hAnsi="Times New Roman" w:eastAsia="宋体" w:cs="Times New Roman"/>
                <w:b/>
                <w:color w:val="auto"/>
                <w:sz w:val="21"/>
                <w:szCs w:val="21"/>
                <w:u w:val="none" w:color="auto"/>
                <w:lang w:val="en-US" w:eastAsia="zh-CN"/>
              </w:rPr>
              <w:t>3 TSP监测结果</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2"/>
              <w:gridCol w:w="1145"/>
              <w:gridCol w:w="1145"/>
              <w:gridCol w:w="843"/>
              <w:gridCol w:w="1145"/>
              <w:gridCol w:w="1145"/>
              <w:gridCol w:w="1145"/>
            </w:tblGrid>
            <w:tr w14:paraId="29902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pct"/>
                  <w:tcBorders>
                    <w:top w:val="single" w:color="auto" w:sz="12" w:space="0"/>
                  </w:tcBorders>
                  <w:vAlign w:val="center"/>
                </w:tcPr>
                <w:p w14:paraId="75E8A3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监测点位</w:t>
                  </w:r>
                </w:p>
              </w:tc>
              <w:tc>
                <w:tcPr>
                  <w:tcW w:w="721" w:type="pct"/>
                  <w:tcBorders>
                    <w:top w:val="single" w:color="auto" w:sz="12" w:space="0"/>
                  </w:tcBorders>
                  <w:vAlign w:val="center"/>
                </w:tcPr>
                <w:p w14:paraId="3D5931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监测时间</w:t>
                  </w:r>
                </w:p>
              </w:tc>
              <w:tc>
                <w:tcPr>
                  <w:tcW w:w="721" w:type="pct"/>
                  <w:tcBorders>
                    <w:top w:val="single" w:color="auto" w:sz="12" w:space="0"/>
                  </w:tcBorders>
                  <w:vAlign w:val="center"/>
                </w:tcPr>
                <w:p w14:paraId="66993E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监测因子</w:t>
                  </w:r>
                </w:p>
              </w:tc>
              <w:tc>
                <w:tcPr>
                  <w:tcW w:w="531" w:type="pct"/>
                  <w:tcBorders>
                    <w:top w:val="single" w:color="auto" w:sz="12" w:space="0"/>
                  </w:tcBorders>
                  <w:vAlign w:val="center"/>
                </w:tcPr>
                <w:p w14:paraId="2D672E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单位</w:t>
                  </w:r>
                </w:p>
              </w:tc>
              <w:tc>
                <w:tcPr>
                  <w:tcW w:w="721" w:type="pct"/>
                  <w:tcBorders>
                    <w:top w:val="single" w:color="auto" w:sz="12" w:space="0"/>
                  </w:tcBorders>
                  <w:vAlign w:val="center"/>
                </w:tcPr>
                <w:p w14:paraId="401E1F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监测结果</w:t>
                  </w:r>
                </w:p>
              </w:tc>
              <w:tc>
                <w:tcPr>
                  <w:tcW w:w="721" w:type="pct"/>
                  <w:tcBorders>
                    <w:top w:val="single" w:color="auto" w:sz="12" w:space="0"/>
                  </w:tcBorders>
                  <w:vAlign w:val="center"/>
                </w:tcPr>
                <w:p w14:paraId="1873E3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标准限值</w:t>
                  </w:r>
                </w:p>
              </w:tc>
              <w:tc>
                <w:tcPr>
                  <w:tcW w:w="721" w:type="pct"/>
                  <w:tcBorders>
                    <w:top w:val="single" w:color="auto" w:sz="12" w:space="0"/>
                    <w:right w:val="single" w:color="auto" w:sz="12" w:space="0"/>
                  </w:tcBorders>
                  <w:vAlign w:val="center"/>
                </w:tcPr>
                <w:p w14:paraId="278BB4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达标情况</w:t>
                  </w:r>
                </w:p>
              </w:tc>
            </w:tr>
            <w:tr w14:paraId="51E9F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pct"/>
                  <w:vMerge w:val="restart"/>
                  <w:tcBorders>
                    <w:left w:val="single" w:color="auto" w:sz="4" w:space="0"/>
                  </w:tcBorders>
                  <w:vAlign w:val="center"/>
                </w:tcPr>
                <w:p w14:paraId="2BCDE0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G1项目西</w:t>
                  </w:r>
                </w:p>
                <w:p w14:paraId="3EDBDF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南侧敏感点</w:t>
                  </w:r>
                </w:p>
              </w:tc>
              <w:tc>
                <w:tcPr>
                  <w:tcW w:w="721" w:type="pct"/>
                  <w:vAlign w:val="center"/>
                </w:tcPr>
                <w:p w14:paraId="238618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2024.2.17</w:t>
                  </w:r>
                </w:p>
              </w:tc>
              <w:tc>
                <w:tcPr>
                  <w:tcW w:w="721" w:type="pct"/>
                  <w:vAlign w:val="center"/>
                </w:tcPr>
                <w:p w14:paraId="10383D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TSP</w:t>
                  </w:r>
                </w:p>
              </w:tc>
              <w:tc>
                <w:tcPr>
                  <w:tcW w:w="531" w:type="pct"/>
                  <w:vAlign w:val="center"/>
                </w:tcPr>
                <w:p w14:paraId="39ACAB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mg/m</w:t>
                  </w:r>
                  <w:r>
                    <w:rPr>
                      <w:rFonts w:hint="eastAsia" w:ascii="Times New Roman" w:hAnsi="Times New Roman" w:eastAsia="宋体" w:cs="Times New Roman"/>
                      <w:kern w:val="2"/>
                      <w:sz w:val="21"/>
                      <w:szCs w:val="32"/>
                      <w:vertAlign w:val="superscript"/>
                      <w:lang w:val="en-US" w:eastAsia="zh-CN" w:bidi="ar-SA"/>
                    </w:rPr>
                    <w:t>3</w:t>
                  </w:r>
                </w:p>
              </w:tc>
              <w:tc>
                <w:tcPr>
                  <w:tcW w:w="721" w:type="pct"/>
                  <w:vAlign w:val="center"/>
                </w:tcPr>
                <w:p w14:paraId="37F514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0.112</w:t>
                  </w:r>
                </w:p>
              </w:tc>
              <w:tc>
                <w:tcPr>
                  <w:tcW w:w="721" w:type="pct"/>
                  <w:vAlign w:val="center"/>
                </w:tcPr>
                <w:p w14:paraId="2945F5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0.3</w:t>
                  </w:r>
                </w:p>
              </w:tc>
              <w:tc>
                <w:tcPr>
                  <w:tcW w:w="721" w:type="pct"/>
                  <w:tcBorders>
                    <w:right w:val="single" w:color="auto" w:sz="12" w:space="0"/>
                  </w:tcBorders>
                  <w:vAlign w:val="center"/>
                </w:tcPr>
                <w:p w14:paraId="1CB6BC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达标</w:t>
                  </w:r>
                </w:p>
              </w:tc>
            </w:tr>
            <w:tr w14:paraId="53A11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4" w:type="pct"/>
                  <w:vMerge w:val="continue"/>
                  <w:tcBorders>
                    <w:left w:val="single" w:color="auto" w:sz="4" w:space="0"/>
                  </w:tcBorders>
                  <w:vAlign w:val="center"/>
                </w:tcPr>
                <w:p w14:paraId="10D082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p>
              </w:tc>
              <w:tc>
                <w:tcPr>
                  <w:tcW w:w="721" w:type="pct"/>
                  <w:vAlign w:val="center"/>
                </w:tcPr>
                <w:p w14:paraId="1C7716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2024.2.18</w:t>
                  </w:r>
                </w:p>
              </w:tc>
              <w:tc>
                <w:tcPr>
                  <w:tcW w:w="721" w:type="pct"/>
                  <w:vAlign w:val="center"/>
                </w:tcPr>
                <w:p w14:paraId="0E751C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TSP</w:t>
                  </w:r>
                </w:p>
              </w:tc>
              <w:tc>
                <w:tcPr>
                  <w:tcW w:w="531" w:type="pct"/>
                  <w:vAlign w:val="center"/>
                </w:tcPr>
                <w:p w14:paraId="015670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mg/m</w:t>
                  </w:r>
                  <w:r>
                    <w:rPr>
                      <w:rFonts w:hint="eastAsia" w:ascii="Times New Roman" w:hAnsi="Times New Roman" w:eastAsia="宋体" w:cs="Times New Roman"/>
                      <w:kern w:val="2"/>
                      <w:sz w:val="21"/>
                      <w:szCs w:val="32"/>
                      <w:vertAlign w:val="superscript"/>
                      <w:lang w:val="en-US" w:eastAsia="zh-CN" w:bidi="ar-SA"/>
                    </w:rPr>
                    <w:t>3</w:t>
                  </w:r>
                </w:p>
              </w:tc>
              <w:tc>
                <w:tcPr>
                  <w:tcW w:w="721" w:type="pct"/>
                  <w:vAlign w:val="center"/>
                </w:tcPr>
                <w:p w14:paraId="24D9AA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0.125</w:t>
                  </w:r>
                </w:p>
              </w:tc>
              <w:tc>
                <w:tcPr>
                  <w:tcW w:w="721" w:type="pct"/>
                  <w:vAlign w:val="center"/>
                </w:tcPr>
                <w:p w14:paraId="7171A3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0.3</w:t>
                  </w:r>
                </w:p>
              </w:tc>
              <w:tc>
                <w:tcPr>
                  <w:tcW w:w="721" w:type="pct"/>
                  <w:tcBorders>
                    <w:right w:val="single" w:color="auto" w:sz="12" w:space="0"/>
                  </w:tcBorders>
                  <w:vAlign w:val="center"/>
                </w:tcPr>
                <w:p w14:paraId="45CD81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达标</w:t>
                  </w:r>
                </w:p>
              </w:tc>
            </w:tr>
            <w:tr w14:paraId="7251A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 w:type="pct"/>
                  <w:vMerge w:val="continue"/>
                  <w:tcBorders>
                    <w:left w:val="single" w:color="auto" w:sz="4" w:space="0"/>
                    <w:bottom w:val="single" w:color="auto" w:sz="12" w:space="0"/>
                  </w:tcBorders>
                  <w:vAlign w:val="center"/>
                </w:tcPr>
                <w:p w14:paraId="0CFABD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p>
              </w:tc>
              <w:tc>
                <w:tcPr>
                  <w:tcW w:w="721" w:type="pct"/>
                  <w:tcBorders>
                    <w:bottom w:val="single" w:color="auto" w:sz="12" w:space="0"/>
                  </w:tcBorders>
                  <w:vAlign w:val="center"/>
                </w:tcPr>
                <w:p w14:paraId="061334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2024.2.19</w:t>
                  </w:r>
                </w:p>
              </w:tc>
              <w:tc>
                <w:tcPr>
                  <w:tcW w:w="721" w:type="pct"/>
                  <w:tcBorders>
                    <w:bottom w:val="single" w:color="auto" w:sz="12" w:space="0"/>
                  </w:tcBorders>
                  <w:vAlign w:val="center"/>
                </w:tcPr>
                <w:p w14:paraId="3DDDDC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TSP</w:t>
                  </w:r>
                </w:p>
              </w:tc>
              <w:tc>
                <w:tcPr>
                  <w:tcW w:w="531" w:type="pct"/>
                  <w:tcBorders>
                    <w:bottom w:val="single" w:color="auto" w:sz="12" w:space="0"/>
                  </w:tcBorders>
                  <w:vAlign w:val="center"/>
                </w:tcPr>
                <w:p w14:paraId="117D36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mg/m</w:t>
                  </w:r>
                  <w:r>
                    <w:rPr>
                      <w:rFonts w:hint="eastAsia" w:ascii="Times New Roman" w:hAnsi="Times New Roman" w:eastAsia="宋体" w:cs="Times New Roman"/>
                      <w:kern w:val="2"/>
                      <w:sz w:val="21"/>
                      <w:szCs w:val="32"/>
                      <w:vertAlign w:val="superscript"/>
                      <w:lang w:val="en-US" w:eastAsia="zh-CN" w:bidi="ar-SA"/>
                    </w:rPr>
                    <w:t>3</w:t>
                  </w:r>
                </w:p>
              </w:tc>
              <w:tc>
                <w:tcPr>
                  <w:tcW w:w="721" w:type="pct"/>
                  <w:tcBorders>
                    <w:bottom w:val="single" w:color="auto" w:sz="12" w:space="0"/>
                  </w:tcBorders>
                  <w:vAlign w:val="center"/>
                </w:tcPr>
                <w:p w14:paraId="155F4E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0.118</w:t>
                  </w:r>
                </w:p>
              </w:tc>
              <w:tc>
                <w:tcPr>
                  <w:tcW w:w="721" w:type="pct"/>
                  <w:tcBorders>
                    <w:bottom w:val="single" w:color="auto" w:sz="12" w:space="0"/>
                  </w:tcBorders>
                  <w:vAlign w:val="center"/>
                </w:tcPr>
                <w:p w14:paraId="36C291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0.3</w:t>
                  </w:r>
                </w:p>
              </w:tc>
              <w:tc>
                <w:tcPr>
                  <w:tcW w:w="721" w:type="pct"/>
                  <w:tcBorders>
                    <w:bottom w:val="single" w:color="auto" w:sz="12" w:space="0"/>
                    <w:right w:val="single" w:color="auto" w:sz="12" w:space="0"/>
                  </w:tcBorders>
                  <w:vAlign w:val="center"/>
                </w:tcPr>
                <w:p w14:paraId="471973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Times New Roman" w:hAnsi="Times New Roman" w:eastAsia="宋体" w:cs="Times New Roman"/>
                      <w:kern w:val="2"/>
                      <w:sz w:val="21"/>
                      <w:szCs w:val="32"/>
                      <w:lang w:val="en-US" w:eastAsia="zh-CN" w:bidi="ar-SA"/>
                    </w:rPr>
                  </w:pPr>
                  <w:r>
                    <w:rPr>
                      <w:rFonts w:hint="eastAsia" w:ascii="Times New Roman" w:hAnsi="Times New Roman" w:eastAsia="宋体" w:cs="Times New Roman"/>
                      <w:kern w:val="2"/>
                      <w:sz w:val="21"/>
                      <w:szCs w:val="32"/>
                      <w:lang w:val="en-US" w:eastAsia="zh-CN" w:bidi="ar-SA"/>
                    </w:rPr>
                    <w:t>达标</w:t>
                  </w:r>
                </w:p>
              </w:tc>
            </w:tr>
          </w:tbl>
          <w:p w14:paraId="4C15051C">
            <w:pPr>
              <w:keepNext w:val="0"/>
              <w:keepLines w:val="0"/>
              <w:widowControl w:val="0"/>
              <w:suppressLineNumbers w:val="0"/>
              <w:spacing w:before="0" w:beforeAutospacing="0" w:after="0" w:afterAutospacing="0" w:line="360" w:lineRule="auto"/>
              <w:ind w:left="0" w:right="0" w:firstLine="480" w:firstLineChars="200"/>
              <w:jc w:val="both"/>
              <w:rPr>
                <w:rFonts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根据监测结果可知，项目周边TSP日均值监测结果均能满足《环境空气质量标准》（GB3095-2012）二级标准要求。</w:t>
            </w:r>
          </w:p>
          <w:p w14:paraId="4FF8F4F9">
            <w:pPr>
              <w:pStyle w:val="8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480"/>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highlight w:val="none"/>
                <w:u w:val="none" w:color="auto"/>
                <w:lang w:val="en-US" w:eastAsia="zh-CN"/>
              </w:rPr>
              <w:t>本项目委托湖南科俊环境检测有限公司于2025年4月26日~28日</w:t>
            </w:r>
            <w:r>
              <w:rPr>
                <w:rFonts w:hint="eastAsia" w:ascii="Times New Roman" w:hAnsi="Times New Roman" w:cs="Times New Roman"/>
                <w:color w:val="auto"/>
                <w:sz w:val="24"/>
                <w:szCs w:val="24"/>
                <w:u w:val="none" w:color="auto"/>
                <w:lang w:val="en-US" w:eastAsia="zh-CN"/>
              </w:rPr>
              <w:t>对项目所在地环境NOx进行监测。</w:t>
            </w:r>
          </w:p>
          <w:p w14:paraId="7D37A8C7">
            <w:pPr>
              <w:pStyle w:val="129"/>
              <w:keepNext w:val="0"/>
              <w:keepLines w:val="0"/>
              <w:pageBreakBefore w:val="0"/>
              <w:widowControl w:val="0"/>
              <w:suppressLineNumbers w:val="0"/>
              <w:kinsoku/>
              <w:wordWrap/>
              <w:overflowPunct/>
              <w:topLinePunct w:val="0"/>
              <w:bidi w:val="0"/>
              <w:adjustRightInd/>
              <w:snapToGrid w:val="0"/>
              <w:spacing w:before="0" w:beforeAutospacing="0" w:after="0" w:afterAutospacing="0" w:line="360" w:lineRule="auto"/>
              <w:ind w:left="0" w:right="0"/>
              <w:jc w:val="both"/>
              <w:textAlignment w:val="auto"/>
              <w:rPr>
                <w:rFonts w:cs="Times New Roman"/>
                <w:color w:val="auto"/>
                <w:sz w:val="24"/>
                <w:szCs w:val="24"/>
                <w:u w:val="none" w:color="auto"/>
              </w:rPr>
            </w:pPr>
            <w:r>
              <w:rPr>
                <w:rFonts w:cs="Times New Roman"/>
                <w:color w:val="auto"/>
                <w:sz w:val="24"/>
                <w:szCs w:val="24"/>
                <w:u w:val="none" w:color="auto"/>
              </w:rPr>
              <w:t>监测点位信息和监测结果</w:t>
            </w:r>
            <w:r>
              <w:rPr>
                <w:rFonts w:hint="eastAsia" w:cs="Times New Roman"/>
                <w:color w:val="auto"/>
                <w:sz w:val="24"/>
                <w:szCs w:val="24"/>
                <w:u w:val="none" w:color="auto"/>
              </w:rPr>
              <w:t>具体如</w:t>
            </w:r>
            <w:r>
              <w:rPr>
                <w:rFonts w:hint="eastAsia" w:cs="Times New Roman"/>
                <w:color w:val="auto"/>
                <w:sz w:val="24"/>
                <w:szCs w:val="24"/>
                <w:u w:val="none" w:color="auto"/>
                <w:lang w:val="en-US" w:eastAsia="zh-CN"/>
              </w:rPr>
              <w:t>下</w:t>
            </w:r>
            <w:r>
              <w:rPr>
                <w:rFonts w:cs="Times New Roman"/>
                <w:color w:val="auto"/>
                <w:sz w:val="24"/>
                <w:szCs w:val="24"/>
                <w:u w:val="none" w:color="auto"/>
              </w:rPr>
              <w:t>。</w:t>
            </w:r>
          </w:p>
          <w:p w14:paraId="3F6019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cs="Times New Roman"/>
                <w:b/>
                <w:bCs/>
                <w:color w:val="auto"/>
                <w:sz w:val="21"/>
                <w:szCs w:val="21"/>
                <w:u w:val="none" w:color="auto"/>
              </w:rPr>
            </w:pPr>
            <w:r>
              <w:rPr>
                <w:rFonts w:hint="eastAsia" w:ascii="Times New Roman" w:hAnsi="Times New Roman" w:eastAsia="宋体" w:cs="Times New Roman"/>
                <w:b/>
                <w:color w:val="auto"/>
                <w:sz w:val="21"/>
                <w:szCs w:val="21"/>
                <w:u w:val="none" w:color="auto"/>
              </w:rPr>
              <w:t>表3-</w:t>
            </w:r>
            <w:r>
              <w:rPr>
                <w:rFonts w:hint="eastAsia" w:cs="Times New Roman"/>
                <w:b/>
                <w:color w:val="auto"/>
                <w:sz w:val="21"/>
                <w:szCs w:val="21"/>
                <w:u w:val="none" w:color="auto"/>
                <w:lang w:val="en-US" w:eastAsia="zh-CN"/>
              </w:rPr>
              <w:t>4</w:t>
            </w:r>
            <w:r>
              <w:rPr>
                <w:rFonts w:hint="eastAsia" w:ascii="Times New Roman" w:hAnsi="Times New Roman" w:eastAsia="宋体" w:cs="Times New Roman"/>
                <w:b/>
                <w:color w:val="auto"/>
                <w:sz w:val="21"/>
                <w:szCs w:val="21"/>
                <w:u w:val="none" w:color="auto"/>
              </w:rPr>
              <w:t xml:space="preserve">  补充监测点位基本信息</w:t>
            </w:r>
          </w:p>
          <w:tbl>
            <w:tblPr>
              <w:tblStyle w:val="36"/>
              <w:tblW w:w="493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52"/>
              <w:gridCol w:w="2655"/>
              <w:gridCol w:w="2504"/>
            </w:tblGrid>
            <w:tr w14:paraId="6CB57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697" w:type="pct"/>
                  <w:tcBorders>
                    <w:tl2br w:val="nil"/>
                    <w:tr2bl w:val="nil"/>
                  </w:tcBorders>
                  <w:noWrap w:val="0"/>
                  <w:vAlign w:val="center"/>
                </w:tcPr>
                <w:p w14:paraId="71B224D2">
                  <w:pPr>
                    <w:pStyle w:val="131"/>
                    <w:keepNext w:val="0"/>
                    <w:keepLines w:val="0"/>
                    <w:suppressLineNumbers w:val="0"/>
                    <w:spacing w:before="0" w:beforeAutospacing="0" w:after="0" w:afterAutospacing="0"/>
                    <w:ind w:left="0" w:right="0"/>
                    <w:jc w:val="center"/>
                    <w:rPr>
                      <w:rFonts w:cs="Times New Roman"/>
                      <w:b w:val="0"/>
                      <w:bCs/>
                      <w:color w:val="auto"/>
                      <w:sz w:val="21"/>
                      <w:szCs w:val="21"/>
                      <w:u w:val="none" w:color="auto"/>
                    </w:rPr>
                  </w:pPr>
                  <w:r>
                    <w:rPr>
                      <w:rFonts w:cs="Times New Roman"/>
                      <w:b w:val="0"/>
                      <w:bCs/>
                      <w:color w:val="auto"/>
                      <w:sz w:val="21"/>
                      <w:szCs w:val="21"/>
                      <w:u w:val="none" w:color="auto"/>
                    </w:rPr>
                    <w:t>监测点</w:t>
                  </w:r>
                  <w:r>
                    <w:rPr>
                      <w:rFonts w:hint="eastAsia" w:cs="Times New Roman"/>
                      <w:b w:val="0"/>
                      <w:bCs/>
                      <w:color w:val="auto"/>
                      <w:sz w:val="21"/>
                      <w:szCs w:val="21"/>
                      <w:u w:val="none" w:color="auto"/>
                    </w:rPr>
                    <w:t>位</w:t>
                  </w:r>
                </w:p>
              </w:tc>
              <w:tc>
                <w:tcPr>
                  <w:tcW w:w="1699" w:type="pct"/>
                  <w:tcBorders>
                    <w:tl2br w:val="nil"/>
                    <w:tr2bl w:val="nil"/>
                  </w:tcBorders>
                  <w:noWrap w:val="0"/>
                  <w:vAlign w:val="center"/>
                </w:tcPr>
                <w:p w14:paraId="499B118E">
                  <w:pPr>
                    <w:pStyle w:val="131"/>
                    <w:keepNext w:val="0"/>
                    <w:keepLines w:val="0"/>
                    <w:suppressLineNumbers w:val="0"/>
                    <w:spacing w:before="0" w:beforeAutospacing="0" w:after="0" w:afterAutospacing="0"/>
                    <w:ind w:left="0" w:right="0"/>
                    <w:jc w:val="center"/>
                    <w:rPr>
                      <w:rFonts w:cs="Times New Roman"/>
                      <w:b w:val="0"/>
                      <w:bCs/>
                      <w:color w:val="auto"/>
                      <w:sz w:val="21"/>
                      <w:szCs w:val="21"/>
                      <w:u w:val="none" w:color="auto"/>
                    </w:rPr>
                  </w:pPr>
                  <w:r>
                    <w:rPr>
                      <w:rFonts w:cs="Times New Roman"/>
                      <w:b w:val="0"/>
                      <w:bCs/>
                      <w:color w:val="auto"/>
                      <w:sz w:val="21"/>
                      <w:szCs w:val="21"/>
                      <w:u w:val="none" w:color="auto"/>
                    </w:rPr>
                    <w:t>监</w:t>
                  </w:r>
                  <w:r>
                    <w:rPr>
                      <w:rFonts w:hint="eastAsia" w:cs="Times New Roman"/>
                      <w:b w:val="0"/>
                      <w:bCs/>
                      <w:color w:val="auto"/>
                      <w:sz w:val="21"/>
                      <w:szCs w:val="21"/>
                      <w:u w:val="none" w:color="auto"/>
                    </w:rPr>
                    <w:t>测</w:t>
                  </w:r>
                  <w:r>
                    <w:rPr>
                      <w:rFonts w:cs="Times New Roman"/>
                      <w:b w:val="0"/>
                      <w:bCs/>
                      <w:color w:val="auto"/>
                      <w:sz w:val="21"/>
                      <w:szCs w:val="21"/>
                      <w:u w:val="none" w:color="auto"/>
                    </w:rPr>
                    <w:t>因子</w:t>
                  </w:r>
                </w:p>
              </w:tc>
              <w:tc>
                <w:tcPr>
                  <w:tcW w:w="1602" w:type="pct"/>
                  <w:tcBorders>
                    <w:tl2br w:val="nil"/>
                    <w:tr2bl w:val="nil"/>
                  </w:tcBorders>
                  <w:noWrap w:val="0"/>
                  <w:vAlign w:val="center"/>
                </w:tcPr>
                <w:p w14:paraId="379608DA">
                  <w:pPr>
                    <w:pStyle w:val="131"/>
                    <w:keepNext w:val="0"/>
                    <w:keepLines w:val="0"/>
                    <w:suppressLineNumbers w:val="0"/>
                    <w:spacing w:before="0" w:beforeAutospacing="0" w:after="0" w:afterAutospacing="0"/>
                    <w:ind w:left="0" w:right="0"/>
                    <w:jc w:val="center"/>
                    <w:rPr>
                      <w:rFonts w:cs="Times New Roman"/>
                      <w:b w:val="0"/>
                      <w:bCs/>
                      <w:color w:val="auto"/>
                      <w:sz w:val="21"/>
                      <w:szCs w:val="21"/>
                      <w:u w:val="none" w:color="auto"/>
                    </w:rPr>
                  </w:pPr>
                  <w:r>
                    <w:rPr>
                      <w:rFonts w:cs="Times New Roman"/>
                      <w:b w:val="0"/>
                      <w:bCs/>
                      <w:color w:val="auto"/>
                      <w:sz w:val="21"/>
                      <w:szCs w:val="21"/>
                      <w:u w:val="none" w:color="auto"/>
                    </w:rPr>
                    <w:t>监测时段</w:t>
                  </w:r>
                </w:p>
              </w:tc>
            </w:tr>
            <w:tr w14:paraId="156572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697" w:type="pct"/>
                  <w:tcBorders>
                    <w:tl2br w:val="nil"/>
                    <w:tr2bl w:val="nil"/>
                  </w:tcBorders>
                  <w:noWrap w:val="0"/>
                  <w:vAlign w:val="center"/>
                </w:tcPr>
                <w:p w14:paraId="356BF5C6">
                  <w:pPr>
                    <w:pStyle w:val="131"/>
                    <w:keepNext w:val="0"/>
                    <w:keepLines w:val="0"/>
                    <w:suppressLineNumbers w:val="0"/>
                    <w:spacing w:before="0" w:beforeAutospacing="0" w:after="0" w:afterAutospacing="0"/>
                    <w:ind w:left="0" w:right="0"/>
                    <w:jc w:val="center"/>
                    <w:rPr>
                      <w:rFonts w:hint="default" w:cs="Times New Roman"/>
                      <w:b w:val="0"/>
                      <w:bCs/>
                      <w:color w:val="auto"/>
                      <w:sz w:val="21"/>
                      <w:szCs w:val="21"/>
                      <w:u w:val="none" w:color="auto"/>
                      <w:lang w:val="en-US" w:eastAsia="zh-CN"/>
                    </w:rPr>
                  </w:pPr>
                  <w:r>
                    <w:rPr>
                      <w:rFonts w:hint="eastAsia" w:cs="Times New Roman"/>
                      <w:b w:val="0"/>
                      <w:bCs/>
                      <w:color w:val="auto"/>
                      <w:sz w:val="21"/>
                      <w:szCs w:val="21"/>
                      <w:u w:val="none" w:color="auto"/>
                      <w:lang w:val="en-US" w:eastAsia="zh-CN"/>
                    </w:rPr>
                    <w:t>G1项目所在地下风向50m</w:t>
                  </w:r>
                </w:p>
              </w:tc>
              <w:tc>
                <w:tcPr>
                  <w:tcW w:w="1699" w:type="pct"/>
                  <w:tcBorders>
                    <w:tl2br w:val="nil"/>
                    <w:tr2bl w:val="nil"/>
                  </w:tcBorders>
                  <w:noWrap w:val="0"/>
                  <w:vAlign w:val="center"/>
                </w:tcPr>
                <w:p w14:paraId="7B768AE3">
                  <w:pPr>
                    <w:pStyle w:val="131"/>
                    <w:keepNext w:val="0"/>
                    <w:keepLines w:val="0"/>
                    <w:suppressLineNumbers w:val="0"/>
                    <w:spacing w:before="0" w:beforeAutospacing="0" w:after="0" w:afterAutospacing="0"/>
                    <w:ind w:left="0" w:right="0"/>
                    <w:jc w:val="center"/>
                    <w:rPr>
                      <w:rFonts w:hint="default" w:cs="Times New Roman"/>
                      <w:b w:val="0"/>
                      <w:bCs/>
                      <w:color w:val="auto"/>
                      <w:sz w:val="21"/>
                      <w:szCs w:val="21"/>
                      <w:u w:val="none" w:color="auto"/>
                      <w:lang w:val="en-US" w:eastAsia="zh-CN"/>
                    </w:rPr>
                  </w:pPr>
                  <w:r>
                    <w:rPr>
                      <w:rFonts w:hint="eastAsia" w:cs="Times New Roman"/>
                      <w:b w:val="0"/>
                      <w:bCs/>
                      <w:color w:val="auto"/>
                      <w:sz w:val="21"/>
                      <w:szCs w:val="21"/>
                      <w:u w:val="none" w:color="auto"/>
                      <w:lang w:val="en-US" w:eastAsia="zh-CN"/>
                    </w:rPr>
                    <w:t>NOx（1小时均值）</w:t>
                  </w:r>
                </w:p>
              </w:tc>
              <w:tc>
                <w:tcPr>
                  <w:tcW w:w="1602" w:type="pct"/>
                  <w:tcBorders>
                    <w:tl2br w:val="nil"/>
                    <w:tr2bl w:val="nil"/>
                  </w:tcBorders>
                  <w:noWrap w:val="0"/>
                  <w:vAlign w:val="center"/>
                </w:tcPr>
                <w:p w14:paraId="5AFD9C95">
                  <w:pPr>
                    <w:pStyle w:val="131"/>
                    <w:keepNext w:val="0"/>
                    <w:keepLines w:val="0"/>
                    <w:suppressLineNumbers w:val="0"/>
                    <w:spacing w:before="0" w:beforeAutospacing="0" w:after="0" w:afterAutospacing="0"/>
                    <w:ind w:left="0" w:right="0"/>
                    <w:jc w:val="center"/>
                    <w:rPr>
                      <w:rFonts w:hint="default" w:cs="Times New Roman"/>
                      <w:b w:val="0"/>
                      <w:bCs/>
                      <w:color w:val="auto"/>
                      <w:sz w:val="21"/>
                      <w:szCs w:val="21"/>
                      <w:u w:val="none" w:color="auto"/>
                      <w:lang w:val="en-US" w:eastAsia="zh-CN"/>
                    </w:rPr>
                  </w:pPr>
                  <w:r>
                    <w:rPr>
                      <w:rFonts w:hint="eastAsia" w:cs="Times New Roman"/>
                      <w:b w:val="0"/>
                      <w:bCs/>
                      <w:color w:val="auto"/>
                      <w:sz w:val="21"/>
                      <w:szCs w:val="21"/>
                      <w:u w:val="none" w:color="auto"/>
                      <w:lang w:val="en-US" w:eastAsia="zh-CN"/>
                    </w:rPr>
                    <w:t>2025年4月25日-28日</w:t>
                  </w:r>
                </w:p>
              </w:tc>
            </w:tr>
          </w:tbl>
          <w:p w14:paraId="497463DE">
            <w:pPr>
              <w:pStyle w:val="70"/>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b/>
                <w:color w:val="auto"/>
                <w:kern w:val="2"/>
                <w:sz w:val="21"/>
                <w:szCs w:val="21"/>
                <w:u w:val="none" w:color="auto"/>
                <w:lang w:val="en-US" w:eastAsia="zh-CN" w:bidi="ar-SA"/>
              </w:rPr>
              <w:t>表</w:t>
            </w:r>
            <w:r>
              <w:rPr>
                <w:rFonts w:hint="eastAsia" w:cs="Times New Roman"/>
                <w:b/>
                <w:color w:val="auto"/>
                <w:kern w:val="2"/>
                <w:sz w:val="21"/>
                <w:szCs w:val="21"/>
                <w:u w:val="none" w:color="auto"/>
                <w:lang w:val="en-US" w:eastAsia="zh-CN" w:bidi="ar-SA"/>
              </w:rPr>
              <w:t>3-5</w:t>
            </w:r>
            <w:r>
              <w:rPr>
                <w:rFonts w:hint="default" w:ascii="Times New Roman" w:hAnsi="Times New Roman" w:cs="Times New Roman"/>
                <w:b/>
                <w:color w:val="auto"/>
                <w:kern w:val="2"/>
                <w:sz w:val="21"/>
                <w:szCs w:val="21"/>
                <w:u w:val="none" w:color="auto"/>
                <w:lang w:val="en-US" w:eastAsia="zh-CN" w:bidi="ar-SA"/>
              </w:rPr>
              <w:t xml:space="preserve">  </w:t>
            </w:r>
            <w:r>
              <w:rPr>
                <w:rFonts w:hint="eastAsia" w:cs="Times New Roman"/>
                <w:b/>
                <w:color w:val="auto"/>
                <w:kern w:val="2"/>
                <w:sz w:val="21"/>
                <w:szCs w:val="21"/>
                <w:u w:val="none" w:color="auto"/>
                <w:lang w:val="en-US" w:eastAsia="zh-CN" w:bidi="ar-SA"/>
              </w:rPr>
              <w:t>NOx</w:t>
            </w:r>
            <w:r>
              <w:rPr>
                <w:rFonts w:hint="default" w:ascii="Times New Roman" w:hAnsi="Times New Roman" w:eastAsia="宋体" w:cs="Times New Roman"/>
                <w:b/>
                <w:color w:val="auto"/>
                <w:kern w:val="2"/>
                <w:sz w:val="21"/>
                <w:szCs w:val="21"/>
                <w:u w:val="none" w:color="auto"/>
                <w:lang w:val="en-US" w:eastAsia="zh-CN" w:bidi="ar-SA"/>
              </w:rPr>
              <w:t xml:space="preserve">监测结果一览表  单位: </w:t>
            </w:r>
            <w:r>
              <w:rPr>
                <w:rFonts w:hint="eastAsia" w:cs="Times New Roman"/>
                <w:b/>
                <w:color w:val="auto"/>
                <w:kern w:val="2"/>
                <w:sz w:val="21"/>
                <w:szCs w:val="21"/>
                <w:u w:val="none" w:color="auto"/>
                <w:lang w:val="en-US" w:eastAsia="zh-CN" w:bidi="ar-SA"/>
              </w:rPr>
              <w:t>m</w:t>
            </w:r>
            <w:r>
              <w:rPr>
                <w:rFonts w:hint="default" w:ascii="Times New Roman" w:hAnsi="Times New Roman" w:eastAsia="宋体" w:cs="Times New Roman"/>
                <w:b/>
                <w:color w:val="auto"/>
                <w:kern w:val="2"/>
                <w:sz w:val="21"/>
                <w:szCs w:val="21"/>
                <w:u w:val="none" w:color="auto"/>
                <w:lang w:val="en-US" w:eastAsia="zh-CN" w:bidi="ar-SA"/>
              </w:rPr>
              <w:t>g/m</w:t>
            </w:r>
            <w:r>
              <w:rPr>
                <w:rFonts w:hint="default" w:ascii="Times New Roman" w:hAnsi="Times New Roman" w:eastAsia="宋体" w:cs="Times New Roman"/>
                <w:b/>
                <w:color w:val="auto"/>
                <w:kern w:val="2"/>
                <w:sz w:val="21"/>
                <w:szCs w:val="21"/>
                <w:u w:val="none" w:color="auto"/>
                <w:vertAlign w:val="superscript"/>
                <w:lang w:val="en-US" w:eastAsia="zh-CN" w:bidi="ar-SA"/>
              </w:rPr>
              <w:t>3</w:t>
            </w:r>
          </w:p>
          <w:tbl>
            <w:tblPr>
              <w:tblStyle w:val="37"/>
              <w:tblW w:w="79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135"/>
              <w:gridCol w:w="1136"/>
              <w:gridCol w:w="1136"/>
              <w:gridCol w:w="1136"/>
              <w:gridCol w:w="1136"/>
              <w:gridCol w:w="1136"/>
            </w:tblGrid>
            <w:tr w14:paraId="1C633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tcBorders>
                    <w:top w:val="single" w:color="auto" w:sz="12" w:space="0"/>
                  </w:tcBorders>
                  <w:vAlign w:val="center"/>
                </w:tcPr>
                <w:p w14:paraId="7436947D">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采样点位</w:t>
                  </w:r>
                </w:p>
              </w:tc>
              <w:tc>
                <w:tcPr>
                  <w:tcW w:w="1135" w:type="dxa"/>
                  <w:tcBorders>
                    <w:top w:val="single" w:color="auto" w:sz="12" w:space="0"/>
                  </w:tcBorders>
                  <w:vAlign w:val="center"/>
                </w:tcPr>
                <w:p w14:paraId="6D9016FD">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检测项目</w:t>
                  </w:r>
                </w:p>
              </w:tc>
              <w:tc>
                <w:tcPr>
                  <w:tcW w:w="2272" w:type="dxa"/>
                  <w:gridSpan w:val="2"/>
                  <w:tcBorders>
                    <w:top w:val="single" w:color="auto" w:sz="12" w:space="0"/>
                  </w:tcBorders>
                  <w:vAlign w:val="center"/>
                </w:tcPr>
                <w:p w14:paraId="12CA337A">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采样时间</w:t>
                  </w:r>
                </w:p>
              </w:tc>
              <w:tc>
                <w:tcPr>
                  <w:tcW w:w="1136" w:type="dxa"/>
                  <w:tcBorders>
                    <w:top w:val="single" w:color="auto" w:sz="12" w:space="0"/>
                  </w:tcBorders>
                  <w:vAlign w:val="center"/>
                </w:tcPr>
                <w:p w14:paraId="05167F4A">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检测结果</w:t>
                  </w:r>
                </w:p>
              </w:tc>
              <w:tc>
                <w:tcPr>
                  <w:tcW w:w="1136" w:type="dxa"/>
                  <w:tcBorders>
                    <w:top w:val="single" w:color="auto" w:sz="12" w:space="0"/>
                  </w:tcBorders>
                  <w:vAlign w:val="center"/>
                </w:tcPr>
                <w:p w14:paraId="721435FA">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标准限值</w:t>
                  </w:r>
                </w:p>
              </w:tc>
              <w:tc>
                <w:tcPr>
                  <w:tcW w:w="1136" w:type="dxa"/>
                  <w:tcBorders>
                    <w:top w:val="single" w:color="auto" w:sz="12" w:space="0"/>
                    <w:right w:val="single" w:color="auto" w:sz="12" w:space="0"/>
                  </w:tcBorders>
                  <w:vAlign w:val="center"/>
                </w:tcPr>
                <w:p w14:paraId="1BEF47DC">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是否达标</w:t>
                  </w:r>
                </w:p>
              </w:tc>
            </w:tr>
            <w:tr w14:paraId="4297D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restart"/>
                  <w:tcBorders>
                    <w:left w:val="single" w:color="auto" w:sz="4" w:space="0"/>
                  </w:tcBorders>
                  <w:vAlign w:val="center"/>
                </w:tcPr>
                <w:p w14:paraId="1B5FB27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G1项目所在地下风向50m</w:t>
                  </w:r>
                </w:p>
              </w:tc>
              <w:tc>
                <w:tcPr>
                  <w:tcW w:w="1135" w:type="dxa"/>
                  <w:vMerge w:val="restart"/>
                  <w:vAlign w:val="center"/>
                </w:tcPr>
                <w:p w14:paraId="166CA16E">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NOx</w:t>
                  </w:r>
                </w:p>
              </w:tc>
              <w:tc>
                <w:tcPr>
                  <w:tcW w:w="1136" w:type="dxa"/>
                  <w:vMerge w:val="restart"/>
                  <w:vAlign w:val="center"/>
                </w:tcPr>
                <w:p w14:paraId="2FC135A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2025.4.26</w:t>
                  </w:r>
                </w:p>
              </w:tc>
              <w:tc>
                <w:tcPr>
                  <w:tcW w:w="1136" w:type="dxa"/>
                  <w:vAlign w:val="center"/>
                </w:tcPr>
                <w:p w14:paraId="5AE1DC89">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第1次</w:t>
                  </w:r>
                </w:p>
              </w:tc>
              <w:tc>
                <w:tcPr>
                  <w:tcW w:w="1136" w:type="dxa"/>
                  <w:vAlign w:val="center"/>
                </w:tcPr>
                <w:p w14:paraId="71F921CF">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0.047</w:t>
                  </w:r>
                </w:p>
              </w:tc>
              <w:tc>
                <w:tcPr>
                  <w:tcW w:w="1136" w:type="dxa"/>
                  <w:vMerge w:val="restart"/>
                  <w:vAlign w:val="center"/>
                </w:tcPr>
                <w:p w14:paraId="7044326D">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0.25</w:t>
                  </w:r>
                </w:p>
              </w:tc>
              <w:tc>
                <w:tcPr>
                  <w:tcW w:w="1136" w:type="dxa"/>
                  <w:tcBorders>
                    <w:right w:val="single" w:color="auto" w:sz="12" w:space="0"/>
                  </w:tcBorders>
                  <w:vAlign w:val="center"/>
                </w:tcPr>
                <w:p w14:paraId="35C9B76B">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44CBE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64218D4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14A80B25">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1E6228C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Align w:val="center"/>
                </w:tcPr>
                <w:p w14:paraId="70DE26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2</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43461B5C">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0.061</w:t>
                  </w:r>
                </w:p>
              </w:tc>
              <w:tc>
                <w:tcPr>
                  <w:tcW w:w="1136" w:type="dxa"/>
                  <w:vMerge w:val="continue"/>
                  <w:vAlign w:val="center"/>
                </w:tcPr>
                <w:p w14:paraId="16EC609E">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03C060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1BF01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0417919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0CAB7366">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4C64076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Align w:val="center"/>
                </w:tcPr>
                <w:p w14:paraId="54861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3</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7FEB9D91">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0.075</w:t>
                  </w:r>
                </w:p>
              </w:tc>
              <w:tc>
                <w:tcPr>
                  <w:tcW w:w="1136" w:type="dxa"/>
                  <w:vMerge w:val="continue"/>
                  <w:vAlign w:val="center"/>
                </w:tcPr>
                <w:p w14:paraId="5E101D60">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7FC1A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72992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14A6EB2B">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5192FDD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3ABC57E6">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Align w:val="center"/>
                </w:tcPr>
                <w:p w14:paraId="0DD6D5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4</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17273A6E">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0.064</w:t>
                  </w:r>
                </w:p>
              </w:tc>
              <w:tc>
                <w:tcPr>
                  <w:tcW w:w="1136" w:type="dxa"/>
                  <w:vMerge w:val="continue"/>
                  <w:vAlign w:val="center"/>
                </w:tcPr>
                <w:p w14:paraId="4571E3F8">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0F2D15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3ECA1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200EFC19">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21CE9A1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restart"/>
                  <w:vAlign w:val="center"/>
                </w:tcPr>
                <w:p w14:paraId="495FB24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2025.4.27</w:t>
                  </w:r>
                </w:p>
              </w:tc>
              <w:tc>
                <w:tcPr>
                  <w:tcW w:w="1136" w:type="dxa"/>
                  <w:shd w:val="clear" w:color="auto" w:fill="auto"/>
                  <w:vAlign w:val="center"/>
                </w:tcPr>
                <w:p w14:paraId="27D614D0">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第1次</w:t>
                  </w:r>
                </w:p>
              </w:tc>
              <w:tc>
                <w:tcPr>
                  <w:tcW w:w="1136" w:type="dxa"/>
                  <w:vAlign w:val="center"/>
                </w:tcPr>
                <w:p w14:paraId="0CEC600F">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0.082</w:t>
                  </w:r>
                </w:p>
              </w:tc>
              <w:tc>
                <w:tcPr>
                  <w:tcW w:w="1136" w:type="dxa"/>
                  <w:vMerge w:val="continue"/>
                  <w:vAlign w:val="center"/>
                </w:tcPr>
                <w:p w14:paraId="062AAEE5">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5BA45A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5D906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39E26752">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4ABD7616">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6AC4D3AE">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shd w:val="clear" w:color="auto" w:fill="auto"/>
                  <w:vAlign w:val="center"/>
                </w:tcPr>
                <w:p w14:paraId="05C280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2</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11518625">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0.080</w:t>
                  </w:r>
                </w:p>
              </w:tc>
              <w:tc>
                <w:tcPr>
                  <w:tcW w:w="1136" w:type="dxa"/>
                  <w:vMerge w:val="continue"/>
                  <w:vAlign w:val="center"/>
                </w:tcPr>
                <w:p w14:paraId="5E8F9545">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1E6C19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21641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3D3601C1">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3936892C">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4DA5782E">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shd w:val="clear" w:color="auto" w:fill="auto"/>
                  <w:vAlign w:val="center"/>
                </w:tcPr>
                <w:p w14:paraId="609CBC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3</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1702EB7B">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0.082</w:t>
                  </w:r>
                </w:p>
              </w:tc>
              <w:tc>
                <w:tcPr>
                  <w:tcW w:w="1136" w:type="dxa"/>
                  <w:vMerge w:val="continue"/>
                  <w:vAlign w:val="center"/>
                </w:tcPr>
                <w:p w14:paraId="7AF989A5">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493C92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772E3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0C211967">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7F41EE29">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1CF88E3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shd w:val="clear" w:color="auto" w:fill="auto"/>
                  <w:vAlign w:val="center"/>
                </w:tcPr>
                <w:p w14:paraId="16D3BC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4</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37B572D6">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0.080</w:t>
                  </w:r>
                </w:p>
              </w:tc>
              <w:tc>
                <w:tcPr>
                  <w:tcW w:w="1136" w:type="dxa"/>
                  <w:vMerge w:val="continue"/>
                  <w:vAlign w:val="center"/>
                </w:tcPr>
                <w:p w14:paraId="0812254B">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51A5D0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5FF73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30E4341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68FFA1E9">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restart"/>
                  <w:vAlign w:val="center"/>
                </w:tcPr>
                <w:p w14:paraId="2D9D730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2025.4.28</w:t>
                  </w:r>
                </w:p>
              </w:tc>
              <w:tc>
                <w:tcPr>
                  <w:tcW w:w="1136" w:type="dxa"/>
                  <w:shd w:val="clear" w:color="auto" w:fill="auto"/>
                  <w:vAlign w:val="center"/>
                </w:tcPr>
                <w:p w14:paraId="65E40EA6">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第1次</w:t>
                  </w:r>
                </w:p>
              </w:tc>
              <w:tc>
                <w:tcPr>
                  <w:tcW w:w="1136" w:type="dxa"/>
                  <w:vAlign w:val="center"/>
                </w:tcPr>
                <w:p w14:paraId="1B0DD40D">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0.076</w:t>
                  </w:r>
                </w:p>
              </w:tc>
              <w:tc>
                <w:tcPr>
                  <w:tcW w:w="1136" w:type="dxa"/>
                  <w:vMerge w:val="continue"/>
                  <w:vAlign w:val="center"/>
                </w:tcPr>
                <w:p w14:paraId="6AF604FD">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032353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41841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390B653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04D21A3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251EA0D8">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shd w:val="clear" w:color="auto" w:fill="auto"/>
                  <w:vAlign w:val="center"/>
                </w:tcPr>
                <w:p w14:paraId="3CF188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2</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259DB304">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0.098</w:t>
                  </w:r>
                </w:p>
              </w:tc>
              <w:tc>
                <w:tcPr>
                  <w:tcW w:w="1136" w:type="dxa"/>
                  <w:vMerge w:val="continue"/>
                  <w:vAlign w:val="center"/>
                </w:tcPr>
                <w:p w14:paraId="73FD9C39">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656D36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17F64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tcBorders>
                  <w:vAlign w:val="center"/>
                </w:tcPr>
                <w:p w14:paraId="28B8105B">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vAlign w:val="center"/>
                </w:tcPr>
                <w:p w14:paraId="6D79CC7F">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vAlign w:val="center"/>
                </w:tcPr>
                <w:p w14:paraId="649F38E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shd w:val="clear" w:color="auto" w:fill="auto"/>
                  <w:vAlign w:val="center"/>
                </w:tcPr>
                <w:p w14:paraId="618F4C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3</w:t>
                  </w:r>
                  <w:r>
                    <w:rPr>
                      <w:rFonts w:hint="eastAsia" w:ascii="Times New Roman" w:hAnsi="Times New Roman" w:cs="Times New Roman"/>
                      <w:color w:val="auto"/>
                      <w:sz w:val="21"/>
                      <w:szCs w:val="21"/>
                      <w:vertAlign w:val="baseline"/>
                      <w:lang w:val="en-US" w:eastAsia="zh-CN"/>
                    </w:rPr>
                    <w:t>次</w:t>
                  </w:r>
                </w:p>
              </w:tc>
              <w:tc>
                <w:tcPr>
                  <w:tcW w:w="1136" w:type="dxa"/>
                  <w:vAlign w:val="center"/>
                </w:tcPr>
                <w:p w14:paraId="3D8CF9E5">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0.094</w:t>
                  </w:r>
                </w:p>
              </w:tc>
              <w:tc>
                <w:tcPr>
                  <w:tcW w:w="1136" w:type="dxa"/>
                  <w:vMerge w:val="continue"/>
                  <w:vAlign w:val="center"/>
                </w:tcPr>
                <w:p w14:paraId="572FE9AD">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right w:val="single" w:color="auto" w:sz="12" w:space="0"/>
                  </w:tcBorders>
                  <w:vAlign w:val="center"/>
                </w:tcPr>
                <w:p w14:paraId="56E007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r w14:paraId="3ABA0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dxa"/>
                  <w:vMerge w:val="continue"/>
                  <w:tcBorders>
                    <w:left w:val="single" w:color="auto" w:sz="4" w:space="0"/>
                    <w:bottom w:val="single" w:color="auto" w:sz="12" w:space="0"/>
                  </w:tcBorders>
                  <w:vAlign w:val="center"/>
                </w:tcPr>
                <w:p w14:paraId="75EBCFB0">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5" w:type="dxa"/>
                  <w:vMerge w:val="continue"/>
                  <w:tcBorders>
                    <w:bottom w:val="single" w:color="auto" w:sz="12" w:space="0"/>
                  </w:tcBorders>
                  <w:vAlign w:val="center"/>
                </w:tcPr>
                <w:p w14:paraId="4F7CE5B8">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vMerge w:val="continue"/>
                  <w:tcBorders>
                    <w:bottom w:val="single" w:color="auto" w:sz="12" w:space="0"/>
                  </w:tcBorders>
                  <w:vAlign w:val="center"/>
                </w:tcPr>
                <w:p w14:paraId="27F378BE">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bottom w:val="single" w:color="auto" w:sz="12" w:space="0"/>
                  </w:tcBorders>
                  <w:shd w:val="clear" w:color="auto" w:fill="auto"/>
                  <w:vAlign w:val="center"/>
                </w:tcPr>
                <w:p w14:paraId="2A143F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第</w:t>
                  </w:r>
                  <w:r>
                    <w:rPr>
                      <w:rFonts w:hint="eastAsia" w:cs="Times New Roman"/>
                      <w:color w:val="auto"/>
                      <w:sz w:val="21"/>
                      <w:szCs w:val="21"/>
                      <w:vertAlign w:val="baseline"/>
                      <w:lang w:val="en-US" w:eastAsia="zh-CN"/>
                    </w:rPr>
                    <w:t>4</w:t>
                  </w:r>
                  <w:r>
                    <w:rPr>
                      <w:rFonts w:hint="eastAsia" w:ascii="Times New Roman" w:hAnsi="Times New Roman" w:cs="Times New Roman"/>
                      <w:color w:val="auto"/>
                      <w:sz w:val="21"/>
                      <w:szCs w:val="21"/>
                      <w:vertAlign w:val="baseline"/>
                      <w:lang w:val="en-US" w:eastAsia="zh-CN"/>
                    </w:rPr>
                    <w:t>次</w:t>
                  </w:r>
                </w:p>
              </w:tc>
              <w:tc>
                <w:tcPr>
                  <w:tcW w:w="1136" w:type="dxa"/>
                  <w:tcBorders>
                    <w:bottom w:val="single" w:color="auto" w:sz="12" w:space="0"/>
                  </w:tcBorders>
                  <w:vAlign w:val="center"/>
                </w:tcPr>
                <w:p w14:paraId="51961F7B">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0.084</w:t>
                  </w:r>
                </w:p>
              </w:tc>
              <w:tc>
                <w:tcPr>
                  <w:tcW w:w="1136" w:type="dxa"/>
                  <w:vMerge w:val="continue"/>
                  <w:tcBorders>
                    <w:bottom w:val="single" w:color="auto" w:sz="12" w:space="0"/>
                  </w:tcBorders>
                  <w:vAlign w:val="center"/>
                </w:tcPr>
                <w:p w14:paraId="6DDBCFF3">
                  <w:pPr>
                    <w:pStyle w:val="8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6" w:type="dxa"/>
                  <w:tcBorders>
                    <w:bottom w:val="single" w:color="auto" w:sz="12" w:space="0"/>
                    <w:right w:val="single" w:color="auto" w:sz="12" w:space="0"/>
                  </w:tcBorders>
                  <w:vAlign w:val="center"/>
                </w:tcPr>
                <w:p w14:paraId="1D70B6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是</w:t>
                  </w:r>
                </w:p>
              </w:tc>
            </w:tr>
          </w:tbl>
          <w:p w14:paraId="3FBEA24B">
            <w:pPr>
              <w:pStyle w:val="85"/>
              <w:keepNext w:val="0"/>
              <w:keepLines w:val="0"/>
              <w:suppressLineNumbers w:val="0"/>
              <w:bidi w:val="0"/>
              <w:spacing w:before="0" w:beforeAutospacing="0" w:after="0" w:afterAutospacing="0"/>
              <w:ind w:left="0" w:right="0"/>
              <w:rPr>
                <w:rFonts w:hint="default" w:ascii="Times New Roman" w:hAnsi="Times New Roman" w:cs="Times New Roman"/>
                <w:color w:val="auto"/>
                <w:sz w:val="24"/>
                <w:szCs w:val="24"/>
                <w:highlight w:val="none"/>
                <w:u w:val="single"/>
                <w:lang w:val="en-US"/>
              </w:rPr>
            </w:pPr>
            <w:r>
              <w:rPr>
                <w:rFonts w:hint="default" w:ascii="Times New Roman" w:hAnsi="Times New Roman" w:cs="Times New Roman"/>
                <w:color w:val="auto"/>
                <w:sz w:val="24"/>
                <w:szCs w:val="24"/>
                <w:lang w:val="en-US" w:eastAsia="zh-CN"/>
              </w:rPr>
              <w:t>根据上表监测结果：监测点位环境空气中NOx的监测浓度值均满足《环境空气质量标准》（GB3095-2012）及其修改单“生态环境部公告2018年第29号”中的二级标准</w:t>
            </w:r>
            <w:r>
              <w:rPr>
                <w:rFonts w:hint="eastAsia" w:ascii="Times New Roman" w:hAnsi="Times New Roman" w:cs="Times New Roman"/>
                <w:color w:val="auto"/>
                <w:sz w:val="24"/>
                <w:szCs w:val="24"/>
                <w:lang w:val="en-US" w:eastAsia="zh-CN"/>
              </w:rPr>
              <w:t>。</w:t>
            </w:r>
          </w:p>
          <w:p w14:paraId="719D8B70">
            <w:pPr>
              <w:keepNext w:val="0"/>
              <w:keepLines w:val="0"/>
              <w:suppressLineNumbers w:val="0"/>
              <w:spacing w:before="0" w:beforeAutospacing="0" w:after="0" w:afterAutospacing="0"/>
              <w:ind w:left="0" w:right="0" w:firstLine="482" w:firstLineChars="200"/>
              <w:rPr>
                <w:rFonts w:ascii="Times New Roman" w:hAnsi="Times New Roman" w:cs="Times New Roman"/>
                <w:b/>
                <w:bCs/>
                <w:color w:val="auto"/>
                <w:sz w:val="24"/>
                <w:szCs w:val="24"/>
                <w:highlight w:val="none"/>
              </w:rPr>
            </w:pPr>
            <w:r>
              <w:rPr>
                <w:rFonts w:hint="eastAsia" w:ascii="Times New Roman" w:hAnsi="Times New Roman" w:cs="Times New Roman"/>
                <w:b/>
                <w:bCs/>
                <w:color w:val="auto"/>
                <w:sz w:val="24"/>
                <w:szCs w:val="24"/>
                <w:highlight w:val="none"/>
              </w:rPr>
              <w:t>二、地表水环境质量现状</w:t>
            </w:r>
          </w:p>
          <w:p w14:paraId="5A6CE3C2">
            <w:pPr>
              <w:keepNext w:val="0"/>
              <w:keepLines w:val="0"/>
              <w:suppressLineNumbers w:val="0"/>
              <w:adjustRightInd w:val="0"/>
              <w:snapToGrid w:val="0"/>
              <w:spacing w:before="0" w:beforeAutospacing="0" w:after="0" w:afterAutospacing="0"/>
              <w:ind w:left="0" w:right="0"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根据《建设项目环境影响报告表编制技术指南（污染影响类）（试行）》中规定：引用与建设项目距离近的有效数据，包括近 3 年的规划环境影响评价的监测数据，所在流域控制单元内国家、地方控制断面监测数据，生态环境主管部门发布的水环境质量数据或地表水达标情况的结论。</w:t>
            </w:r>
          </w:p>
          <w:p w14:paraId="5D878A0E">
            <w:pPr>
              <w:pStyle w:val="87"/>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rPr>
              <w:t>按照《建设项目环境影响报告表编制技术指南（污染影响类）（试行）》中的规定：“地表水引用与建设项目距离近的有效数据，包括近3年的规划环境影响评价的监测数据，所在流域控制单元内国家、地方控制断面监测数据，生态环境主管部门发布的水环境质量数据或地表水达标情况的结论”</w:t>
            </w:r>
            <w:r>
              <w:rPr>
                <w:rFonts w:hint="default" w:ascii="Times New Roman" w:hAnsi="Times New Roman" w:eastAsia="宋体" w:cs="Times New Roman"/>
                <w:color w:val="auto"/>
                <w:sz w:val="24"/>
                <w:szCs w:val="24"/>
                <w:highlight w:val="none"/>
                <w:u w:val="none" w:color="auto"/>
                <w:lang w:eastAsia="zh-CN"/>
              </w:rPr>
              <w:t>。</w:t>
            </w:r>
          </w:p>
          <w:p w14:paraId="3FD0A467">
            <w:pPr>
              <w:keepNext w:val="0"/>
              <w:keepLines w:val="0"/>
              <w:suppressLineNumbers w:val="0"/>
              <w:bidi w:val="0"/>
              <w:spacing w:before="0" w:beforeAutospacing="0" w:after="0" w:afterAutospacing="0"/>
              <w:ind w:left="0" w:right="0"/>
              <w:rPr>
                <w:rFonts w:hint="default" w:cs="Times New Roman"/>
                <w:color w:val="auto"/>
                <w:sz w:val="24"/>
                <w:szCs w:val="24"/>
              </w:rPr>
            </w:pPr>
            <w:r>
              <w:rPr>
                <w:rFonts w:hint="default" w:cs="Times New Roman"/>
                <w:color w:val="auto"/>
                <w:sz w:val="24"/>
                <w:szCs w:val="24"/>
              </w:rPr>
              <w:t>项目所在地区地方</w:t>
            </w:r>
            <w:r>
              <w:rPr>
                <w:rFonts w:hint="default" w:cs="Times New Roman"/>
                <w:color w:val="auto"/>
                <w:sz w:val="24"/>
                <w:szCs w:val="24"/>
                <w:lang w:val="en-US" w:eastAsia="zh-CN"/>
              </w:rPr>
              <w:t>主要地表水体</w:t>
            </w:r>
            <w:r>
              <w:rPr>
                <w:rFonts w:hint="default" w:cs="Times New Roman"/>
                <w:color w:val="auto"/>
                <w:sz w:val="24"/>
                <w:szCs w:val="24"/>
              </w:rPr>
              <w:t>为汨罗江，距离本项目最近的</w:t>
            </w:r>
            <w:r>
              <w:rPr>
                <w:rFonts w:hint="default" w:cs="Times New Roman"/>
                <w:color w:val="auto"/>
                <w:sz w:val="24"/>
                <w:szCs w:val="24"/>
                <w:lang w:val="en-US" w:eastAsia="zh-CN"/>
              </w:rPr>
              <w:t>汨罗江下游</w:t>
            </w:r>
            <w:r>
              <w:rPr>
                <w:rFonts w:hint="default" w:cs="Times New Roman"/>
                <w:color w:val="auto"/>
                <w:sz w:val="24"/>
                <w:szCs w:val="24"/>
              </w:rPr>
              <w:t>控制断面为</w:t>
            </w:r>
            <w:r>
              <w:rPr>
                <w:rFonts w:hint="default" w:cs="Times New Roman"/>
                <w:color w:val="auto"/>
                <w:sz w:val="24"/>
                <w:szCs w:val="24"/>
                <w:lang w:val="en-US" w:eastAsia="zh-CN"/>
              </w:rPr>
              <w:t>南渡</w:t>
            </w:r>
            <w:r>
              <w:rPr>
                <w:rFonts w:hint="default" w:cs="Times New Roman"/>
                <w:color w:val="auto"/>
                <w:sz w:val="24"/>
                <w:szCs w:val="24"/>
              </w:rPr>
              <w:t>断面。本报告收集了岳阳市汨罗生态环境监测站发布的《汨罗市环境质量月报》（202</w:t>
            </w:r>
            <w:r>
              <w:rPr>
                <w:rFonts w:hint="default" w:cs="Times New Roman"/>
                <w:color w:val="auto"/>
                <w:sz w:val="24"/>
                <w:szCs w:val="24"/>
                <w:lang w:val="en-US" w:eastAsia="zh-CN"/>
              </w:rPr>
              <w:t>3</w:t>
            </w:r>
            <w:r>
              <w:rPr>
                <w:rFonts w:hint="default" w:cs="Times New Roman"/>
                <w:color w:val="auto"/>
                <w:sz w:val="24"/>
                <w:szCs w:val="24"/>
              </w:rPr>
              <w:t>年1月-12月）中地表水水质监测分析结论。</w:t>
            </w:r>
          </w:p>
          <w:p w14:paraId="548F1A12">
            <w:pPr>
              <w:pStyle w:val="8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16"/>
                <w:highlight w:val="none"/>
                <w:u w:val="none" w:color="auto"/>
              </w:rPr>
            </w:pPr>
            <w:r>
              <w:rPr>
                <w:rFonts w:hint="default" w:ascii="Times New Roman" w:hAnsi="Times New Roman" w:eastAsia="宋体" w:cs="Times New Roman"/>
                <w:b/>
                <w:bCs/>
                <w:color w:val="auto"/>
                <w:sz w:val="21"/>
                <w:szCs w:val="16"/>
                <w:highlight w:val="none"/>
                <w:u w:val="none" w:color="auto"/>
              </w:rPr>
              <w:t>表3-</w:t>
            </w:r>
            <w:r>
              <w:rPr>
                <w:rFonts w:hint="eastAsia" w:cs="Times New Roman"/>
                <w:b/>
                <w:bCs/>
                <w:color w:val="auto"/>
                <w:sz w:val="21"/>
                <w:szCs w:val="16"/>
                <w:highlight w:val="none"/>
                <w:u w:val="none" w:color="auto"/>
                <w:lang w:val="en-US" w:eastAsia="zh-CN"/>
              </w:rPr>
              <w:t>6</w:t>
            </w:r>
            <w:r>
              <w:rPr>
                <w:rFonts w:hint="default" w:ascii="Times New Roman" w:hAnsi="Times New Roman" w:eastAsia="宋体" w:cs="Times New Roman"/>
                <w:b/>
                <w:bCs/>
                <w:color w:val="auto"/>
                <w:sz w:val="21"/>
                <w:szCs w:val="16"/>
                <w:highlight w:val="none"/>
                <w:u w:val="none" w:color="auto"/>
              </w:rPr>
              <w:t xml:space="preserve">  202</w:t>
            </w:r>
            <w:r>
              <w:rPr>
                <w:rFonts w:hint="default" w:ascii="Times New Roman" w:hAnsi="Times New Roman" w:eastAsia="宋体" w:cs="Times New Roman"/>
                <w:b/>
                <w:bCs/>
                <w:color w:val="auto"/>
                <w:sz w:val="21"/>
                <w:szCs w:val="16"/>
                <w:highlight w:val="none"/>
                <w:u w:val="none" w:color="auto"/>
                <w:lang w:val="en-US" w:eastAsia="zh-CN"/>
              </w:rPr>
              <w:t>3</w:t>
            </w:r>
            <w:r>
              <w:rPr>
                <w:rFonts w:hint="default" w:ascii="Times New Roman" w:hAnsi="Times New Roman" w:eastAsia="宋体" w:cs="Times New Roman"/>
                <w:b/>
                <w:bCs/>
                <w:color w:val="auto"/>
                <w:sz w:val="21"/>
                <w:szCs w:val="16"/>
                <w:highlight w:val="none"/>
                <w:u w:val="none" w:color="auto"/>
              </w:rPr>
              <w:t>年汨罗市地表水水质概况表</w:t>
            </w:r>
          </w:p>
          <w:tbl>
            <w:tblPr>
              <w:tblStyle w:val="36"/>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88"/>
              <w:gridCol w:w="389"/>
              <w:gridCol w:w="597"/>
              <w:gridCol w:w="390"/>
              <w:gridCol w:w="1230"/>
              <w:gridCol w:w="1065"/>
              <w:gridCol w:w="482"/>
              <w:gridCol w:w="482"/>
              <w:gridCol w:w="482"/>
              <w:gridCol w:w="482"/>
              <w:gridCol w:w="482"/>
              <w:gridCol w:w="482"/>
              <w:gridCol w:w="482"/>
              <w:gridCol w:w="487"/>
            </w:tblGrid>
            <w:tr w14:paraId="34F6B3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tcBorders>
                    <w:tl2br w:val="nil"/>
                    <w:tr2bl w:val="nil"/>
                  </w:tcBorders>
                  <w:noWrap w:val="0"/>
                  <w:vAlign w:val="center"/>
                </w:tcPr>
                <w:p w14:paraId="29B410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断面</w:t>
                  </w:r>
                </w:p>
              </w:tc>
              <w:tc>
                <w:tcPr>
                  <w:tcW w:w="245" w:type="pct"/>
                  <w:tcBorders>
                    <w:tl2br w:val="nil"/>
                    <w:tr2bl w:val="nil"/>
                  </w:tcBorders>
                  <w:noWrap w:val="0"/>
                  <w:vAlign w:val="center"/>
                </w:tcPr>
                <w:p w14:paraId="12189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1月</w:t>
                  </w:r>
                </w:p>
              </w:tc>
              <w:tc>
                <w:tcPr>
                  <w:tcW w:w="376" w:type="pct"/>
                  <w:tcBorders>
                    <w:tl2br w:val="nil"/>
                    <w:tr2bl w:val="nil"/>
                  </w:tcBorders>
                  <w:noWrap w:val="0"/>
                  <w:vAlign w:val="center"/>
                </w:tcPr>
                <w:p w14:paraId="23410E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2月</w:t>
                  </w:r>
                </w:p>
              </w:tc>
              <w:tc>
                <w:tcPr>
                  <w:tcW w:w="246" w:type="pct"/>
                  <w:tcBorders>
                    <w:tl2br w:val="nil"/>
                    <w:tr2bl w:val="nil"/>
                  </w:tcBorders>
                  <w:noWrap w:val="0"/>
                  <w:vAlign w:val="center"/>
                </w:tcPr>
                <w:p w14:paraId="71807B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3月</w:t>
                  </w:r>
                </w:p>
              </w:tc>
              <w:tc>
                <w:tcPr>
                  <w:tcW w:w="776" w:type="pct"/>
                  <w:tcBorders>
                    <w:tl2br w:val="nil"/>
                    <w:tr2bl w:val="nil"/>
                  </w:tcBorders>
                  <w:noWrap w:val="0"/>
                  <w:vAlign w:val="center"/>
                </w:tcPr>
                <w:p w14:paraId="5D4F6C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4月</w:t>
                  </w:r>
                </w:p>
              </w:tc>
              <w:tc>
                <w:tcPr>
                  <w:tcW w:w="672" w:type="pct"/>
                  <w:tcBorders>
                    <w:tl2br w:val="nil"/>
                    <w:tr2bl w:val="nil"/>
                  </w:tcBorders>
                  <w:noWrap w:val="0"/>
                  <w:vAlign w:val="center"/>
                </w:tcPr>
                <w:p w14:paraId="2A896E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5月</w:t>
                  </w:r>
                </w:p>
              </w:tc>
              <w:tc>
                <w:tcPr>
                  <w:tcW w:w="304" w:type="pct"/>
                  <w:tcBorders>
                    <w:tl2br w:val="nil"/>
                    <w:tr2bl w:val="nil"/>
                  </w:tcBorders>
                  <w:noWrap w:val="0"/>
                  <w:vAlign w:val="center"/>
                </w:tcPr>
                <w:p w14:paraId="626889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6月</w:t>
                  </w:r>
                </w:p>
              </w:tc>
              <w:tc>
                <w:tcPr>
                  <w:tcW w:w="304" w:type="pct"/>
                  <w:tcBorders>
                    <w:tl2br w:val="nil"/>
                    <w:tr2bl w:val="nil"/>
                  </w:tcBorders>
                  <w:noWrap w:val="0"/>
                  <w:vAlign w:val="center"/>
                </w:tcPr>
                <w:p w14:paraId="4E9798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7月</w:t>
                  </w:r>
                </w:p>
              </w:tc>
              <w:tc>
                <w:tcPr>
                  <w:tcW w:w="304" w:type="pct"/>
                  <w:tcBorders>
                    <w:tl2br w:val="nil"/>
                    <w:tr2bl w:val="nil"/>
                  </w:tcBorders>
                  <w:noWrap w:val="0"/>
                  <w:vAlign w:val="center"/>
                </w:tcPr>
                <w:p w14:paraId="705769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8月</w:t>
                  </w:r>
                </w:p>
              </w:tc>
              <w:tc>
                <w:tcPr>
                  <w:tcW w:w="304" w:type="pct"/>
                  <w:tcBorders>
                    <w:tl2br w:val="nil"/>
                    <w:tr2bl w:val="nil"/>
                  </w:tcBorders>
                  <w:noWrap w:val="0"/>
                  <w:vAlign w:val="center"/>
                </w:tcPr>
                <w:p w14:paraId="62D449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9月</w:t>
                  </w:r>
                </w:p>
              </w:tc>
              <w:tc>
                <w:tcPr>
                  <w:tcW w:w="304" w:type="pct"/>
                  <w:tcBorders>
                    <w:tl2br w:val="nil"/>
                    <w:tr2bl w:val="nil"/>
                  </w:tcBorders>
                  <w:noWrap w:val="0"/>
                  <w:vAlign w:val="center"/>
                </w:tcPr>
                <w:p w14:paraId="79A799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10月</w:t>
                  </w:r>
                </w:p>
              </w:tc>
              <w:tc>
                <w:tcPr>
                  <w:tcW w:w="304" w:type="pct"/>
                  <w:tcBorders>
                    <w:tl2br w:val="nil"/>
                    <w:tr2bl w:val="nil"/>
                  </w:tcBorders>
                  <w:noWrap w:val="0"/>
                  <w:vAlign w:val="center"/>
                </w:tcPr>
                <w:p w14:paraId="3EE537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11月</w:t>
                  </w:r>
                </w:p>
              </w:tc>
              <w:tc>
                <w:tcPr>
                  <w:tcW w:w="304" w:type="pct"/>
                  <w:tcBorders>
                    <w:tl2br w:val="nil"/>
                    <w:tr2bl w:val="nil"/>
                  </w:tcBorders>
                  <w:noWrap w:val="0"/>
                  <w:vAlign w:val="center"/>
                </w:tcPr>
                <w:p w14:paraId="43C513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12月</w:t>
                  </w:r>
                </w:p>
              </w:tc>
              <w:tc>
                <w:tcPr>
                  <w:tcW w:w="307" w:type="pct"/>
                  <w:tcBorders>
                    <w:tl2br w:val="nil"/>
                    <w:tr2bl w:val="nil"/>
                  </w:tcBorders>
                  <w:noWrap w:val="0"/>
                  <w:vAlign w:val="center"/>
                </w:tcPr>
                <w:p w14:paraId="3B808C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标准</w:t>
                  </w:r>
                </w:p>
              </w:tc>
            </w:tr>
            <w:tr w14:paraId="4A4F46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tcBorders>
                    <w:tl2br w:val="nil"/>
                    <w:tr2bl w:val="nil"/>
                  </w:tcBorders>
                  <w:noWrap w:val="0"/>
                  <w:vAlign w:val="center"/>
                </w:tcPr>
                <w:p w14:paraId="2FB471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南渡断面</w:t>
                  </w:r>
                </w:p>
              </w:tc>
              <w:tc>
                <w:tcPr>
                  <w:tcW w:w="245" w:type="pct"/>
                  <w:tcBorders>
                    <w:tl2br w:val="nil"/>
                    <w:tr2bl w:val="nil"/>
                  </w:tcBorders>
                  <w:noWrap w:val="0"/>
                  <w:vAlign w:val="center"/>
                </w:tcPr>
                <w:p w14:paraId="359F01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II</w:t>
                  </w:r>
                </w:p>
              </w:tc>
              <w:tc>
                <w:tcPr>
                  <w:tcW w:w="376" w:type="pct"/>
                  <w:tcBorders>
                    <w:tl2br w:val="nil"/>
                    <w:tr2bl w:val="nil"/>
                  </w:tcBorders>
                  <w:noWrap w:val="0"/>
                  <w:vAlign w:val="center"/>
                </w:tcPr>
                <w:p w14:paraId="192B29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III</w:t>
                  </w:r>
                </w:p>
              </w:tc>
              <w:tc>
                <w:tcPr>
                  <w:tcW w:w="246" w:type="pct"/>
                  <w:tcBorders>
                    <w:tl2br w:val="nil"/>
                    <w:tr2bl w:val="nil"/>
                  </w:tcBorders>
                  <w:noWrap w:val="0"/>
                  <w:vAlign w:val="center"/>
                </w:tcPr>
                <w:p w14:paraId="616A8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II</w:t>
                  </w:r>
                </w:p>
              </w:tc>
              <w:tc>
                <w:tcPr>
                  <w:tcW w:w="776" w:type="pct"/>
                  <w:tcBorders>
                    <w:tl2br w:val="nil"/>
                    <w:tr2bl w:val="nil"/>
                  </w:tcBorders>
                  <w:noWrap w:val="0"/>
                  <w:vAlign w:val="center"/>
                </w:tcPr>
                <w:p w14:paraId="730D1D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III</w:t>
                  </w:r>
                </w:p>
                <w:p w14:paraId="625183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TP0.116mg/L</w:t>
                  </w:r>
                  <w:r>
                    <w:rPr>
                      <w:rFonts w:hint="default" w:ascii="Times New Roman" w:hAnsi="Times New Roman" w:eastAsia="宋体" w:cs="Times New Roman"/>
                      <w:color w:val="auto"/>
                      <w:sz w:val="21"/>
                      <w:szCs w:val="21"/>
                      <w:highlight w:val="none"/>
                      <w:u w:val="none" w:color="auto"/>
                      <w:lang w:eastAsia="zh-CN"/>
                    </w:rPr>
                    <w:t>）</w:t>
                  </w:r>
                </w:p>
              </w:tc>
              <w:tc>
                <w:tcPr>
                  <w:tcW w:w="672" w:type="pct"/>
                  <w:tcBorders>
                    <w:tl2br w:val="nil"/>
                    <w:tr2bl w:val="nil"/>
                  </w:tcBorders>
                  <w:noWrap w:val="0"/>
                  <w:vAlign w:val="center"/>
                </w:tcPr>
                <w:p w14:paraId="79C9AC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III</w:t>
                  </w:r>
                </w:p>
                <w:p w14:paraId="085FF6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TP0.121mg/L</w:t>
                  </w:r>
                  <w:r>
                    <w:rPr>
                      <w:rFonts w:hint="default" w:ascii="Times New Roman" w:hAnsi="Times New Roman" w:eastAsia="宋体" w:cs="Times New Roman"/>
                      <w:color w:val="auto"/>
                      <w:sz w:val="21"/>
                      <w:szCs w:val="21"/>
                      <w:highlight w:val="none"/>
                      <w:u w:val="none" w:color="auto"/>
                      <w:lang w:eastAsia="zh-CN"/>
                    </w:rPr>
                    <w:t>）</w:t>
                  </w:r>
                </w:p>
              </w:tc>
              <w:tc>
                <w:tcPr>
                  <w:tcW w:w="304" w:type="pct"/>
                  <w:tcBorders>
                    <w:tl2br w:val="nil"/>
                    <w:tr2bl w:val="nil"/>
                  </w:tcBorders>
                  <w:noWrap w:val="0"/>
                  <w:vAlign w:val="center"/>
                </w:tcPr>
                <w:p w14:paraId="005F57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II</w:t>
                  </w:r>
                </w:p>
              </w:tc>
              <w:tc>
                <w:tcPr>
                  <w:tcW w:w="304" w:type="pct"/>
                  <w:tcBorders>
                    <w:tl2br w:val="nil"/>
                    <w:tr2bl w:val="nil"/>
                  </w:tcBorders>
                  <w:noWrap w:val="0"/>
                  <w:vAlign w:val="center"/>
                </w:tcPr>
                <w:p w14:paraId="206D9B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II</w:t>
                  </w:r>
                </w:p>
              </w:tc>
              <w:tc>
                <w:tcPr>
                  <w:tcW w:w="304" w:type="pct"/>
                  <w:tcBorders>
                    <w:tl2br w:val="nil"/>
                    <w:tr2bl w:val="nil"/>
                  </w:tcBorders>
                  <w:noWrap w:val="0"/>
                  <w:vAlign w:val="center"/>
                </w:tcPr>
                <w:p w14:paraId="7B16E8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II</w:t>
                  </w:r>
                </w:p>
              </w:tc>
              <w:tc>
                <w:tcPr>
                  <w:tcW w:w="304" w:type="pct"/>
                  <w:tcBorders>
                    <w:tl2br w:val="nil"/>
                    <w:tr2bl w:val="nil"/>
                  </w:tcBorders>
                  <w:noWrap w:val="0"/>
                  <w:vAlign w:val="center"/>
                </w:tcPr>
                <w:p w14:paraId="54AFC0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II</w:t>
                  </w:r>
                </w:p>
              </w:tc>
              <w:tc>
                <w:tcPr>
                  <w:tcW w:w="304" w:type="pct"/>
                  <w:tcBorders>
                    <w:tl2br w:val="nil"/>
                    <w:tr2bl w:val="nil"/>
                  </w:tcBorders>
                  <w:noWrap w:val="0"/>
                  <w:vAlign w:val="center"/>
                </w:tcPr>
                <w:p w14:paraId="1E6374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II</w:t>
                  </w:r>
                </w:p>
              </w:tc>
              <w:tc>
                <w:tcPr>
                  <w:tcW w:w="304" w:type="pct"/>
                  <w:tcBorders>
                    <w:tl2br w:val="nil"/>
                    <w:tr2bl w:val="nil"/>
                  </w:tcBorders>
                  <w:noWrap w:val="0"/>
                  <w:vAlign w:val="center"/>
                </w:tcPr>
                <w:p w14:paraId="5D0419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II</w:t>
                  </w:r>
                </w:p>
              </w:tc>
              <w:tc>
                <w:tcPr>
                  <w:tcW w:w="304" w:type="pct"/>
                  <w:tcBorders>
                    <w:tl2br w:val="nil"/>
                    <w:tr2bl w:val="nil"/>
                  </w:tcBorders>
                  <w:noWrap w:val="0"/>
                  <w:vAlign w:val="center"/>
                </w:tcPr>
                <w:p w14:paraId="018602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II</w:t>
                  </w:r>
                </w:p>
              </w:tc>
              <w:tc>
                <w:tcPr>
                  <w:tcW w:w="307" w:type="pct"/>
                  <w:tcBorders>
                    <w:tl2br w:val="nil"/>
                    <w:tr2bl w:val="nil"/>
                  </w:tcBorders>
                  <w:noWrap w:val="0"/>
                  <w:vAlign w:val="center"/>
                </w:tcPr>
                <w:p w14:paraId="5E79B7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III</w:t>
                  </w:r>
                </w:p>
              </w:tc>
            </w:tr>
          </w:tbl>
          <w:p w14:paraId="646BC916">
            <w:pPr>
              <w:pStyle w:val="134"/>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21"/>
                <w:szCs w:val="21"/>
                <w:highlight w:val="none"/>
                <w:u w:val="none" w:color="auto"/>
              </w:rPr>
              <w:t>表</w:t>
            </w:r>
            <w:r>
              <w:rPr>
                <w:rFonts w:hint="default" w:ascii="Times New Roman" w:hAnsi="Times New Roman" w:eastAsia="宋体"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rPr>
              <w:t>-</w:t>
            </w:r>
            <w:r>
              <w:rPr>
                <w:rFonts w:hint="eastAsia" w:cs="Times New Roman"/>
                <w:color w:val="auto"/>
                <w:sz w:val="21"/>
                <w:szCs w:val="21"/>
                <w:highlight w:val="none"/>
                <w:u w:val="none" w:color="auto"/>
                <w:lang w:val="en-US" w:eastAsia="zh-CN"/>
              </w:rPr>
              <w:t xml:space="preserve">7 </w:t>
            </w:r>
            <w:r>
              <w:rPr>
                <w:rFonts w:hint="default" w:ascii="Times New Roman" w:hAnsi="Times New Roman" w:eastAsia="宋体" w:cs="Times New Roman"/>
                <w:color w:val="auto"/>
                <w:sz w:val="21"/>
                <w:szCs w:val="21"/>
                <w:highlight w:val="none"/>
                <w:u w:val="none" w:color="auto"/>
              </w:rPr>
              <w:t xml:space="preserve"> </w:t>
            </w:r>
            <w:r>
              <w:rPr>
                <w:rFonts w:hint="default" w:ascii="Times New Roman" w:hAnsi="Times New Roman" w:eastAsia="宋体" w:cs="Times New Roman"/>
                <w:color w:val="auto"/>
                <w:sz w:val="21"/>
                <w:szCs w:val="21"/>
                <w:highlight w:val="none"/>
                <w:u w:val="none" w:color="auto"/>
                <w:lang w:val="en-US" w:eastAsia="zh-CN"/>
              </w:rPr>
              <w:t>汨罗江南渡断面</w:t>
            </w:r>
            <w:r>
              <w:rPr>
                <w:rFonts w:hint="default" w:ascii="Times New Roman" w:hAnsi="Times New Roman" w:eastAsia="宋体" w:cs="Times New Roman"/>
                <w:color w:val="auto"/>
                <w:sz w:val="21"/>
                <w:szCs w:val="21"/>
                <w:highlight w:val="none"/>
                <w:u w:val="none" w:color="auto"/>
              </w:rPr>
              <w:t>引用数据统计  单位mg/L（pH</w:t>
            </w:r>
            <w:r>
              <w:rPr>
                <w:rFonts w:hint="default" w:ascii="Times New Roman" w:hAnsi="Times New Roman" w:eastAsia="宋体" w:cs="Times New Roman"/>
                <w:color w:val="auto"/>
                <w:sz w:val="21"/>
                <w:szCs w:val="21"/>
                <w:highlight w:val="none"/>
                <w:u w:val="none" w:color="auto"/>
                <w:lang w:val="en-US" w:eastAsia="zh-CN"/>
              </w:rPr>
              <w:t>无量纲</w:t>
            </w:r>
            <w:r>
              <w:rPr>
                <w:rFonts w:hint="default" w:ascii="Times New Roman" w:hAnsi="Times New Roman" w:eastAsia="宋体" w:cs="Times New Roman"/>
                <w:color w:val="auto"/>
                <w:sz w:val="21"/>
                <w:szCs w:val="21"/>
                <w:highlight w:val="none"/>
                <w:u w:val="none" w:color="auto"/>
              </w:rPr>
              <w:t>）</w:t>
            </w:r>
          </w:p>
          <w:tbl>
            <w:tblPr>
              <w:tblStyle w:val="3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6"/>
              <w:gridCol w:w="2309"/>
              <w:gridCol w:w="1861"/>
              <w:gridCol w:w="1432"/>
              <w:gridCol w:w="1309"/>
            </w:tblGrid>
            <w:tr w14:paraId="4011A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635" w:type="pct"/>
                  <w:tcBorders>
                    <w:tl2br w:val="nil"/>
                    <w:tr2bl w:val="nil"/>
                  </w:tcBorders>
                  <w:noWrap w:val="0"/>
                  <w:vAlign w:val="center"/>
                </w:tcPr>
                <w:p w14:paraId="0B2767D1">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采样地点</w:t>
                  </w:r>
                </w:p>
              </w:tc>
              <w:tc>
                <w:tcPr>
                  <w:tcW w:w="1458" w:type="pct"/>
                  <w:tcBorders>
                    <w:tl2br w:val="nil"/>
                    <w:tr2bl w:val="nil"/>
                  </w:tcBorders>
                  <w:noWrap w:val="0"/>
                  <w:vAlign w:val="center"/>
                </w:tcPr>
                <w:p w14:paraId="006C1BB6">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检测项目</w:t>
                  </w:r>
                </w:p>
              </w:tc>
              <w:tc>
                <w:tcPr>
                  <w:tcW w:w="1175" w:type="pct"/>
                  <w:tcBorders>
                    <w:tl2br w:val="nil"/>
                    <w:tr2bl w:val="nil"/>
                  </w:tcBorders>
                  <w:noWrap w:val="0"/>
                  <w:vAlign w:val="center"/>
                </w:tcPr>
                <w:p w14:paraId="17EF8EFD">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浓度范围</w:t>
                  </w:r>
                </w:p>
              </w:tc>
              <w:tc>
                <w:tcPr>
                  <w:tcW w:w="904" w:type="pct"/>
                  <w:tcBorders>
                    <w:tl2br w:val="nil"/>
                    <w:tr2bl w:val="nil"/>
                  </w:tcBorders>
                  <w:noWrap w:val="0"/>
                  <w:vAlign w:val="center"/>
                </w:tcPr>
                <w:p w14:paraId="2CFADE4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标准值</w:t>
                  </w:r>
                </w:p>
              </w:tc>
              <w:tc>
                <w:tcPr>
                  <w:tcW w:w="826" w:type="pct"/>
                  <w:tcBorders>
                    <w:tl2br w:val="nil"/>
                    <w:tr2bl w:val="nil"/>
                  </w:tcBorders>
                  <w:noWrap w:val="0"/>
                  <w:vAlign w:val="center"/>
                </w:tcPr>
                <w:p w14:paraId="64B265B8">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是否达标</w:t>
                  </w:r>
                </w:p>
              </w:tc>
            </w:tr>
            <w:tr w14:paraId="67B284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restart"/>
                  <w:tcBorders>
                    <w:tl2br w:val="nil"/>
                    <w:tr2bl w:val="nil"/>
                  </w:tcBorders>
                  <w:noWrap w:val="0"/>
                  <w:vAlign w:val="center"/>
                </w:tcPr>
                <w:p w14:paraId="680CB465">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南渡断面</w:t>
                  </w:r>
                </w:p>
              </w:tc>
              <w:tc>
                <w:tcPr>
                  <w:tcW w:w="1458" w:type="pct"/>
                  <w:tcBorders>
                    <w:tl2br w:val="nil"/>
                    <w:tr2bl w:val="nil"/>
                  </w:tcBorders>
                  <w:noWrap w:val="0"/>
                  <w:vAlign w:val="center"/>
                </w:tcPr>
                <w:p w14:paraId="3F9D205B">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pH</w:t>
                  </w:r>
                  <w:r>
                    <w:rPr>
                      <w:rFonts w:hint="default" w:ascii="Times New Roman" w:hAnsi="Times New Roman" w:eastAsia="宋体" w:cs="Times New Roman"/>
                      <w:color w:val="auto"/>
                      <w:sz w:val="21"/>
                      <w:szCs w:val="21"/>
                      <w:highlight w:val="none"/>
                      <w:u w:val="none" w:color="auto"/>
                      <w:lang w:eastAsia="zh-CN"/>
                    </w:rPr>
                    <w:t>（无量纲）</w:t>
                  </w:r>
                </w:p>
              </w:tc>
              <w:tc>
                <w:tcPr>
                  <w:tcW w:w="1175" w:type="pct"/>
                  <w:tcBorders>
                    <w:tl2br w:val="nil"/>
                    <w:tr2bl w:val="nil"/>
                  </w:tcBorders>
                  <w:noWrap w:val="0"/>
                  <w:vAlign w:val="center"/>
                </w:tcPr>
                <w:p w14:paraId="1CE66583">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7~7</w:t>
                  </w:r>
                </w:p>
              </w:tc>
              <w:tc>
                <w:tcPr>
                  <w:tcW w:w="904" w:type="pct"/>
                  <w:tcBorders>
                    <w:tl2br w:val="nil"/>
                    <w:tr2bl w:val="nil"/>
                  </w:tcBorders>
                  <w:noWrap w:val="0"/>
                  <w:vAlign w:val="center"/>
                </w:tcPr>
                <w:p w14:paraId="26474B4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6～9</w:t>
                  </w:r>
                </w:p>
              </w:tc>
              <w:tc>
                <w:tcPr>
                  <w:tcW w:w="826" w:type="pct"/>
                  <w:tcBorders>
                    <w:tl2br w:val="nil"/>
                    <w:tr2bl w:val="nil"/>
                  </w:tcBorders>
                  <w:noWrap w:val="0"/>
                  <w:vAlign w:val="center"/>
                </w:tcPr>
                <w:p w14:paraId="520CDF70">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7FC82A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3D2FCF6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285F4801">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溶解氧</w:t>
                  </w:r>
                </w:p>
              </w:tc>
              <w:tc>
                <w:tcPr>
                  <w:tcW w:w="1175" w:type="pct"/>
                  <w:tcBorders>
                    <w:tl2br w:val="nil"/>
                    <w:tr2bl w:val="nil"/>
                  </w:tcBorders>
                  <w:noWrap w:val="0"/>
                  <w:vAlign w:val="center"/>
                </w:tcPr>
                <w:p w14:paraId="672AEDD5">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7.0~11.1</w:t>
                  </w:r>
                </w:p>
              </w:tc>
              <w:tc>
                <w:tcPr>
                  <w:tcW w:w="904" w:type="pct"/>
                  <w:tcBorders>
                    <w:tl2br w:val="nil"/>
                    <w:tr2bl w:val="nil"/>
                  </w:tcBorders>
                  <w:noWrap w:val="0"/>
                  <w:vAlign w:val="center"/>
                </w:tcPr>
                <w:p w14:paraId="633FA2A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w:t>
                  </w:r>
                </w:p>
              </w:tc>
              <w:tc>
                <w:tcPr>
                  <w:tcW w:w="826" w:type="pct"/>
                  <w:tcBorders>
                    <w:tl2br w:val="nil"/>
                    <w:tr2bl w:val="nil"/>
                  </w:tcBorders>
                  <w:noWrap w:val="0"/>
                  <w:vAlign w:val="center"/>
                </w:tcPr>
                <w:p w14:paraId="1ABE784C">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w:t>
                  </w:r>
                </w:p>
              </w:tc>
            </w:tr>
            <w:tr w14:paraId="70DA7D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5733A2EF">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5E4D64BE">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化学需氧量</w:t>
                  </w:r>
                </w:p>
              </w:tc>
              <w:tc>
                <w:tcPr>
                  <w:tcW w:w="1175" w:type="pct"/>
                  <w:tcBorders>
                    <w:tl2br w:val="nil"/>
                    <w:tr2bl w:val="nil"/>
                  </w:tcBorders>
                  <w:noWrap w:val="0"/>
                  <w:vAlign w:val="center"/>
                </w:tcPr>
                <w:p w14:paraId="3961F3BD">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8.4-19.0</w:t>
                  </w:r>
                </w:p>
              </w:tc>
              <w:tc>
                <w:tcPr>
                  <w:tcW w:w="904" w:type="pct"/>
                  <w:tcBorders>
                    <w:tl2br w:val="nil"/>
                    <w:tr2bl w:val="nil"/>
                  </w:tcBorders>
                  <w:noWrap w:val="0"/>
                  <w:vAlign w:val="center"/>
                </w:tcPr>
                <w:p w14:paraId="3D52A618">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20</w:t>
                  </w:r>
                </w:p>
              </w:tc>
              <w:tc>
                <w:tcPr>
                  <w:tcW w:w="826" w:type="pct"/>
                  <w:tcBorders>
                    <w:tl2br w:val="nil"/>
                    <w:tr2bl w:val="nil"/>
                  </w:tcBorders>
                  <w:noWrap w:val="0"/>
                  <w:vAlign w:val="center"/>
                </w:tcPr>
                <w:p w14:paraId="42FEA98D">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是</w:t>
                  </w:r>
                </w:p>
              </w:tc>
            </w:tr>
            <w:tr w14:paraId="068E5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0F003E9E">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3CBDC16C">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五日生化需氧量</w:t>
                  </w:r>
                </w:p>
              </w:tc>
              <w:tc>
                <w:tcPr>
                  <w:tcW w:w="1175" w:type="pct"/>
                  <w:tcBorders>
                    <w:tl2br w:val="nil"/>
                    <w:tr2bl w:val="nil"/>
                  </w:tcBorders>
                  <w:noWrap w:val="0"/>
                  <w:vAlign w:val="center"/>
                </w:tcPr>
                <w:p w14:paraId="6A853736">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1.2-2.0</w:t>
                  </w:r>
                </w:p>
              </w:tc>
              <w:tc>
                <w:tcPr>
                  <w:tcW w:w="904" w:type="pct"/>
                  <w:tcBorders>
                    <w:tl2br w:val="nil"/>
                    <w:tr2bl w:val="nil"/>
                  </w:tcBorders>
                  <w:noWrap w:val="0"/>
                  <w:vAlign w:val="center"/>
                </w:tcPr>
                <w:p w14:paraId="022D6CE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4</w:t>
                  </w:r>
                </w:p>
              </w:tc>
              <w:tc>
                <w:tcPr>
                  <w:tcW w:w="826" w:type="pct"/>
                  <w:tcBorders>
                    <w:tl2br w:val="nil"/>
                    <w:tr2bl w:val="nil"/>
                  </w:tcBorders>
                  <w:noWrap w:val="0"/>
                  <w:vAlign w:val="center"/>
                </w:tcPr>
                <w:p w14:paraId="30A20AE5">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7166F7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3E37812E">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6396D8DF">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氨氮</w:t>
                  </w:r>
                </w:p>
              </w:tc>
              <w:tc>
                <w:tcPr>
                  <w:tcW w:w="1175" w:type="pct"/>
                  <w:tcBorders>
                    <w:tl2br w:val="nil"/>
                    <w:tr2bl w:val="nil"/>
                  </w:tcBorders>
                  <w:noWrap w:val="0"/>
                  <w:vAlign w:val="center"/>
                </w:tcPr>
                <w:p w14:paraId="078BC7F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0.05-0.56</w:t>
                  </w:r>
                </w:p>
              </w:tc>
              <w:tc>
                <w:tcPr>
                  <w:tcW w:w="904" w:type="pct"/>
                  <w:tcBorders>
                    <w:tl2br w:val="nil"/>
                    <w:tr2bl w:val="nil"/>
                  </w:tcBorders>
                  <w:noWrap w:val="0"/>
                  <w:vAlign w:val="center"/>
                </w:tcPr>
                <w:p w14:paraId="25ED9520">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1.0</w:t>
                  </w:r>
                </w:p>
              </w:tc>
              <w:tc>
                <w:tcPr>
                  <w:tcW w:w="826" w:type="pct"/>
                  <w:tcBorders>
                    <w:tl2br w:val="nil"/>
                    <w:tr2bl w:val="nil"/>
                  </w:tcBorders>
                  <w:noWrap w:val="0"/>
                  <w:vAlign w:val="center"/>
                </w:tcPr>
                <w:p w14:paraId="7A052EEE">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2327F4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5898EFE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6DC49AD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石油类</w:t>
                  </w:r>
                </w:p>
              </w:tc>
              <w:tc>
                <w:tcPr>
                  <w:tcW w:w="1175" w:type="pct"/>
                  <w:tcBorders>
                    <w:tl2br w:val="nil"/>
                    <w:tr2bl w:val="nil"/>
                  </w:tcBorders>
                  <w:noWrap w:val="0"/>
                  <w:vAlign w:val="center"/>
                </w:tcPr>
                <w:p w14:paraId="181E502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0.005-0.01</w:t>
                  </w:r>
                </w:p>
              </w:tc>
              <w:tc>
                <w:tcPr>
                  <w:tcW w:w="904" w:type="pct"/>
                  <w:tcBorders>
                    <w:tl2br w:val="nil"/>
                    <w:tr2bl w:val="nil"/>
                  </w:tcBorders>
                  <w:noWrap w:val="0"/>
                  <w:vAlign w:val="center"/>
                </w:tcPr>
                <w:p w14:paraId="4D1C9DB6">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0.05</w:t>
                  </w:r>
                </w:p>
              </w:tc>
              <w:tc>
                <w:tcPr>
                  <w:tcW w:w="826" w:type="pct"/>
                  <w:tcBorders>
                    <w:tl2br w:val="nil"/>
                    <w:tr2bl w:val="nil"/>
                  </w:tcBorders>
                  <w:noWrap w:val="0"/>
                  <w:vAlign w:val="center"/>
                </w:tcPr>
                <w:p w14:paraId="2DC67D1C">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011292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453A9531">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517FA215">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总磷</w:t>
                  </w:r>
                </w:p>
              </w:tc>
              <w:tc>
                <w:tcPr>
                  <w:tcW w:w="1175" w:type="pct"/>
                  <w:tcBorders>
                    <w:tl2br w:val="nil"/>
                    <w:tr2bl w:val="nil"/>
                  </w:tcBorders>
                  <w:noWrap w:val="0"/>
                  <w:vAlign w:val="center"/>
                </w:tcPr>
                <w:p w14:paraId="59D4E0A8">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0.064</w:t>
                  </w:r>
                  <w:r>
                    <w:rPr>
                      <w:rFonts w:hint="default" w:ascii="Times New Roman" w:hAnsi="Times New Roman" w:eastAsia="宋体" w:cs="Times New Roman"/>
                      <w:color w:val="auto"/>
                      <w:sz w:val="21"/>
                      <w:szCs w:val="21"/>
                      <w:highlight w:val="none"/>
                      <w:u w:val="none" w:color="auto"/>
                      <w:lang w:val="en-US" w:eastAsia="zh-CN"/>
                    </w:rPr>
                    <w:t>-0.121</w:t>
                  </w:r>
                </w:p>
              </w:tc>
              <w:tc>
                <w:tcPr>
                  <w:tcW w:w="904" w:type="pct"/>
                  <w:tcBorders>
                    <w:tl2br w:val="nil"/>
                    <w:tr2bl w:val="nil"/>
                  </w:tcBorders>
                  <w:noWrap w:val="0"/>
                  <w:vAlign w:val="center"/>
                </w:tcPr>
                <w:p w14:paraId="7006EB1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0.2（湖、库0.05）</w:t>
                  </w:r>
                </w:p>
              </w:tc>
              <w:tc>
                <w:tcPr>
                  <w:tcW w:w="826" w:type="pct"/>
                  <w:tcBorders>
                    <w:tl2br w:val="nil"/>
                    <w:tr2bl w:val="nil"/>
                  </w:tcBorders>
                  <w:noWrap w:val="0"/>
                  <w:vAlign w:val="center"/>
                </w:tcPr>
                <w:p w14:paraId="7CD653AE">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5D535C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7EFA3A76">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24FCF06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铜</w:t>
                  </w:r>
                </w:p>
              </w:tc>
              <w:tc>
                <w:tcPr>
                  <w:tcW w:w="1175" w:type="pct"/>
                  <w:tcBorders>
                    <w:tl2br w:val="nil"/>
                    <w:tr2bl w:val="nil"/>
                  </w:tcBorders>
                  <w:noWrap w:val="0"/>
                  <w:vAlign w:val="center"/>
                </w:tcPr>
                <w:p w14:paraId="7A48A9B9">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0.0005-0.004</w:t>
                  </w:r>
                </w:p>
              </w:tc>
              <w:tc>
                <w:tcPr>
                  <w:tcW w:w="904" w:type="pct"/>
                  <w:tcBorders>
                    <w:tl2br w:val="nil"/>
                    <w:tr2bl w:val="nil"/>
                  </w:tcBorders>
                  <w:noWrap w:val="0"/>
                  <w:vAlign w:val="center"/>
                </w:tcPr>
                <w:p w14:paraId="1CF9383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1.0</w:t>
                  </w:r>
                </w:p>
              </w:tc>
              <w:tc>
                <w:tcPr>
                  <w:tcW w:w="826" w:type="pct"/>
                  <w:tcBorders>
                    <w:tl2br w:val="nil"/>
                    <w:tr2bl w:val="nil"/>
                  </w:tcBorders>
                  <w:noWrap w:val="0"/>
                  <w:vAlign w:val="center"/>
                </w:tcPr>
                <w:p w14:paraId="457D09C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0563AD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68EE420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30E341EE">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铅</w:t>
                  </w:r>
                </w:p>
              </w:tc>
              <w:tc>
                <w:tcPr>
                  <w:tcW w:w="1175" w:type="pct"/>
                  <w:tcBorders>
                    <w:tl2br w:val="nil"/>
                    <w:tr2bl w:val="nil"/>
                  </w:tcBorders>
                  <w:noWrap w:val="0"/>
                  <w:vAlign w:val="center"/>
                </w:tcPr>
                <w:p w14:paraId="260E75B9">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0.00004-0.001</w:t>
                  </w:r>
                </w:p>
              </w:tc>
              <w:tc>
                <w:tcPr>
                  <w:tcW w:w="904" w:type="pct"/>
                  <w:tcBorders>
                    <w:tl2br w:val="nil"/>
                    <w:tr2bl w:val="nil"/>
                  </w:tcBorders>
                  <w:noWrap w:val="0"/>
                  <w:vAlign w:val="center"/>
                </w:tcPr>
                <w:p w14:paraId="20419CD0">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0.05</w:t>
                  </w:r>
                </w:p>
              </w:tc>
              <w:tc>
                <w:tcPr>
                  <w:tcW w:w="826" w:type="pct"/>
                  <w:tcBorders>
                    <w:tl2br w:val="nil"/>
                    <w:tr2bl w:val="nil"/>
                  </w:tcBorders>
                  <w:noWrap w:val="0"/>
                  <w:vAlign w:val="center"/>
                </w:tcPr>
                <w:p w14:paraId="0EAABCA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7BD44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61C327B1">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6213B80F">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镉</w:t>
                  </w:r>
                </w:p>
              </w:tc>
              <w:tc>
                <w:tcPr>
                  <w:tcW w:w="1175" w:type="pct"/>
                  <w:tcBorders>
                    <w:tl2br w:val="nil"/>
                    <w:tr2bl w:val="nil"/>
                  </w:tcBorders>
                  <w:noWrap w:val="0"/>
                  <w:vAlign w:val="center"/>
                </w:tcPr>
                <w:p w14:paraId="011545EC">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0.00002-0.00005</w:t>
                  </w:r>
                </w:p>
              </w:tc>
              <w:tc>
                <w:tcPr>
                  <w:tcW w:w="904" w:type="pct"/>
                  <w:tcBorders>
                    <w:tl2br w:val="nil"/>
                    <w:tr2bl w:val="nil"/>
                  </w:tcBorders>
                  <w:noWrap w:val="0"/>
                  <w:vAlign w:val="center"/>
                </w:tcPr>
                <w:p w14:paraId="26D9B707">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0.005</w:t>
                  </w:r>
                </w:p>
              </w:tc>
              <w:tc>
                <w:tcPr>
                  <w:tcW w:w="826" w:type="pct"/>
                  <w:tcBorders>
                    <w:tl2br w:val="nil"/>
                    <w:tr2bl w:val="nil"/>
                  </w:tcBorders>
                  <w:noWrap w:val="0"/>
                  <w:vAlign w:val="center"/>
                </w:tcPr>
                <w:p w14:paraId="3C3C1F96">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1B592F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453B808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4074DCD7">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砷</w:t>
                  </w:r>
                </w:p>
              </w:tc>
              <w:tc>
                <w:tcPr>
                  <w:tcW w:w="1175" w:type="pct"/>
                  <w:tcBorders>
                    <w:tl2br w:val="nil"/>
                    <w:tr2bl w:val="nil"/>
                  </w:tcBorders>
                  <w:noWrap w:val="0"/>
                  <w:vAlign w:val="center"/>
                </w:tcPr>
                <w:p w14:paraId="41D253A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0.0019-0.0038</w:t>
                  </w:r>
                </w:p>
              </w:tc>
              <w:tc>
                <w:tcPr>
                  <w:tcW w:w="904" w:type="pct"/>
                  <w:tcBorders>
                    <w:tl2br w:val="nil"/>
                    <w:tr2bl w:val="nil"/>
                  </w:tcBorders>
                  <w:noWrap w:val="0"/>
                  <w:vAlign w:val="center"/>
                </w:tcPr>
                <w:p w14:paraId="7315063F">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0.05</w:t>
                  </w:r>
                </w:p>
              </w:tc>
              <w:tc>
                <w:tcPr>
                  <w:tcW w:w="826" w:type="pct"/>
                  <w:tcBorders>
                    <w:tl2br w:val="nil"/>
                    <w:tr2bl w:val="nil"/>
                  </w:tcBorders>
                  <w:noWrap w:val="0"/>
                  <w:vAlign w:val="center"/>
                </w:tcPr>
                <w:p w14:paraId="45BEEB55">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12DCC7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0BD60247">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5C71F5C5">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汞</w:t>
                  </w:r>
                </w:p>
              </w:tc>
              <w:tc>
                <w:tcPr>
                  <w:tcW w:w="1175" w:type="pct"/>
                  <w:tcBorders>
                    <w:tl2br w:val="nil"/>
                    <w:tr2bl w:val="nil"/>
                  </w:tcBorders>
                  <w:noWrap w:val="0"/>
                  <w:vAlign w:val="center"/>
                </w:tcPr>
                <w:p w14:paraId="0A360A99">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0.000005-0.00002</w:t>
                  </w:r>
                </w:p>
              </w:tc>
              <w:tc>
                <w:tcPr>
                  <w:tcW w:w="904" w:type="pct"/>
                  <w:tcBorders>
                    <w:tl2br w:val="nil"/>
                    <w:tr2bl w:val="nil"/>
                  </w:tcBorders>
                  <w:noWrap w:val="0"/>
                  <w:vAlign w:val="center"/>
                </w:tcPr>
                <w:p w14:paraId="4CE8AF7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0.0001</w:t>
                  </w:r>
                </w:p>
              </w:tc>
              <w:tc>
                <w:tcPr>
                  <w:tcW w:w="826" w:type="pct"/>
                  <w:tcBorders>
                    <w:tl2br w:val="nil"/>
                    <w:tr2bl w:val="nil"/>
                  </w:tcBorders>
                  <w:noWrap w:val="0"/>
                  <w:vAlign w:val="center"/>
                </w:tcPr>
                <w:p w14:paraId="236D8D2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是</w:t>
                  </w:r>
                </w:p>
              </w:tc>
            </w:tr>
            <w:tr w14:paraId="63C603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20C9C7AC">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11666051">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氟化物</w:t>
                  </w:r>
                </w:p>
              </w:tc>
              <w:tc>
                <w:tcPr>
                  <w:tcW w:w="1175" w:type="pct"/>
                  <w:tcBorders>
                    <w:tl2br w:val="nil"/>
                    <w:tr2bl w:val="nil"/>
                  </w:tcBorders>
                  <w:noWrap w:val="0"/>
                  <w:vAlign w:val="center"/>
                </w:tcPr>
                <w:p w14:paraId="42661C15">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0.133-0.212</w:t>
                  </w:r>
                </w:p>
              </w:tc>
              <w:tc>
                <w:tcPr>
                  <w:tcW w:w="904" w:type="pct"/>
                  <w:tcBorders>
                    <w:tl2br w:val="nil"/>
                    <w:tr2bl w:val="nil"/>
                  </w:tcBorders>
                  <w:noWrap w:val="0"/>
                  <w:vAlign w:val="center"/>
                </w:tcPr>
                <w:p w14:paraId="241C4EE7">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1.0</w:t>
                  </w:r>
                </w:p>
              </w:tc>
              <w:tc>
                <w:tcPr>
                  <w:tcW w:w="826" w:type="pct"/>
                  <w:tcBorders>
                    <w:tl2br w:val="nil"/>
                    <w:tr2bl w:val="nil"/>
                  </w:tcBorders>
                  <w:noWrap w:val="0"/>
                  <w:vAlign w:val="center"/>
                </w:tcPr>
                <w:p w14:paraId="151CAB27">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w:t>
                  </w:r>
                </w:p>
              </w:tc>
            </w:tr>
            <w:tr w14:paraId="23D802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1B5D323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49FAF6A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阴离子表面活性剂</w:t>
                  </w:r>
                </w:p>
              </w:tc>
              <w:tc>
                <w:tcPr>
                  <w:tcW w:w="1175" w:type="pct"/>
                  <w:tcBorders>
                    <w:tl2br w:val="nil"/>
                    <w:tr2bl w:val="nil"/>
                  </w:tcBorders>
                  <w:noWrap w:val="0"/>
                  <w:vAlign w:val="center"/>
                </w:tcPr>
                <w:p w14:paraId="7C73E04D">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0.02-0.02</w:t>
                  </w:r>
                </w:p>
              </w:tc>
              <w:tc>
                <w:tcPr>
                  <w:tcW w:w="904" w:type="pct"/>
                  <w:tcBorders>
                    <w:tl2br w:val="nil"/>
                    <w:tr2bl w:val="nil"/>
                  </w:tcBorders>
                  <w:noWrap w:val="0"/>
                  <w:vAlign w:val="center"/>
                </w:tcPr>
                <w:p w14:paraId="18C45513">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0.2</w:t>
                  </w:r>
                </w:p>
              </w:tc>
              <w:tc>
                <w:tcPr>
                  <w:tcW w:w="826" w:type="pct"/>
                  <w:tcBorders>
                    <w:tl2br w:val="nil"/>
                    <w:tr2bl w:val="nil"/>
                  </w:tcBorders>
                  <w:noWrap w:val="0"/>
                  <w:vAlign w:val="center"/>
                </w:tcPr>
                <w:p w14:paraId="51AD35A7">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w:t>
                  </w:r>
                </w:p>
              </w:tc>
            </w:tr>
            <w:tr w14:paraId="7C7C38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107BAD11">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7FDDA1F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硫化物</w:t>
                  </w:r>
                </w:p>
              </w:tc>
              <w:tc>
                <w:tcPr>
                  <w:tcW w:w="1175" w:type="pct"/>
                  <w:tcBorders>
                    <w:tl2br w:val="nil"/>
                    <w:tr2bl w:val="nil"/>
                  </w:tcBorders>
                  <w:noWrap w:val="0"/>
                  <w:vAlign w:val="center"/>
                </w:tcPr>
                <w:p w14:paraId="244CD42D">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0.005-0.005</w:t>
                  </w:r>
                </w:p>
              </w:tc>
              <w:tc>
                <w:tcPr>
                  <w:tcW w:w="904" w:type="pct"/>
                  <w:tcBorders>
                    <w:tl2br w:val="nil"/>
                    <w:tr2bl w:val="nil"/>
                  </w:tcBorders>
                  <w:noWrap w:val="0"/>
                  <w:vAlign w:val="center"/>
                </w:tcPr>
                <w:p w14:paraId="2C5D695B">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0.2</w:t>
                  </w:r>
                </w:p>
              </w:tc>
              <w:tc>
                <w:tcPr>
                  <w:tcW w:w="826" w:type="pct"/>
                  <w:tcBorders>
                    <w:tl2br w:val="nil"/>
                    <w:tr2bl w:val="nil"/>
                  </w:tcBorders>
                  <w:noWrap w:val="0"/>
                  <w:vAlign w:val="center"/>
                </w:tcPr>
                <w:p w14:paraId="0A4DA74C">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w:t>
                  </w:r>
                </w:p>
              </w:tc>
            </w:tr>
            <w:tr w14:paraId="03992D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4CC7AB4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5FCC7ED9">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氰化物</w:t>
                  </w:r>
                </w:p>
              </w:tc>
              <w:tc>
                <w:tcPr>
                  <w:tcW w:w="1175" w:type="pct"/>
                  <w:tcBorders>
                    <w:tl2br w:val="nil"/>
                    <w:tr2bl w:val="nil"/>
                  </w:tcBorders>
                  <w:noWrap w:val="0"/>
                  <w:vAlign w:val="center"/>
                </w:tcPr>
                <w:p w14:paraId="5DF485BB">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0.0005~0.002</w:t>
                  </w:r>
                </w:p>
              </w:tc>
              <w:tc>
                <w:tcPr>
                  <w:tcW w:w="904" w:type="pct"/>
                  <w:tcBorders>
                    <w:tl2br w:val="nil"/>
                    <w:tr2bl w:val="nil"/>
                  </w:tcBorders>
                  <w:noWrap w:val="0"/>
                  <w:vAlign w:val="center"/>
                </w:tcPr>
                <w:p w14:paraId="68F88E62">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0.2</w:t>
                  </w:r>
                </w:p>
              </w:tc>
              <w:tc>
                <w:tcPr>
                  <w:tcW w:w="826" w:type="pct"/>
                  <w:tcBorders>
                    <w:tl2br w:val="nil"/>
                    <w:tr2bl w:val="nil"/>
                  </w:tcBorders>
                  <w:noWrap w:val="0"/>
                  <w:vAlign w:val="center"/>
                </w:tcPr>
                <w:p w14:paraId="6C2FDE53">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w:t>
                  </w:r>
                </w:p>
              </w:tc>
            </w:tr>
            <w:tr w14:paraId="0D19C0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pct"/>
                  <w:vMerge w:val="continue"/>
                  <w:tcBorders>
                    <w:tl2br w:val="nil"/>
                    <w:tr2bl w:val="nil"/>
                  </w:tcBorders>
                  <w:noWrap w:val="0"/>
                  <w:vAlign w:val="center"/>
                </w:tcPr>
                <w:p w14:paraId="5F08C03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458" w:type="pct"/>
                  <w:tcBorders>
                    <w:tl2br w:val="nil"/>
                    <w:tr2bl w:val="nil"/>
                  </w:tcBorders>
                  <w:noWrap w:val="0"/>
                  <w:vAlign w:val="center"/>
                </w:tcPr>
                <w:p w14:paraId="79FD7BAA">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硒</w:t>
                  </w:r>
                </w:p>
              </w:tc>
              <w:tc>
                <w:tcPr>
                  <w:tcW w:w="1175" w:type="pct"/>
                  <w:tcBorders>
                    <w:tl2br w:val="nil"/>
                    <w:tr2bl w:val="nil"/>
                  </w:tcBorders>
                  <w:noWrap w:val="0"/>
                  <w:vAlign w:val="center"/>
                </w:tcPr>
                <w:p w14:paraId="70BBE736">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0.0002</w:t>
                  </w:r>
                </w:p>
              </w:tc>
              <w:tc>
                <w:tcPr>
                  <w:tcW w:w="904" w:type="pct"/>
                  <w:tcBorders>
                    <w:tl2br w:val="nil"/>
                    <w:tr2bl w:val="nil"/>
                  </w:tcBorders>
                  <w:noWrap w:val="0"/>
                  <w:vAlign w:val="center"/>
                </w:tcPr>
                <w:p w14:paraId="36D72349">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0.01</w:t>
                  </w:r>
                </w:p>
              </w:tc>
              <w:tc>
                <w:tcPr>
                  <w:tcW w:w="826" w:type="pct"/>
                  <w:tcBorders>
                    <w:tl2br w:val="nil"/>
                    <w:tr2bl w:val="nil"/>
                  </w:tcBorders>
                  <w:noWrap w:val="0"/>
                  <w:vAlign w:val="center"/>
                </w:tcPr>
                <w:p w14:paraId="4FAD0524">
                  <w:pPr>
                    <w:pStyle w:val="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是</w:t>
                  </w:r>
                </w:p>
              </w:tc>
            </w:tr>
          </w:tbl>
          <w:p w14:paraId="505BE1C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rPr>
              <w:t>统计数据表明，202</w:t>
            </w:r>
            <w:r>
              <w:rPr>
                <w:rFonts w:hint="default" w:ascii="Times New Roman" w:hAnsi="Times New Roman" w:eastAsia="宋体" w:cs="Times New Roman"/>
                <w:color w:val="auto"/>
                <w:sz w:val="24"/>
                <w:szCs w:val="24"/>
                <w:highlight w:val="none"/>
                <w:u w:val="none" w:color="auto"/>
                <w:lang w:val="en-US" w:eastAsia="zh-CN"/>
              </w:rPr>
              <w:t>3</w:t>
            </w:r>
            <w:r>
              <w:rPr>
                <w:rFonts w:hint="default" w:ascii="Times New Roman" w:hAnsi="Times New Roman" w:eastAsia="宋体" w:cs="Times New Roman"/>
                <w:color w:val="auto"/>
                <w:sz w:val="24"/>
                <w:szCs w:val="24"/>
                <w:highlight w:val="none"/>
                <w:u w:val="none" w:color="auto"/>
              </w:rPr>
              <w:t>年汨罗</w:t>
            </w:r>
            <w:r>
              <w:rPr>
                <w:rFonts w:hint="default" w:ascii="Times New Roman" w:hAnsi="Times New Roman" w:eastAsia="宋体" w:cs="Times New Roman"/>
                <w:color w:val="auto"/>
                <w:sz w:val="24"/>
                <w:szCs w:val="24"/>
                <w:highlight w:val="none"/>
                <w:u w:val="none" w:color="auto"/>
                <w:lang w:val="en-US" w:eastAsia="zh-CN"/>
              </w:rPr>
              <w:t>江南渡断面</w:t>
            </w:r>
            <w:r>
              <w:rPr>
                <w:rFonts w:hint="default" w:ascii="Times New Roman" w:hAnsi="Times New Roman" w:eastAsia="宋体" w:cs="Times New Roman"/>
                <w:color w:val="auto"/>
                <w:sz w:val="24"/>
                <w:szCs w:val="24"/>
                <w:highlight w:val="none"/>
                <w:u w:val="none" w:color="auto"/>
              </w:rPr>
              <w:t>地表水水质符合《地表水环境质量标准》（GB3838-2002）表1中III类水质标准</w:t>
            </w:r>
            <w:r>
              <w:rPr>
                <w:rFonts w:hint="default" w:ascii="Times New Roman" w:hAnsi="Times New Roman" w:eastAsia="宋体" w:cs="Times New Roman"/>
                <w:color w:val="auto"/>
                <w:sz w:val="24"/>
                <w:szCs w:val="24"/>
                <w:highlight w:val="none"/>
                <w:u w:val="none" w:color="auto"/>
                <w:lang w:val="en-US" w:eastAsia="zh-CN"/>
              </w:rPr>
              <w:t>要求</w:t>
            </w:r>
            <w:r>
              <w:rPr>
                <w:rFonts w:hint="default" w:ascii="Times New Roman" w:hAnsi="Times New Roman" w:eastAsia="宋体" w:cs="Times New Roman"/>
                <w:color w:val="auto"/>
                <w:sz w:val="24"/>
                <w:szCs w:val="24"/>
                <w:highlight w:val="none"/>
                <w:u w:val="none" w:color="auto"/>
              </w:rPr>
              <w:t>。</w:t>
            </w:r>
          </w:p>
          <w:p w14:paraId="25AD2DD3">
            <w:pPr>
              <w:pStyle w:val="111"/>
              <w:keepNext w:val="0"/>
              <w:keepLines w:val="0"/>
              <w:suppressLineNumbers w:val="0"/>
              <w:spacing w:before="0" w:beforeAutospacing="0" w:after="0" w:afterAutospacing="0"/>
              <w:ind w:left="480" w:leftChars="200" w:right="0" w:firstLine="0" w:firstLineChars="0"/>
              <w:rPr>
                <w:rFonts w:cs="Times New Roman"/>
                <w:color w:val="auto"/>
                <w:sz w:val="24"/>
                <w:szCs w:val="24"/>
                <w:highlight w:val="none"/>
                <w:u w:val="none" w:color="auto"/>
              </w:rPr>
            </w:pPr>
            <w:r>
              <w:rPr>
                <w:rFonts w:hint="eastAsia" w:cs="Times New Roman"/>
                <w:color w:val="auto"/>
                <w:sz w:val="24"/>
                <w:szCs w:val="24"/>
                <w:highlight w:val="none"/>
                <w:u w:val="none" w:color="auto"/>
              </w:rPr>
              <w:t>三、</w:t>
            </w:r>
            <w:r>
              <w:rPr>
                <w:rFonts w:cs="Times New Roman"/>
                <w:color w:val="auto"/>
                <w:sz w:val="24"/>
                <w:szCs w:val="24"/>
                <w:highlight w:val="none"/>
                <w:u w:val="none" w:color="auto"/>
              </w:rPr>
              <w:t>声环境质量现</w:t>
            </w:r>
            <w:r>
              <w:rPr>
                <w:rFonts w:hint="eastAsia" w:cs="Times New Roman"/>
                <w:color w:val="auto"/>
                <w:sz w:val="24"/>
                <w:szCs w:val="24"/>
                <w:highlight w:val="none"/>
                <w:u w:val="none" w:color="auto"/>
              </w:rPr>
              <w:t>状</w:t>
            </w:r>
          </w:p>
          <w:p w14:paraId="3FA3A6C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建设项目环境影响报告表编制技术指南（污染影响类）（试行）》规定：厂界外周边50米范围内存在声环境保护目标的建设项目，应监测保护目标声环境质量现状并评价达标情况。各点位应监测昼间噪声，监测时间不少于1天。</w:t>
            </w:r>
            <w:r>
              <w:rPr>
                <w:rFonts w:hint="eastAsia" w:ascii="Times New Roman" w:hAnsi="Times New Roman" w:eastAsia="宋体" w:cs="Times New Roman"/>
                <w:color w:val="auto"/>
                <w:sz w:val="24"/>
                <w:szCs w:val="24"/>
                <w:highlight w:val="none"/>
                <w:u w:val="none" w:color="auto"/>
                <w:lang w:val="en-US" w:eastAsia="zh-CN"/>
              </w:rPr>
              <w:t>本项目周边50m范围内</w:t>
            </w:r>
            <w:r>
              <w:rPr>
                <w:rFonts w:hint="eastAsia" w:cs="Times New Roman"/>
                <w:color w:val="auto"/>
                <w:sz w:val="24"/>
                <w:szCs w:val="24"/>
                <w:highlight w:val="none"/>
                <w:u w:val="none" w:color="auto"/>
                <w:lang w:val="en-US" w:eastAsia="zh-CN"/>
              </w:rPr>
              <w:t>东</w:t>
            </w:r>
            <w:r>
              <w:rPr>
                <w:rFonts w:hint="eastAsia" w:ascii="Times New Roman" w:hAnsi="Times New Roman" w:eastAsia="宋体" w:cs="Times New Roman"/>
                <w:color w:val="auto"/>
                <w:sz w:val="24"/>
                <w:szCs w:val="24"/>
                <w:highlight w:val="none"/>
                <w:u w:val="none" w:color="auto"/>
                <w:lang w:val="en-US" w:eastAsia="zh-CN"/>
              </w:rPr>
              <w:t>侧、</w:t>
            </w:r>
            <w:r>
              <w:rPr>
                <w:rFonts w:hint="eastAsia" w:cs="Times New Roman"/>
                <w:color w:val="auto"/>
                <w:sz w:val="24"/>
                <w:szCs w:val="24"/>
                <w:highlight w:val="none"/>
                <w:u w:val="none" w:color="auto"/>
                <w:lang w:val="en-US" w:eastAsia="zh-CN"/>
              </w:rPr>
              <w:t>西</w:t>
            </w:r>
            <w:r>
              <w:rPr>
                <w:rFonts w:hint="eastAsia" w:ascii="Times New Roman" w:hAnsi="Times New Roman" w:eastAsia="宋体" w:cs="Times New Roman"/>
                <w:color w:val="auto"/>
                <w:sz w:val="24"/>
                <w:szCs w:val="24"/>
                <w:highlight w:val="none"/>
                <w:u w:val="none" w:color="auto"/>
                <w:lang w:val="en-US" w:eastAsia="zh-CN"/>
              </w:rPr>
              <w:t>侧、</w:t>
            </w:r>
            <w:r>
              <w:rPr>
                <w:rFonts w:hint="eastAsia" w:cs="Times New Roman"/>
                <w:color w:val="auto"/>
                <w:sz w:val="24"/>
                <w:szCs w:val="24"/>
                <w:highlight w:val="none"/>
                <w:u w:val="none" w:color="auto"/>
                <w:lang w:val="en-US" w:eastAsia="zh-CN"/>
              </w:rPr>
              <w:t>西</w:t>
            </w:r>
            <w:r>
              <w:rPr>
                <w:rFonts w:hint="eastAsia" w:ascii="Times New Roman" w:hAnsi="Times New Roman" w:eastAsia="宋体" w:cs="Times New Roman"/>
                <w:color w:val="auto"/>
                <w:sz w:val="24"/>
                <w:szCs w:val="24"/>
                <w:highlight w:val="none"/>
                <w:u w:val="none" w:color="auto"/>
                <w:lang w:val="en-US" w:eastAsia="zh-CN"/>
              </w:rPr>
              <w:t>北侧、</w:t>
            </w:r>
            <w:r>
              <w:rPr>
                <w:rFonts w:hint="eastAsia" w:cs="Times New Roman"/>
                <w:color w:val="auto"/>
                <w:sz w:val="24"/>
                <w:szCs w:val="24"/>
                <w:highlight w:val="none"/>
                <w:u w:val="none" w:color="auto"/>
                <w:lang w:val="en-US" w:eastAsia="zh-CN"/>
              </w:rPr>
              <w:t>东北侧</w:t>
            </w:r>
            <w:r>
              <w:rPr>
                <w:rFonts w:hint="eastAsia" w:ascii="Times New Roman" w:hAnsi="Times New Roman" w:eastAsia="宋体" w:cs="Times New Roman"/>
                <w:color w:val="auto"/>
                <w:sz w:val="24"/>
                <w:szCs w:val="24"/>
                <w:highlight w:val="none"/>
                <w:u w:val="none" w:color="auto"/>
                <w:lang w:val="en-US" w:eastAsia="zh-CN"/>
              </w:rPr>
              <w:t>存在居民点。本次环评委托</w:t>
            </w:r>
            <w:r>
              <w:rPr>
                <w:rFonts w:hint="eastAsia" w:cs="Times New Roman"/>
                <w:color w:val="auto"/>
                <w:sz w:val="24"/>
                <w:szCs w:val="24"/>
                <w:highlight w:val="none"/>
                <w:u w:val="none" w:color="auto"/>
                <w:lang w:val="en-US" w:eastAsia="zh-CN"/>
              </w:rPr>
              <w:t>湖南科俊环境检测有限公司</w:t>
            </w:r>
            <w:r>
              <w:rPr>
                <w:rFonts w:hint="default" w:ascii="Times New Roman" w:hAnsi="Times New Roman" w:eastAsia="宋体" w:cs="Times New Roman"/>
                <w:color w:val="auto"/>
                <w:sz w:val="24"/>
                <w:szCs w:val="24"/>
                <w:highlight w:val="none"/>
                <w:u w:val="none" w:color="auto"/>
                <w:lang w:val="en-US" w:eastAsia="zh-CN"/>
              </w:rPr>
              <w:t>于202</w:t>
            </w:r>
            <w:r>
              <w:rPr>
                <w:rFonts w:hint="eastAsia"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lang w:val="en-US" w:eastAsia="zh-CN"/>
              </w:rPr>
              <w:t>年</w:t>
            </w:r>
            <w:r>
              <w:rPr>
                <w:rFonts w:hint="eastAsia"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月</w:t>
            </w:r>
            <w:r>
              <w:rPr>
                <w:rFonts w:hint="eastAsia" w:cs="Times New Roman"/>
                <w:color w:val="auto"/>
                <w:sz w:val="24"/>
                <w:szCs w:val="24"/>
                <w:highlight w:val="none"/>
                <w:u w:val="none" w:color="auto"/>
                <w:lang w:val="en-US" w:eastAsia="zh-CN"/>
              </w:rPr>
              <w:t>26</w:t>
            </w:r>
            <w:r>
              <w:rPr>
                <w:rFonts w:hint="default" w:ascii="Times New Roman" w:hAnsi="Times New Roman" w:eastAsia="宋体" w:cs="Times New Roman"/>
                <w:color w:val="auto"/>
                <w:sz w:val="24"/>
                <w:szCs w:val="24"/>
                <w:highlight w:val="none"/>
                <w:u w:val="none" w:color="auto"/>
                <w:lang w:val="en-US" w:eastAsia="zh-CN"/>
              </w:rPr>
              <w:t>日进行的环境噪声质量监测数据。</w:t>
            </w:r>
          </w:p>
          <w:p w14:paraId="43EAA5C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lang w:val="en-US" w:eastAsia="zh-CN"/>
              </w:rPr>
              <w:t>1）监测点位：N1：项目</w:t>
            </w:r>
            <w:r>
              <w:rPr>
                <w:rFonts w:hint="eastAsia" w:ascii="Times New Roman" w:hAnsi="Times New Roman" w:eastAsia="宋体" w:cs="Times New Roman"/>
                <w:bCs/>
                <w:color w:val="auto"/>
                <w:sz w:val="24"/>
                <w:szCs w:val="24"/>
                <w:highlight w:val="none"/>
                <w:u w:val="none" w:color="auto"/>
                <w:lang w:val="en-US" w:eastAsia="zh-CN"/>
              </w:rPr>
              <w:t>东</w:t>
            </w:r>
            <w:r>
              <w:rPr>
                <w:rFonts w:hint="default" w:ascii="Times New Roman" w:hAnsi="Times New Roman" w:eastAsia="宋体" w:cs="Times New Roman"/>
                <w:bCs/>
                <w:color w:val="auto"/>
                <w:sz w:val="24"/>
                <w:szCs w:val="24"/>
                <w:highlight w:val="none"/>
                <w:u w:val="none" w:color="auto"/>
                <w:lang w:val="en-US" w:eastAsia="zh-CN"/>
              </w:rPr>
              <w:t>侧居民点；N2：项目</w:t>
            </w:r>
            <w:r>
              <w:rPr>
                <w:rFonts w:hint="eastAsia" w:ascii="Times New Roman" w:hAnsi="Times New Roman" w:eastAsia="宋体" w:cs="Times New Roman"/>
                <w:bCs/>
                <w:color w:val="auto"/>
                <w:sz w:val="24"/>
                <w:szCs w:val="24"/>
                <w:highlight w:val="none"/>
                <w:u w:val="none" w:color="auto"/>
                <w:lang w:val="en-US" w:eastAsia="zh-CN"/>
              </w:rPr>
              <w:t>西</w:t>
            </w:r>
            <w:r>
              <w:rPr>
                <w:rFonts w:hint="default" w:ascii="Times New Roman" w:hAnsi="Times New Roman" w:eastAsia="宋体" w:cs="Times New Roman"/>
                <w:bCs/>
                <w:color w:val="auto"/>
                <w:sz w:val="24"/>
                <w:szCs w:val="24"/>
                <w:highlight w:val="none"/>
                <w:u w:val="none" w:color="auto"/>
                <w:lang w:val="en-US" w:eastAsia="zh-CN"/>
              </w:rPr>
              <w:t>侧居民点</w:t>
            </w:r>
            <w:r>
              <w:rPr>
                <w:rFonts w:hint="eastAsia" w:cs="Times New Roman"/>
                <w:bCs/>
                <w:color w:val="auto"/>
                <w:sz w:val="24"/>
                <w:szCs w:val="24"/>
                <w:highlight w:val="none"/>
                <w:u w:val="none" w:color="auto"/>
                <w:lang w:val="en-US" w:eastAsia="zh-CN"/>
              </w:rPr>
              <w:t>；N3项目西北侧居民点；N4项目东北侧居民点</w:t>
            </w:r>
            <w:r>
              <w:rPr>
                <w:rFonts w:hint="default" w:ascii="Times New Roman" w:hAnsi="Times New Roman" w:eastAsia="宋体" w:cs="Times New Roman"/>
                <w:bCs/>
                <w:color w:val="auto"/>
                <w:sz w:val="24"/>
                <w:szCs w:val="24"/>
                <w:highlight w:val="none"/>
                <w:u w:val="none" w:color="auto"/>
                <w:lang w:val="en-US" w:eastAsia="zh-CN"/>
              </w:rPr>
              <w:t xml:space="preserve"> </w:t>
            </w:r>
          </w:p>
          <w:p w14:paraId="14054E2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lang w:val="en-US" w:eastAsia="zh-CN"/>
              </w:rPr>
              <w:t xml:space="preserve">2）监测因子：LeqA； </w:t>
            </w:r>
          </w:p>
          <w:p w14:paraId="45EB1AF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lang w:val="en-US" w:eastAsia="zh-CN"/>
              </w:rPr>
              <w:t>3）监测频次：每日监测昼间</w:t>
            </w:r>
            <w:r>
              <w:rPr>
                <w:rFonts w:hint="eastAsia" w:cs="Times New Roman"/>
                <w:bCs/>
                <w:color w:val="auto"/>
                <w:sz w:val="24"/>
                <w:szCs w:val="24"/>
                <w:highlight w:val="none"/>
                <w:u w:val="none" w:color="auto"/>
                <w:lang w:val="en-US" w:eastAsia="zh-CN"/>
              </w:rPr>
              <w:t>、夜间</w:t>
            </w:r>
            <w:r>
              <w:rPr>
                <w:rFonts w:hint="default" w:ascii="Times New Roman" w:hAnsi="Times New Roman" w:eastAsia="宋体" w:cs="Times New Roman"/>
                <w:bCs/>
                <w:color w:val="auto"/>
                <w:sz w:val="24"/>
                <w:szCs w:val="24"/>
                <w:highlight w:val="none"/>
                <w:u w:val="none" w:color="auto"/>
                <w:lang w:val="en-US" w:eastAsia="zh-CN"/>
              </w:rPr>
              <w:t>声环境质量现状，连续监测</w:t>
            </w:r>
            <w:r>
              <w:rPr>
                <w:rFonts w:hint="eastAsia" w:ascii="Times New Roman" w:hAnsi="Times New Roman" w:eastAsia="宋体" w:cs="Times New Roman"/>
                <w:bCs/>
                <w:color w:val="auto"/>
                <w:sz w:val="24"/>
                <w:szCs w:val="24"/>
                <w:highlight w:val="none"/>
                <w:u w:val="none" w:color="auto"/>
                <w:lang w:val="en-US" w:eastAsia="zh-CN"/>
              </w:rPr>
              <w:t>1</w:t>
            </w:r>
            <w:r>
              <w:rPr>
                <w:rFonts w:hint="default" w:ascii="Times New Roman" w:hAnsi="Times New Roman" w:eastAsia="宋体" w:cs="Times New Roman"/>
                <w:bCs/>
                <w:color w:val="auto"/>
                <w:sz w:val="24"/>
                <w:szCs w:val="24"/>
                <w:highlight w:val="none"/>
                <w:u w:val="none" w:color="auto"/>
                <w:lang w:val="en-US" w:eastAsia="zh-CN"/>
              </w:rPr>
              <w:t xml:space="preserve">日； </w:t>
            </w:r>
          </w:p>
          <w:p w14:paraId="4CF7C7A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 xml:space="preserve">4）监测结果： </w:t>
            </w:r>
          </w:p>
          <w:p w14:paraId="7D5353F8">
            <w:pPr>
              <w:pStyle w:val="70"/>
              <w:keepNext w:val="0"/>
              <w:keepLines w:val="0"/>
              <w:suppressLineNumbers w:val="0"/>
              <w:bidi w:val="0"/>
              <w:spacing w:before="0" w:beforeAutospacing="0" w:after="0" w:afterAutospacing="0"/>
              <w:ind w:left="0" w:right="0"/>
              <w:rPr>
                <w:rFonts w:hint="default"/>
                <w:color w:val="auto"/>
                <w:u w:val="none" w:color="auto"/>
                <w:lang w:val="en-US"/>
              </w:rPr>
            </w:pPr>
            <w:r>
              <w:rPr>
                <w:rFonts w:hint="eastAsia"/>
                <w:color w:val="auto"/>
                <w:u w:val="none" w:color="auto"/>
                <w:lang w:val="en-US" w:eastAsia="zh-CN"/>
              </w:rPr>
              <w:t>表3-8 噪声监测结果</w:t>
            </w:r>
          </w:p>
          <w:tbl>
            <w:tblPr>
              <w:tblStyle w:val="37"/>
              <w:tblW w:w="79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15"/>
              <w:gridCol w:w="965"/>
              <w:gridCol w:w="1590"/>
              <w:gridCol w:w="1590"/>
              <w:gridCol w:w="1590"/>
            </w:tblGrid>
            <w:tr w14:paraId="2104B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tcBorders>
                    <w:top w:val="single" w:color="auto" w:sz="12" w:space="0"/>
                  </w:tcBorders>
                  <w:vAlign w:val="center"/>
                </w:tcPr>
                <w:p w14:paraId="78DBDE9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监测点位</w:t>
                  </w:r>
                </w:p>
              </w:tc>
              <w:tc>
                <w:tcPr>
                  <w:tcW w:w="965" w:type="dxa"/>
                  <w:tcBorders>
                    <w:top w:val="single" w:color="auto" w:sz="12" w:space="0"/>
                  </w:tcBorders>
                  <w:vAlign w:val="center"/>
                </w:tcPr>
                <w:p w14:paraId="2EB21BB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检测日期</w:t>
                  </w:r>
                </w:p>
              </w:tc>
              <w:tc>
                <w:tcPr>
                  <w:tcW w:w="1590" w:type="dxa"/>
                  <w:tcBorders>
                    <w:top w:val="single" w:color="auto" w:sz="12" w:space="0"/>
                  </w:tcBorders>
                  <w:vAlign w:val="center"/>
                </w:tcPr>
                <w:p w14:paraId="3860AC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检测结果</w:t>
                  </w:r>
                </w:p>
              </w:tc>
              <w:tc>
                <w:tcPr>
                  <w:tcW w:w="1590" w:type="dxa"/>
                  <w:tcBorders>
                    <w:top w:val="single" w:color="auto" w:sz="12" w:space="0"/>
                  </w:tcBorders>
                  <w:vAlign w:val="center"/>
                </w:tcPr>
                <w:p w14:paraId="0A5A046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标准限值</w:t>
                  </w:r>
                </w:p>
              </w:tc>
              <w:tc>
                <w:tcPr>
                  <w:tcW w:w="1590" w:type="dxa"/>
                  <w:tcBorders>
                    <w:top w:val="single" w:color="auto" w:sz="12" w:space="0"/>
                    <w:right w:val="single" w:color="auto" w:sz="12" w:space="0"/>
                  </w:tcBorders>
                  <w:vAlign w:val="center"/>
                </w:tcPr>
                <w:p w14:paraId="12BDD43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是否达标</w:t>
                  </w:r>
                </w:p>
              </w:tc>
            </w:tr>
            <w:tr w14:paraId="0498A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vMerge w:val="restart"/>
                  <w:tcBorders>
                    <w:left w:val="single" w:color="auto" w:sz="4" w:space="0"/>
                  </w:tcBorders>
                  <w:vAlign w:val="center"/>
                </w:tcPr>
                <w:p w14:paraId="353E31D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N1厂界东侧居民点</w:t>
                  </w:r>
                </w:p>
              </w:tc>
              <w:tc>
                <w:tcPr>
                  <w:tcW w:w="965" w:type="dxa"/>
                  <w:vMerge w:val="restart"/>
                  <w:vAlign w:val="center"/>
                </w:tcPr>
                <w:p w14:paraId="5E1FE2C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2025.4.26</w:t>
                  </w:r>
                </w:p>
              </w:tc>
              <w:tc>
                <w:tcPr>
                  <w:tcW w:w="1590" w:type="dxa"/>
                  <w:vAlign w:val="center"/>
                </w:tcPr>
                <w:p w14:paraId="3F2C78D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54</w:t>
                  </w:r>
                </w:p>
              </w:tc>
              <w:tc>
                <w:tcPr>
                  <w:tcW w:w="1590" w:type="dxa"/>
                  <w:vAlign w:val="center"/>
                </w:tcPr>
                <w:p w14:paraId="101C001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60</w:t>
                  </w:r>
                </w:p>
              </w:tc>
              <w:tc>
                <w:tcPr>
                  <w:tcW w:w="1590" w:type="dxa"/>
                  <w:tcBorders>
                    <w:right w:val="single" w:color="auto" w:sz="12" w:space="0"/>
                  </w:tcBorders>
                  <w:vAlign w:val="center"/>
                </w:tcPr>
                <w:p w14:paraId="59F2DF8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达标</w:t>
                  </w:r>
                </w:p>
              </w:tc>
            </w:tr>
            <w:tr w14:paraId="6DF65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2215" w:type="dxa"/>
                  <w:vMerge w:val="continue"/>
                  <w:tcBorders>
                    <w:left w:val="single" w:color="auto" w:sz="4" w:space="0"/>
                  </w:tcBorders>
                  <w:vAlign w:val="center"/>
                </w:tcPr>
                <w:p w14:paraId="69FE92B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965" w:type="dxa"/>
                  <w:vMerge w:val="continue"/>
                  <w:vAlign w:val="center"/>
                </w:tcPr>
                <w:p w14:paraId="20A4CDC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1590" w:type="dxa"/>
                  <w:vAlign w:val="center"/>
                </w:tcPr>
                <w:p w14:paraId="0424883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48</w:t>
                  </w:r>
                </w:p>
              </w:tc>
              <w:tc>
                <w:tcPr>
                  <w:tcW w:w="1590" w:type="dxa"/>
                  <w:vAlign w:val="center"/>
                </w:tcPr>
                <w:p w14:paraId="4521084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50</w:t>
                  </w:r>
                </w:p>
              </w:tc>
              <w:tc>
                <w:tcPr>
                  <w:tcW w:w="1590" w:type="dxa"/>
                  <w:tcBorders>
                    <w:right w:val="single" w:color="auto" w:sz="12" w:space="0"/>
                  </w:tcBorders>
                  <w:vAlign w:val="center"/>
                </w:tcPr>
                <w:p w14:paraId="3256793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eastAsia" w:cs="Times New Roman"/>
                      <w:bCs/>
                      <w:color w:val="auto"/>
                      <w:sz w:val="21"/>
                      <w:szCs w:val="21"/>
                      <w:highlight w:val="none"/>
                      <w:u w:val="none" w:color="auto"/>
                      <w:vertAlign w:val="baseline"/>
                      <w:lang w:val="en-US" w:eastAsia="zh-CN"/>
                    </w:rPr>
                    <w:t>达标</w:t>
                  </w:r>
                </w:p>
              </w:tc>
            </w:tr>
            <w:tr w14:paraId="64127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vMerge w:val="restart"/>
                  <w:tcBorders>
                    <w:left w:val="single" w:color="auto" w:sz="4" w:space="0"/>
                  </w:tcBorders>
                  <w:vAlign w:val="center"/>
                </w:tcPr>
                <w:p w14:paraId="40D67B1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N2厂界西侧居民点</w:t>
                  </w:r>
                </w:p>
              </w:tc>
              <w:tc>
                <w:tcPr>
                  <w:tcW w:w="965" w:type="dxa"/>
                  <w:vMerge w:val="continue"/>
                  <w:vAlign w:val="center"/>
                </w:tcPr>
                <w:p w14:paraId="71D561C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1590" w:type="dxa"/>
                  <w:vAlign w:val="center"/>
                </w:tcPr>
                <w:p w14:paraId="56D0183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51</w:t>
                  </w:r>
                </w:p>
              </w:tc>
              <w:tc>
                <w:tcPr>
                  <w:tcW w:w="1590" w:type="dxa"/>
                  <w:vAlign w:val="center"/>
                </w:tcPr>
                <w:p w14:paraId="2D3BEB7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60</w:t>
                  </w:r>
                </w:p>
              </w:tc>
              <w:tc>
                <w:tcPr>
                  <w:tcW w:w="1590" w:type="dxa"/>
                  <w:tcBorders>
                    <w:right w:val="single" w:color="auto" w:sz="12" w:space="0"/>
                  </w:tcBorders>
                  <w:vAlign w:val="center"/>
                </w:tcPr>
                <w:p w14:paraId="1E0016E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eastAsia" w:cs="Times New Roman"/>
                      <w:bCs/>
                      <w:color w:val="auto"/>
                      <w:sz w:val="21"/>
                      <w:szCs w:val="21"/>
                      <w:highlight w:val="none"/>
                      <w:u w:val="none" w:color="auto"/>
                      <w:vertAlign w:val="baseline"/>
                      <w:lang w:val="en-US" w:eastAsia="zh-CN"/>
                    </w:rPr>
                    <w:t>达标</w:t>
                  </w:r>
                </w:p>
              </w:tc>
            </w:tr>
            <w:tr w14:paraId="26C9C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vMerge w:val="continue"/>
                  <w:tcBorders>
                    <w:left w:val="single" w:color="auto" w:sz="4" w:space="0"/>
                  </w:tcBorders>
                  <w:vAlign w:val="center"/>
                </w:tcPr>
                <w:p w14:paraId="1BA9748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965" w:type="dxa"/>
                  <w:vMerge w:val="continue"/>
                  <w:vAlign w:val="center"/>
                </w:tcPr>
                <w:p w14:paraId="7BC2309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1590" w:type="dxa"/>
                  <w:vAlign w:val="center"/>
                </w:tcPr>
                <w:p w14:paraId="10BD01A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46</w:t>
                  </w:r>
                </w:p>
              </w:tc>
              <w:tc>
                <w:tcPr>
                  <w:tcW w:w="1590" w:type="dxa"/>
                  <w:vAlign w:val="center"/>
                </w:tcPr>
                <w:p w14:paraId="499A9F4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50</w:t>
                  </w:r>
                </w:p>
              </w:tc>
              <w:tc>
                <w:tcPr>
                  <w:tcW w:w="1590" w:type="dxa"/>
                  <w:tcBorders>
                    <w:right w:val="single" w:color="auto" w:sz="12" w:space="0"/>
                  </w:tcBorders>
                  <w:vAlign w:val="center"/>
                </w:tcPr>
                <w:p w14:paraId="4AF299F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eastAsia" w:cs="Times New Roman"/>
                      <w:bCs/>
                      <w:color w:val="auto"/>
                      <w:sz w:val="21"/>
                      <w:szCs w:val="21"/>
                      <w:highlight w:val="none"/>
                      <w:u w:val="none" w:color="auto"/>
                      <w:vertAlign w:val="baseline"/>
                      <w:lang w:val="en-US" w:eastAsia="zh-CN"/>
                    </w:rPr>
                    <w:t>达标</w:t>
                  </w:r>
                </w:p>
              </w:tc>
            </w:tr>
            <w:tr w14:paraId="4ED2B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vMerge w:val="restart"/>
                  <w:tcBorders>
                    <w:left w:val="single" w:color="auto" w:sz="4" w:space="0"/>
                  </w:tcBorders>
                  <w:vAlign w:val="center"/>
                </w:tcPr>
                <w:p w14:paraId="5384FB3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N3厂界西北侧居民点</w:t>
                  </w:r>
                </w:p>
              </w:tc>
              <w:tc>
                <w:tcPr>
                  <w:tcW w:w="965" w:type="dxa"/>
                  <w:vMerge w:val="continue"/>
                  <w:vAlign w:val="center"/>
                </w:tcPr>
                <w:p w14:paraId="0567D86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1590" w:type="dxa"/>
                  <w:vAlign w:val="center"/>
                </w:tcPr>
                <w:p w14:paraId="096C6A1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51</w:t>
                  </w:r>
                </w:p>
              </w:tc>
              <w:tc>
                <w:tcPr>
                  <w:tcW w:w="1590" w:type="dxa"/>
                  <w:vAlign w:val="center"/>
                </w:tcPr>
                <w:p w14:paraId="5B03E52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60</w:t>
                  </w:r>
                </w:p>
              </w:tc>
              <w:tc>
                <w:tcPr>
                  <w:tcW w:w="1590" w:type="dxa"/>
                  <w:tcBorders>
                    <w:right w:val="single" w:color="auto" w:sz="12" w:space="0"/>
                  </w:tcBorders>
                  <w:vAlign w:val="center"/>
                </w:tcPr>
                <w:p w14:paraId="0E73E23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eastAsia" w:cs="Times New Roman"/>
                      <w:bCs/>
                      <w:color w:val="auto"/>
                      <w:sz w:val="21"/>
                      <w:szCs w:val="21"/>
                      <w:highlight w:val="none"/>
                      <w:u w:val="none" w:color="auto"/>
                      <w:vertAlign w:val="baseline"/>
                      <w:lang w:val="en-US" w:eastAsia="zh-CN"/>
                    </w:rPr>
                    <w:t>达标</w:t>
                  </w:r>
                </w:p>
              </w:tc>
            </w:tr>
            <w:tr w14:paraId="4B521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vMerge w:val="continue"/>
                  <w:tcBorders>
                    <w:left w:val="single" w:color="auto" w:sz="4" w:space="0"/>
                  </w:tcBorders>
                  <w:vAlign w:val="center"/>
                </w:tcPr>
                <w:p w14:paraId="26AB148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965" w:type="dxa"/>
                  <w:vMerge w:val="continue"/>
                  <w:vAlign w:val="center"/>
                </w:tcPr>
                <w:p w14:paraId="24AF0C5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1590" w:type="dxa"/>
                  <w:vAlign w:val="center"/>
                </w:tcPr>
                <w:p w14:paraId="4EDFF62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49</w:t>
                  </w:r>
                </w:p>
              </w:tc>
              <w:tc>
                <w:tcPr>
                  <w:tcW w:w="1590" w:type="dxa"/>
                  <w:vAlign w:val="center"/>
                </w:tcPr>
                <w:p w14:paraId="37D0957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50</w:t>
                  </w:r>
                </w:p>
              </w:tc>
              <w:tc>
                <w:tcPr>
                  <w:tcW w:w="1590" w:type="dxa"/>
                  <w:tcBorders>
                    <w:right w:val="single" w:color="auto" w:sz="12" w:space="0"/>
                  </w:tcBorders>
                  <w:vAlign w:val="center"/>
                </w:tcPr>
                <w:p w14:paraId="36BBBB6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eastAsia" w:cs="Times New Roman"/>
                      <w:bCs/>
                      <w:color w:val="auto"/>
                      <w:sz w:val="21"/>
                      <w:szCs w:val="21"/>
                      <w:highlight w:val="none"/>
                      <w:u w:val="none" w:color="auto"/>
                      <w:vertAlign w:val="baseline"/>
                      <w:lang w:val="en-US" w:eastAsia="zh-CN"/>
                    </w:rPr>
                    <w:t>达标</w:t>
                  </w:r>
                </w:p>
              </w:tc>
            </w:tr>
            <w:tr w14:paraId="19DA2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vMerge w:val="restart"/>
                  <w:tcBorders>
                    <w:left w:val="single" w:color="auto" w:sz="4" w:space="0"/>
                  </w:tcBorders>
                  <w:vAlign w:val="center"/>
                </w:tcPr>
                <w:p w14:paraId="4515AE5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N4厂界东北侧居民点</w:t>
                  </w:r>
                </w:p>
              </w:tc>
              <w:tc>
                <w:tcPr>
                  <w:tcW w:w="965" w:type="dxa"/>
                  <w:vMerge w:val="continue"/>
                  <w:vAlign w:val="center"/>
                </w:tcPr>
                <w:p w14:paraId="46F50B0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1590" w:type="dxa"/>
                  <w:vAlign w:val="center"/>
                </w:tcPr>
                <w:p w14:paraId="13A6F0B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56</w:t>
                  </w:r>
                </w:p>
              </w:tc>
              <w:tc>
                <w:tcPr>
                  <w:tcW w:w="1590" w:type="dxa"/>
                  <w:vAlign w:val="center"/>
                </w:tcPr>
                <w:p w14:paraId="6533A3E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60</w:t>
                  </w:r>
                </w:p>
              </w:tc>
              <w:tc>
                <w:tcPr>
                  <w:tcW w:w="1590" w:type="dxa"/>
                  <w:tcBorders>
                    <w:right w:val="single" w:color="auto" w:sz="12" w:space="0"/>
                  </w:tcBorders>
                  <w:vAlign w:val="center"/>
                </w:tcPr>
                <w:p w14:paraId="34D560C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eastAsia" w:cs="Times New Roman"/>
                      <w:bCs/>
                      <w:color w:val="auto"/>
                      <w:sz w:val="21"/>
                      <w:szCs w:val="21"/>
                      <w:highlight w:val="none"/>
                      <w:u w:val="none" w:color="auto"/>
                      <w:vertAlign w:val="baseline"/>
                      <w:lang w:val="en-US" w:eastAsia="zh-CN"/>
                    </w:rPr>
                    <w:t>达标</w:t>
                  </w:r>
                </w:p>
              </w:tc>
            </w:tr>
            <w:tr w14:paraId="1DD3C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5" w:type="dxa"/>
                  <w:vMerge w:val="continue"/>
                  <w:tcBorders>
                    <w:left w:val="single" w:color="auto" w:sz="4" w:space="0"/>
                    <w:bottom w:val="single" w:color="auto" w:sz="12" w:space="0"/>
                  </w:tcBorders>
                  <w:vAlign w:val="center"/>
                </w:tcPr>
                <w:p w14:paraId="60338E3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965" w:type="dxa"/>
                  <w:vMerge w:val="continue"/>
                  <w:tcBorders>
                    <w:bottom w:val="single" w:color="auto" w:sz="12" w:space="0"/>
                  </w:tcBorders>
                  <w:vAlign w:val="center"/>
                </w:tcPr>
                <w:p w14:paraId="4DE09D6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p>
              </w:tc>
              <w:tc>
                <w:tcPr>
                  <w:tcW w:w="1590" w:type="dxa"/>
                  <w:tcBorders>
                    <w:bottom w:val="single" w:color="auto" w:sz="12" w:space="0"/>
                  </w:tcBorders>
                  <w:vAlign w:val="center"/>
                </w:tcPr>
                <w:p w14:paraId="688F9AF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49</w:t>
                  </w:r>
                </w:p>
              </w:tc>
              <w:tc>
                <w:tcPr>
                  <w:tcW w:w="1590" w:type="dxa"/>
                  <w:tcBorders>
                    <w:bottom w:val="single" w:color="auto" w:sz="12" w:space="0"/>
                  </w:tcBorders>
                  <w:vAlign w:val="center"/>
                </w:tcPr>
                <w:p w14:paraId="701DED0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eastAsia" w:cs="Times New Roman"/>
                      <w:bCs/>
                      <w:color w:val="auto"/>
                      <w:sz w:val="21"/>
                      <w:szCs w:val="21"/>
                      <w:highlight w:val="none"/>
                      <w:u w:val="none" w:color="auto"/>
                      <w:vertAlign w:val="baseline"/>
                      <w:lang w:val="en-US" w:eastAsia="zh-CN"/>
                    </w:rPr>
                    <w:t>50</w:t>
                  </w:r>
                </w:p>
              </w:tc>
              <w:tc>
                <w:tcPr>
                  <w:tcW w:w="1590" w:type="dxa"/>
                  <w:tcBorders>
                    <w:bottom w:val="single" w:color="auto" w:sz="12" w:space="0"/>
                    <w:right w:val="single" w:color="auto" w:sz="12" w:space="0"/>
                  </w:tcBorders>
                  <w:vAlign w:val="center"/>
                </w:tcPr>
                <w:p w14:paraId="6A69AA5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eastAsia" w:cs="Times New Roman"/>
                      <w:bCs/>
                      <w:color w:val="auto"/>
                      <w:sz w:val="21"/>
                      <w:szCs w:val="21"/>
                      <w:highlight w:val="none"/>
                      <w:u w:val="none" w:color="auto"/>
                      <w:vertAlign w:val="baseline"/>
                      <w:lang w:val="en-US" w:eastAsia="zh-CN"/>
                    </w:rPr>
                    <w:t>达标</w:t>
                  </w:r>
                </w:p>
              </w:tc>
            </w:tr>
          </w:tbl>
          <w:p w14:paraId="34B32B3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z w:val="24"/>
                <w:szCs w:val="22"/>
                <w:highlight w:val="none"/>
                <w:u w:val="none" w:color="auto"/>
                <w:lang w:val="en-US" w:eastAsia="zh-CN"/>
              </w:rPr>
            </w:pPr>
            <w:r>
              <w:rPr>
                <w:rFonts w:hint="default" w:ascii="Times New Roman" w:hAnsi="Times New Roman" w:eastAsia="宋体" w:cs="Times New Roman"/>
                <w:bCs/>
                <w:color w:val="auto"/>
                <w:sz w:val="24"/>
                <w:szCs w:val="22"/>
                <w:highlight w:val="none"/>
                <w:u w:val="none" w:color="auto"/>
              </w:rPr>
              <w:t>根据上表的监测结果，本项目居民噪声满足《声环境质量标准》（GB3096-2008）</w:t>
            </w:r>
            <w:r>
              <w:rPr>
                <w:rFonts w:hint="eastAsia" w:ascii="Times New Roman" w:hAnsi="Times New Roman" w:eastAsia="宋体" w:cs="Times New Roman"/>
                <w:bCs/>
                <w:color w:val="auto"/>
                <w:sz w:val="24"/>
                <w:szCs w:val="22"/>
                <w:highlight w:val="none"/>
                <w:u w:val="none" w:color="auto"/>
                <w:lang w:val="en-US" w:eastAsia="zh-CN"/>
              </w:rPr>
              <w:t>2</w:t>
            </w:r>
            <w:r>
              <w:rPr>
                <w:rFonts w:hint="default" w:ascii="Times New Roman" w:hAnsi="Times New Roman" w:eastAsia="宋体" w:cs="Times New Roman"/>
                <w:bCs/>
                <w:color w:val="auto"/>
                <w:sz w:val="24"/>
                <w:szCs w:val="22"/>
                <w:highlight w:val="none"/>
                <w:u w:val="none" w:color="auto"/>
                <w:lang w:val="en-US" w:eastAsia="zh-CN"/>
              </w:rPr>
              <w:t>类标准要求。</w:t>
            </w:r>
          </w:p>
          <w:p w14:paraId="000561B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lang w:val="en-US" w:eastAsia="zh-CN"/>
              </w:rPr>
              <w:t>四、</w:t>
            </w:r>
            <w:r>
              <w:rPr>
                <w:rFonts w:hint="default" w:ascii="Times New Roman" w:hAnsi="Times New Roman" w:eastAsia="宋体" w:cs="Times New Roman"/>
                <w:b/>
                <w:bCs/>
                <w:color w:val="auto"/>
                <w:sz w:val="24"/>
                <w:szCs w:val="24"/>
                <w:highlight w:val="none"/>
                <w:u w:val="none" w:color="auto"/>
              </w:rPr>
              <w:t>生态环境</w:t>
            </w:r>
          </w:p>
          <w:p w14:paraId="769362B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根据《建设项目环境影响报告表编制技术指南（污染影响类）（试行）》规定：产业园区外建设项目新增用地且用地范围内含有生态环境保护目标时，应进行生态现状调查。</w:t>
            </w:r>
          </w:p>
          <w:p w14:paraId="22084BE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本项目位于湖南省汨罗市汨罗镇江景村眠羊片</w:t>
            </w:r>
            <w:r>
              <w:rPr>
                <w:rFonts w:hint="eastAsia" w:cs="Times New Roman"/>
                <w:color w:val="auto"/>
                <w:sz w:val="24"/>
                <w:szCs w:val="24"/>
                <w:highlight w:val="none"/>
                <w:u w:val="none" w:color="auto"/>
                <w:lang w:val="en-US" w:eastAsia="zh-CN"/>
              </w:rPr>
              <w:t>4组</w:t>
            </w:r>
            <w:r>
              <w:rPr>
                <w:rFonts w:hint="eastAsia" w:ascii="Times New Roman" w:hAnsi="Times New Roman" w:eastAsia="宋体" w:cs="Times New Roman"/>
                <w:color w:val="auto"/>
                <w:sz w:val="24"/>
                <w:szCs w:val="24"/>
                <w:highlight w:val="none"/>
                <w:u w:val="none" w:color="auto"/>
                <w:lang w:val="en-US" w:eastAsia="zh-CN"/>
              </w:rPr>
              <w:t>，所在区域为农村地区，经调查，项目所在区域无</w:t>
            </w:r>
            <w:r>
              <w:rPr>
                <w:rFonts w:hint="default" w:ascii="Times New Roman" w:hAnsi="Times New Roman" w:cs="Times New Roman"/>
                <w:u w:val="none" w:color="auto"/>
              </w:rPr>
              <w:t>列入国家重点保护名录的珍稀野生动物分布，</w:t>
            </w:r>
            <w:r>
              <w:rPr>
                <w:rFonts w:hint="default" w:ascii="Times New Roman" w:hAnsi="Times New Roman" w:cs="Times New Roman"/>
                <w:u w:val="none" w:color="auto"/>
                <w:lang w:val="en-US"/>
              </w:rPr>
              <w:t>不属于生态红线范围内，</w:t>
            </w:r>
            <w:r>
              <w:rPr>
                <w:rFonts w:hint="default" w:ascii="Times New Roman" w:hAnsi="Times New Roman" w:cs="Times New Roman"/>
                <w:u w:val="none" w:color="auto"/>
              </w:rPr>
              <w:t>未发现名木古树、珍稀濒危动植物物种和其它需要特殊保护的树种</w:t>
            </w:r>
            <w:r>
              <w:rPr>
                <w:rFonts w:hint="eastAsia" w:ascii="Times New Roman" w:hAnsi="Times New Roman" w:cs="Times New Roman"/>
                <w:u w:val="none" w:color="auto"/>
                <w:lang w:eastAsia="zh-CN"/>
              </w:rPr>
              <w:t>，</w:t>
            </w:r>
            <w:r>
              <w:rPr>
                <w:rFonts w:hint="eastAsia" w:ascii="Times New Roman" w:hAnsi="Times New Roman" w:eastAsia="宋体" w:cs="Times New Roman"/>
                <w:color w:val="auto"/>
                <w:sz w:val="24"/>
                <w:szCs w:val="24"/>
                <w:highlight w:val="none"/>
                <w:u w:val="none" w:color="auto"/>
                <w:lang w:val="en-US" w:eastAsia="zh-CN"/>
              </w:rPr>
              <w:t>周边主要为居民区及农田。</w:t>
            </w:r>
          </w:p>
          <w:p w14:paraId="054A25F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lang w:val="en-US" w:eastAsia="zh-CN"/>
              </w:rPr>
              <w:t>五</w:t>
            </w:r>
            <w:r>
              <w:rPr>
                <w:rFonts w:hint="default" w:ascii="Times New Roman" w:hAnsi="Times New Roman" w:eastAsia="宋体" w:cs="Times New Roman"/>
                <w:b/>
                <w:bCs/>
                <w:color w:val="auto"/>
                <w:sz w:val="24"/>
                <w:szCs w:val="24"/>
                <w:highlight w:val="none"/>
                <w:u w:val="none" w:color="auto"/>
              </w:rPr>
              <w:t>、地下水、土壤环境</w:t>
            </w:r>
          </w:p>
          <w:p w14:paraId="591B896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根据《建设项目环境影响报告表编制技术指南（污染影响类）（试行）》中具体编制要求“原则上不开展环境质量现状调查。建设项目存在地下水、土壤环境污染途径的，应结合污染源、保护目标分布情况开展现状调查以留作背景值”。</w:t>
            </w:r>
          </w:p>
          <w:p w14:paraId="3E30A9C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ascii="Times New Roman" w:hAnsi="Times New Roman" w:cs="Times New Roman"/>
                <w:color w:val="auto"/>
                <w:highlight w:val="none"/>
              </w:rPr>
            </w:pPr>
            <w:r>
              <w:rPr>
                <w:rFonts w:hint="default" w:ascii="Times New Roman" w:hAnsi="Times New Roman" w:eastAsia="宋体" w:cs="Times New Roman"/>
                <w:color w:val="auto"/>
                <w:sz w:val="24"/>
                <w:szCs w:val="24"/>
                <w:highlight w:val="none"/>
                <w:u w:val="none" w:color="auto"/>
                <w:lang w:val="en-US" w:eastAsia="zh-CN"/>
              </w:rPr>
              <w:t>本项目位于</w:t>
            </w:r>
            <w:r>
              <w:rPr>
                <w:rFonts w:hint="eastAsia" w:ascii="Times New Roman" w:hAnsi="Times New Roman" w:eastAsia="宋体" w:cs="Times New Roman"/>
                <w:color w:val="auto"/>
                <w:sz w:val="24"/>
                <w:szCs w:val="24"/>
                <w:highlight w:val="none"/>
                <w:u w:val="none" w:color="auto"/>
                <w:lang w:val="en-US" w:eastAsia="zh-CN"/>
              </w:rPr>
              <w:t>已建厂房内建设，</w:t>
            </w:r>
            <w:r>
              <w:rPr>
                <w:rFonts w:hint="default" w:ascii="Times New Roman" w:hAnsi="Times New Roman" w:eastAsia="宋体" w:cs="Times New Roman"/>
                <w:color w:val="auto"/>
                <w:sz w:val="24"/>
                <w:szCs w:val="24"/>
                <w:highlight w:val="none"/>
                <w:u w:val="none" w:color="auto"/>
                <w:lang w:val="en-US" w:eastAsia="zh-CN"/>
              </w:rPr>
              <w:t>本项目厂房地面均已进行硬化处理，隔断了地下水、</w:t>
            </w:r>
            <w:r>
              <w:rPr>
                <w:rFonts w:hint="default" w:ascii="Times New Roman" w:hAnsi="Times New Roman" w:eastAsia="宋体" w:cs="Times New Roman"/>
                <w:color w:val="auto"/>
                <w:sz w:val="24"/>
                <w:szCs w:val="24"/>
                <w:highlight w:val="none"/>
                <w:u w:val="none" w:color="auto"/>
              </w:rPr>
              <w:t>土壤污染途径。</w:t>
            </w:r>
            <w:r>
              <w:rPr>
                <w:rFonts w:hint="default" w:ascii="Times New Roman" w:hAnsi="Times New Roman" w:eastAsia="宋体" w:cs="Times New Roman"/>
                <w:color w:val="auto"/>
                <w:sz w:val="24"/>
                <w:szCs w:val="24"/>
                <w:highlight w:val="none"/>
                <w:u w:val="none" w:color="auto"/>
                <w:lang w:val="en-US" w:eastAsia="zh-CN"/>
              </w:rPr>
              <w:t>故本项目可</w:t>
            </w:r>
            <w:r>
              <w:rPr>
                <w:rFonts w:hint="default" w:ascii="Times New Roman" w:hAnsi="Times New Roman" w:eastAsia="宋体" w:cs="Times New Roman"/>
                <w:color w:val="auto"/>
                <w:sz w:val="24"/>
                <w:szCs w:val="24"/>
                <w:highlight w:val="none"/>
                <w:u w:val="none" w:color="auto"/>
              </w:rPr>
              <w:t>不开展</w:t>
            </w:r>
            <w:r>
              <w:rPr>
                <w:rFonts w:hint="default" w:ascii="Times New Roman" w:hAnsi="Times New Roman" w:eastAsia="宋体" w:cs="Times New Roman"/>
                <w:color w:val="auto"/>
                <w:sz w:val="24"/>
                <w:szCs w:val="24"/>
                <w:highlight w:val="none"/>
                <w:u w:val="none" w:color="auto"/>
                <w:lang w:val="en-US" w:eastAsia="zh-CN"/>
              </w:rPr>
              <w:t>地下水、</w:t>
            </w:r>
            <w:r>
              <w:rPr>
                <w:rFonts w:hint="default" w:ascii="Times New Roman" w:hAnsi="Times New Roman" w:eastAsia="宋体" w:cs="Times New Roman"/>
                <w:color w:val="auto"/>
                <w:sz w:val="24"/>
                <w:szCs w:val="24"/>
                <w:highlight w:val="none"/>
                <w:u w:val="none" w:color="auto"/>
              </w:rPr>
              <w:t>土壤环境现状调查。</w:t>
            </w:r>
          </w:p>
        </w:tc>
      </w:tr>
      <w:tr w14:paraId="408076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61" w:hRule="atLeast"/>
          <w:jc w:val="center"/>
        </w:trPr>
        <w:tc>
          <w:tcPr>
            <w:tcW w:w="800" w:type="dxa"/>
            <w:noWrap w:val="0"/>
            <w:vAlign w:val="center"/>
          </w:tcPr>
          <w:p w14:paraId="71EDA4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环境保护目标</w:t>
            </w:r>
          </w:p>
        </w:tc>
        <w:tc>
          <w:tcPr>
            <w:tcW w:w="8166" w:type="dxa"/>
            <w:noWrap w:val="0"/>
            <w:vAlign w:val="center"/>
          </w:tcPr>
          <w:p w14:paraId="74AB51A1">
            <w:pPr>
              <w:keepNext w:val="0"/>
              <w:keepLines w:val="0"/>
              <w:suppressLineNumbers w:val="0"/>
              <w:spacing w:before="0" w:beforeAutospacing="0" w:after="0" w:afterAutospacing="0"/>
              <w:ind w:left="0" w:right="0" w:firstLine="480" w:firstLineChars="200"/>
              <w:rPr>
                <w:rFonts w:ascii="Times New Roman" w:hAnsi="Times New Roman" w:cs="Times New Roman"/>
                <w:color w:val="auto"/>
                <w:sz w:val="24"/>
                <w:szCs w:val="24"/>
                <w:highlight w:val="none"/>
                <w:u w:val="none"/>
              </w:rPr>
            </w:pPr>
            <w:r>
              <w:rPr>
                <w:rFonts w:ascii="Times New Roman" w:hAnsi="Times New Roman" w:cs="Times New Roman"/>
                <w:color w:val="auto"/>
                <w:sz w:val="24"/>
                <w:szCs w:val="24"/>
                <w:highlight w:val="none"/>
                <w:u w:val="none"/>
              </w:rPr>
              <w:t>本项目周边敏感点如下表所示。</w:t>
            </w:r>
          </w:p>
          <w:p w14:paraId="1F5C11F1">
            <w:pPr>
              <w:pStyle w:val="70"/>
              <w:keepNext w:val="0"/>
              <w:keepLines w:val="0"/>
              <w:suppressLineNumbers w:val="0"/>
              <w:spacing w:before="0" w:beforeAutospacing="0" w:after="0" w:afterAutospacing="0"/>
              <w:ind w:left="0" w:right="0"/>
              <w:rPr>
                <w:rFonts w:hint="eastAsia"/>
                <w:color w:val="auto"/>
                <w:kern w:val="2"/>
                <w:szCs w:val="24"/>
                <w:highlight w:val="none"/>
                <w:u w:val="none" w:color="auto"/>
              </w:rPr>
            </w:pPr>
            <w:r>
              <w:rPr>
                <w:rFonts w:hint="eastAsia"/>
                <w:color w:val="auto"/>
                <w:kern w:val="2"/>
                <w:szCs w:val="24"/>
                <w:highlight w:val="none"/>
                <w:u w:val="none" w:color="auto"/>
              </w:rPr>
              <w:t>表3-</w:t>
            </w:r>
            <w:r>
              <w:rPr>
                <w:rFonts w:hint="eastAsia"/>
                <w:color w:val="auto"/>
                <w:kern w:val="2"/>
                <w:szCs w:val="24"/>
                <w:highlight w:val="none"/>
                <w:u w:val="none" w:color="auto"/>
                <w:lang w:val="en-US" w:eastAsia="zh-CN"/>
              </w:rPr>
              <w:t>9</w:t>
            </w:r>
            <w:r>
              <w:rPr>
                <w:rFonts w:hint="eastAsia"/>
                <w:color w:val="auto"/>
                <w:kern w:val="2"/>
                <w:szCs w:val="24"/>
                <w:highlight w:val="none"/>
                <w:u w:val="none" w:color="auto"/>
              </w:rPr>
              <w:t xml:space="preserve"> 项目环境空气保护目标</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3"/>
              <w:gridCol w:w="935"/>
              <w:gridCol w:w="1058"/>
              <w:gridCol w:w="977"/>
              <w:gridCol w:w="911"/>
              <w:gridCol w:w="1121"/>
              <w:gridCol w:w="884"/>
              <w:gridCol w:w="786"/>
              <w:gridCol w:w="849"/>
            </w:tblGrid>
            <w:tr w14:paraId="0E052A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vMerge w:val="restart"/>
                  <w:tcBorders>
                    <w:tl2br w:val="nil"/>
                    <w:tr2bl w:val="nil"/>
                  </w:tcBorders>
                  <w:noWrap w:val="0"/>
                  <w:vAlign w:val="center"/>
                </w:tcPr>
                <w:p w14:paraId="2CFE2CD5">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cs="Times New Roman"/>
                      <w:color w:val="auto"/>
                      <w:sz w:val="21"/>
                      <w:szCs w:val="21"/>
                      <w:highlight w:val="none"/>
                      <w:u w:val="none" w:color="auto"/>
                      <w:lang w:val="en-US" w:eastAsia="zh-CN"/>
                    </w:rPr>
                    <w:t>序号</w:t>
                  </w:r>
                </w:p>
              </w:tc>
              <w:tc>
                <w:tcPr>
                  <w:tcW w:w="590" w:type="pct"/>
                  <w:vMerge w:val="restart"/>
                  <w:tcBorders>
                    <w:tl2br w:val="nil"/>
                    <w:tr2bl w:val="nil"/>
                  </w:tcBorders>
                  <w:noWrap w:val="0"/>
                  <w:vAlign w:val="center"/>
                </w:tcPr>
                <w:p w14:paraId="1DE0D644">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r>
                    <w:rPr>
                      <w:rFonts w:hint="default" w:cs="Times New Roman"/>
                      <w:color w:val="auto"/>
                      <w:sz w:val="21"/>
                      <w:szCs w:val="21"/>
                      <w:highlight w:val="none"/>
                      <w:u w:val="none" w:color="auto"/>
                    </w:rPr>
                    <w:t>名称</w:t>
                  </w:r>
                </w:p>
              </w:tc>
              <w:tc>
                <w:tcPr>
                  <w:tcW w:w="1285" w:type="pct"/>
                  <w:gridSpan w:val="2"/>
                  <w:tcBorders>
                    <w:tl2br w:val="nil"/>
                    <w:tr2bl w:val="nil"/>
                  </w:tcBorders>
                  <w:noWrap w:val="0"/>
                  <w:vAlign w:val="center"/>
                </w:tcPr>
                <w:p w14:paraId="7AE57527">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cs="Times New Roman"/>
                      <w:color w:val="auto"/>
                      <w:sz w:val="21"/>
                      <w:szCs w:val="21"/>
                      <w:highlight w:val="none"/>
                      <w:u w:val="none" w:color="auto"/>
                    </w:rPr>
                    <w:t>坐标</w:t>
                  </w:r>
                </w:p>
              </w:tc>
              <w:tc>
                <w:tcPr>
                  <w:tcW w:w="575" w:type="pct"/>
                  <w:vMerge w:val="restart"/>
                  <w:tcBorders>
                    <w:tl2br w:val="nil"/>
                    <w:tr2bl w:val="nil"/>
                  </w:tcBorders>
                  <w:noWrap w:val="0"/>
                  <w:vAlign w:val="center"/>
                </w:tcPr>
                <w:p w14:paraId="72C833B8">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r>
                    <w:rPr>
                      <w:rFonts w:hint="default" w:cs="Times New Roman"/>
                      <w:color w:val="auto"/>
                      <w:sz w:val="21"/>
                      <w:szCs w:val="21"/>
                      <w:highlight w:val="none"/>
                      <w:u w:val="none" w:color="auto"/>
                    </w:rPr>
                    <w:t>保护对象</w:t>
                  </w:r>
                </w:p>
              </w:tc>
              <w:tc>
                <w:tcPr>
                  <w:tcW w:w="708" w:type="pct"/>
                  <w:vMerge w:val="restart"/>
                  <w:tcBorders>
                    <w:tl2br w:val="nil"/>
                    <w:tr2bl w:val="nil"/>
                  </w:tcBorders>
                  <w:noWrap w:val="0"/>
                  <w:vAlign w:val="center"/>
                </w:tcPr>
                <w:p w14:paraId="1D528EDB">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r>
                    <w:rPr>
                      <w:rFonts w:hint="default" w:cs="Times New Roman"/>
                      <w:color w:val="auto"/>
                      <w:sz w:val="21"/>
                      <w:szCs w:val="21"/>
                      <w:highlight w:val="none"/>
                      <w:u w:val="none" w:color="auto"/>
                    </w:rPr>
                    <w:t>保护内容</w:t>
                  </w:r>
                </w:p>
              </w:tc>
              <w:tc>
                <w:tcPr>
                  <w:tcW w:w="558" w:type="pct"/>
                  <w:vMerge w:val="restart"/>
                  <w:tcBorders>
                    <w:tl2br w:val="nil"/>
                    <w:tr2bl w:val="nil"/>
                  </w:tcBorders>
                  <w:noWrap w:val="0"/>
                  <w:vAlign w:val="center"/>
                </w:tcPr>
                <w:p w14:paraId="7465A82D">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r>
                    <w:rPr>
                      <w:rFonts w:hint="default" w:cs="Times New Roman"/>
                      <w:color w:val="auto"/>
                      <w:sz w:val="21"/>
                      <w:szCs w:val="21"/>
                      <w:highlight w:val="none"/>
                      <w:u w:val="none" w:color="auto"/>
                    </w:rPr>
                    <w:t>保护功能区</w:t>
                  </w:r>
                </w:p>
              </w:tc>
              <w:tc>
                <w:tcPr>
                  <w:tcW w:w="496" w:type="pct"/>
                  <w:vMerge w:val="restart"/>
                  <w:tcBorders>
                    <w:tl2br w:val="nil"/>
                    <w:tr2bl w:val="nil"/>
                  </w:tcBorders>
                  <w:noWrap w:val="0"/>
                  <w:vAlign w:val="center"/>
                </w:tcPr>
                <w:p w14:paraId="1BD398FF">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r>
                    <w:rPr>
                      <w:rFonts w:hint="default" w:cs="Times New Roman"/>
                      <w:color w:val="auto"/>
                      <w:sz w:val="21"/>
                      <w:szCs w:val="21"/>
                      <w:highlight w:val="none"/>
                      <w:u w:val="none" w:color="auto"/>
                    </w:rPr>
                    <w:t>相对厂址方位</w:t>
                  </w:r>
                </w:p>
              </w:tc>
              <w:tc>
                <w:tcPr>
                  <w:tcW w:w="536" w:type="pct"/>
                  <w:vMerge w:val="restart"/>
                  <w:tcBorders>
                    <w:tl2br w:val="nil"/>
                    <w:tr2bl w:val="nil"/>
                  </w:tcBorders>
                  <w:noWrap w:val="0"/>
                  <w:vAlign w:val="center"/>
                </w:tcPr>
                <w:p w14:paraId="718729B6">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r>
                    <w:rPr>
                      <w:rFonts w:hint="default" w:cs="Times New Roman"/>
                      <w:color w:val="auto"/>
                      <w:sz w:val="21"/>
                      <w:szCs w:val="21"/>
                      <w:highlight w:val="none"/>
                      <w:u w:val="none" w:color="auto"/>
                    </w:rPr>
                    <w:t>相对厂界</w:t>
                  </w:r>
                  <w:r>
                    <w:rPr>
                      <w:rFonts w:hint="eastAsia" w:cs="Times New Roman"/>
                      <w:color w:val="auto"/>
                      <w:sz w:val="21"/>
                      <w:szCs w:val="21"/>
                      <w:highlight w:val="none"/>
                      <w:u w:val="none" w:color="auto"/>
                      <w:lang w:val="en-US" w:eastAsia="zh-CN"/>
                    </w:rPr>
                    <w:t>最近</w:t>
                  </w:r>
                  <w:r>
                    <w:rPr>
                      <w:rFonts w:hint="default" w:cs="Times New Roman"/>
                      <w:color w:val="auto"/>
                      <w:sz w:val="21"/>
                      <w:szCs w:val="21"/>
                      <w:highlight w:val="none"/>
                      <w:u w:val="none" w:color="auto"/>
                    </w:rPr>
                    <w:t>距离/m</w:t>
                  </w:r>
                </w:p>
              </w:tc>
            </w:tr>
            <w:tr w14:paraId="2CD4CE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vMerge w:val="continue"/>
                  <w:tcBorders>
                    <w:tl2br w:val="nil"/>
                    <w:tr2bl w:val="nil"/>
                  </w:tcBorders>
                  <w:noWrap w:val="0"/>
                  <w:vAlign w:val="center"/>
                </w:tcPr>
                <w:p w14:paraId="53D34114">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p>
              </w:tc>
              <w:tc>
                <w:tcPr>
                  <w:tcW w:w="590" w:type="pct"/>
                  <w:vMerge w:val="continue"/>
                  <w:tcBorders>
                    <w:tl2br w:val="nil"/>
                    <w:tr2bl w:val="nil"/>
                  </w:tcBorders>
                  <w:noWrap w:val="0"/>
                  <w:vAlign w:val="center"/>
                </w:tcPr>
                <w:p w14:paraId="370042DE">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p>
              </w:tc>
              <w:tc>
                <w:tcPr>
                  <w:tcW w:w="668" w:type="pct"/>
                  <w:tcBorders>
                    <w:tl2br w:val="nil"/>
                    <w:tr2bl w:val="nil"/>
                  </w:tcBorders>
                  <w:noWrap w:val="0"/>
                  <w:vAlign w:val="center"/>
                </w:tcPr>
                <w:p w14:paraId="70E972BC">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eastAsia" w:eastAsia="宋体" w:cs="Times New Roman"/>
                      <w:color w:val="auto"/>
                      <w:sz w:val="21"/>
                      <w:szCs w:val="21"/>
                      <w:highlight w:val="none"/>
                      <w:u w:val="none" w:color="auto"/>
                      <w:lang w:eastAsia="zh-CN"/>
                    </w:rPr>
                  </w:pPr>
                  <w:r>
                    <w:rPr>
                      <w:rFonts w:hint="default" w:cs="Times New Roman"/>
                      <w:color w:val="auto"/>
                      <w:sz w:val="21"/>
                      <w:szCs w:val="21"/>
                      <w:highlight w:val="none"/>
                      <w:u w:val="none" w:color="auto"/>
                    </w:rPr>
                    <w:t>X</w:t>
                  </w:r>
                  <w:r>
                    <w:rPr>
                      <w:rFonts w:hint="eastAsia" w:cs="Times New Roman"/>
                      <w:color w:val="auto"/>
                      <w:sz w:val="21"/>
                      <w:szCs w:val="21"/>
                      <w:highlight w:val="none"/>
                      <w:u w:val="none" w:color="auto"/>
                      <w:lang w:eastAsia="zh-CN"/>
                    </w:rPr>
                    <w:t>（</w:t>
                  </w:r>
                  <w:r>
                    <w:rPr>
                      <w:rFonts w:hint="eastAsia" w:cs="Times New Roman"/>
                      <w:color w:val="auto"/>
                      <w:sz w:val="21"/>
                      <w:szCs w:val="21"/>
                      <w:highlight w:val="none"/>
                      <w:u w:val="none" w:color="auto"/>
                      <w:lang w:val="en-US" w:eastAsia="zh-CN"/>
                    </w:rPr>
                    <w:t>经度</w:t>
                  </w:r>
                  <w:r>
                    <w:rPr>
                      <w:rFonts w:hint="eastAsia" w:cs="Times New Roman"/>
                      <w:color w:val="auto"/>
                      <w:sz w:val="21"/>
                      <w:szCs w:val="21"/>
                      <w:highlight w:val="none"/>
                      <w:u w:val="none" w:color="auto"/>
                      <w:lang w:eastAsia="zh-CN"/>
                    </w:rPr>
                    <w:t>）</w:t>
                  </w:r>
                </w:p>
              </w:tc>
              <w:tc>
                <w:tcPr>
                  <w:tcW w:w="617" w:type="pct"/>
                  <w:tcBorders>
                    <w:tl2br w:val="nil"/>
                    <w:tr2bl w:val="nil"/>
                  </w:tcBorders>
                  <w:noWrap w:val="0"/>
                  <w:vAlign w:val="center"/>
                </w:tcPr>
                <w:p w14:paraId="6B2CC78F">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eastAsia" w:eastAsia="宋体" w:cs="Times New Roman"/>
                      <w:color w:val="auto"/>
                      <w:sz w:val="21"/>
                      <w:szCs w:val="21"/>
                      <w:highlight w:val="none"/>
                      <w:u w:val="none" w:color="auto"/>
                      <w:lang w:eastAsia="zh-CN"/>
                    </w:rPr>
                  </w:pPr>
                  <w:r>
                    <w:rPr>
                      <w:rFonts w:hint="default" w:cs="Times New Roman"/>
                      <w:color w:val="auto"/>
                      <w:sz w:val="21"/>
                      <w:szCs w:val="21"/>
                      <w:highlight w:val="none"/>
                      <w:u w:val="none" w:color="auto"/>
                    </w:rPr>
                    <w:t>Y</w:t>
                  </w:r>
                  <w:r>
                    <w:rPr>
                      <w:rFonts w:hint="eastAsia" w:cs="Times New Roman"/>
                      <w:color w:val="auto"/>
                      <w:sz w:val="21"/>
                      <w:szCs w:val="21"/>
                      <w:highlight w:val="none"/>
                      <w:u w:val="none" w:color="auto"/>
                      <w:lang w:eastAsia="zh-CN"/>
                    </w:rPr>
                    <w:t>（</w:t>
                  </w:r>
                  <w:r>
                    <w:rPr>
                      <w:rFonts w:hint="eastAsia" w:cs="Times New Roman"/>
                      <w:color w:val="auto"/>
                      <w:sz w:val="21"/>
                      <w:szCs w:val="21"/>
                      <w:highlight w:val="none"/>
                      <w:u w:val="none" w:color="auto"/>
                      <w:lang w:val="en-US" w:eastAsia="zh-CN"/>
                    </w:rPr>
                    <w:t>纬度</w:t>
                  </w:r>
                  <w:r>
                    <w:rPr>
                      <w:rFonts w:hint="eastAsia" w:cs="Times New Roman"/>
                      <w:color w:val="auto"/>
                      <w:sz w:val="21"/>
                      <w:szCs w:val="21"/>
                      <w:highlight w:val="none"/>
                      <w:u w:val="none" w:color="auto"/>
                      <w:lang w:eastAsia="zh-CN"/>
                    </w:rPr>
                    <w:t>）</w:t>
                  </w:r>
                </w:p>
              </w:tc>
              <w:tc>
                <w:tcPr>
                  <w:tcW w:w="575" w:type="pct"/>
                  <w:vMerge w:val="continue"/>
                  <w:tcBorders>
                    <w:tl2br w:val="nil"/>
                    <w:tr2bl w:val="nil"/>
                  </w:tcBorders>
                  <w:noWrap w:val="0"/>
                  <w:vAlign w:val="center"/>
                </w:tcPr>
                <w:p w14:paraId="001AF44B">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p>
              </w:tc>
              <w:tc>
                <w:tcPr>
                  <w:tcW w:w="708" w:type="pct"/>
                  <w:vMerge w:val="continue"/>
                  <w:tcBorders>
                    <w:tl2br w:val="nil"/>
                    <w:tr2bl w:val="nil"/>
                  </w:tcBorders>
                  <w:noWrap w:val="0"/>
                  <w:vAlign w:val="center"/>
                </w:tcPr>
                <w:p w14:paraId="15952343">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p>
              </w:tc>
              <w:tc>
                <w:tcPr>
                  <w:tcW w:w="558" w:type="pct"/>
                  <w:vMerge w:val="continue"/>
                  <w:tcBorders>
                    <w:tl2br w:val="nil"/>
                    <w:tr2bl w:val="nil"/>
                  </w:tcBorders>
                  <w:noWrap w:val="0"/>
                  <w:vAlign w:val="center"/>
                </w:tcPr>
                <w:p w14:paraId="773F6BD8">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p>
              </w:tc>
              <w:tc>
                <w:tcPr>
                  <w:tcW w:w="496" w:type="pct"/>
                  <w:vMerge w:val="continue"/>
                  <w:tcBorders>
                    <w:tl2br w:val="nil"/>
                    <w:tr2bl w:val="nil"/>
                  </w:tcBorders>
                  <w:noWrap w:val="0"/>
                  <w:vAlign w:val="center"/>
                </w:tcPr>
                <w:p w14:paraId="639E3990">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p>
              </w:tc>
              <w:tc>
                <w:tcPr>
                  <w:tcW w:w="536" w:type="pct"/>
                  <w:vMerge w:val="continue"/>
                  <w:tcBorders>
                    <w:tl2br w:val="nil"/>
                    <w:tr2bl w:val="nil"/>
                  </w:tcBorders>
                  <w:noWrap w:val="0"/>
                  <w:vAlign w:val="center"/>
                </w:tcPr>
                <w:p w14:paraId="0D714FDB">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rPr>
                  </w:pPr>
                </w:p>
              </w:tc>
            </w:tr>
            <w:tr w14:paraId="377D3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tcBorders>
                    <w:tl2br w:val="nil"/>
                    <w:tr2bl w:val="nil"/>
                  </w:tcBorders>
                  <w:noWrap w:val="0"/>
                  <w:vAlign w:val="center"/>
                </w:tcPr>
                <w:p w14:paraId="591393C6">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cs="Times New Roman"/>
                      <w:color w:val="auto"/>
                      <w:sz w:val="21"/>
                      <w:szCs w:val="21"/>
                      <w:highlight w:val="none"/>
                      <w:u w:val="none" w:color="auto"/>
                      <w:lang w:val="en-US" w:eastAsia="zh-CN"/>
                    </w:rPr>
                    <w:t>1</w:t>
                  </w:r>
                </w:p>
              </w:tc>
              <w:tc>
                <w:tcPr>
                  <w:tcW w:w="590" w:type="pct"/>
                  <w:vMerge w:val="restart"/>
                  <w:tcBorders>
                    <w:tl2br w:val="nil"/>
                    <w:tr2bl w:val="nil"/>
                  </w:tcBorders>
                  <w:noWrap w:val="0"/>
                  <w:vAlign w:val="center"/>
                </w:tcPr>
                <w:p w14:paraId="6E346065">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眠羊山村四组</w:t>
                  </w:r>
                </w:p>
              </w:tc>
              <w:tc>
                <w:tcPr>
                  <w:tcW w:w="668" w:type="pct"/>
                  <w:tcBorders>
                    <w:tl2br w:val="nil"/>
                    <w:tr2bl w:val="nil"/>
                  </w:tcBorders>
                  <w:noWrap w:val="0"/>
                  <w:vAlign w:val="center"/>
                </w:tcPr>
                <w:p w14:paraId="031B0DCB">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113.023536</w:t>
                  </w:r>
                </w:p>
              </w:tc>
              <w:tc>
                <w:tcPr>
                  <w:tcW w:w="617" w:type="pct"/>
                  <w:tcBorders>
                    <w:tl2br w:val="nil"/>
                    <w:tr2bl w:val="nil"/>
                  </w:tcBorders>
                  <w:noWrap w:val="0"/>
                  <w:vAlign w:val="center"/>
                </w:tcPr>
                <w:p w14:paraId="046D37CD">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28.023536</w:t>
                  </w:r>
                </w:p>
              </w:tc>
              <w:tc>
                <w:tcPr>
                  <w:tcW w:w="575" w:type="pct"/>
                  <w:tcBorders>
                    <w:tl2br w:val="nil"/>
                    <w:tr2bl w:val="nil"/>
                  </w:tcBorders>
                  <w:noWrap w:val="0"/>
                  <w:vAlign w:val="center"/>
                </w:tcPr>
                <w:p w14:paraId="42089E05">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居民</w:t>
                  </w:r>
                </w:p>
              </w:tc>
              <w:tc>
                <w:tcPr>
                  <w:tcW w:w="708" w:type="pct"/>
                  <w:tcBorders>
                    <w:tl2br w:val="nil"/>
                    <w:tr2bl w:val="nil"/>
                  </w:tcBorders>
                  <w:noWrap w:val="0"/>
                  <w:vAlign w:val="center"/>
                </w:tcPr>
                <w:p w14:paraId="4A0AAB1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7户，约25人</w:t>
                  </w:r>
                </w:p>
              </w:tc>
              <w:tc>
                <w:tcPr>
                  <w:tcW w:w="558" w:type="pct"/>
                  <w:tcBorders>
                    <w:tl2br w:val="nil"/>
                    <w:tr2bl w:val="nil"/>
                  </w:tcBorders>
                  <w:noWrap w:val="0"/>
                  <w:vAlign w:val="center"/>
                </w:tcPr>
                <w:p w14:paraId="3BBB02B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二类区</w:t>
                  </w:r>
                </w:p>
              </w:tc>
              <w:tc>
                <w:tcPr>
                  <w:tcW w:w="496" w:type="pct"/>
                  <w:tcBorders>
                    <w:tl2br w:val="nil"/>
                    <w:tr2bl w:val="nil"/>
                  </w:tcBorders>
                  <w:noWrap w:val="0"/>
                  <w:vAlign w:val="center"/>
                </w:tcPr>
                <w:p w14:paraId="64024AED">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西</w:t>
                  </w:r>
                </w:p>
              </w:tc>
              <w:tc>
                <w:tcPr>
                  <w:tcW w:w="536" w:type="pct"/>
                  <w:tcBorders>
                    <w:tl2br w:val="nil"/>
                    <w:tr2bl w:val="nil"/>
                  </w:tcBorders>
                  <w:noWrap w:val="0"/>
                  <w:vAlign w:val="center"/>
                </w:tcPr>
                <w:p w14:paraId="096C5F54">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6~50</w:t>
                  </w:r>
                </w:p>
              </w:tc>
            </w:tr>
            <w:tr w14:paraId="6F3DD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tcBorders>
                    <w:tl2br w:val="nil"/>
                    <w:tr2bl w:val="nil"/>
                  </w:tcBorders>
                  <w:noWrap w:val="0"/>
                  <w:vAlign w:val="center"/>
                </w:tcPr>
                <w:p w14:paraId="422FC6BF">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cs="Times New Roman"/>
                      <w:color w:val="auto"/>
                      <w:sz w:val="21"/>
                      <w:szCs w:val="21"/>
                      <w:highlight w:val="none"/>
                      <w:u w:val="none" w:color="auto"/>
                      <w:lang w:val="en-US" w:eastAsia="zh-CN"/>
                    </w:rPr>
                    <w:t>2</w:t>
                  </w:r>
                </w:p>
              </w:tc>
              <w:tc>
                <w:tcPr>
                  <w:tcW w:w="590" w:type="pct"/>
                  <w:vMerge w:val="continue"/>
                  <w:tcBorders>
                    <w:tl2br w:val="nil"/>
                    <w:tr2bl w:val="nil"/>
                  </w:tcBorders>
                  <w:noWrap w:val="0"/>
                  <w:vAlign w:val="center"/>
                </w:tcPr>
                <w:p w14:paraId="62B3E221">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p>
              </w:tc>
              <w:tc>
                <w:tcPr>
                  <w:tcW w:w="668" w:type="pct"/>
                  <w:tcBorders>
                    <w:tl2br w:val="nil"/>
                    <w:tr2bl w:val="nil"/>
                  </w:tcBorders>
                  <w:noWrap w:val="0"/>
                  <w:vAlign w:val="center"/>
                </w:tcPr>
                <w:p w14:paraId="31CEFA0D">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113.023489</w:t>
                  </w:r>
                </w:p>
              </w:tc>
              <w:tc>
                <w:tcPr>
                  <w:tcW w:w="617" w:type="pct"/>
                  <w:tcBorders>
                    <w:tl2br w:val="nil"/>
                    <w:tr2bl w:val="nil"/>
                  </w:tcBorders>
                  <w:noWrap w:val="0"/>
                  <w:vAlign w:val="center"/>
                </w:tcPr>
                <w:p w14:paraId="5AB301FA">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cs="Times New Roman"/>
                      <w:color w:val="auto"/>
                      <w:sz w:val="21"/>
                      <w:szCs w:val="21"/>
                      <w:highlight w:val="none"/>
                      <w:u w:val="none" w:color="auto"/>
                      <w:lang w:val="en-US" w:eastAsia="zh-CN"/>
                    </w:rPr>
                    <w:t>28.</w:t>
                  </w:r>
                  <w:r>
                    <w:rPr>
                      <w:rFonts w:hint="eastAsia" w:cs="Times New Roman"/>
                      <w:color w:val="auto"/>
                      <w:sz w:val="21"/>
                      <w:szCs w:val="21"/>
                      <w:highlight w:val="none"/>
                      <w:u w:val="none" w:color="auto"/>
                      <w:lang w:val="en-US" w:eastAsia="zh-CN"/>
                    </w:rPr>
                    <w:t>494016</w:t>
                  </w:r>
                </w:p>
              </w:tc>
              <w:tc>
                <w:tcPr>
                  <w:tcW w:w="575" w:type="pct"/>
                  <w:tcBorders>
                    <w:tl2br w:val="nil"/>
                    <w:tr2bl w:val="nil"/>
                  </w:tcBorders>
                  <w:noWrap w:val="0"/>
                  <w:vAlign w:val="center"/>
                </w:tcPr>
                <w:p w14:paraId="621E8382">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居民</w:t>
                  </w:r>
                </w:p>
              </w:tc>
              <w:tc>
                <w:tcPr>
                  <w:tcW w:w="708" w:type="pct"/>
                  <w:tcBorders>
                    <w:tl2br w:val="nil"/>
                    <w:tr2bl w:val="nil"/>
                  </w:tcBorders>
                  <w:noWrap w:val="0"/>
                  <w:vAlign w:val="center"/>
                </w:tcPr>
                <w:p w14:paraId="76DC011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20</w:t>
                  </w:r>
                  <w:r>
                    <w:rPr>
                      <w:rFonts w:hint="default" w:ascii="Times New Roman" w:hAnsi="Times New Roman" w:cs="Times New Roman"/>
                      <w:color w:val="auto"/>
                      <w:sz w:val="21"/>
                      <w:szCs w:val="21"/>
                      <w:highlight w:val="none"/>
                      <w:u w:val="none" w:color="auto"/>
                    </w:rPr>
                    <w:t>户，</w:t>
                  </w:r>
                  <w:r>
                    <w:rPr>
                      <w:rFonts w:hint="eastAsia" w:cs="Times New Roman"/>
                      <w:color w:val="auto"/>
                      <w:sz w:val="21"/>
                      <w:szCs w:val="21"/>
                      <w:highlight w:val="none"/>
                      <w:u w:val="none" w:color="auto"/>
                      <w:lang w:val="en-US" w:eastAsia="zh-CN"/>
                    </w:rPr>
                    <w:t>约60</w:t>
                  </w:r>
                  <w:r>
                    <w:rPr>
                      <w:rFonts w:hint="default" w:ascii="Times New Roman" w:hAnsi="Times New Roman" w:cs="Times New Roman"/>
                      <w:color w:val="auto"/>
                      <w:sz w:val="21"/>
                      <w:szCs w:val="21"/>
                      <w:highlight w:val="none"/>
                      <w:u w:val="none" w:color="auto"/>
                    </w:rPr>
                    <w:t>人</w:t>
                  </w:r>
                </w:p>
              </w:tc>
              <w:tc>
                <w:tcPr>
                  <w:tcW w:w="558" w:type="pct"/>
                  <w:tcBorders>
                    <w:tl2br w:val="nil"/>
                    <w:tr2bl w:val="nil"/>
                  </w:tcBorders>
                  <w:noWrap w:val="0"/>
                  <w:vAlign w:val="center"/>
                </w:tcPr>
                <w:p w14:paraId="0A0C561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二类区</w:t>
                  </w:r>
                </w:p>
              </w:tc>
              <w:tc>
                <w:tcPr>
                  <w:tcW w:w="496" w:type="pct"/>
                  <w:tcBorders>
                    <w:tl2br w:val="nil"/>
                    <w:tr2bl w:val="nil"/>
                  </w:tcBorders>
                  <w:noWrap w:val="0"/>
                  <w:vAlign w:val="center"/>
                </w:tcPr>
                <w:p w14:paraId="619A1C5A">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eastAsia"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西北</w:t>
                  </w:r>
                </w:p>
              </w:tc>
              <w:tc>
                <w:tcPr>
                  <w:tcW w:w="536" w:type="pct"/>
                  <w:tcBorders>
                    <w:tl2br w:val="nil"/>
                    <w:tr2bl w:val="nil"/>
                  </w:tcBorders>
                  <w:noWrap w:val="0"/>
                  <w:vAlign w:val="center"/>
                </w:tcPr>
                <w:p w14:paraId="1AC775CE">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50~295</w:t>
                  </w:r>
                </w:p>
              </w:tc>
            </w:tr>
            <w:tr w14:paraId="69F67B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248" w:type="pct"/>
                  <w:tcBorders>
                    <w:tl2br w:val="nil"/>
                    <w:tr2bl w:val="nil"/>
                  </w:tcBorders>
                  <w:noWrap w:val="0"/>
                  <w:vAlign w:val="center"/>
                </w:tcPr>
                <w:p w14:paraId="78C4496E">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cs="Times New Roman"/>
                      <w:color w:val="auto"/>
                      <w:sz w:val="21"/>
                      <w:szCs w:val="21"/>
                      <w:highlight w:val="none"/>
                      <w:u w:val="none" w:color="auto"/>
                      <w:lang w:val="en-US" w:eastAsia="zh-CN"/>
                    </w:rPr>
                    <w:t>3</w:t>
                  </w:r>
                </w:p>
              </w:tc>
              <w:tc>
                <w:tcPr>
                  <w:tcW w:w="590" w:type="pct"/>
                  <w:vMerge w:val="continue"/>
                  <w:tcBorders>
                    <w:tl2br w:val="nil"/>
                    <w:tr2bl w:val="nil"/>
                  </w:tcBorders>
                  <w:noWrap w:val="0"/>
                  <w:vAlign w:val="center"/>
                </w:tcPr>
                <w:p w14:paraId="03A8AFFA">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p>
              </w:tc>
              <w:tc>
                <w:tcPr>
                  <w:tcW w:w="668" w:type="pct"/>
                  <w:tcBorders>
                    <w:tl2br w:val="nil"/>
                    <w:tr2bl w:val="nil"/>
                  </w:tcBorders>
                  <w:noWrap w:val="0"/>
                  <w:vAlign w:val="center"/>
                </w:tcPr>
                <w:p w14:paraId="377C6CC9">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113.023885</w:t>
                  </w:r>
                </w:p>
              </w:tc>
              <w:tc>
                <w:tcPr>
                  <w:tcW w:w="617" w:type="pct"/>
                  <w:tcBorders>
                    <w:tl2br w:val="nil"/>
                    <w:tr2bl w:val="nil"/>
                  </w:tcBorders>
                  <w:noWrap w:val="0"/>
                  <w:vAlign w:val="center"/>
                </w:tcPr>
                <w:p w14:paraId="206A46FD">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28.493894</w:t>
                  </w:r>
                </w:p>
              </w:tc>
              <w:tc>
                <w:tcPr>
                  <w:tcW w:w="575" w:type="pct"/>
                  <w:tcBorders>
                    <w:tl2br w:val="nil"/>
                    <w:tr2bl w:val="nil"/>
                  </w:tcBorders>
                  <w:noWrap w:val="0"/>
                  <w:vAlign w:val="center"/>
                </w:tcPr>
                <w:p w14:paraId="2B9D50A0">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居民</w:t>
                  </w:r>
                </w:p>
              </w:tc>
              <w:tc>
                <w:tcPr>
                  <w:tcW w:w="708" w:type="pct"/>
                  <w:tcBorders>
                    <w:tl2br w:val="nil"/>
                    <w:tr2bl w:val="nil"/>
                  </w:tcBorders>
                  <w:noWrap w:val="0"/>
                  <w:vAlign w:val="center"/>
                </w:tcPr>
                <w:p w14:paraId="3D1CD7F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18</w:t>
                  </w:r>
                  <w:r>
                    <w:rPr>
                      <w:rFonts w:hint="default" w:ascii="Times New Roman" w:hAnsi="Times New Roman" w:cs="Times New Roman"/>
                      <w:color w:val="auto"/>
                      <w:sz w:val="21"/>
                      <w:szCs w:val="21"/>
                      <w:highlight w:val="none"/>
                      <w:u w:val="none" w:color="auto"/>
                    </w:rPr>
                    <w:t>户，</w:t>
                  </w:r>
                  <w:r>
                    <w:rPr>
                      <w:rFonts w:hint="eastAsia" w:cs="Times New Roman"/>
                      <w:color w:val="auto"/>
                      <w:sz w:val="21"/>
                      <w:szCs w:val="21"/>
                      <w:highlight w:val="none"/>
                      <w:u w:val="none" w:color="auto"/>
                      <w:lang w:val="en-US" w:eastAsia="zh-CN"/>
                    </w:rPr>
                    <w:t>约55</w:t>
                  </w:r>
                  <w:r>
                    <w:rPr>
                      <w:rFonts w:hint="default" w:ascii="Times New Roman" w:hAnsi="Times New Roman" w:cs="Times New Roman"/>
                      <w:color w:val="auto"/>
                      <w:sz w:val="21"/>
                      <w:szCs w:val="21"/>
                      <w:highlight w:val="none"/>
                      <w:u w:val="none" w:color="auto"/>
                    </w:rPr>
                    <w:t>人</w:t>
                  </w:r>
                </w:p>
              </w:tc>
              <w:tc>
                <w:tcPr>
                  <w:tcW w:w="558" w:type="pct"/>
                  <w:tcBorders>
                    <w:tl2br w:val="nil"/>
                    <w:tr2bl w:val="nil"/>
                  </w:tcBorders>
                  <w:noWrap w:val="0"/>
                  <w:vAlign w:val="center"/>
                </w:tcPr>
                <w:p w14:paraId="1AAD0B5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二类区</w:t>
                  </w:r>
                </w:p>
              </w:tc>
              <w:tc>
                <w:tcPr>
                  <w:tcW w:w="496" w:type="pct"/>
                  <w:tcBorders>
                    <w:tl2br w:val="nil"/>
                    <w:tr2bl w:val="nil"/>
                  </w:tcBorders>
                  <w:noWrap w:val="0"/>
                  <w:vAlign w:val="center"/>
                </w:tcPr>
                <w:p w14:paraId="21789B69">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东</w:t>
                  </w:r>
                </w:p>
              </w:tc>
              <w:tc>
                <w:tcPr>
                  <w:tcW w:w="536" w:type="pct"/>
                  <w:tcBorders>
                    <w:tl2br w:val="nil"/>
                    <w:tr2bl w:val="nil"/>
                  </w:tcBorders>
                  <w:noWrap w:val="0"/>
                  <w:vAlign w:val="center"/>
                </w:tcPr>
                <w:p w14:paraId="2530B439">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10~210</w:t>
                  </w:r>
                </w:p>
              </w:tc>
            </w:tr>
            <w:tr w14:paraId="7A2A40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tcBorders>
                    <w:tl2br w:val="nil"/>
                    <w:tr2bl w:val="nil"/>
                  </w:tcBorders>
                  <w:noWrap w:val="0"/>
                  <w:vAlign w:val="center"/>
                </w:tcPr>
                <w:p w14:paraId="558313E9">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cs="Times New Roman"/>
                      <w:color w:val="auto"/>
                      <w:sz w:val="21"/>
                      <w:szCs w:val="21"/>
                      <w:highlight w:val="none"/>
                      <w:u w:val="none" w:color="auto"/>
                      <w:lang w:val="en-US" w:eastAsia="zh-CN"/>
                    </w:rPr>
                    <w:t>4</w:t>
                  </w:r>
                </w:p>
              </w:tc>
              <w:tc>
                <w:tcPr>
                  <w:tcW w:w="590" w:type="pct"/>
                  <w:vMerge w:val="continue"/>
                  <w:tcBorders>
                    <w:tl2br w:val="nil"/>
                    <w:tr2bl w:val="nil"/>
                  </w:tcBorders>
                  <w:noWrap w:val="0"/>
                  <w:vAlign w:val="center"/>
                </w:tcPr>
                <w:p w14:paraId="262538F8">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p>
              </w:tc>
              <w:tc>
                <w:tcPr>
                  <w:tcW w:w="668" w:type="pct"/>
                  <w:tcBorders>
                    <w:tl2br w:val="nil"/>
                    <w:tr2bl w:val="nil"/>
                  </w:tcBorders>
                  <w:noWrap w:val="0"/>
                  <w:vAlign w:val="center"/>
                </w:tcPr>
                <w:p w14:paraId="7AFF2EFF">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113.023784</w:t>
                  </w:r>
                </w:p>
              </w:tc>
              <w:tc>
                <w:tcPr>
                  <w:tcW w:w="617" w:type="pct"/>
                  <w:tcBorders>
                    <w:tl2br w:val="nil"/>
                    <w:tr2bl w:val="nil"/>
                  </w:tcBorders>
                  <w:noWrap w:val="0"/>
                  <w:vAlign w:val="center"/>
                </w:tcPr>
                <w:p w14:paraId="6370309D">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28.493980</w:t>
                  </w:r>
                </w:p>
              </w:tc>
              <w:tc>
                <w:tcPr>
                  <w:tcW w:w="575" w:type="pct"/>
                  <w:tcBorders>
                    <w:tl2br w:val="nil"/>
                    <w:tr2bl w:val="nil"/>
                  </w:tcBorders>
                  <w:noWrap w:val="0"/>
                  <w:vAlign w:val="center"/>
                </w:tcPr>
                <w:p w14:paraId="5893690C">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居民</w:t>
                  </w:r>
                </w:p>
              </w:tc>
              <w:tc>
                <w:tcPr>
                  <w:tcW w:w="708" w:type="pct"/>
                  <w:tcBorders>
                    <w:tl2br w:val="nil"/>
                    <w:tr2bl w:val="nil"/>
                  </w:tcBorders>
                  <w:noWrap w:val="0"/>
                  <w:vAlign w:val="center"/>
                </w:tcPr>
                <w:p w14:paraId="46BE686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20</w:t>
                  </w:r>
                  <w:r>
                    <w:rPr>
                      <w:rFonts w:hint="default" w:ascii="Times New Roman" w:hAnsi="Times New Roman" w:cs="Times New Roman"/>
                      <w:color w:val="auto"/>
                      <w:sz w:val="21"/>
                      <w:szCs w:val="21"/>
                      <w:highlight w:val="none"/>
                      <w:u w:val="none" w:color="auto"/>
                    </w:rPr>
                    <w:t>户，</w:t>
                  </w:r>
                  <w:r>
                    <w:rPr>
                      <w:rFonts w:hint="eastAsia" w:cs="Times New Roman"/>
                      <w:color w:val="auto"/>
                      <w:sz w:val="21"/>
                      <w:szCs w:val="21"/>
                      <w:highlight w:val="none"/>
                      <w:u w:val="none" w:color="auto"/>
                      <w:lang w:val="en-US" w:eastAsia="zh-CN"/>
                    </w:rPr>
                    <w:t>约60</w:t>
                  </w:r>
                  <w:r>
                    <w:rPr>
                      <w:rFonts w:hint="default" w:ascii="Times New Roman" w:hAnsi="Times New Roman" w:cs="Times New Roman"/>
                      <w:color w:val="auto"/>
                      <w:sz w:val="21"/>
                      <w:szCs w:val="21"/>
                      <w:highlight w:val="none"/>
                      <w:u w:val="none" w:color="auto"/>
                    </w:rPr>
                    <w:t>人</w:t>
                  </w:r>
                </w:p>
              </w:tc>
              <w:tc>
                <w:tcPr>
                  <w:tcW w:w="558" w:type="pct"/>
                  <w:tcBorders>
                    <w:tl2br w:val="nil"/>
                    <w:tr2bl w:val="nil"/>
                  </w:tcBorders>
                  <w:noWrap w:val="0"/>
                  <w:vAlign w:val="center"/>
                </w:tcPr>
                <w:p w14:paraId="757763E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二类区</w:t>
                  </w:r>
                </w:p>
              </w:tc>
              <w:tc>
                <w:tcPr>
                  <w:tcW w:w="496" w:type="pct"/>
                  <w:tcBorders>
                    <w:tl2br w:val="nil"/>
                    <w:tr2bl w:val="nil"/>
                  </w:tcBorders>
                  <w:noWrap w:val="0"/>
                  <w:vAlign w:val="center"/>
                </w:tcPr>
                <w:p w14:paraId="60916A13">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东北</w:t>
                  </w:r>
                </w:p>
              </w:tc>
              <w:tc>
                <w:tcPr>
                  <w:tcW w:w="536" w:type="pct"/>
                  <w:tcBorders>
                    <w:tl2br w:val="nil"/>
                    <w:tr2bl w:val="nil"/>
                  </w:tcBorders>
                  <w:noWrap w:val="0"/>
                  <w:vAlign w:val="center"/>
                </w:tcPr>
                <w:p w14:paraId="4D13A4FD">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12~180</w:t>
                  </w:r>
                </w:p>
              </w:tc>
            </w:tr>
            <w:tr w14:paraId="35160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tcBorders>
                    <w:tl2br w:val="nil"/>
                    <w:tr2bl w:val="nil"/>
                  </w:tcBorders>
                  <w:noWrap w:val="0"/>
                  <w:vAlign w:val="center"/>
                </w:tcPr>
                <w:p w14:paraId="0FABAF15">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5</w:t>
                  </w:r>
                </w:p>
              </w:tc>
              <w:tc>
                <w:tcPr>
                  <w:tcW w:w="590" w:type="pct"/>
                  <w:tcBorders>
                    <w:tl2br w:val="nil"/>
                    <w:tr2bl w:val="nil"/>
                  </w:tcBorders>
                  <w:noWrap w:val="0"/>
                  <w:vAlign w:val="center"/>
                </w:tcPr>
                <w:p w14:paraId="04FBFD70">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眠羊山村三组</w:t>
                  </w:r>
                </w:p>
              </w:tc>
              <w:tc>
                <w:tcPr>
                  <w:tcW w:w="668" w:type="pct"/>
                  <w:tcBorders>
                    <w:tl2br w:val="nil"/>
                    <w:tr2bl w:val="nil"/>
                  </w:tcBorders>
                  <w:noWrap w:val="0"/>
                  <w:vAlign w:val="center"/>
                </w:tcPr>
                <w:p w14:paraId="65872E86">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113.023011</w:t>
                  </w:r>
                </w:p>
              </w:tc>
              <w:tc>
                <w:tcPr>
                  <w:tcW w:w="617" w:type="pct"/>
                  <w:tcBorders>
                    <w:tl2br w:val="nil"/>
                    <w:tr2bl w:val="nil"/>
                  </w:tcBorders>
                  <w:noWrap w:val="0"/>
                  <w:vAlign w:val="center"/>
                </w:tcPr>
                <w:p w14:paraId="1BC09967">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28.495206</w:t>
                  </w:r>
                </w:p>
              </w:tc>
              <w:tc>
                <w:tcPr>
                  <w:tcW w:w="575" w:type="pct"/>
                  <w:tcBorders>
                    <w:tl2br w:val="nil"/>
                    <w:tr2bl w:val="nil"/>
                  </w:tcBorders>
                  <w:noWrap w:val="0"/>
                  <w:vAlign w:val="center"/>
                </w:tcPr>
                <w:p w14:paraId="4A0628FA">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居民</w:t>
                  </w:r>
                </w:p>
              </w:tc>
              <w:tc>
                <w:tcPr>
                  <w:tcW w:w="708" w:type="pct"/>
                  <w:tcBorders>
                    <w:tl2br w:val="nil"/>
                    <w:tr2bl w:val="nil"/>
                  </w:tcBorders>
                  <w:noWrap w:val="0"/>
                  <w:vAlign w:val="center"/>
                </w:tcPr>
                <w:p w14:paraId="55D6A51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25户，约75人</w:t>
                  </w:r>
                </w:p>
              </w:tc>
              <w:tc>
                <w:tcPr>
                  <w:tcW w:w="558" w:type="pct"/>
                  <w:tcBorders>
                    <w:tl2br w:val="nil"/>
                    <w:tr2bl w:val="nil"/>
                  </w:tcBorders>
                  <w:noWrap w:val="0"/>
                  <w:vAlign w:val="center"/>
                </w:tcPr>
                <w:p w14:paraId="59661DC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二类区</w:t>
                  </w:r>
                </w:p>
              </w:tc>
              <w:tc>
                <w:tcPr>
                  <w:tcW w:w="496" w:type="pct"/>
                  <w:tcBorders>
                    <w:tl2br w:val="nil"/>
                    <w:tr2bl w:val="nil"/>
                  </w:tcBorders>
                  <w:noWrap w:val="0"/>
                  <w:vAlign w:val="center"/>
                </w:tcPr>
                <w:p w14:paraId="06926F37">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西北</w:t>
                  </w:r>
                </w:p>
              </w:tc>
              <w:tc>
                <w:tcPr>
                  <w:tcW w:w="536" w:type="pct"/>
                  <w:tcBorders>
                    <w:tl2br w:val="nil"/>
                    <w:tr2bl w:val="nil"/>
                  </w:tcBorders>
                  <w:noWrap w:val="0"/>
                  <w:vAlign w:val="center"/>
                </w:tcPr>
                <w:p w14:paraId="7EFBAF44">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380~500</w:t>
                  </w:r>
                </w:p>
              </w:tc>
            </w:tr>
            <w:tr w14:paraId="2BEF7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tcBorders>
                    <w:tl2br w:val="nil"/>
                    <w:tr2bl w:val="nil"/>
                  </w:tcBorders>
                  <w:noWrap w:val="0"/>
                  <w:vAlign w:val="center"/>
                </w:tcPr>
                <w:p w14:paraId="06F31AE5">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w:t>
                  </w:r>
                </w:p>
              </w:tc>
              <w:tc>
                <w:tcPr>
                  <w:tcW w:w="590" w:type="pct"/>
                  <w:tcBorders>
                    <w:tl2br w:val="nil"/>
                    <w:tr2bl w:val="nil"/>
                  </w:tcBorders>
                  <w:noWrap w:val="0"/>
                  <w:vAlign w:val="center"/>
                </w:tcPr>
                <w:p w14:paraId="697D41E0">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眠羊山村五组</w:t>
                  </w:r>
                </w:p>
              </w:tc>
              <w:tc>
                <w:tcPr>
                  <w:tcW w:w="668" w:type="pct"/>
                  <w:tcBorders>
                    <w:tl2br w:val="nil"/>
                    <w:tr2bl w:val="nil"/>
                  </w:tcBorders>
                  <w:noWrap w:val="0"/>
                  <w:vAlign w:val="center"/>
                </w:tcPr>
                <w:p w14:paraId="125C16A9">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113.024203</w:t>
                  </w:r>
                </w:p>
              </w:tc>
              <w:tc>
                <w:tcPr>
                  <w:tcW w:w="617" w:type="pct"/>
                  <w:tcBorders>
                    <w:tl2br w:val="nil"/>
                    <w:tr2bl w:val="nil"/>
                  </w:tcBorders>
                  <w:noWrap w:val="0"/>
                  <w:vAlign w:val="center"/>
                </w:tcPr>
                <w:p w14:paraId="605EF305">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28.495197</w:t>
                  </w:r>
                </w:p>
              </w:tc>
              <w:tc>
                <w:tcPr>
                  <w:tcW w:w="575" w:type="pct"/>
                  <w:tcBorders>
                    <w:tl2br w:val="nil"/>
                    <w:tr2bl w:val="nil"/>
                  </w:tcBorders>
                  <w:noWrap w:val="0"/>
                  <w:vAlign w:val="center"/>
                </w:tcPr>
                <w:p w14:paraId="1E9DA9BD">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居民</w:t>
                  </w:r>
                </w:p>
              </w:tc>
              <w:tc>
                <w:tcPr>
                  <w:tcW w:w="708" w:type="pct"/>
                  <w:tcBorders>
                    <w:tl2br w:val="nil"/>
                    <w:tr2bl w:val="nil"/>
                  </w:tcBorders>
                  <w:noWrap w:val="0"/>
                  <w:vAlign w:val="center"/>
                </w:tcPr>
                <w:p w14:paraId="421BB70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约40户，120人</w:t>
                  </w:r>
                </w:p>
              </w:tc>
              <w:tc>
                <w:tcPr>
                  <w:tcW w:w="558" w:type="pct"/>
                  <w:tcBorders>
                    <w:tl2br w:val="nil"/>
                    <w:tr2bl w:val="nil"/>
                  </w:tcBorders>
                  <w:noWrap w:val="0"/>
                  <w:vAlign w:val="center"/>
                </w:tcPr>
                <w:p w14:paraId="2E50924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二类区</w:t>
                  </w:r>
                </w:p>
              </w:tc>
              <w:tc>
                <w:tcPr>
                  <w:tcW w:w="496" w:type="pct"/>
                  <w:tcBorders>
                    <w:tl2br w:val="nil"/>
                    <w:tr2bl w:val="nil"/>
                  </w:tcBorders>
                  <w:noWrap w:val="0"/>
                  <w:vAlign w:val="center"/>
                </w:tcPr>
                <w:p w14:paraId="14D0D7AA">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北、东北</w:t>
                  </w:r>
                </w:p>
              </w:tc>
              <w:tc>
                <w:tcPr>
                  <w:tcW w:w="536" w:type="pct"/>
                  <w:tcBorders>
                    <w:tl2br w:val="nil"/>
                    <w:tr2bl w:val="nil"/>
                  </w:tcBorders>
                  <w:noWrap w:val="0"/>
                  <w:vAlign w:val="center"/>
                </w:tcPr>
                <w:p w14:paraId="0F3D79EE">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340~500</w:t>
                  </w:r>
                </w:p>
              </w:tc>
            </w:tr>
            <w:tr w14:paraId="5A787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 w:type="pct"/>
                  <w:tcBorders>
                    <w:tl2br w:val="nil"/>
                    <w:tr2bl w:val="nil"/>
                  </w:tcBorders>
                  <w:noWrap w:val="0"/>
                  <w:vAlign w:val="center"/>
                </w:tcPr>
                <w:p w14:paraId="39CD55BD">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7</w:t>
                  </w:r>
                </w:p>
              </w:tc>
              <w:tc>
                <w:tcPr>
                  <w:tcW w:w="590" w:type="pct"/>
                  <w:tcBorders>
                    <w:tl2br w:val="nil"/>
                    <w:tr2bl w:val="nil"/>
                  </w:tcBorders>
                  <w:noWrap w:val="0"/>
                  <w:vAlign w:val="center"/>
                </w:tcPr>
                <w:p w14:paraId="42259FE0">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鱼鳃塘村</w:t>
                  </w:r>
                </w:p>
              </w:tc>
              <w:tc>
                <w:tcPr>
                  <w:tcW w:w="668" w:type="pct"/>
                  <w:tcBorders>
                    <w:tl2br w:val="nil"/>
                    <w:tr2bl w:val="nil"/>
                  </w:tcBorders>
                  <w:noWrap w:val="0"/>
                  <w:vAlign w:val="center"/>
                </w:tcPr>
                <w:p w14:paraId="26D05BE4">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113.023364</w:t>
                  </w:r>
                </w:p>
              </w:tc>
              <w:tc>
                <w:tcPr>
                  <w:tcW w:w="617" w:type="pct"/>
                  <w:tcBorders>
                    <w:tl2br w:val="nil"/>
                    <w:tr2bl w:val="nil"/>
                  </w:tcBorders>
                  <w:noWrap w:val="0"/>
                  <w:vAlign w:val="center"/>
                </w:tcPr>
                <w:p w14:paraId="1DC084FE">
                  <w:pPr>
                    <w:pStyle w:val="77"/>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28.493317</w:t>
                  </w:r>
                </w:p>
              </w:tc>
              <w:tc>
                <w:tcPr>
                  <w:tcW w:w="575" w:type="pct"/>
                  <w:tcBorders>
                    <w:tl2br w:val="nil"/>
                    <w:tr2bl w:val="nil"/>
                  </w:tcBorders>
                  <w:noWrap w:val="0"/>
                  <w:vAlign w:val="center"/>
                </w:tcPr>
                <w:p w14:paraId="47EB60F8">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居民</w:t>
                  </w:r>
                </w:p>
              </w:tc>
              <w:tc>
                <w:tcPr>
                  <w:tcW w:w="708" w:type="pct"/>
                  <w:tcBorders>
                    <w:tl2br w:val="nil"/>
                    <w:tr2bl w:val="nil"/>
                  </w:tcBorders>
                  <w:noWrap w:val="0"/>
                  <w:vAlign w:val="center"/>
                </w:tcPr>
                <w:p w14:paraId="2F91CC9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约70户，210人</w:t>
                  </w:r>
                </w:p>
              </w:tc>
              <w:tc>
                <w:tcPr>
                  <w:tcW w:w="558" w:type="pct"/>
                  <w:tcBorders>
                    <w:tl2br w:val="nil"/>
                    <w:tr2bl w:val="nil"/>
                  </w:tcBorders>
                  <w:noWrap w:val="0"/>
                  <w:vAlign w:val="center"/>
                </w:tcPr>
                <w:p w14:paraId="685C202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二类区</w:t>
                  </w:r>
                </w:p>
              </w:tc>
              <w:tc>
                <w:tcPr>
                  <w:tcW w:w="496" w:type="pct"/>
                  <w:tcBorders>
                    <w:tl2br w:val="nil"/>
                    <w:tr2bl w:val="nil"/>
                  </w:tcBorders>
                  <w:noWrap w:val="0"/>
                  <w:vAlign w:val="center"/>
                </w:tcPr>
                <w:p w14:paraId="7B772CAA">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西南</w:t>
                  </w:r>
                </w:p>
              </w:tc>
              <w:tc>
                <w:tcPr>
                  <w:tcW w:w="536" w:type="pct"/>
                  <w:tcBorders>
                    <w:tl2br w:val="nil"/>
                    <w:tr2bl w:val="nil"/>
                  </w:tcBorders>
                  <w:noWrap w:val="0"/>
                  <w:vAlign w:val="center"/>
                </w:tcPr>
                <w:p w14:paraId="4BA352EF">
                  <w:pPr>
                    <w:pStyle w:val="135"/>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142~500</w:t>
                  </w:r>
                </w:p>
              </w:tc>
            </w:tr>
          </w:tbl>
          <w:p w14:paraId="1A043FFB">
            <w:pPr>
              <w:pStyle w:val="70"/>
              <w:keepNext w:val="0"/>
              <w:keepLines w:val="0"/>
              <w:suppressLineNumbers w:val="0"/>
              <w:spacing w:before="0" w:beforeAutospacing="0" w:after="0" w:afterAutospacing="0"/>
              <w:ind w:left="0" w:right="0"/>
              <w:rPr>
                <w:color w:val="auto"/>
                <w:kern w:val="2"/>
                <w:szCs w:val="24"/>
                <w:highlight w:val="none"/>
                <w:u w:val="none" w:color="auto"/>
              </w:rPr>
            </w:pPr>
            <w:r>
              <w:rPr>
                <w:color w:val="auto"/>
                <w:kern w:val="2"/>
                <w:szCs w:val="24"/>
                <w:highlight w:val="none"/>
                <w:u w:val="none" w:color="auto"/>
              </w:rPr>
              <w:t>表3-</w:t>
            </w:r>
            <w:r>
              <w:rPr>
                <w:rFonts w:hint="eastAsia"/>
                <w:color w:val="auto"/>
                <w:kern w:val="2"/>
                <w:szCs w:val="24"/>
                <w:highlight w:val="none"/>
                <w:u w:val="none" w:color="auto"/>
                <w:lang w:val="en-US" w:eastAsia="zh-CN"/>
              </w:rPr>
              <w:t>10</w:t>
            </w:r>
            <w:r>
              <w:rPr>
                <w:color w:val="auto"/>
                <w:kern w:val="2"/>
                <w:szCs w:val="24"/>
                <w:highlight w:val="none"/>
                <w:u w:val="none" w:color="auto"/>
              </w:rPr>
              <w:t xml:space="preserve"> 建设项目周边敏感点一览表</w:t>
            </w:r>
          </w:p>
          <w:tbl>
            <w:tblPr>
              <w:tblStyle w:val="36"/>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2"/>
              <w:gridCol w:w="1229"/>
              <w:gridCol w:w="873"/>
              <w:gridCol w:w="1161"/>
              <w:gridCol w:w="1278"/>
              <w:gridCol w:w="2434"/>
            </w:tblGrid>
            <w:tr w14:paraId="6C1333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94" w:type="pct"/>
                  <w:tcBorders>
                    <w:tl2br w:val="nil"/>
                    <w:tr2bl w:val="nil"/>
                  </w:tcBorders>
                  <w:noWrap w:val="0"/>
                  <w:vAlign w:val="center"/>
                </w:tcPr>
                <w:p w14:paraId="4DCB3E0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环境要素</w:t>
                  </w:r>
                </w:p>
              </w:tc>
              <w:tc>
                <w:tcPr>
                  <w:tcW w:w="776" w:type="pct"/>
                  <w:tcBorders>
                    <w:tl2br w:val="nil"/>
                    <w:tr2bl w:val="nil"/>
                  </w:tcBorders>
                  <w:noWrap w:val="0"/>
                  <w:vAlign w:val="center"/>
                </w:tcPr>
                <w:p w14:paraId="65FE6DD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环境敏感点</w:t>
                  </w:r>
                </w:p>
              </w:tc>
              <w:tc>
                <w:tcPr>
                  <w:tcW w:w="551" w:type="pct"/>
                  <w:tcBorders>
                    <w:tl2br w:val="nil"/>
                    <w:tr2bl w:val="nil"/>
                  </w:tcBorders>
                  <w:noWrap w:val="0"/>
                  <w:vAlign w:val="center"/>
                </w:tcPr>
                <w:p w14:paraId="70F3F30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方位</w:t>
                  </w:r>
                </w:p>
              </w:tc>
              <w:tc>
                <w:tcPr>
                  <w:tcW w:w="733" w:type="pct"/>
                  <w:tcBorders>
                    <w:tl2br w:val="nil"/>
                    <w:tr2bl w:val="nil"/>
                  </w:tcBorders>
                  <w:noWrap w:val="0"/>
                  <w:vAlign w:val="center"/>
                </w:tcPr>
                <w:p w14:paraId="6BC701E8">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hint="eastAsia" w:cs="Times New Roman"/>
                      <w:color w:val="auto"/>
                      <w:sz w:val="21"/>
                      <w:szCs w:val="21"/>
                      <w:highlight w:val="none"/>
                      <w:u w:val="none" w:color="auto"/>
                    </w:rPr>
                    <w:t>厂界最近</w:t>
                  </w:r>
                  <w:r>
                    <w:rPr>
                      <w:rFonts w:cs="Times New Roman"/>
                      <w:color w:val="auto"/>
                      <w:sz w:val="21"/>
                      <w:szCs w:val="21"/>
                      <w:highlight w:val="none"/>
                      <w:u w:val="none" w:color="auto"/>
                    </w:rPr>
                    <w:t>距离（m）</w:t>
                  </w:r>
                </w:p>
              </w:tc>
              <w:tc>
                <w:tcPr>
                  <w:tcW w:w="807" w:type="pct"/>
                  <w:tcBorders>
                    <w:tl2br w:val="nil"/>
                    <w:tr2bl w:val="nil"/>
                  </w:tcBorders>
                  <w:noWrap w:val="0"/>
                  <w:vAlign w:val="center"/>
                </w:tcPr>
                <w:p w14:paraId="7C03446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功能规模</w:t>
                  </w:r>
                </w:p>
              </w:tc>
              <w:tc>
                <w:tcPr>
                  <w:tcW w:w="1537" w:type="pct"/>
                  <w:tcBorders>
                    <w:tl2br w:val="nil"/>
                    <w:tr2bl w:val="nil"/>
                  </w:tcBorders>
                  <w:noWrap w:val="0"/>
                  <w:vAlign w:val="center"/>
                </w:tcPr>
                <w:p w14:paraId="48050C9E">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环境保护区域标准</w:t>
                  </w:r>
                </w:p>
              </w:tc>
            </w:tr>
            <w:tr w14:paraId="4446A6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jc w:val="center"/>
              </w:trPr>
              <w:tc>
                <w:tcPr>
                  <w:tcW w:w="594" w:type="pct"/>
                  <w:vMerge w:val="restart"/>
                  <w:tcBorders>
                    <w:tl2br w:val="nil"/>
                    <w:tr2bl w:val="nil"/>
                  </w:tcBorders>
                  <w:noWrap w:val="0"/>
                  <w:vAlign w:val="center"/>
                </w:tcPr>
                <w:p w14:paraId="6D0DC62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声环境</w:t>
                  </w:r>
                </w:p>
              </w:tc>
              <w:tc>
                <w:tcPr>
                  <w:tcW w:w="776" w:type="pct"/>
                  <w:vMerge w:val="restart"/>
                  <w:tcBorders>
                    <w:tl2br w:val="nil"/>
                    <w:tr2bl w:val="nil"/>
                  </w:tcBorders>
                  <w:noWrap w:val="0"/>
                  <w:vAlign w:val="center"/>
                </w:tcPr>
                <w:p w14:paraId="72D18FF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眠羊山村四组</w:t>
                  </w:r>
                </w:p>
              </w:tc>
              <w:tc>
                <w:tcPr>
                  <w:tcW w:w="551" w:type="pct"/>
                  <w:tcBorders>
                    <w:tl2br w:val="nil"/>
                    <w:tr2bl w:val="nil"/>
                  </w:tcBorders>
                  <w:noWrap w:val="0"/>
                  <w:vAlign w:val="center"/>
                </w:tcPr>
                <w:p w14:paraId="5D99AF0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西</w:t>
                  </w:r>
                </w:p>
              </w:tc>
              <w:tc>
                <w:tcPr>
                  <w:tcW w:w="733" w:type="pct"/>
                  <w:tcBorders>
                    <w:tl2br w:val="nil"/>
                    <w:tr2bl w:val="nil"/>
                  </w:tcBorders>
                  <w:noWrap w:val="0"/>
                  <w:vAlign w:val="center"/>
                </w:tcPr>
                <w:p w14:paraId="0F29B300">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6-50</w:t>
                  </w:r>
                </w:p>
              </w:tc>
              <w:tc>
                <w:tcPr>
                  <w:tcW w:w="807" w:type="pct"/>
                  <w:tcBorders>
                    <w:tl2br w:val="nil"/>
                    <w:tr2bl w:val="nil"/>
                  </w:tcBorders>
                  <w:noWrap w:val="0"/>
                  <w:vAlign w:val="center"/>
                </w:tcPr>
                <w:p w14:paraId="54640D0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eastAsia="zh-CN"/>
                    </w:rPr>
                    <w:t>居民区，</w:t>
                  </w:r>
                  <w:r>
                    <w:rPr>
                      <w:rFonts w:hint="eastAsia" w:cs="Times New Roman"/>
                      <w:color w:val="auto"/>
                      <w:sz w:val="21"/>
                      <w:szCs w:val="21"/>
                      <w:highlight w:val="none"/>
                      <w:u w:val="none" w:color="auto"/>
                      <w:lang w:val="en-US" w:eastAsia="zh-CN"/>
                    </w:rPr>
                    <w:t>3户，约10人</w:t>
                  </w:r>
                </w:p>
              </w:tc>
              <w:tc>
                <w:tcPr>
                  <w:tcW w:w="1537" w:type="pct"/>
                  <w:vMerge w:val="restart"/>
                  <w:tcBorders>
                    <w:tl2br w:val="nil"/>
                    <w:tr2bl w:val="nil"/>
                  </w:tcBorders>
                  <w:noWrap w:val="0"/>
                  <w:vAlign w:val="center"/>
                </w:tcPr>
                <w:p w14:paraId="556FC4D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《声环境质量标准》GB3096-2008，</w:t>
                  </w:r>
                  <w:r>
                    <w:rPr>
                      <w:rFonts w:hint="eastAsia" w:cs="Times New Roman"/>
                      <w:color w:val="auto"/>
                      <w:sz w:val="21"/>
                      <w:szCs w:val="21"/>
                      <w:highlight w:val="none"/>
                      <w:u w:val="none" w:color="auto"/>
                    </w:rPr>
                    <w:t>2</w:t>
                  </w:r>
                  <w:r>
                    <w:rPr>
                      <w:rFonts w:cs="Times New Roman"/>
                      <w:color w:val="auto"/>
                      <w:sz w:val="21"/>
                      <w:szCs w:val="21"/>
                      <w:highlight w:val="none"/>
                      <w:u w:val="none" w:color="auto"/>
                    </w:rPr>
                    <w:t>类</w:t>
                  </w:r>
                </w:p>
              </w:tc>
            </w:tr>
            <w:tr w14:paraId="0AD9DF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jc w:val="center"/>
              </w:trPr>
              <w:tc>
                <w:tcPr>
                  <w:tcW w:w="594" w:type="pct"/>
                  <w:vMerge w:val="continue"/>
                  <w:tcBorders>
                    <w:tl2br w:val="nil"/>
                    <w:tr2bl w:val="nil"/>
                  </w:tcBorders>
                  <w:noWrap w:val="0"/>
                  <w:vAlign w:val="center"/>
                </w:tcPr>
                <w:p w14:paraId="5754AFB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776" w:type="pct"/>
                  <w:vMerge w:val="continue"/>
                  <w:tcBorders>
                    <w:tl2br w:val="nil"/>
                    <w:tr2bl w:val="nil"/>
                  </w:tcBorders>
                  <w:noWrap w:val="0"/>
                  <w:vAlign w:val="center"/>
                </w:tcPr>
                <w:p w14:paraId="05EAE447">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eastAsia="zh-CN"/>
                    </w:rPr>
                  </w:pPr>
                </w:p>
              </w:tc>
              <w:tc>
                <w:tcPr>
                  <w:tcW w:w="551" w:type="pct"/>
                  <w:tcBorders>
                    <w:tl2br w:val="nil"/>
                    <w:tr2bl w:val="nil"/>
                  </w:tcBorders>
                  <w:noWrap w:val="0"/>
                  <w:vAlign w:val="center"/>
                </w:tcPr>
                <w:p w14:paraId="708C96F1">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西北</w:t>
                  </w:r>
                </w:p>
              </w:tc>
              <w:tc>
                <w:tcPr>
                  <w:tcW w:w="733" w:type="pct"/>
                  <w:tcBorders>
                    <w:tl2br w:val="nil"/>
                    <w:tr2bl w:val="nil"/>
                  </w:tcBorders>
                  <w:noWrap w:val="0"/>
                  <w:vAlign w:val="center"/>
                </w:tcPr>
                <w:p w14:paraId="39A4284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45~50</w:t>
                  </w:r>
                </w:p>
              </w:tc>
              <w:tc>
                <w:tcPr>
                  <w:tcW w:w="807" w:type="pct"/>
                  <w:tcBorders>
                    <w:tl2br w:val="nil"/>
                    <w:tr2bl w:val="nil"/>
                  </w:tcBorders>
                  <w:noWrap w:val="0"/>
                  <w:vAlign w:val="center"/>
                </w:tcPr>
                <w:p w14:paraId="03D4E25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eastAsia="zh-CN"/>
                    </w:rPr>
                    <w:t>居民区，</w:t>
                  </w:r>
                  <w:r>
                    <w:rPr>
                      <w:rFonts w:hint="eastAsia" w:cs="Times New Roman"/>
                      <w:color w:val="auto"/>
                      <w:sz w:val="21"/>
                      <w:szCs w:val="21"/>
                      <w:highlight w:val="none"/>
                      <w:u w:val="none" w:color="auto"/>
                      <w:lang w:val="en-US" w:eastAsia="zh-CN"/>
                    </w:rPr>
                    <w:t>2户，约6人</w:t>
                  </w:r>
                </w:p>
              </w:tc>
              <w:tc>
                <w:tcPr>
                  <w:tcW w:w="1537" w:type="pct"/>
                  <w:vMerge w:val="continue"/>
                  <w:tcBorders>
                    <w:tl2br w:val="nil"/>
                    <w:tr2bl w:val="nil"/>
                  </w:tcBorders>
                  <w:noWrap w:val="0"/>
                  <w:vAlign w:val="center"/>
                </w:tcPr>
                <w:p w14:paraId="5165502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r>
            <w:tr w14:paraId="2C6F2B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jc w:val="center"/>
              </w:trPr>
              <w:tc>
                <w:tcPr>
                  <w:tcW w:w="594" w:type="pct"/>
                  <w:vMerge w:val="continue"/>
                  <w:tcBorders>
                    <w:tl2br w:val="nil"/>
                    <w:tr2bl w:val="nil"/>
                  </w:tcBorders>
                  <w:noWrap w:val="0"/>
                  <w:vAlign w:val="center"/>
                </w:tcPr>
                <w:p w14:paraId="45D9D9F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776" w:type="pct"/>
                  <w:vMerge w:val="continue"/>
                  <w:tcBorders>
                    <w:tl2br w:val="nil"/>
                    <w:tr2bl w:val="nil"/>
                  </w:tcBorders>
                  <w:noWrap w:val="0"/>
                  <w:vAlign w:val="center"/>
                </w:tcPr>
                <w:p w14:paraId="0B1B2046">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eastAsia="zh-CN"/>
                    </w:rPr>
                  </w:pPr>
                </w:p>
              </w:tc>
              <w:tc>
                <w:tcPr>
                  <w:tcW w:w="551" w:type="pct"/>
                  <w:tcBorders>
                    <w:tl2br w:val="nil"/>
                    <w:tr2bl w:val="nil"/>
                  </w:tcBorders>
                  <w:noWrap w:val="0"/>
                  <w:vAlign w:val="center"/>
                </w:tcPr>
                <w:p w14:paraId="6A0F7E8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东</w:t>
                  </w:r>
                </w:p>
              </w:tc>
              <w:tc>
                <w:tcPr>
                  <w:tcW w:w="733" w:type="pct"/>
                  <w:tcBorders>
                    <w:tl2br w:val="nil"/>
                    <w:tr2bl w:val="nil"/>
                  </w:tcBorders>
                  <w:noWrap w:val="0"/>
                  <w:vAlign w:val="center"/>
                </w:tcPr>
                <w:p w14:paraId="110EA9E2">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10-50</w:t>
                  </w:r>
                </w:p>
              </w:tc>
              <w:tc>
                <w:tcPr>
                  <w:tcW w:w="807" w:type="pct"/>
                  <w:tcBorders>
                    <w:tl2br w:val="nil"/>
                    <w:tr2bl w:val="nil"/>
                  </w:tcBorders>
                  <w:noWrap w:val="0"/>
                  <w:vAlign w:val="center"/>
                </w:tcPr>
                <w:p w14:paraId="5D171BD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eastAsia="zh-CN"/>
                    </w:rPr>
                    <w:t>居民区，</w:t>
                  </w:r>
                  <w:r>
                    <w:rPr>
                      <w:rFonts w:hint="eastAsia" w:cs="Times New Roman"/>
                      <w:color w:val="auto"/>
                      <w:sz w:val="21"/>
                      <w:szCs w:val="21"/>
                      <w:highlight w:val="none"/>
                      <w:u w:val="none" w:color="auto"/>
                      <w:lang w:val="en-US" w:eastAsia="zh-CN"/>
                    </w:rPr>
                    <w:t>5户，约15人</w:t>
                  </w:r>
                </w:p>
              </w:tc>
              <w:tc>
                <w:tcPr>
                  <w:tcW w:w="1537" w:type="pct"/>
                  <w:vMerge w:val="continue"/>
                  <w:tcBorders>
                    <w:tl2br w:val="nil"/>
                    <w:tr2bl w:val="nil"/>
                  </w:tcBorders>
                  <w:noWrap w:val="0"/>
                  <w:vAlign w:val="center"/>
                </w:tcPr>
                <w:p w14:paraId="2AB7195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r>
            <w:tr w14:paraId="7A2E88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jc w:val="center"/>
              </w:trPr>
              <w:tc>
                <w:tcPr>
                  <w:tcW w:w="594" w:type="pct"/>
                  <w:vMerge w:val="continue"/>
                  <w:tcBorders>
                    <w:tl2br w:val="nil"/>
                    <w:tr2bl w:val="nil"/>
                  </w:tcBorders>
                  <w:noWrap w:val="0"/>
                  <w:vAlign w:val="center"/>
                </w:tcPr>
                <w:p w14:paraId="2B7ED39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c>
                <w:tcPr>
                  <w:tcW w:w="776" w:type="pct"/>
                  <w:vMerge w:val="continue"/>
                  <w:tcBorders>
                    <w:tl2br w:val="nil"/>
                    <w:tr2bl w:val="nil"/>
                  </w:tcBorders>
                  <w:noWrap w:val="0"/>
                  <w:vAlign w:val="center"/>
                </w:tcPr>
                <w:p w14:paraId="19C8AA8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lang w:eastAsia="zh-CN"/>
                    </w:rPr>
                  </w:pPr>
                </w:p>
              </w:tc>
              <w:tc>
                <w:tcPr>
                  <w:tcW w:w="551" w:type="pct"/>
                  <w:tcBorders>
                    <w:tl2br w:val="nil"/>
                    <w:tr2bl w:val="nil"/>
                  </w:tcBorders>
                  <w:noWrap w:val="0"/>
                  <w:vAlign w:val="center"/>
                </w:tcPr>
                <w:p w14:paraId="6BCFC14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东北</w:t>
                  </w:r>
                </w:p>
              </w:tc>
              <w:tc>
                <w:tcPr>
                  <w:tcW w:w="733" w:type="pct"/>
                  <w:tcBorders>
                    <w:tl2br w:val="nil"/>
                    <w:tr2bl w:val="nil"/>
                  </w:tcBorders>
                  <w:noWrap w:val="0"/>
                  <w:vAlign w:val="center"/>
                </w:tcPr>
                <w:p w14:paraId="099234BF">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12~50</w:t>
                  </w:r>
                </w:p>
              </w:tc>
              <w:tc>
                <w:tcPr>
                  <w:tcW w:w="807" w:type="pct"/>
                  <w:tcBorders>
                    <w:tl2br w:val="nil"/>
                    <w:tr2bl w:val="nil"/>
                  </w:tcBorders>
                  <w:noWrap w:val="0"/>
                  <w:vAlign w:val="center"/>
                </w:tcPr>
                <w:p w14:paraId="1F8B7A9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居民区，8户，约25人</w:t>
                  </w:r>
                </w:p>
              </w:tc>
              <w:tc>
                <w:tcPr>
                  <w:tcW w:w="1537" w:type="pct"/>
                  <w:vMerge w:val="continue"/>
                  <w:tcBorders>
                    <w:tl2br w:val="nil"/>
                    <w:tr2bl w:val="nil"/>
                  </w:tcBorders>
                  <w:noWrap w:val="0"/>
                  <w:vAlign w:val="center"/>
                </w:tcPr>
                <w:p w14:paraId="6B5C806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p>
              </w:tc>
            </w:tr>
            <w:tr w14:paraId="3528C0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94" w:type="pct"/>
                  <w:tcBorders>
                    <w:tl2br w:val="nil"/>
                    <w:tr2bl w:val="nil"/>
                  </w:tcBorders>
                  <w:noWrap w:val="0"/>
                  <w:vAlign w:val="center"/>
                </w:tcPr>
                <w:p w14:paraId="335DDF8B">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hint="eastAsia" w:cs="Times New Roman"/>
                      <w:color w:val="auto"/>
                      <w:sz w:val="21"/>
                      <w:szCs w:val="21"/>
                      <w:highlight w:val="none"/>
                      <w:u w:val="none" w:color="auto"/>
                    </w:rPr>
                    <w:t>地表</w:t>
                  </w:r>
                  <w:r>
                    <w:rPr>
                      <w:rFonts w:cs="Times New Roman"/>
                      <w:color w:val="auto"/>
                      <w:sz w:val="21"/>
                      <w:szCs w:val="21"/>
                      <w:highlight w:val="none"/>
                      <w:u w:val="none" w:color="auto"/>
                    </w:rPr>
                    <w:t>水环境</w:t>
                  </w:r>
                </w:p>
              </w:tc>
              <w:tc>
                <w:tcPr>
                  <w:tcW w:w="776" w:type="pct"/>
                  <w:tcBorders>
                    <w:tl2br w:val="nil"/>
                    <w:tr2bl w:val="nil"/>
                  </w:tcBorders>
                  <w:noWrap w:val="0"/>
                  <w:vAlign w:val="center"/>
                </w:tcPr>
                <w:p w14:paraId="7DFD988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汨罗江</w:t>
                  </w:r>
                </w:p>
              </w:tc>
              <w:tc>
                <w:tcPr>
                  <w:tcW w:w="551" w:type="pct"/>
                  <w:tcBorders>
                    <w:tl2br w:val="nil"/>
                    <w:tr2bl w:val="nil"/>
                  </w:tcBorders>
                  <w:noWrap w:val="0"/>
                  <w:vAlign w:val="center"/>
                </w:tcPr>
                <w:p w14:paraId="21AB8C24">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东北面</w:t>
                  </w:r>
                </w:p>
              </w:tc>
              <w:tc>
                <w:tcPr>
                  <w:tcW w:w="733" w:type="pct"/>
                  <w:tcBorders>
                    <w:tl2br w:val="nil"/>
                    <w:tr2bl w:val="nil"/>
                  </w:tcBorders>
                  <w:noWrap w:val="0"/>
                  <w:vAlign w:val="center"/>
                </w:tcPr>
                <w:p w14:paraId="337A5729">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s="Times New Roman"/>
                      <w:color w:val="auto"/>
                      <w:sz w:val="21"/>
                      <w:szCs w:val="21"/>
                      <w:highlight w:val="none"/>
                      <w:u w:val="none" w:color="auto"/>
                      <w:lang w:val="en-US"/>
                    </w:rPr>
                  </w:pPr>
                  <w:r>
                    <w:rPr>
                      <w:rFonts w:hint="eastAsia" w:cs="Times New Roman"/>
                      <w:color w:val="auto"/>
                      <w:sz w:val="21"/>
                      <w:szCs w:val="21"/>
                      <w:highlight w:val="none"/>
                      <w:u w:val="none" w:color="auto"/>
                      <w:lang w:val="en-US" w:eastAsia="zh-CN"/>
                    </w:rPr>
                    <w:t>2440</w:t>
                  </w:r>
                </w:p>
              </w:tc>
              <w:tc>
                <w:tcPr>
                  <w:tcW w:w="807" w:type="pct"/>
                  <w:tcBorders>
                    <w:tl2br w:val="nil"/>
                    <w:tr2bl w:val="nil"/>
                  </w:tcBorders>
                  <w:noWrap w:val="0"/>
                  <w:vAlign w:val="center"/>
                </w:tcPr>
                <w:p w14:paraId="3B362B8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hint="eastAsia" w:cs="Times New Roman"/>
                      <w:color w:val="auto"/>
                      <w:sz w:val="21"/>
                      <w:szCs w:val="21"/>
                      <w:highlight w:val="none"/>
                      <w:u w:val="none" w:color="auto"/>
                    </w:rPr>
                    <w:t>农灌、渔业</w:t>
                  </w:r>
                  <w:r>
                    <w:rPr>
                      <w:rFonts w:cs="Times New Roman"/>
                      <w:color w:val="auto"/>
                      <w:sz w:val="21"/>
                      <w:szCs w:val="21"/>
                      <w:highlight w:val="none"/>
                      <w:u w:val="none" w:color="auto"/>
                    </w:rPr>
                    <w:t>用水</w:t>
                  </w:r>
                </w:p>
              </w:tc>
              <w:tc>
                <w:tcPr>
                  <w:tcW w:w="1537" w:type="pct"/>
                  <w:tcBorders>
                    <w:tl2br w:val="nil"/>
                    <w:tr2bl w:val="nil"/>
                  </w:tcBorders>
                  <w:noWrap w:val="0"/>
                  <w:vAlign w:val="center"/>
                </w:tcPr>
                <w:p w14:paraId="3EFD09C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cs="Times New Roman"/>
                      <w:color w:val="auto"/>
                      <w:sz w:val="21"/>
                      <w:szCs w:val="21"/>
                      <w:highlight w:val="none"/>
                      <w:u w:val="none" w:color="auto"/>
                    </w:rPr>
                    <w:t>《地表水环境质量标准》（GB3838-2002），Ⅲ类标准</w:t>
                  </w:r>
                </w:p>
              </w:tc>
            </w:tr>
            <w:tr w14:paraId="300EE3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94" w:type="pct"/>
                  <w:tcBorders>
                    <w:tl2br w:val="nil"/>
                    <w:tr2bl w:val="nil"/>
                  </w:tcBorders>
                  <w:noWrap w:val="0"/>
                  <w:vAlign w:val="center"/>
                </w:tcPr>
                <w:p w14:paraId="346CA3EC">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s="Times New Roman"/>
                      <w:color w:val="auto"/>
                      <w:sz w:val="21"/>
                      <w:szCs w:val="21"/>
                      <w:highlight w:val="none"/>
                      <w:u w:val="none" w:color="auto"/>
                    </w:rPr>
                  </w:pPr>
                  <w:r>
                    <w:rPr>
                      <w:rFonts w:hint="eastAsia" w:cs="Times New Roman"/>
                      <w:color w:val="auto"/>
                      <w:sz w:val="21"/>
                      <w:szCs w:val="21"/>
                      <w:highlight w:val="none"/>
                      <w:u w:val="none" w:color="auto"/>
                    </w:rPr>
                    <w:t>地下水环境</w:t>
                  </w:r>
                </w:p>
              </w:tc>
              <w:tc>
                <w:tcPr>
                  <w:tcW w:w="4405" w:type="pct"/>
                  <w:gridSpan w:val="5"/>
                  <w:tcBorders>
                    <w:tl2br w:val="nil"/>
                    <w:tr2bl w:val="nil"/>
                  </w:tcBorders>
                  <w:noWrap w:val="0"/>
                  <w:vAlign w:val="center"/>
                </w:tcPr>
                <w:p w14:paraId="6045E983">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cs="Times New Roman"/>
                      <w:color w:val="auto"/>
                      <w:sz w:val="21"/>
                      <w:szCs w:val="21"/>
                      <w:highlight w:val="none"/>
                      <w:u w:val="none" w:color="auto"/>
                    </w:rPr>
                  </w:pPr>
                  <w:r>
                    <w:rPr>
                      <w:rFonts w:hint="eastAsia" w:cs="Times New Roman"/>
                      <w:color w:val="auto"/>
                      <w:sz w:val="21"/>
                      <w:szCs w:val="21"/>
                      <w:highlight w:val="none"/>
                      <w:u w:val="none" w:color="auto"/>
                    </w:rPr>
                    <w:t>本项目厂界500m范围内无地下水集中式饮用水源和热水、矿泉水、温泉等特殊地下水资源。</w:t>
                  </w:r>
                </w:p>
              </w:tc>
            </w:tr>
          </w:tbl>
          <w:p w14:paraId="5F7CB016">
            <w:pPr>
              <w:pStyle w:val="70"/>
              <w:keepNext w:val="0"/>
              <w:keepLines w:val="0"/>
              <w:suppressLineNumbers w:val="0"/>
              <w:spacing w:before="0" w:beforeAutospacing="0" w:after="0" w:afterAutospacing="0"/>
              <w:ind w:left="0" w:right="0"/>
              <w:rPr>
                <w:color w:val="auto"/>
                <w:kern w:val="2"/>
                <w:szCs w:val="24"/>
                <w:highlight w:val="none"/>
              </w:rPr>
            </w:pPr>
          </w:p>
          <w:p w14:paraId="231F783B">
            <w:pPr>
              <w:pStyle w:val="70"/>
              <w:keepNext w:val="0"/>
              <w:keepLines w:val="0"/>
              <w:suppressLineNumbers w:val="0"/>
              <w:spacing w:before="0" w:beforeAutospacing="0" w:after="0" w:afterAutospacing="0"/>
              <w:ind w:left="0" w:right="0"/>
              <w:rPr>
                <w:color w:val="auto"/>
                <w:kern w:val="2"/>
                <w:szCs w:val="24"/>
                <w:highlight w:val="none"/>
              </w:rPr>
            </w:pPr>
          </w:p>
          <w:p w14:paraId="064F98C6">
            <w:pPr>
              <w:pStyle w:val="70"/>
              <w:keepNext w:val="0"/>
              <w:keepLines w:val="0"/>
              <w:suppressLineNumbers w:val="0"/>
              <w:spacing w:before="0" w:beforeAutospacing="0" w:after="0" w:afterAutospacing="0"/>
              <w:ind w:left="0" w:right="0"/>
              <w:jc w:val="both"/>
              <w:rPr>
                <w:color w:val="auto"/>
                <w:kern w:val="2"/>
                <w:szCs w:val="24"/>
                <w:highlight w:val="none"/>
              </w:rPr>
            </w:pPr>
          </w:p>
        </w:tc>
      </w:tr>
      <w:tr w14:paraId="6776A6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14:paraId="3CEA9D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污染</w:t>
            </w:r>
          </w:p>
          <w:p w14:paraId="233FB4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物排</w:t>
            </w:r>
          </w:p>
          <w:p w14:paraId="71283A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放控</w:t>
            </w:r>
          </w:p>
          <w:p w14:paraId="4DC6DD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制标</w:t>
            </w:r>
          </w:p>
          <w:p w14:paraId="1F901B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ascii="宋体" w:hAnsi="宋体" w:cs="宋体"/>
                <w:color w:val="auto"/>
                <w:kern w:val="0"/>
                <w:szCs w:val="21"/>
                <w:highlight w:val="none"/>
              </w:rPr>
            </w:pPr>
            <w:r>
              <w:rPr>
                <w:rFonts w:hint="eastAsia" w:ascii="宋体" w:hAnsi="宋体" w:cs="宋体"/>
                <w:color w:val="auto"/>
                <w:kern w:val="0"/>
                <w:szCs w:val="21"/>
                <w:highlight w:val="none"/>
              </w:rPr>
              <w:t>准</w:t>
            </w:r>
          </w:p>
        </w:tc>
        <w:tc>
          <w:tcPr>
            <w:tcW w:w="8166" w:type="dxa"/>
            <w:noWrap w:val="0"/>
            <w:vAlign w:val="center"/>
          </w:tcPr>
          <w:p w14:paraId="6B3B95F5">
            <w:pPr>
              <w:keepNext w:val="0"/>
              <w:keepLines w:val="0"/>
              <w:numPr>
                <w:ilvl w:val="0"/>
                <w:numId w:val="7"/>
              </w:numPr>
              <w:suppressLineNumbers w:val="0"/>
              <w:spacing w:before="0" w:beforeLines="0" w:beforeAutospacing="0" w:after="0" w:afterLines="0" w:afterAutospacing="0"/>
              <w:ind w:left="0" w:right="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废水：项目</w:t>
            </w:r>
            <w:r>
              <w:rPr>
                <w:rFonts w:hint="eastAsia" w:cs="Times New Roman"/>
                <w:color w:val="auto"/>
                <w:sz w:val="24"/>
                <w:szCs w:val="24"/>
                <w:lang w:val="en-US" w:eastAsia="zh-CN"/>
              </w:rPr>
              <w:t>生活污水经化粪池处理后用于周边菜地、农田施肥。生产废水运至汨罗市城市污水处理厂处理。</w:t>
            </w:r>
            <w:r>
              <w:rPr>
                <w:rFonts w:hint="eastAsia" w:ascii="Times New Roman" w:hAnsi="Times New Roman" w:eastAsia="宋体" w:cs="Times New Roman"/>
                <w:color w:val="auto"/>
                <w:sz w:val="24"/>
                <w:szCs w:val="24"/>
              </w:rPr>
              <w:t>生产废水执行</w:t>
            </w:r>
            <w:r>
              <w:rPr>
                <w:rFonts w:hint="eastAsia" w:cs="Times New Roman"/>
                <w:color w:val="auto"/>
                <w:sz w:val="24"/>
                <w:szCs w:val="24"/>
                <w:lang w:val="en-US" w:eastAsia="zh-CN"/>
              </w:rPr>
              <w:t>汨罗市城市污水处理厂</w:t>
            </w:r>
            <w:r>
              <w:rPr>
                <w:rFonts w:hint="eastAsia" w:ascii="Times New Roman" w:hAnsi="Times New Roman" w:eastAsia="宋体" w:cs="Times New Roman"/>
                <w:color w:val="auto"/>
                <w:sz w:val="24"/>
                <w:szCs w:val="24"/>
              </w:rPr>
              <w:t>设计进水水质</w:t>
            </w:r>
            <w:r>
              <w:rPr>
                <w:rFonts w:hint="eastAsia" w:ascii="Times New Roman" w:hAnsi="Times New Roman" w:eastAsia="宋体" w:cs="Times New Roman"/>
                <w:color w:val="auto"/>
                <w:sz w:val="24"/>
                <w:szCs w:val="24"/>
                <w:lang w:val="en-US" w:eastAsia="zh-CN"/>
              </w:rPr>
              <w:t>标准</w:t>
            </w:r>
            <w:r>
              <w:rPr>
                <w:rFonts w:hint="eastAsia" w:ascii="Times New Roman" w:hAnsi="Times New Roman" w:eastAsia="宋体" w:cs="Times New Roman"/>
                <w:color w:val="auto"/>
                <w:sz w:val="24"/>
                <w:szCs w:val="24"/>
              </w:rPr>
              <w:t>。</w:t>
            </w:r>
          </w:p>
          <w:p w14:paraId="1DA950A6">
            <w:pPr>
              <w:pStyle w:val="70"/>
              <w:keepNext w:val="0"/>
              <w:keepLines w:val="0"/>
              <w:pageBreakBefore w:val="0"/>
              <w:widowControl w:val="0"/>
              <w:suppressLineNumbers w:val="0"/>
              <w:kinsoku/>
              <w:wordWrap/>
              <w:overflowPunct/>
              <w:topLinePunct w:val="0"/>
              <w:autoSpaceDE/>
              <w:autoSpaceDN/>
              <w:bidi w:val="0"/>
              <w:adjustRightInd w:val="0"/>
              <w:snapToGrid/>
              <w:spacing w:before="0" w:beforeLines="0" w:beforeAutospacing="0" w:after="0" w:afterLines="0" w:afterAutospacing="0"/>
              <w:ind w:left="0" w:right="0" w:firstLine="0"/>
              <w:textAlignment w:val="baseline"/>
              <w:rPr>
                <w:rFonts w:hint="eastAsia"/>
                <w:color w:val="auto"/>
                <w:sz w:val="21"/>
                <w:szCs w:val="24"/>
              </w:rPr>
            </w:pPr>
            <w:r>
              <w:rPr>
                <w:rFonts w:hint="eastAsia"/>
                <w:color w:val="auto"/>
                <w:sz w:val="21"/>
                <w:szCs w:val="24"/>
              </w:rPr>
              <w:t>表3-</w:t>
            </w:r>
            <w:r>
              <w:rPr>
                <w:rFonts w:hint="eastAsia"/>
                <w:color w:val="auto"/>
                <w:sz w:val="21"/>
                <w:szCs w:val="24"/>
                <w:lang w:val="en-US" w:eastAsia="zh-CN"/>
              </w:rPr>
              <w:t>11</w:t>
            </w:r>
            <w:r>
              <w:rPr>
                <w:rFonts w:hint="eastAsia"/>
                <w:color w:val="auto"/>
                <w:sz w:val="21"/>
                <w:szCs w:val="24"/>
              </w:rPr>
              <w:t>排放标准限值</w:t>
            </w:r>
          </w:p>
          <w:tbl>
            <w:tblPr>
              <w:tblStyle w:val="3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2914"/>
              <w:gridCol w:w="3720"/>
            </w:tblGrid>
            <w:tr w14:paraId="7DC676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bottom w:val="single" w:color="auto" w:sz="4" w:space="0"/>
                    <w:right w:val="single" w:color="auto" w:sz="4" w:space="0"/>
                    <w:tl2br w:val="nil"/>
                    <w:tr2bl w:val="nil"/>
                  </w:tcBorders>
                  <w:noWrap w:val="0"/>
                  <w:vAlign w:val="center"/>
                </w:tcPr>
                <w:p w14:paraId="7C94EC94">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rPr>
                    <w:t>序号</w:t>
                  </w:r>
                </w:p>
              </w:tc>
              <w:tc>
                <w:tcPr>
                  <w:tcW w:w="1840" w:type="pct"/>
                  <w:tcBorders>
                    <w:left w:val="single" w:color="auto" w:sz="4" w:space="0"/>
                    <w:bottom w:val="single" w:color="auto" w:sz="4" w:space="0"/>
                    <w:right w:val="single" w:color="auto" w:sz="4" w:space="0"/>
                    <w:tl2br w:val="nil"/>
                    <w:tr2bl w:val="nil"/>
                  </w:tcBorders>
                  <w:noWrap w:val="0"/>
                  <w:vAlign w:val="center"/>
                </w:tcPr>
                <w:p w14:paraId="320FBDAB">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rPr>
                    <w:t>污染物项目</w:t>
                  </w:r>
                </w:p>
              </w:tc>
              <w:tc>
                <w:tcPr>
                  <w:tcW w:w="2349" w:type="pct"/>
                  <w:tcBorders>
                    <w:left w:val="single" w:color="auto" w:sz="4" w:space="0"/>
                    <w:bottom w:val="single" w:color="auto" w:sz="4" w:space="0"/>
                    <w:tl2br w:val="nil"/>
                    <w:tr2bl w:val="nil"/>
                  </w:tcBorders>
                  <w:noWrap w:val="0"/>
                  <w:vAlign w:val="center"/>
                </w:tcPr>
                <w:p w14:paraId="3131062D">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lang w:val="en-US" w:eastAsia="zh-CN"/>
                    </w:rPr>
                    <w:t>汨罗市城市污水处理厂</w:t>
                  </w:r>
                  <w:r>
                    <w:rPr>
                      <w:rFonts w:hint="eastAsia" w:cs="Times New Roman"/>
                      <w:color w:val="auto"/>
                      <w:sz w:val="21"/>
                      <w:szCs w:val="24"/>
                    </w:rPr>
                    <w:t>设计进水水质</w:t>
                  </w:r>
                </w:p>
              </w:tc>
            </w:tr>
            <w:tr w14:paraId="63D4CD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top w:val="single" w:color="auto" w:sz="4" w:space="0"/>
                    <w:bottom w:val="single" w:color="auto" w:sz="4" w:space="0"/>
                    <w:right w:val="single" w:color="auto" w:sz="4" w:space="0"/>
                    <w:tl2br w:val="nil"/>
                    <w:tr2bl w:val="nil"/>
                  </w:tcBorders>
                  <w:noWrap w:val="0"/>
                  <w:vAlign w:val="center"/>
                </w:tcPr>
                <w:p w14:paraId="3AFDF0B5">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rPr>
                    <w:t>1</w:t>
                  </w:r>
                </w:p>
              </w:tc>
              <w:tc>
                <w:tcPr>
                  <w:tcW w:w="18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72C689">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lang w:val="en-US" w:eastAsia="zh-CN"/>
                    </w:rPr>
                    <w:t>p</w:t>
                  </w:r>
                  <w:r>
                    <w:rPr>
                      <w:rFonts w:hint="eastAsia" w:cs="Times New Roman"/>
                      <w:color w:val="auto"/>
                      <w:sz w:val="21"/>
                      <w:szCs w:val="24"/>
                    </w:rPr>
                    <w:t>H</w:t>
                  </w:r>
                </w:p>
              </w:tc>
              <w:tc>
                <w:tcPr>
                  <w:tcW w:w="2349" w:type="pct"/>
                  <w:tcBorders>
                    <w:top w:val="single" w:color="auto" w:sz="4" w:space="0"/>
                    <w:left w:val="single" w:color="auto" w:sz="4" w:space="0"/>
                    <w:bottom w:val="single" w:color="auto" w:sz="4" w:space="0"/>
                    <w:tl2br w:val="nil"/>
                    <w:tr2bl w:val="nil"/>
                  </w:tcBorders>
                  <w:noWrap w:val="0"/>
                  <w:vAlign w:val="center"/>
                </w:tcPr>
                <w:p w14:paraId="09C4E857">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rPr>
                    <w:t>6-9</w:t>
                  </w:r>
                </w:p>
              </w:tc>
            </w:tr>
            <w:tr w14:paraId="630816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top w:val="single" w:color="auto" w:sz="4" w:space="0"/>
                    <w:bottom w:val="single" w:color="auto" w:sz="4" w:space="0"/>
                    <w:right w:val="single" w:color="auto" w:sz="4" w:space="0"/>
                    <w:tl2br w:val="nil"/>
                    <w:tr2bl w:val="nil"/>
                  </w:tcBorders>
                  <w:noWrap w:val="0"/>
                  <w:vAlign w:val="center"/>
                </w:tcPr>
                <w:p w14:paraId="641CFFEE">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eastAsia" w:eastAsia="宋体" w:cs="Times New Roman"/>
                      <w:color w:val="auto"/>
                      <w:sz w:val="21"/>
                      <w:szCs w:val="24"/>
                      <w:lang w:eastAsia="zh-CN"/>
                    </w:rPr>
                  </w:pPr>
                  <w:r>
                    <w:rPr>
                      <w:rFonts w:hint="eastAsia" w:cs="Times New Roman"/>
                      <w:color w:val="auto"/>
                      <w:sz w:val="21"/>
                      <w:szCs w:val="24"/>
                      <w:lang w:val="en-US" w:eastAsia="zh-CN"/>
                    </w:rPr>
                    <w:t>2</w:t>
                  </w:r>
                </w:p>
              </w:tc>
              <w:tc>
                <w:tcPr>
                  <w:tcW w:w="18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771B020">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rPr>
                    <w:t>化学需氧量</w:t>
                  </w:r>
                </w:p>
              </w:tc>
              <w:tc>
                <w:tcPr>
                  <w:tcW w:w="2349" w:type="pct"/>
                  <w:tcBorders>
                    <w:top w:val="single" w:color="auto" w:sz="4" w:space="0"/>
                    <w:left w:val="single" w:color="auto" w:sz="4" w:space="0"/>
                    <w:bottom w:val="single" w:color="auto" w:sz="4" w:space="0"/>
                    <w:tl2br w:val="nil"/>
                    <w:tr2bl w:val="nil"/>
                  </w:tcBorders>
                  <w:noWrap w:val="0"/>
                  <w:vAlign w:val="center"/>
                </w:tcPr>
                <w:p w14:paraId="32ECCEEB">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rPr>
                  </w:pPr>
                  <w:r>
                    <w:rPr>
                      <w:rFonts w:hint="eastAsia" w:cs="Times New Roman"/>
                      <w:color w:val="auto"/>
                      <w:sz w:val="21"/>
                      <w:szCs w:val="24"/>
                      <w:lang w:val="en-US" w:eastAsia="zh-CN"/>
                    </w:rPr>
                    <w:t>320</w:t>
                  </w:r>
                  <w:r>
                    <w:rPr>
                      <w:rFonts w:hint="eastAsia" w:cs="Times New Roman"/>
                      <w:color w:val="auto"/>
                      <w:sz w:val="21"/>
                      <w:szCs w:val="24"/>
                    </w:rPr>
                    <w:t>mg/L</w:t>
                  </w:r>
                </w:p>
              </w:tc>
            </w:tr>
            <w:tr w14:paraId="0364B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top w:val="single" w:color="auto" w:sz="4" w:space="0"/>
                    <w:bottom w:val="single" w:color="auto" w:sz="4" w:space="0"/>
                    <w:right w:val="single" w:color="auto" w:sz="4" w:space="0"/>
                    <w:tl2br w:val="nil"/>
                    <w:tr2bl w:val="nil"/>
                  </w:tcBorders>
                  <w:shd w:val="clear" w:color="auto" w:fill="auto"/>
                  <w:noWrap w:val="0"/>
                  <w:vAlign w:val="center"/>
                </w:tcPr>
                <w:p w14:paraId="47699F4F">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s="Times New Roman"/>
                      <w:color w:val="auto"/>
                      <w:sz w:val="21"/>
                      <w:szCs w:val="24"/>
                      <w:lang w:val="en-US" w:eastAsia="zh-CN"/>
                    </w:rPr>
                    <w:t>3</w:t>
                  </w:r>
                </w:p>
              </w:tc>
              <w:tc>
                <w:tcPr>
                  <w:tcW w:w="18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C1D8C5">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eastAsia="宋体" w:cs="Times New Roman"/>
                      <w:color w:val="auto"/>
                      <w:sz w:val="21"/>
                      <w:szCs w:val="24"/>
                      <w:lang w:val="en-US" w:eastAsia="zh-CN"/>
                    </w:rPr>
                  </w:pPr>
                  <w:r>
                    <w:rPr>
                      <w:rFonts w:hint="eastAsia" w:cs="Times New Roman"/>
                      <w:color w:val="auto"/>
                      <w:sz w:val="21"/>
                      <w:szCs w:val="24"/>
                      <w:lang w:val="en-US" w:eastAsia="zh-CN"/>
                    </w:rPr>
                    <w:t>BOD</w:t>
                  </w:r>
                  <w:r>
                    <w:rPr>
                      <w:rFonts w:hint="eastAsia" w:cs="Times New Roman"/>
                      <w:color w:val="auto"/>
                      <w:sz w:val="21"/>
                      <w:szCs w:val="24"/>
                      <w:vertAlign w:val="subscript"/>
                      <w:lang w:val="en-US" w:eastAsia="zh-CN"/>
                    </w:rPr>
                    <w:t>5</w:t>
                  </w:r>
                </w:p>
              </w:tc>
              <w:tc>
                <w:tcPr>
                  <w:tcW w:w="2349" w:type="pct"/>
                  <w:tcBorders>
                    <w:top w:val="single" w:color="auto" w:sz="4" w:space="0"/>
                    <w:left w:val="single" w:color="auto" w:sz="4" w:space="0"/>
                    <w:bottom w:val="single" w:color="auto" w:sz="4" w:space="0"/>
                    <w:tl2br w:val="nil"/>
                    <w:tr2bl w:val="nil"/>
                  </w:tcBorders>
                  <w:noWrap w:val="0"/>
                  <w:vAlign w:val="center"/>
                </w:tcPr>
                <w:p w14:paraId="6876B996">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160</w:t>
                  </w:r>
                  <w:r>
                    <w:rPr>
                      <w:rFonts w:hint="eastAsia" w:cs="Times New Roman"/>
                      <w:color w:val="auto"/>
                      <w:sz w:val="21"/>
                      <w:szCs w:val="24"/>
                    </w:rPr>
                    <w:t>mg/L</w:t>
                  </w:r>
                </w:p>
              </w:tc>
            </w:tr>
            <w:tr w14:paraId="14F963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top w:val="single" w:color="auto" w:sz="4" w:space="0"/>
                    <w:bottom w:val="single" w:color="auto" w:sz="4" w:space="0"/>
                    <w:right w:val="single" w:color="auto" w:sz="4" w:space="0"/>
                    <w:tl2br w:val="nil"/>
                    <w:tr2bl w:val="nil"/>
                  </w:tcBorders>
                  <w:shd w:val="clear" w:color="auto" w:fill="auto"/>
                  <w:noWrap w:val="0"/>
                  <w:vAlign w:val="center"/>
                </w:tcPr>
                <w:p w14:paraId="75BFA420">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s="Times New Roman"/>
                      <w:color w:val="auto"/>
                      <w:sz w:val="21"/>
                      <w:szCs w:val="24"/>
                      <w:lang w:val="en-US" w:eastAsia="zh-CN"/>
                    </w:rPr>
                    <w:t>4</w:t>
                  </w:r>
                </w:p>
              </w:tc>
              <w:tc>
                <w:tcPr>
                  <w:tcW w:w="18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6F19A34">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eastAsia" w:eastAsia="宋体" w:cs="Times New Roman"/>
                      <w:color w:val="auto"/>
                      <w:sz w:val="21"/>
                      <w:szCs w:val="24"/>
                      <w:lang w:eastAsia="zh-CN"/>
                    </w:rPr>
                  </w:pPr>
                  <w:r>
                    <w:rPr>
                      <w:rFonts w:hint="eastAsia" w:cs="Times New Roman"/>
                      <w:color w:val="auto"/>
                      <w:sz w:val="21"/>
                      <w:szCs w:val="24"/>
                      <w:lang w:eastAsia="zh-CN"/>
                    </w:rPr>
                    <w:t>氨氮</w:t>
                  </w:r>
                </w:p>
              </w:tc>
              <w:tc>
                <w:tcPr>
                  <w:tcW w:w="2349" w:type="pct"/>
                  <w:tcBorders>
                    <w:top w:val="single" w:color="auto" w:sz="4" w:space="0"/>
                    <w:left w:val="single" w:color="auto" w:sz="4" w:space="0"/>
                    <w:bottom w:val="single" w:color="auto" w:sz="4" w:space="0"/>
                    <w:tl2br w:val="nil"/>
                    <w:tr2bl w:val="nil"/>
                  </w:tcBorders>
                  <w:noWrap w:val="0"/>
                  <w:vAlign w:val="center"/>
                </w:tcPr>
                <w:p w14:paraId="6DA7F50D">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eastAsia="宋体" w:cs="Times New Roman"/>
                      <w:color w:val="auto"/>
                      <w:sz w:val="21"/>
                      <w:szCs w:val="24"/>
                      <w:lang w:val="en-US" w:eastAsia="zh-CN"/>
                    </w:rPr>
                  </w:pPr>
                  <w:r>
                    <w:rPr>
                      <w:rFonts w:hint="eastAsia" w:cs="Times New Roman"/>
                      <w:color w:val="auto"/>
                      <w:sz w:val="21"/>
                      <w:szCs w:val="24"/>
                      <w:lang w:val="en-US" w:eastAsia="zh-CN"/>
                    </w:rPr>
                    <w:t>25mg/L</w:t>
                  </w:r>
                </w:p>
              </w:tc>
            </w:tr>
            <w:tr w14:paraId="29AB3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top w:val="single" w:color="auto" w:sz="4" w:space="0"/>
                    <w:bottom w:val="single" w:color="auto" w:sz="4" w:space="0"/>
                    <w:right w:val="single" w:color="auto" w:sz="4" w:space="0"/>
                    <w:tl2br w:val="nil"/>
                    <w:tr2bl w:val="nil"/>
                  </w:tcBorders>
                  <w:shd w:val="clear" w:color="auto" w:fill="auto"/>
                  <w:noWrap w:val="0"/>
                  <w:vAlign w:val="center"/>
                </w:tcPr>
                <w:p w14:paraId="5D16760D">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s="Times New Roman"/>
                      <w:color w:val="auto"/>
                      <w:sz w:val="21"/>
                      <w:szCs w:val="24"/>
                      <w:lang w:val="en-US" w:eastAsia="zh-CN"/>
                    </w:rPr>
                    <w:t>5</w:t>
                  </w:r>
                </w:p>
              </w:tc>
              <w:tc>
                <w:tcPr>
                  <w:tcW w:w="18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E5D355">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TP</w:t>
                  </w:r>
                </w:p>
              </w:tc>
              <w:tc>
                <w:tcPr>
                  <w:tcW w:w="2349" w:type="pct"/>
                  <w:tcBorders>
                    <w:top w:val="single" w:color="auto" w:sz="4" w:space="0"/>
                    <w:left w:val="single" w:color="auto" w:sz="4" w:space="0"/>
                    <w:bottom w:val="single" w:color="auto" w:sz="4" w:space="0"/>
                    <w:tl2br w:val="nil"/>
                    <w:tr2bl w:val="nil"/>
                  </w:tcBorders>
                  <w:noWrap w:val="0"/>
                  <w:vAlign w:val="center"/>
                </w:tcPr>
                <w:p w14:paraId="372CDD29">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3.0mg/L</w:t>
                  </w:r>
                </w:p>
              </w:tc>
            </w:tr>
            <w:tr w14:paraId="3FB255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top w:val="single" w:color="auto" w:sz="4" w:space="0"/>
                    <w:bottom w:val="single" w:color="auto" w:sz="4" w:space="0"/>
                    <w:right w:val="single" w:color="auto" w:sz="4" w:space="0"/>
                    <w:tl2br w:val="nil"/>
                    <w:tr2bl w:val="nil"/>
                  </w:tcBorders>
                  <w:shd w:val="clear" w:color="auto" w:fill="auto"/>
                  <w:noWrap w:val="0"/>
                  <w:vAlign w:val="center"/>
                </w:tcPr>
                <w:p w14:paraId="77081E15">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s="Times New Roman"/>
                      <w:color w:val="auto"/>
                      <w:sz w:val="21"/>
                      <w:szCs w:val="24"/>
                      <w:lang w:val="en-US" w:eastAsia="zh-CN"/>
                    </w:rPr>
                    <w:t>6</w:t>
                  </w:r>
                </w:p>
              </w:tc>
              <w:tc>
                <w:tcPr>
                  <w:tcW w:w="184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C9BA402">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TN</w:t>
                  </w:r>
                </w:p>
              </w:tc>
              <w:tc>
                <w:tcPr>
                  <w:tcW w:w="2349" w:type="pct"/>
                  <w:tcBorders>
                    <w:top w:val="single" w:color="auto" w:sz="4" w:space="0"/>
                    <w:left w:val="single" w:color="auto" w:sz="4" w:space="0"/>
                    <w:bottom w:val="single" w:color="auto" w:sz="4" w:space="0"/>
                    <w:tl2br w:val="nil"/>
                    <w:tr2bl w:val="nil"/>
                  </w:tcBorders>
                  <w:noWrap w:val="0"/>
                  <w:vAlign w:val="center"/>
                </w:tcPr>
                <w:p w14:paraId="3E2C751D">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30mg/L</w:t>
                  </w:r>
                </w:p>
              </w:tc>
            </w:tr>
            <w:tr w14:paraId="19FB95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tcBorders>
                    <w:top w:val="single" w:color="auto" w:sz="4" w:space="0"/>
                    <w:right w:val="single" w:color="auto" w:sz="4" w:space="0"/>
                    <w:tl2br w:val="nil"/>
                    <w:tr2bl w:val="nil"/>
                  </w:tcBorders>
                  <w:noWrap w:val="0"/>
                  <w:vAlign w:val="center"/>
                </w:tcPr>
                <w:p w14:paraId="6AED4F42">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7</w:t>
                  </w:r>
                </w:p>
              </w:tc>
              <w:tc>
                <w:tcPr>
                  <w:tcW w:w="1840" w:type="pct"/>
                  <w:tcBorders>
                    <w:top w:val="single" w:color="auto" w:sz="4" w:space="0"/>
                    <w:left w:val="single" w:color="auto" w:sz="4" w:space="0"/>
                    <w:right w:val="single" w:color="auto" w:sz="4" w:space="0"/>
                    <w:tl2br w:val="nil"/>
                    <w:tr2bl w:val="nil"/>
                  </w:tcBorders>
                  <w:noWrap w:val="0"/>
                  <w:vAlign w:val="center"/>
                </w:tcPr>
                <w:p w14:paraId="53C6B758">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SS</w:t>
                  </w:r>
                </w:p>
              </w:tc>
              <w:tc>
                <w:tcPr>
                  <w:tcW w:w="2349" w:type="pct"/>
                  <w:tcBorders>
                    <w:top w:val="single" w:color="auto" w:sz="4" w:space="0"/>
                    <w:left w:val="single" w:color="auto" w:sz="4" w:space="0"/>
                    <w:tl2br w:val="nil"/>
                    <w:tr2bl w:val="nil"/>
                  </w:tcBorders>
                  <w:noWrap w:val="0"/>
                  <w:vAlign w:val="center"/>
                </w:tcPr>
                <w:p w14:paraId="218CC17A">
                  <w:pPr>
                    <w:pStyle w:val="7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cs="Times New Roman"/>
                      <w:color w:val="auto"/>
                      <w:sz w:val="21"/>
                      <w:szCs w:val="24"/>
                      <w:lang w:val="en-US" w:eastAsia="zh-CN"/>
                    </w:rPr>
                  </w:pPr>
                  <w:r>
                    <w:rPr>
                      <w:rFonts w:hint="eastAsia" w:cs="Times New Roman"/>
                      <w:color w:val="auto"/>
                      <w:sz w:val="21"/>
                      <w:szCs w:val="24"/>
                      <w:lang w:val="en-US" w:eastAsia="zh-CN"/>
                    </w:rPr>
                    <w:t>180mg/L</w:t>
                  </w:r>
                </w:p>
              </w:tc>
            </w:tr>
          </w:tbl>
          <w:p w14:paraId="1B1A4314">
            <w:pPr>
              <w:keepNext w:val="0"/>
              <w:keepLines w:val="0"/>
              <w:suppressLineNumbers w:val="0"/>
              <w:spacing w:before="0" w:beforeLines="0" w:beforeAutospacing="0" w:after="0" w:afterLines="0" w:afterAutospacing="0"/>
              <w:ind w:left="0" w:right="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（2）废气：</w:t>
            </w:r>
            <w:r>
              <w:rPr>
                <w:rFonts w:hint="eastAsia" w:cs="Times New Roman"/>
                <w:color w:val="auto"/>
                <w:sz w:val="24"/>
                <w:szCs w:val="24"/>
                <w:lang w:val="en-US" w:eastAsia="zh-CN"/>
              </w:rPr>
              <w:t>运营期蒸汽发生器</w:t>
            </w:r>
            <w:r>
              <w:rPr>
                <w:rFonts w:hint="eastAsia" w:ascii="Times New Roman" w:hAnsi="Times New Roman" w:eastAsia="宋体" w:cs="Times New Roman"/>
                <w:color w:val="auto"/>
                <w:sz w:val="24"/>
                <w:szCs w:val="24"/>
              </w:rPr>
              <w:t>燃烧废气</w:t>
            </w:r>
            <w:r>
              <w:rPr>
                <w:rFonts w:hint="eastAsia" w:cs="Times New Roman"/>
                <w:color w:val="auto"/>
                <w:sz w:val="24"/>
                <w:szCs w:val="24"/>
                <w:lang w:val="en-US" w:eastAsia="zh-CN"/>
              </w:rPr>
              <w:t>产生的</w:t>
            </w:r>
            <w:r>
              <w:rPr>
                <w:rFonts w:hint="eastAsia" w:ascii="Times New Roman" w:hAnsi="Times New Roman" w:eastAsia="宋体" w:cs="Times New Roman"/>
                <w:color w:val="auto"/>
                <w:sz w:val="24"/>
                <w:szCs w:val="24"/>
              </w:rPr>
              <w:t>颗粒物、二氧化硫、氮氧化物</w:t>
            </w:r>
            <w:r>
              <w:rPr>
                <w:rFonts w:hint="eastAsia" w:ascii="Times New Roman" w:hAnsi="Times New Roman" w:eastAsia="宋体" w:cs="Times New Roman"/>
                <w:color w:val="auto"/>
                <w:sz w:val="24"/>
                <w:szCs w:val="24"/>
                <w:lang w:eastAsia="zh-CN"/>
              </w:rPr>
              <w:t>及烟气黑度</w:t>
            </w:r>
            <w:r>
              <w:rPr>
                <w:rFonts w:hint="eastAsia" w:ascii="Times New Roman" w:hAnsi="Times New Roman" w:eastAsia="宋体" w:cs="Times New Roman"/>
                <w:color w:val="auto"/>
                <w:sz w:val="24"/>
                <w:szCs w:val="24"/>
              </w:rPr>
              <w:t>执行《锅炉大气污染物排放标准》（GB13271-2014）表3中</w:t>
            </w:r>
            <w:r>
              <w:rPr>
                <w:rFonts w:hint="eastAsia" w:ascii="Times New Roman" w:hAnsi="Times New Roman" w:eastAsia="宋体" w:cs="Times New Roman"/>
                <w:color w:val="auto"/>
                <w:sz w:val="24"/>
                <w:szCs w:val="24"/>
                <w:lang w:eastAsia="zh-CN"/>
              </w:rPr>
              <w:t>燃</w:t>
            </w:r>
            <w:r>
              <w:rPr>
                <w:rFonts w:hint="eastAsia" w:cs="Times New Roman"/>
                <w:color w:val="auto"/>
                <w:sz w:val="24"/>
                <w:szCs w:val="24"/>
                <w:lang w:val="en-US" w:eastAsia="zh-CN"/>
              </w:rPr>
              <w:t>油</w:t>
            </w:r>
            <w:r>
              <w:rPr>
                <w:rFonts w:hint="eastAsia" w:ascii="Times New Roman" w:hAnsi="Times New Roman" w:eastAsia="宋体" w:cs="Times New Roman"/>
                <w:color w:val="auto"/>
                <w:sz w:val="24"/>
                <w:szCs w:val="24"/>
              </w:rPr>
              <w:t>锅炉特别排放限值。</w:t>
            </w:r>
            <w:r>
              <w:rPr>
                <w:rFonts w:hint="default" w:ascii="Times New Roman" w:hAnsi="Times New Roman" w:eastAsia="宋体" w:cs="Times New Roman"/>
                <w:color w:val="000000" w:themeColor="text1"/>
                <w:sz w:val="24"/>
                <w:lang w:val="en-US" w:eastAsia="zh-CN"/>
                <w14:textFill>
                  <w14:solidFill>
                    <w14:schemeClr w14:val="tx1"/>
                  </w14:solidFill>
                </w14:textFill>
              </w:rPr>
              <w:t>无组织粉尘</w:t>
            </w:r>
            <w:r>
              <w:rPr>
                <w:rFonts w:hint="default" w:ascii="Times New Roman" w:hAnsi="Times New Roman" w:eastAsia="宋体" w:cs="Times New Roman"/>
                <w:color w:val="000000" w:themeColor="text1"/>
                <w:sz w:val="24"/>
                <w14:textFill>
                  <w14:solidFill>
                    <w14:schemeClr w14:val="tx1"/>
                  </w14:solidFill>
                </w14:textFill>
              </w:rPr>
              <w:t>执行《大气污染物综合排放标准》（GB16297-1996）中表2相关标准；恶臭执行《恶臭污染物排放标准》（GB14554-1993）二级新扩改建标准</w:t>
            </w:r>
            <w:r>
              <w:rPr>
                <w:rFonts w:hint="eastAsia" w:cs="Times New Roman"/>
                <w:color w:val="000000" w:themeColor="text1"/>
                <w:sz w:val="24"/>
                <w:lang w:eastAsia="zh-CN"/>
                <w14:textFill>
                  <w14:solidFill>
                    <w14:schemeClr w14:val="tx1"/>
                  </w14:solidFill>
                </w14:textFill>
              </w:rPr>
              <w:t>。</w:t>
            </w:r>
          </w:p>
          <w:p w14:paraId="63A18E7E">
            <w:pPr>
              <w:pStyle w:val="70"/>
              <w:keepNext w:val="0"/>
              <w:keepLines w:val="0"/>
              <w:suppressLineNumbers w:val="0"/>
              <w:spacing w:before="0" w:beforeLines="0" w:beforeAutospacing="0" w:after="0" w:afterLines="0" w:afterAutospacing="0"/>
              <w:ind w:left="0" w:right="0"/>
              <w:rPr>
                <w:rFonts w:hint="default"/>
                <w:color w:val="auto"/>
                <w:sz w:val="21"/>
                <w:szCs w:val="24"/>
              </w:rPr>
            </w:pPr>
            <w:r>
              <w:rPr>
                <w:rFonts w:hint="eastAsia"/>
                <w:color w:val="auto"/>
                <w:sz w:val="21"/>
                <w:szCs w:val="24"/>
              </w:rPr>
              <w:t>表3-</w:t>
            </w:r>
            <w:r>
              <w:rPr>
                <w:rFonts w:hint="eastAsia"/>
                <w:color w:val="auto"/>
                <w:sz w:val="21"/>
                <w:szCs w:val="24"/>
                <w:lang w:val="en-US" w:eastAsia="zh-CN"/>
              </w:rPr>
              <w:t xml:space="preserve">12 </w:t>
            </w:r>
            <w:r>
              <w:rPr>
                <w:rFonts w:hint="eastAsia" w:cs="Times New Roman"/>
                <w:color w:val="auto"/>
                <w:sz w:val="21"/>
                <w:szCs w:val="24"/>
              </w:rPr>
              <w:t>《锅炉大气污染物排放标准》（GB13271-2014）</w:t>
            </w:r>
          </w:p>
          <w:tbl>
            <w:tblPr>
              <w:tblStyle w:val="36"/>
              <w:tblW w:w="7937"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1627"/>
              <w:gridCol w:w="2059"/>
              <w:gridCol w:w="1957"/>
              <w:gridCol w:w="2294"/>
            </w:tblGrid>
            <w:tr w14:paraId="2899B8E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7" w:type="dxa"/>
                  <w:tcBorders>
                    <w:top w:val="single" w:color="000000" w:sz="12" w:space="0"/>
                    <w:left w:val="single" w:color="000000" w:sz="12" w:space="0"/>
                    <w:tl2br w:val="nil"/>
                    <w:tr2bl w:val="nil"/>
                  </w:tcBorders>
                  <w:noWrap w:val="0"/>
                  <w:vAlign w:val="center"/>
                </w:tcPr>
                <w:p w14:paraId="305477E0">
                  <w:pPr>
                    <w:pStyle w:val="77"/>
                    <w:keepNext w:val="0"/>
                    <w:keepLines w:val="0"/>
                    <w:suppressLineNumbers w:val="0"/>
                    <w:spacing w:before="0" w:beforeLines="0" w:beforeAutospacing="0" w:after="0" w:afterLines="0" w:afterAutospacing="0"/>
                    <w:ind w:left="0" w:right="0"/>
                    <w:rPr>
                      <w:rFonts w:hint="default" w:cs="Times New Roman"/>
                      <w:color w:val="auto"/>
                      <w:sz w:val="21"/>
                      <w:szCs w:val="24"/>
                    </w:rPr>
                  </w:pPr>
                  <w:r>
                    <w:rPr>
                      <w:rFonts w:hint="eastAsia" w:cs="Times New Roman"/>
                      <w:color w:val="auto"/>
                      <w:sz w:val="21"/>
                      <w:szCs w:val="24"/>
                    </w:rPr>
                    <w:t>污染物</w:t>
                  </w:r>
                </w:p>
              </w:tc>
              <w:tc>
                <w:tcPr>
                  <w:tcW w:w="2059" w:type="dxa"/>
                  <w:tcBorders>
                    <w:top w:val="single" w:color="000000" w:sz="12" w:space="0"/>
                    <w:tl2br w:val="nil"/>
                    <w:tr2bl w:val="nil"/>
                  </w:tcBorders>
                  <w:noWrap w:val="0"/>
                  <w:vAlign w:val="center"/>
                </w:tcPr>
                <w:p w14:paraId="523731E1">
                  <w:pPr>
                    <w:pStyle w:val="77"/>
                    <w:keepNext w:val="0"/>
                    <w:keepLines w:val="0"/>
                    <w:suppressLineNumbers w:val="0"/>
                    <w:spacing w:before="0" w:beforeLines="0" w:beforeAutospacing="0" w:after="0" w:afterLines="0" w:afterAutospacing="0"/>
                    <w:ind w:left="0" w:right="0"/>
                    <w:rPr>
                      <w:rFonts w:hint="default" w:cs="Times New Roman"/>
                      <w:color w:val="auto"/>
                      <w:sz w:val="21"/>
                      <w:szCs w:val="24"/>
                    </w:rPr>
                  </w:pPr>
                  <w:r>
                    <w:rPr>
                      <w:rFonts w:hint="eastAsia" w:cs="Times New Roman"/>
                      <w:color w:val="auto"/>
                      <w:sz w:val="21"/>
                      <w:szCs w:val="24"/>
                    </w:rPr>
                    <w:t>浓度限值</w:t>
                  </w:r>
                </w:p>
              </w:tc>
              <w:tc>
                <w:tcPr>
                  <w:tcW w:w="1957" w:type="dxa"/>
                  <w:tcBorders>
                    <w:top w:val="single" w:color="000000" w:sz="12" w:space="0"/>
                    <w:tl2br w:val="nil"/>
                    <w:tr2bl w:val="nil"/>
                  </w:tcBorders>
                  <w:noWrap w:val="0"/>
                  <w:vAlign w:val="center"/>
                </w:tcPr>
                <w:p w14:paraId="4B020237">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rPr>
                    <w:t>监测点</w:t>
                  </w:r>
                </w:p>
              </w:tc>
              <w:tc>
                <w:tcPr>
                  <w:tcW w:w="2294" w:type="dxa"/>
                  <w:tcBorders>
                    <w:top w:val="single" w:color="000000" w:sz="12" w:space="0"/>
                    <w:right w:val="single" w:color="000000" w:sz="12" w:space="0"/>
                    <w:tl2br w:val="nil"/>
                    <w:tr2bl w:val="nil"/>
                  </w:tcBorders>
                  <w:noWrap w:val="0"/>
                  <w:vAlign w:val="center"/>
                </w:tcPr>
                <w:p w14:paraId="7E186717">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rPr>
                    <w:t>来源</w:t>
                  </w:r>
                </w:p>
              </w:tc>
            </w:tr>
            <w:tr w14:paraId="6726BD8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7" w:type="dxa"/>
                  <w:tcBorders>
                    <w:left w:val="single" w:color="000000" w:sz="12" w:space="0"/>
                    <w:tl2br w:val="nil"/>
                    <w:tr2bl w:val="nil"/>
                  </w:tcBorders>
                  <w:noWrap w:val="0"/>
                  <w:vAlign w:val="center"/>
                </w:tcPr>
                <w:p w14:paraId="461F20CA">
                  <w:pPr>
                    <w:pStyle w:val="77"/>
                    <w:keepNext w:val="0"/>
                    <w:keepLines w:val="0"/>
                    <w:suppressLineNumbers w:val="0"/>
                    <w:spacing w:before="0" w:beforeLines="0" w:beforeAutospacing="0" w:after="0" w:afterLines="0" w:afterAutospacing="0"/>
                    <w:ind w:left="0" w:right="0" w:firstLine="0" w:firstLineChars="0"/>
                    <w:rPr>
                      <w:rFonts w:hint="eastAsia" w:ascii="Times New Roman" w:hAnsi="Times New Roman" w:eastAsia="宋体" w:cs="Times New Roman"/>
                      <w:color w:val="auto"/>
                      <w:kern w:val="2"/>
                      <w:sz w:val="21"/>
                      <w:szCs w:val="24"/>
                      <w:lang w:val="en-US" w:eastAsia="zh-CN" w:bidi="ar-SA"/>
                    </w:rPr>
                  </w:pPr>
                  <w:r>
                    <w:rPr>
                      <w:rFonts w:hint="eastAsia" w:cs="Times New Roman"/>
                      <w:color w:val="auto"/>
                      <w:sz w:val="21"/>
                      <w:szCs w:val="24"/>
                    </w:rPr>
                    <w:t>颗粒物</w:t>
                  </w:r>
                </w:p>
              </w:tc>
              <w:tc>
                <w:tcPr>
                  <w:tcW w:w="2059" w:type="dxa"/>
                  <w:tcBorders>
                    <w:tl2br w:val="nil"/>
                    <w:tr2bl w:val="nil"/>
                  </w:tcBorders>
                  <w:noWrap w:val="0"/>
                  <w:vAlign w:val="center"/>
                </w:tcPr>
                <w:p w14:paraId="787C54A1">
                  <w:pPr>
                    <w:pStyle w:val="77"/>
                    <w:keepNext w:val="0"/>
                    <w:keepLines w:val="0"/>
                    <w:suppressLineNumbers w:val="0"/>
                    <w:spacing w:before="0" w:beforeLines="0" w:beforeAutospacing="0" w:after="0" w:afterLines="0" w:afterAutospacing="0"/>
                    <w:ind w:left="0" w:right="0" w:firstLine="0" w:firstLineChars="0"/>
                    <w:rPr>
                      <w:rFonts w:hint="eastAsia" w:ascii="Times New Roman" w:hAnsi="Times New Roman" w:eastAsia="宋体" w:cs="Times New Roman"/>
                      <w:color w:val="auto"/>
                      <w:kern w:val="2"/>
                      <w:sz w:val="21"/>
                      <w:szCs w:val="24"/>
                      <w:lang w:val="en-US" w:eastAsia="zh-CN" w:bidi="ar-SA"/>
                    </w:rPr>
                  </w:pPr>
                  <w:r>
                    <w:rPr>
                      <w:rFonts w:hint="eastAsia" w:cs="Times New Roman"/>
                      <w:color w:val="auto"/>
                      <w:sz w:val="21"/>
                      <w:szCs w:val="24"/>
                      <w:lang w:val="en-US" w:eastAsia="zh-CN"/>
                    </w:rPr>
                    <w:t>30</w:t>
                  </w:r>
                  <w:r>
                    <w:rPr>
                      <w:rFonts w:hint="default" w:cs="Times New Roman"/>
                      <w:color w:val="auto"/>
                      <w:sz w:val="21"/>
                      <w:szCs w:val="24"/>
                    </w:rPr>
                    <w:t>mg/m</w:t>
                  </w:r>
                  <w:r>
                    <w:rPr>
                      <w:rFonts w:hint="default" w:cs="Times New Roman"/>
                      <w:color w:val="auto"/>
                      <w:sz w:val="21"/>
                      <w:szCs w:val="24"/>
                      <w:vertAlign w:val="superscript"/>
                    </w:rPr>
                    <w:t>3</w:t>
                  </w:r>
                </w:p>
              </w:tc>
              <w:tc>
                <w:tcPr>
                  <w:tcW w:w="1957" w:type="dxa"/>
                  <w:vMerge w:val="restart"/>
                  <w:tcBorders>
                    <w:tl2br w:val="nil"/>
                    <w:tr2bl w:val="nil"/>
                  </w:tcBorders>
                  <w:noWrap w:val="0"/>
                  <w:vAlign w:val="center"/>
                </w:tcPr>
                <w:p w14:paraId="51FFC2BD">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rPr>
                    <w:t>烟囱或烟道</w:t>
                  </w:r>
                </w:p>
              </w:tc>
              <w:tc>
                <w:tcPr>
                  <w:tcW w:w="2294" w:type="dxa"/>
                  <w:vMerge w:val="restart"/>
                  <w:tcBorders>
                    <w:right w:val="single" w:color="000000" w:sz="12" w:space="0"/>
                    <w:tl2br w:val="nil"/>
                    <w:tr2bl w:val="nil"/>
                  </w:tcBorders>
                  <w:noWrap w:val="0"/>
                  <w:vAlign w:val="center"/>
                </w:tcPr>
                <w:p w14:paraId="66960698">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rPr>
                    <w:t>《锅炉大气污染物排放标准》（GB13271-2014）</w:t>
                  </w:r>
                </w:p>
              </w:tc>
            </w:tr>
            <w:tr w14:paraId="19BBF44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627" w:type="dxa"/>
                  <w:tcBorders>
                    <w:left w:val="single" w:color="000000" w:sz="12" w:space="0"/>
                    <w:tl2br w:val="nil"/>
                    <w:tr2bl w:val="nil"/>
                  </w:tcBorders>
                  <w:noWrap w:val="0"/>
                  <w:vAlign w:val="center"/>
                </w:tcPr>
                <w:p w14:paraId="70AA1D78">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rPr>
                    <w:t>SO</w:t>
                  </w:r>
                  <w:r>
                    <w:rPr>
                      <w:rFonts w:hint="eastAsia" w:cs="Times New Roman"/>
                      <w:color w:val="auto"/>
                      <w:sz w:val="21"/>
                      <w:szCs w:val="24"/>
                      <w:vertAlign w:val="subscript"/>
                    </w:rPr>
                    <w:t>2</w:t>
                  </w:r>
                </w:p>
              </w:tc>
              <w:tc>
                <w:tcPr>
                  <w:tcW w:w="2059" w:type="dxa"/>
                  <w:tcBorders>
                    <w:tl2br w:val="nil"/>
                    <w:tr2bl w:val="nil"/>
                  </w:tcBorders>
                  <w:noWrap w:val="0"/>
                  <w:vAlign w:val="center"/>
                </w:tcPr>
                <w:p w14:paraId="53CAB817">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lang w:val="en-US" w:eastAsia="zh-CN"/>
                    </w:rPr>
                    <w:t>100</w:t>
                  </w:r>
                  <w:r>
                    <w:rPr>
                      <w:rFonts w:hint="default" w:cs="Times New Roman"/>
                      <w:color w:val="auto"/>
                      <w:sz w:val="21"/>
                      <w:szCs w:val="24"/>
                    </w:rPr>
                    <w:t>mg/m</w:t>
                  </w:r>
                  <w:r>
                    <w:rPr>
                      <w:rFonts w:hint="default" w:cs="Times New Roman"/>
                      <w:color w:val="auto"/>
                      <w:sz w:val="21"/>
                      <w:szCs w:val="24"/>
                      <w:vertAlign w:val="superscript"/>
                    </w:rPr>
                    <w:t>3</w:t>
                  </w:r>
                </w:p>
              </w:tc>
              <w:tc>
                <w:tcPr>
                  <w:tcW w:w="1957" w:type="dxa"/>
                  <w:vMerge w:val="continue"/>
                  <w:tcBorders>
                    <w:tl2br w:val="nil"/>
                    <w:tr2bl w:val="nil"/>
                  </w:tcBorders>
                  <w:noWrap w:val="0"/>
                  <w:vAlign w:val="center"/>
                </w:tcPr>
                <w:p w14:paraId="0775CCC7">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p>
              </w:tc>
              <w:tc>
                <w:tcPr>
                  <w:tcW w:w="2294" w:type="dxa"/>
                  <w:vMerge w:val="continue"/>
                  <w:tcBorders>
                    <w:right w:val="single" w:color="000000" w:sz="12" w:space="0"/>
                    <w:tl2br w:val="nil"/>
                    <w:tr2bl w:val="nil"/>
                  </w:tcBorders>
                  <w:noWrap w:val="0"/>
                  <w:vAlign w:val="center"/>
                </w:tcPr>
                <w:p w14:paraId="30D08A10">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p>
              </w:tc>
            </w:tr>
            <w:tr w14:paraId="59C5274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7" w:type="dxa"/>
                  <w:tcBorders>
                    <w:left w:val="single" w:color="000000" w:sz="12" w:space="0"/>
                    <w:tl2br w:val="nil"/>
                    <w:tr2bl w:val="nil"/>
                  </w:tcBorders>
                  <w:noWrap w:val="0"/>
                  <w:vAlign w:val="center"/>
                </w:tcPr>
                <w:p w14:paraId="2C476493">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rPr>
                    <w:t>NO</w:t>
                  </w:r>
                  <w:r>
                    <w:rPr>
                      <w:rFonts w:hint="eastAsia" w:cs="Times New Roman"/>
                      <w:color w:val="auto"/>
                      <w:sz w:val="21"/>
                      <w:szCs w:val="24"/>
                      <w:vertAlign w:val="subscript"/>
                    </w:rPr>
                    <w:t>X</w:t>
                  </w:r>
                </w:p>
              </w:tc>
              <w:tc>
                <w:tcPr>
                  <w:tcW w:w="2059" w:type="dxa"/>
                  <w:tcBorders>
                    <w:tl2br w:val="nil"/>
                    <w:tr2bl w:val="nil"/>
                  </w:tcBorders>
                  <w:noWrap w:val="0"/>
                  <w:vAlign w:val="center"/>
                </w:tcPr>
                <w:p w14:paraId="79D5148D">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r>
                    <w:rPr>
                      <w:rFonts w:hint="eastAsia" w:cs="Times New Roman"/>
                      <w:color w:val="auto"/>
                      <w:sz w:val="21"/>
                      <w:szCs w:val="24"/>
                      <w:lang w:val="en-US" w:eastAsia="zh-CN"/>
                    </w:rPr>
                    <w:t>200</w:t>
                  </w:r>
                  <w:r>
                    <w:rPr>
                      <w:rFonts w:hint="default" w:cs="Times New Roman"/>
                      <w:color w:val="auto"/>
                      <w:sz w:val="21"/>
                      <w:szCs w:val="24"/>
                    </w:rPr>
                    <w:t>mg/m</w:t>
                  </w:r>
                  <w:r>
                    <w:rPr>
                      <w:rFonts w:hint="default" w:cs="Times New Roman"/>
                      <w:color w:val="auto"/>
                      <w:sz w:val="21"/>
                      <w:szCs w:val="24"/>
                      <w:vertAlign w:val="superscript"/>
                    </w:rPr>
                    <w:t>3</w:t>
                  </w:r>
                </w:p>
              </w:tc>
              <w:tc>
                <w:tcPr>
                  <w:tcW w:w="1957" w:type="dxa"/>
                  <w:vMerge w:val="continue"/>
                  <w:tcBorders>
                    <w:tl2br w:val="nil"/>
                    <w:tr2bl w:val="nil"/>
                  </w:tcBorders>
                  <w:noWrap w:val="0"/>
                  <w:vAlign w:val="center"/>
                </w:tcPr>
                <w:p w14:paraId="369C9A2D">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p>
              </w:tc>
              <w:tc>
                <w:tcPr>
                  <w:tcW w:w="2294" w:type="dxa"/>
                  <w:vMerge w:val="continue"/>
                  <w:tcBorders>
                    <w:right w:val="single" w:color="000000" w:sz="12" w:space="0"/>
                    <w:tl2br w:val="nil"/>
                    <w:tr2bl w:val="nil"/>
                  </w:tcBorders>
                  <w:noWrap w:val="0"/>
                  <w:vAlign w:val="center"/>
                </w:tcPr>
                <w:p w14:paraId="45D32651">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p>
              </w:tc>
            </w:tr>
            <w:tr w14:paraId="7D1E051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7" w:type="dxa"/>
                  <w:tcBorders>
                    <w:left w:val="single" w:color="000000" w:sz="12" w:space="0"/>
                    <w:bottom w:val="single" w:color="000000" w:sz="12" w:space="0"/>
                    <w:tl2br w:val="nil"/>
                    <w:tr2bl w:val="nil"/>
                  </w:tcBorders>
                  <w:noWrap w:val="0"/>
                  <w:vAlign w:val="center"/>
                </w:tcPr>
                <w:p w14:paraId="28AC3D2D">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lang w:eastAsia="zh-CN"/>
                    </w:rPr>
                  </w:pPr>
                  <w:r>
                    <w:rPr>
                      <w:rFonts w:hint="eastAsia" w:cs="Times New Roman"/>
                      <w:color w:val="auto"/>
                      <w:sz w:val="21"/>
                      <w:szCs w:val="24"/>
                      <w:lang w:eastAsia="zh-CN"/>
                    </w:rPr>
                    <w:t>烟气黑度</w:t>
                  </w:r>
                </w:p>
              </w:tc>
              <w:tc>
                <w:tcPr>
                  <w:tcW w:w="2059" w:type="dxa"/>
                  <w:tcBorders>
                    <w:bottom w:val="single" w:color="000000" w:sz="12" w:space="0"/>
                    <w:tl2br w:val="nil"/>
                    <w:tr2bl w:val="nil"/>
                  </w:tcBorders>
                  <w:noWrap w:val="0"/>
                  <w:vAlign w:val="center"/>
                </w:tcPr>
                <w:p w14:paraId="2508C566">
                  <w:pPr>
                    <w:pStyle w:val="77"/>
                    <w:keepNext w:val="0"/>
                    <w:keepLines w:val="0"/>
                    <w:suppressLineNumbers w:val="0"/>
                    <w:spacing w:before="0" w:beforeLines="0" w:beforeAutospacing="0" w:after="0" w:afterLines="0" w:afterAutospacing="0"/>
                    <w:ind w:left="0" w:right="0"/>
                    <w:rPr>
                      <w:rFonts w:hint="default" w:cs="Times New Roman"/>
                      <w:color w:val="auto"/>
                      <w:sz w:val="21"/>
                      <w:szCs w:val="24"/>
                      <w:lang w:val="en-US" w:eastAsia="zh-CN"/>
                    </w:rPr>
                  </w:pPr>
                  <w:r>
                    <w:rPr>
                      <w:rFonts w:hint="eastAsia" w:cs="Times New Roman"/>
                      <w:color w:val="auto"/>
                      <w:sz w:val="21"/>
                      <w:szCs w:val="24"/>
                      <w:lang w:val="en-US" w:eastAsia="zh-CN"/>
                    </w:rPr>
                    <w:t>≤1</w:t>
                  </w:r>
                </w:p>
              </w:tc>
              <w:tc>
                <w:tcPr>
                  <w:tcW w:w="1957" w:type="dxa"/>
                  <w:tcBorders>
                    <w:bottom w:val="single" w:color="000000" w:sz="12" w:space="0"/>
                    <w:tl2br w:val="nil"/>
                    <w:tr2bl w:val="nil"/>
                  </w:tcBorders>
                  <w:noWrap w:val="0"/>
                  <w:vAlign w:val="center"/>
                </w:tcPr>
                <w:p w14:paraId="56939C6E">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lang w:eastAsia="zh-CN"/>
                    </w:rPr>
                  </w:pPr>
                  <w:r>
                    <w:rPr>
                      <w:rFonts w:hint="eastAsia" w:cs="Times New Roman"/>
                      <w:color w:val="auto"/>
                      <w:sz w:val="21"/>
                      <w:szCs w:val="24"/>
                      <w:lang w:eastAsia="zh-CN"/>
                    </w:rPr>
                    <w:t>烟囱排放口</w:t>
                  </w:r>
                </w:p>
              </w:tc>
              <w:tc>
                <w:tcPr>
                  <w:tcW w:w="2294" w:type="dxa"/>
                  <w:vMerge w:val="continue"/>
                  <w:tcBorders>
                    <w:bottom w:val="single" w:color="000000" w:sz="12" w:space="0"/>
                    <w:right w:val="single" w:color="000000" w:sz="12" w:space="0"/>
                    <w:tl2br w:val="nil"/>
                    <w:tr2bl w:val="nil"/>
                  </w:tcBorders>
                  <w:noWrap w:val="0"/>
                  <w:vAlign w:val="center"/>
                </w:tcPr>
                <w:p w14:paraId="4482D7AB">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rPr>
                  </w:pPr>
                </w:p>
              </w:tc>
            </w:tr>
          </w:tbl>
          <w:p w14:paraId="2B08289F">
            <w:pPr>
              <w:keepNext w:val="0"/>
              <w:keepLines w:val="0"/>
              <w:suppressLineNumbers w:val="0"/>
              <w:adjustRightInd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rPr>
              <w:t>表3-1</w:t>
            </w:r>
            <w:r>
              <w:rPr>
                <w:rFonts w:hint="eastAsia" w:cs="Times New Roman"/>
                <w:b/>
                <w:bCs/>
                <w:color w:val="auto"/>
                <w:sz w:val="21"/>
                <w:szCs w:val="21"/>
                <w:lang w:val="en-US" w:eastAsia="zh-CN"/>
              </w:rPr>
              <w:t>3 大气污染物综合排放标准</w:t>
            </w:r>
          </w:p>
          <w:tbl>
            <w:tblPr>
              <w:tblStyle w:val="37"/>
              <w:tblW w:w="79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2650"/>
              <w:gridCol w:w="2650"/>
            </w:tblGrid>
            <w:tr w14:paraId="10786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0" w:type="dxa"/>
                  <w:vMerge w:val="restart"/>
                  <w:tcBorders>
                    <w:top w:val="single" w:color="auto" w:sz="12" w:space="0"/>
                  </w:tcBorders>
                  <w:vAlign w:val="center"/>
                </w:tcPr>
                <w:p w14:paraId="11ADF4FB">
                  <w:pPr>
                    <w:keepNext w:val="0"/>
                    <w:keepLines w:val="0"/>
                    <w:pageBreakBefore w:val="0"/>
                    <w:widowControl w:val="0"/>
                    <w:suppressLineNumbers w:val="0"/>
                    <w:kinsoku/>
                    <w:wordWrap/>
                    <w:overflowPunct/>
                    <w:topLinePunct w:val="0"/>
                    <w:autoSpaceDE/>
                    <w:autoSpaceDN/>
                    <w:bidi w:val="0"/>
                    <w:adjustRightInd w:val="0"/>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污染物</w:t>
                  </w:r>
                </w:p>
              </w:tc>
              <w:tc>
                <w:tcPr>
                  <w:tcW w:w="5300" w:type="dxa"/>
                  <w:gridSpan w:val="2"/>
                  <w:tcBorders>
                    <w:top w:val="single" w:color="auto" w:sz="12" w:space="0"/>
                    <w:right w:val="single" w:color="auto" w:sz="12" w:space="0"/>
                  </w:tcBorders>
                  <w:vAlign w:val="center"/>
                </w:tcPr>
                <w:p w14:paraId="2F05575C">
                  <w:pPr>
                    <w:keepNext w:val="0"/>
                    <w:keepLines w:val="0"/>
                    <w:pageBreakBefore w:val="0"/>
                    <w:widowControl w:val="0"/>
                    <w:suppressLineNumbers w:val="0"/>
                    <w:kinsoku/>
                    <w:wordWrap/>
                    <w:overflowPunct/>
                    <w:topLinePunct w:val="0"/>
                    <w:autoSpaceDE/>
                    <w:autoSpaceDN/>
                    <w:bidi w:val="0"/>
                    <w:adjustRightInd w:val="0"/>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无组织排放监控浓度限值</w:t>
                  </w:r>
                </w:p>
              </w:tc>
            </w:tr>
            <w:tr w14:paraId="791C8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0" w:type="dxa"/>
                  <w:vMerge w:val="continue"/>
                  <w:vAlign w:val="center"/>
                </w:tcPr>
                <w:p w14:paraId="41C7D9D2">
                  <w:pPr>
                    <w:keepNext w:val="0"/>
                    <w:keepLines w:val="0"/>
                    <w:pageBreakBefore w:val="0"/>
                    <w:widowControl w:val="0"/>
                    <w:suppressLineNumbers w:val="0"/>
                    <w:kinsoku/>
                    <w:wordWrap/>
                    <w:overflowPunct/>
                    <w:topLinePunct w:val="0"/>
                    <w:autoSpaceDE/>
                    <w:autoSpaceDN/>
                    <w:bidi w:val="0"/>
                    <w:adjustRightInd w:val="0"/>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vertAlign w:val="baseline"/>
                    </w:rPr>
                  </w:pPr>
                </w:p>
              </w:tc>
              <w:tc>
                <w:tcPr>
                  <w:tcW w:w="2650" w:type="dxa"/>
                  <w:vAlign w:val="center"/>
                </w:tcPr>
                <w:p w14:paraId="7C5576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vertAlign w:val="baseline"/>
                    </w:rPr>
                  </w:pPr>
                  <w:r>
                    <w:rPr>
                      <w:rFonts w:hint="default" w:ascii="Times New Roman" w:hAnsi="Times New Roman" w:eastAsia="宋体" w:cs="Times New Roman"/>
                      <w:bCs/>
                      <w:color w:val="000000" w:themeColor="text1"/>
                      <w:sz w:val="21"/>
                      <w:szCs w:val="21"/>
                      <w14:textFill>
                        <w14:solidFill>
                          <w14:schemeClr w14:val="tx1"/>
                        </w14:solidFill>
                      </w14:textFill>
                    </w:rPr>
                    <w:t>监控点</w:t>
                  </w:r>
                </w:p>
              </w:tc>
              <w:tc>
                <w:tcPr>
                  <w:tcW w:w="2650" w:type="dxa"/>
                  <w:tcBorders>
                    <w:right w:val="single" w:color="auto" w:sz="12" w:space="0"/>
                  </w:tcBorders>
                  <w:vAlign w:val="center"/>
                </w:tcPr>
                <w:p w14:paraId="4E4129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vertAlign w:val="baseline"/>
                    </w:rPr>
                  </w:pPr>
                  <w:r>
                    <w:rPr>
                      <w:rFonts w:hint="default" w:ascii="Times New Roman" w:hAnsi="Times New Roman" w:eastAsia="宋体" w:cs="Times New Roman"/>
                      <w:bCs/>
                      <w:color w:val="000000" w:themeColor="text1"/>
                      <w:sz w:val="21"/>
                      <w:szCs w:val="21"/>
                      <w14:textFill>
                        <w14:solidFill>
                          <w14:schemeClr w14:val="tx1"/>
                        </w14:solidFill>
                      </w14:textFill>
                    </w:rPr>
                    <w:t>浓度（mg/m</w:t>
                  </w:r>
                  <w:r>
                    <w:rPr>
                      <w:rFonts w:hint="default" w:ascii="Times New Roman" w:hAnsi="Times New Roman" w:eastAsia="宋体" w:cs="Times New Roman"/>
                      <w:bCs/>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Cs/>
                      <w:color w:val="000000" w:themeColor="text1"/>
                      <w:sz w:val="21"/>
                      <w:szCs w:val="21"/>
                      <w14:textFill>
                        <w14:solidFill>
                          <w14:schemeClr w14:val="tx1"/>
                        </w14:solidFill>
                      </w14:textFill>
                    </w:rPr>
                    <w:t>）</w:t>
                  </w:r>
                </w:p>
              </w:tc>
            </w:tr>
            <w:tr w14:paraId="33FCA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0" w:type="dxa"/>
                  <w:tcBorders>
                    <w:left w:val="single" w:color="auto" w:sz="4" w:space="0"/>
                    <w:bottom w:val="single" w:color="auto" w:sz="12" w:space="0"/>
                  </w:tcBorders>
                  <w:shd w:val="clear" w:color="auto" w:fill="auto"/>
                  <w:vAlign w:val="center"/>
                </w:tcPr>
                <w:p w14:paraId="6DF81C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2650" w:type="dxa"/>
                  <w:tcBorders>
                    <w:bottom w:val="single" w:color="auto" w:sz="12" w:space="0"/>
                  </w:tcBorders>
                  <w:shd w:val="clear" w:color="auto" w:fill="auto"/>
                  <w:vAlign w:val="center"/>
                </w:tcPr>
                <w:p w14:paraId="66FBFCB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周界外浓度最高点</w:t>
                  </w:r>
                </w:p>
              </w:tc>
              <w:tc>
                <w:tcPr>
                  <w:tcW w:w="2650" w:type="dxa"/>
                  <w:tcBorders>
                    <w:bottom w:val="single" w:color="auto" w:sz="12" w:space="0"/>
                    <w:right w:val="single" w:color="auto" w:sz="12" w:space="0"/>
                  </w:tcBorders>
                  <w:shd w:val="clear" w:color="auto" w:fill="auto"/>
                  <w:vAlign w:val="center"/>
                </w:tcPr>
                <w:p w14:paraId="73437A5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1.0</w:t>
                  </w:r>
                </w:p>
              </w:tc>
            </w:tr>
          </w:tbl>
          <w:p w14:paraId="06CC08A6">
            <w:pPr>
              <w:keepNext w:val="0"/>
              <w:keepLines w:val="0"/>
              <w:suppressLineNumbers w:val="0"/>
              <w:adjustRightInd w:val="0"/>
              <w:spacing w:before="0" w:beforeLines="0" w:beforeAutospacing="0" w:after="0" w:afterLines="0" w:afterAutospacing="0"/>
              <w:ind w:left="0" w:right="0"/>
              <w:jc w:val="center"/>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b/>
                <w:bCs/>
                <w:color w:val="auto"/>
                <w:sz w:val="21"/>
                <w:szCs w:val="21"/>
              </w:rPr>
              <w:t>表3-1</w:t>
            </w:r>
            <w:r>
              <w:rPr>
                <w:rFonts w:hint="eastAsia" w:cs="Times New Roman"/>
                <w:b/>
                <w:bCs/>
                <w:color w:val="auto"/>
                <w:sz w:val="21"/>
                <w:szCs w:val="21"/>
                <w:lang w:val="en-US" w:eastAsia="zh-CN"/>
              </w:rPr>
              <w:t>4 《恶臭污染物排放标准》（GB14554-1993）</w:t>
            </w:r>
          </w:p>
          <w:tbl>
            <w:tblPr>
              <w:tblStyle w:val="37"/>
              <w:tblW w:w="79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2520"/>
              <w:gridCol w:w="4724"/>
            </w:tblGrid>
            <w:tr w14:paraId="4C952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Borders>
                    <w:top w:val="single" w:color="auto" w:sz="12" w:space="0"/>
                  </w:tcBorders>
                  <w:vAlign w:val="center"/>
                </w:tcPr>
                <w:p w14:paraId="7D0013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序号</w:t>
                  </w:r>
                </w:p>
              </w:tc>
              <w:tc>
                <w:tcPr>
                  <w:tcW w:w="2520" w:type="dxa"/>
                  <w:tcBorders>
                    <w:top w:val="single" w:color="auto" w:sz="12" w:space="0"/>
                  </w:tcBorders>
                  <w:vAlign w:val="center"/>
                </w:tcPr>
                <w:p w14:paraId="0E9158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污染物</w:t>
                  </w:r>
                </w:p>
              </w:tc>
              <w:tc>
                <w:tcPr>
                  <w:tcW w:w="4724" w:type="dxa"/>
                  <w:tcBorders>
                    <w:top w:val="single" w:color="auto" w:sz="12" w:space="0"/>
                    <w:right w:val="single" w:color="auto" w:sz="12" w:space="0"/>
                  </w:tcBorders>
                  <w:vAlign w:val="center"/>
                </w:tcPr>
                <w:p w14:paraId="123C91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恶臭污染物厂界标准值（二级新扩改建）</w:t>
                  </w:r>
                </w:p>
              </w:tc>
            </w:tr>
            <w:tr w14:paraId="71800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Borders>
                    <w:left w:val="single" w:color="auto" w:sz="4" w:space="0"/>
                  </w:tcBorders>
                  <w:vAlign w:val="center"/>
                </w:tcPr>
                <w:p w14:paraId="4038CB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1</w:t>
                  </w:r>
                </w:p>
              </w:tc>
              <w:tc>
                <w:tcPr>
                  <w:tcW w:w="2520" w:type="dxa"/>
                  <w:vAlign w:val="center"/>
                </w:tcPr>
                <w:p w14:paraId="37880D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NH</w:t>
                  </w:r>
                  <w:r>
                    <w:rPr>
                      <w:rFonts w:hint="default" w:ascii="Times New Roman" w:hAnsi="Times New Roman" w:eastAsia="宋体" w:cs="Times New Roman"/>
                      <w:b w:val="0"/>
                      <w:bCs w:val="0"/>
                      <w:color w:val="000000" w:themeColor="text1"/>
                      <w:sz w:val="21"/>
                      <w:szCs w:val="21"/>
                      <w:vertAlign w:val="subscript"/>
                      <w14:textFill>
                        <w14:solidFill>
                          <w14:schemeClr w14:val="tx1"/>
                        </w14:solidFill>
                      </w14:textFill>
                    </w:rPr>
                    <w:t>3</w:t>
                  </w:r>
                </w:p>
              </w:tc>
              <w:tc>
                <w:tcPr>
                  <w:tcW w:w="4724" w:type="dxa"/>
                  <w:tcBorders>
                    <w:right w:val="single" w:color="auto" w:sz="12" w:space="0"/>
                  </w:tcBorders>
                  <w:vAlign w:val="center"/>
                </w:tcPr>
                <w:p w14:paraId="008A38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1.5 mg/m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p>
              </w:tc>
            </w:tr>
            <w:tr w14:paraId="4C835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Borders>
                    <w:left w:val="single" w:color="auto" w:sz="4" w:space="0"/>
                  </w:tcBorders>
                  <w:vAlign w:val="center"/>
                </w:tcPr>
                <w:p w14:paraId="70B005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2</w:t>
                  </w:r>
                </w:p>
              </w:tc>
              <w:tc>
                <w:tcPr>
                  <w:tcW w:w="2520" w:type="dxa"/>
                  <w:vAlign w:val="center"/>
                </w:tcPr>
                <w:p w14:paraId="24671E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H</w:t>
                  </w:r>
                  <w:r>
                    <w:rPr>
                      <w:rFonts w:hint="default" w:ascii="Times New Roman" w:hAnsi="Times New Roman" w:eastAsia="宋体" w:cs="Times New Roman"/>
                      <w:b w:val="0"/>
                      <w:bCs w:val="0"/>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1"/>
                      <w:szCs w:val="21"/>
                      <w14:textFill>
                        <w14:solidFill>
                          <w14:schemeClr w14:val="tx1"/>
                        </w14:solidFill>
                      </w14:textFill>
                    </w:rPr>
                    <w:t>S</w:t>
                  </w:r>
                </w:p>
              </w:tc>
              <w:tc>
                <w:tcPr>
                  <w:tcW w:w="4724" w:type="dxa"/>
                  <w:tcBorders>
                    <w:right w:val="single" w:color="auto" w:sz="12" w:space="0"/>
                  </w:tcBorders>
                  <w:vAlign w:val="center"/>
                </w:tcPr>
                <w:p w14:paraId="279806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0.06 mg/m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p>
              </w:tc>
            </w:tr>
            <w:tr w14:paraId="4E601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Borders>
                    <w:left w:val="single" w:color="auto" w:sz="4" w:space="0"/>
                    <w:bottom w:val="single" w:color="auto" w:sz="12" w:space="0"/>
                  </w:tcBorders>
                  <w:vAlign w:val="center"/>
                </w:tcPr>
                <w:p w14:paraId="594D27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3</w:t>
                  </w:r>
                </w:p>
              </w:tc>
              <w:tc>
                <w:tcPr>
                  <w:tcW w:w="2520" w:type="dxa"/>
                  <w:tcBorders>
                    <w:bottom w:val="single" w:color="auto" w:sz="12" w:space="0"/>
                  </w:tcBorders>
                  <w:vAlign w:val="center"/>
                </w:tcPr>
                <w:p w14:paraId="1B63FE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臭气浓度</w:t>
                  </w:r>
                </w:p>
              </w:tc>
              <w:tc>
                <w:tcPr>
                  <w:tcW w:w="4724" w:type="dxa"/>
                  <w:tcBorders>
                    <w:bottom w:val="single" w:color="auto" w:sz="12" w:space="0"/>
                    <w:right w:val="single" w:color="auto" w:sz="12" w:space="0"/>
                  </w:tcBorders>
                  <w:vAlign w:val="center"/>
                </w:tcPr>
                <w:p w14:paraId="6D2E8B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color w:val="000000" w:themeColor="text1"/>
                      <w:sz w:val="21"/>
                      <w:szCs w:val="21"/>
                      <w14:textFill>
                        <w14:solidFill>
                          <w14:schemeClr w14:val="tx1"/>
                        </w14:solidFill>
                      </w14:textFill>
                    </w:rPr>
                    <w:t>20（无量纲）</w:t>
                  </w:r>
                </w:p>
              </w:tc>
            </w:tr>
          </w:tbl>
          <w:p w14:paraId="10F755AA">
            <w:pPr>
              <w:keepNext w:val="0"/>
              <w:keepLines w:val="0"/>
              <w:suppressLineNumbers w:val="0"/>
              <w:adjustRightInd w:val="0"/>
              <w:spacing w:before="0" w:beforeLines="0" w:beforeAutospacing="0" w:after="0" w:afterLines="0" w:afterAutospacing="0"/>
              <w:ind w:left="0" w:right="0"/>
              <w:jc w:val="lef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（3）噪声：</w:t>
            </w:r>
            <w:r>
              <w:rPr>
                <w:rFonts w:hint="default" w:ascii="Times New Roman" w:hAnsi="Times New Roman" w:eastAsia="宋体" w:cs="Times New Roman"/>
                <w:color w:val="000000" w:themeColor="text1"/>
                <w:sz w:val="24"/>
                <w14:textFill>
                  <w14:solidFill>
                    <w14:schemeClr w14:val="tx1"/>
                  </w14:solidFill>
                </w14:textFill>
              </w:rPr>
              <w:t>营运期厂界噪声排放执行《工业企业厂界环境噪声排放标准》（GB12348-2008）中2类标准</w:t>
            </w:r>
            <w:r>
              <w:rPr>
                <w:rFonts w:hint="eastAsia" w:ascii="Times New Roman" w:hAnsi="Times New Roman" w:eastAsia="宋体" w:cs="Times New Roman"/>
                <w:color w:val="auto"/>
                <w:sz w:val="24"/>
                <w:szCs w:val="24"/>
              </w:rPr>
              <w:t>。</w:t>
            </w:r>
          </w:p>
          <w:p w14:paraId="2616D71B">
            <w:pPr>
              <w:pStyle w:val="70"/>
              <w:keepNext w:val="0"/>
              <w:keepLines w:val="0"/>
              <w:suppressLineNumbers w:val="0"/>
              <w:spacing w:before="0" w:beforeLines="0" w:beforeAutospacing="0" w:after="0" w:afterLines="0" w:afterAutospacing="0"/>
              <w:ind w:left="0" w:right="0"/>
              <w:rPr>
                <w:rFonts w:hint="default"/>
                <w:color w:val="auto"/>
                <w:kern w:val="2"/>
                <w:sz w:val="21"/>
                <w:szCs w:val="24"/>
              </w:rPr>
            </w:pPr>
            <w:r>
              <w:rPr>
                <w:rFonts w:hint="eastAsia"/>
                <w:color w:val="auto"/>
                <w:kern w:val="2"/>
                <w:sz w:val="21"/>
                <w:szCs w:val="24"/>
              </w:rPr>
              <w:t>表3-1</w:t>
            </w:r>
            <w:r>
              <w:rPr>
                <w:rFonts w:hint="eastAsia"/>
                <w:color w:val="auto"/>
                <w:kern w:val="2"/>
                <w:sz w:val="21"/>
                <w:szCs w:val="24"/>
                <w:lang w:val="en-US" w:eastAsia="zh-CN"/>
              </w:rPr>
              <w:t xml:space="preserve">5 </w:t>
            </w:r>
            <w:r>
              <w:rPr>
                <w:rFonts w:hint="eastAsia"/>
                <w:color w:val="auto"/>
                <w:kern w:val="2"/>
                <w:sz w:val="21"/>
                <w:szCs w:val="24"/>
              </w:rPr>
              <w:t xml:space="preserve">工业企业厂界环境噪声排放标准（摘要） </w:t>
            </w:r>
            <w:r>
              <w:rPr>
                <w:rFonts w:hint="default"/>
                <w:color w:val="auto"/>
                <w:kern w:val="2"/>
                <w:sz w:val="21"/>
                <w:szCs w:val="24"/>
              </w:rPr>
              <w:t xml:space="preserve"> </w:t>
            </w:r>
            <w:r>
              <w:rPr>
                <w:rFonts w:hint="eastAsia"/>
                <w:color w:val="auto"/>
                <w:kern w:val="2"/>
                <w:sz w:val="21"/>
                <w:szCs w:val="24"/>
              </w:rPr>
              <w:t>单位：dB（A）</w:t>
            </w:r>
          </w:p>
          <w:tbl>
            <w:tblPr>
              <w:tblStyle w:val="36"/>
              <w:tblW w:w="79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623"/>
              <w:gridCol w:w="2624"/>
              <w:gridCol w:w="2690"/>
            </w:tblGrid>
            <w:tr w14:paraId="353B46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3" w:type="dxa"/>
                  <w:tcBorders>
                    <w:top w:val="single" w:color="000000" w:sz="12" w:space="0"/>
                    <w:left w:val="single" w:color="000000" w:sz="12" w:space="0"/>
                    <w:bottom w:val="single" w:color="000000" w:sz="4" w:space="0"/>
                    <w:right w:val="single" w:color="000000" w:sz="4" w:space="0"/>
                  </w:tcBorders>
                  <w:noWrap w:val="0"/>
                  <w:vAlign w:val="center"/>
                </w:tcPr>
                <w:p w14:paraId="6501662B">
                  <w:pPr>
                    <w:pStyle w:val="77"/>
                    <w:keepNext w:val="0"/>
                    <w:keepLines w:val="0"/>
                    <w:suppressLineNumbers w:val="0"/>
                    <w:spacing w:before="0" w:beforeLines="0" w:beforeAutospacing="0" w:after="0" w:afterLines="0" w:afterAutospacing="0"/>
                    <w:ind w:left="0" w:right="0"/>
                    <w:rPr>
                      <w:rFonts w:hint="default" w:cs="Times New Roman"/>
                      <w:color w:val="auto"/>
                      <w:sz w:val="21"/>
                      <w:szCs w:val="24"/>
                    </w:rPr>
                  </w:pPr>
                  <w:r>
                    <w:rPr>
                      <w:rFonts w:hint="eastAsia" w:cs="Times New Roman"/>
                      <w:color w:val="auto"/>
                      <w:sz w:val="21"/>
                      <w:szCs w:val="24"/>
                    </w:rPr>
                    <w:t>类别</w:t>
                  </w:r>
                </w:p>
              </w:tc>
              <w:tc>
                <w:tcPr>
                  <w:tcW w:w="2624" w:type="dxa"/>
                  <w:tcBorders>
                    <w:top w:val="single" w:color="000000" w:sz="12" w:space="0"/>
                    <w:left w:val="single" w:color="000000" w:sz="4" w:space="0"/>
                    <w:bottom w:val="single" w:color="000000" w:sz="4" w:space="0"/>
                    <w:right w:val="single" w:color="000000" w:sz="4" w:space="0"/>
                  </w:tcBorders>
                  <w:noWrap w:val="0"/>
                  <w:vAlign w:val="center"/>
                </w:tcPr>
                <w:p w14:paraId="5D8862A2">
                  <w:pPr>
                    <w:pStyle w:val="77"/>
                    <w:keepNext w:val="0"/>
                    <w:keepLines w:val="0"/>
                    <w:suppressLineNumbers w:val="0"/>
                    <w:spacing w:before="0" w:beforeLines="0" w:beforeAutospacing="0" w:after="0" w:afterLines="0" w:afterAutospacing="0"/>
                    <w:ind w:left="0" w:right="0"/>
                    <w:rPr>
                      <w:rFonts w:hint="default" w:cs="Times New Roman"/>
                      <w:color w:val="auto"/>
                      <w:sz w:val="21"/>
                      <w:szCs w:val="24"/>
                    </w:rPr>
                  </w:pPr>
                  <w:r>
                    <w:rPr>
                      <w:rFonts w:hint="eastAsia" w:cs="Times New Roman"/>
                      <w:color w:val="auto"/>
                      <w:sz w:val="21"/>
                      <w:szCs w:val="24"/>
                    </w:rPr>
                    <w:t>昼间</w:t>
                  </w:r>
                </w:p>
              </w:tc>
              <w:tc>
                <w:tcPr>
                  <w:tcW w:w="2690" w:type="dxa"/>
                  <w:tcBorders>
                    <w:top w:val="single" w:color="000000" w:sz="12" w:space="0"/>
                    <w:left w:val="single" w:color="000000" w:sz="4" w:space="0"/>
                    <w:bottom w:val="single" w:color="000000" w:sz="4" w:space="0"/>
                    <w:right w:val="single" w:color="000000" w:sz="12" w:space="0"/>
                  </w:tcBorders>
                  <w:noWrap w:val="0"/>
                  <w:vAlign w:val="center"/>
                </w:tcPr>
                <w:p w14:paraId="472F9959">
                  <w:pPr>
                    <w:pStyle w:val="77"/>
                    <w:keepNext w:val="0"/>
                    <w:keepLines w:val="0"/>
                    <w:suppressLineNumbers w:val="0"/>
                    <w:spacing w:before="0" w:beforeLines="0" w:beforeAutospacing="0" w:after="0" w:afterLines="0" w:afterAutospacing="0"/>
                    <w:ind w:left="0" w:right="0"/>
                    <w:rPr>
                      <w:rFonts w:hint="default" w:cs="Times New Roman"/>
                      <w:color w:val="auto"/>
                      <w:sz w:val="21"/>
                      <w:szCs w:val="24"/>
                    </w:rPr>
                  </w:pPr>
                  <w:r>
                    <w:rPr>
                      <w:rFonts w:hint="eastAsia" w:cs="Times New Roman"/>
                      <w:color w:val="auto"/>
                      <w:sz w:val="21"/>
                      <w:szCs w:val="24"/>
                    </w:rPr>
                    <w:t>夜间</w:t>
                  </w:r>
                </w:p>
              </w:tc>
            </w:tr>
            <w:tr w14:paraId="4B599B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3" w:type="dxa"/>
                  <w:tcBorders>
                    <w:top w:val="single" w:color="000000" w:sz="4" w:space="0"/>
                    <w:left w:val="single" w:color="000000" w:sz="12" w:space="0"/>
                    <w:bottom w:val="single" w:color="000000" w:sz="12" w:space="0"/>
                    <w:right w:val="single" w:color="000000" w:sz="4" w:space="0"/>
                  </w:tcBorders>
                  <w:noWrap w:val="0"/>
                  <w:vAlign w:val="center"/>
                </w:tcPr>
                <w:p w14:paraId="14CDA6BC">
                  <w:pPr>
                    <w:pStyle w:val="77"/>
                    <w:keepNext w:val="0"/>
                    <w:keepLines w:val="0"/>
                    <w:suppressLineNumbers w:val="0"/>
                    <w:spacing w:before="0" w:beforeLines="0" w:beforeAutospacing="0" w:after="0" w:afterLines="0" w:afterAutospacing="0"/>
                    <w:ind w:left="0" w:right="0"/>
                    <w:rPr>
                      <w:rFonts w:hint="default" w:cs="Times New Roman"/>
                      <w:color w:val="auto"/>
                      <w:sz w:val="21"/>
                      <w:szCs w:val="24"/>
                    </w:rPr>
                  </w:pPr>
                  <w:r>
                    <w:rPr>
                      <w:rFonts w:hint="eastAsia" w:cs="Times New Roman"/>
                      <w:color w:val="auto"/>
                      <w:sz w:val="21"/>
                      <w:szCs w:val="24"/>
                      <w:lang w:val="en-US" w:eastAsia="zh-CN"/>
                    </w:rPr>
                    <w:t>2</w:t>
                  </w:r>
                  <w:r>
                    <w:rPr>
                      <w:rFonts w:hint="eastAsia" w:cs="Times New Roman"/>
                      <w:color w:val="auto"/>
                      <w:sz w:val="21"/>
                      <w:szCs w:val="24"/>
                    </w:rPr>
                    <w:t>类</w:t>
                  </w:r>
                </w:p>
              </w:tc>
              <w:tc>
                <w:tcPr>
                  <w:tcW w:w="2624" w:type="dxa"/>
                  <w:tcBorders>
                    <w:top w:val="single" w:color="000000" w:sz="4" w:space="0"/>
                    <w:left w:val="single" w:color="000000" w:sz="4" w:space="0"/>
                    <w:bottom w:val="single" w:color="000000" w:sz="12" w:space="0"/>
                    <w:right w:val="single" w:color="000000" w:sz="4" w:space="0"/>
                  </w:tcBorders>
                  <w:noWrap w:val="0"/>
                  <w:vAlign w:val="center"/>
                </w:tcPr>
                <w:p w14:paraId="7F12DEC2">
                  <w:pPr>
                    <w:pStyle w:val="77"/>
                    <w:keepNext w:val="0"/>
                    <w:keepLines w:val="0"/>
                    <w:suppressLineNumbers w:val="0"/>
                    <w:spacing w:before="0" w:beforeLines="0" w:beforeAutospacing="0" w:after="0" w:afterLines="0" w:afterAutospacing="0"/>
                    <w:ind w:left="0" w:right="0"/>
                    <w:rPr>
                      <w:rFonts w:hint="default" w:eastAsia="宋体" w:cs="Times New Roman"/>
                      <w:color w:val="auto"/>
                      <w:sz w:val="21"/>
                      <w:szCs w:val="24"/>
                      <w:lang w:val="en-US" w:eastAsia="zh-CN"/>
                    </w:rPr>
                  </w:pPr>
                  <w:r>
                    <w:rPr>
                      <w:rFonts w:hint="eastAsia" w:cs="Times New Roman"/>
                      <w:color w:val="auto"/>
                      <w:sz w:val="21"/>
                      <w:szCs w:val="24"/>
                      <w:lang w:val="en-US" w:eastAsia="zh-CN"/>
                    </w:rPr>
                    <w:t>60</w:t>
                  </w:r>
                </w:p>
              </w:tc>
              <w:tc>
                <w:tcPr>
                  <w:tcW w:w="2690" w:type="dxa"/>
                  <w:tcBorders>
                    <w:top w:val="single" w:color="000000" w:sz="4" w:space="0"/>
                    <w:left w:val="single" w:color="000000" w:sz="4" w:space="0"/>
                    <w:bottom w:val="single" w:color="000000" w:sz="12" w:space="0"/>
                    <w:right w:val="single" w:color="000000" w:sz="12" w:space="0"/>
                  </w:tcBorders>
                  <w:noWrap w:val="0"/>
                  <w:vAlign w:val="center"/>
                </w:tcPr>
                <w:p w14:paraId="07F9B19D">
                  <w:pPr>
                    <w:pStyle w:val="77"/>
                    <w:keepNext w:val="0"/>
                    <w:keepLines w:val="0"/>
                    <w:suppressLineNumbers w:val="0"/>
                    <w:spacing w:before="0" w:beforeLines="0" w:beforeAutospacing="0" w:after="0" w:afterLines="0" w:afterAutospacing="0"/>
                    <w:ind w:left="0" w:right="0"/>
                    <w:rPr>
                      <w:rFonts w:hint="default" w:eastAsia="宋体" w:cs="Times New Roman"/>
                      <w:color w:val="auto"/>
                      <w:sz w:val="21"/>
                      <w:szCs w:val="24"/>
                      <w:lang w:val="en-US" w:eastAsia="zh-CN"/>
                    </w:rPr>
                  </w:pPr>
                  <w:r>
                    <w:rPr>
                      <w:rFonts w:hint="eastAsia" w:cs="Times New Roman"/>
                      <w:color w:val="auto"/>
                      <w:sz w:val="21"/>
                      <w:szCs w:val="24"/>
                      <w:lang w:val="en-US" w:eastAsia="zh-CN"/>
                    </w:rPr>
                    <w:t>50</w:t>
                  </w:r>
                </w:p>
              </w:tc>
            </w:tr>
          </w:tbl>
          <w:p w14:paraId="3C86EA1E">
            <w:pPr>
              <w:keepNext w:val="0"/>
              <w:keepLines w:val="0"/>
              <w:widowControl/>
              <w:suppressLineNumbers w:val="0"/>
              <w:spacing w:before="0" w:beforeAutospacing="0" w:after="0" w:afterAutospacing="0"/>
              <w:ind w:left="0" w:right="0"/>
              <w:jc w:val="left"/>
              <w:rPr>
                <w:rFonts w:ascii="Times New Roman" w:hAnsi="Times New Roman" w:cs="Times New Roman"/>
                <w:color w:val="auto"/>
                <w:highlight w:val="none"/>
              </w:rPr>
            </w:pPr>
            <w:r>
              <w:rPr>
                <w:rFonts w:hint="eastAsia" w:ascii="Times New Roman" w:hAnsi="Times New Roman" w:eastAsia="宋体" w:cs="Times New Roman"/>
                <w:color w:val="auto"/>
                <w:sz w:val="24"/>
                <w:szCs w:val="24"/>
              </w:rPr>
              <w:t>（4）固体废物：</w:t>
            </w:r>
            <w:r>
              <w:rPr>
                <w:rFonts w:hint="default" w:ascii="Times New Roman" w:hAnsi="Times New Roman" w:eastAsia="宋体" w:cs="Times New Roman"/>
                <w:color w:val="auto"/>
                <w:highlight w:val="none"/>
                <w:u w:val="none" w:color="auto"/>
              </w:rPr>
              <w:t>一般工业固体废物执行《一般工业固体废物贮存和填埋污染控制标准》（GB18599-2020）</w:t>
            </w:r>
            <w:r>
              <w:rPr>
                <w:rFonts w:hint="default" w:ascii="Times New Roman" w:hAnsi="Times New Roman" w:eastAsia="宋体" w:cs="Times New Roman"/>
                <w:color w:val="auto"/>
                <w:highlight w:val="none"/>
                <w:u w:val="none" w:color="auto"/>
                <w:lang w:val="en-US" w:eastAsia="zh-CN"/>
              </w:rPr>
              <w:t>相关标准要求</w:t>
            </w:r>
            <w:r>
              <w:rPr>
                <w:rFonts w:hint="default" w:ascii="Times New Roman" w:hAnsi="Times New Roman" w:eastAsia="宋体" w:cs="Times New Roman"/>
                <w:color w:val="auto"/>
                <w:highlight w:val="none"/>
                <w:u w:val="none" w:color="auto"/>
              </w:rPr>
              <w:t>；危险废物执行《危险废物贮存污染控制标准》（GB18597-2023）</w:t>
            </w:r>
            <w:r>
              <w:rPr>
                <w:rFonts w:hint="default" w:ascii="Times New Roman" w:hAnsi="Times New Roman" w:eastAsia="宋体" w:cs="Times New Roman"/>
                <w:color w:val="auto"/>
                <w:highlight w:val="none"/>
                <w:u w:val="none" w:color="auto"/>
                <w:lang w:val="en-US" w:eastAsia="zh-CN"/>
              </w:rPr>
              <w:t>中相关标准要求</w:t>
            </w:r>
            <w:r>
              <w:rPr>
                <w:rFonts w:hint="eastAsia" w:eastAsia="宋体" w:cs="Times New Roman"/>
                <w:color w:val="auto"/>
                <w:sz w:val="24"/>
                <w:szCs w:val="24"/>
              </w:rPr>
              <w:t>。</w:t>
            </w:r>
          </w:p>
        </w:tc>
      </w:tr>
      <w:tr w14:paraId="0F8CC3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14:paraId="0C5B12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总量</w:t>
            </w:r>
          </w:p>
          <w:p w14:paraId="532A16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控制</w:t>
            </w:r>
          </w:p>
          <w:p w14:paraId="566FCB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ascii="宋体" w:hAnsi="宋体" w:cs="宋体"/>
                <w:color w:val="auto"/>
                <w:kern w:val="0"/>
                <w:szCs w:val="21"/>
                <w:highlight w:val="none"/>
              </w:rPr>
            </w:pPr>
            <w:r>
              <w:rPr>
                <w:rFonts w:hint="eastAsia" w:ascii="宋体" w:hAnsi="宋体" w:cs="宋体"/>
                <w:color w:val="auto"/>
                <w:kern w:val="0"/>
                <w:szCs w:val="21"/>
                <w:highlight w:val="none"/>
              </w:rPr>
              <w:t>指标</w:t>
            </w:r>
          </w:p>
        </w:tc>
        <w:tc>
          <w:tcPr>
            <w:tcW w:w="8166" w:type="dxa"/>
            <w:noWrap w:val="0"/>
            <w:vAlign w:val="center"/>
          </w:tcPr>
          <w:p w14:paraId="485A4B2C">
            <w:pPr>
              <w:keepNext w:val="0"/>
              <w:keepLines w:val="0"/>
              <w:suppressLineNumbers w:val="0"/>
              <w:bidi w:val="0"/>
              <w:spacing w:before="0" w:beforeAutospacing="0" w:after="0" w:afterAutospacing="0"/>
              <w:ind w:left="0" w:right="0"/>
              <w:rPr>
                <w:rFonts w:hint="default" w:cs="Times New Roman"/>
                <w:color w:val="auto"/>
                <w:sz w:val="24"/>
                <w:szCs w:val="24"/>
                <w:u w:val="none" w:color="auto"/>
                <w:lang w:eastAsia="zh-CN"/>
              </w:rPr>
            </w:pPr>
            <w:r>
              <w:rPr>
                <w:rFonts w:hint="default" w:cs="Times New Roman"/>
                <w:color w:val="auto"/>
                <w:sz w:val="24"/>
                <w:szCs w:val="24"/>
                <w:u w:val="none" w:color="auto"/>
                <w:lang w:val="en-US" w:eastAsia="zh-CN"/>
              </w:rPr>
              <w:t>本项目</w:t>
            </w:r>
            <w:r>
              <w:rPr>
                <w:rFonts w:hint="eastAsia" w:cs="Times New Roman"/>
                <w:color w:val="auto"/>
                <w:sz w:val="24"/>
                <w:szCs w:val="24"/>
                <w:u w:val="none" w:color="auto"/>
                <w:lang w:val="en-US" w:eastAsia="zh-CN"/>
              </w:rPr>
              <w:t>生产废水运至汨罗市城市污水处理厂处理，</w:t>
            </w:r>
            <w:r>
              <w:rPr>
                <w:rFonts w:hint="default" w:cs="Times New Roman"/>
                <w:color w:val="auto"/>
                <w:sz w:val="24"/>
                <w:szCs w:val="24"/>
                <w:u w:val="none" w:color="auto"/>
              </w:rPr>
              <w:t>处理达到《城镇污水处理厂污染物排放标准》（GB18918-2002）一级A标准</w:t>
            </w:r>
            <w:r>
              <w:rPr>
                <w:rFonts w:hint="default" w:cs="Times New Roman"/>
                <w:color w:val="auto"/>
                <w:sz w:val="24"/>
                <w:szCs w:val="24"/>
                <w:u w:val="none" w:color="auto"/>
                <w:lang w:val="en-US" w:eastAsia="zh-CN"/>
              </w:rPr>
              <w:t>后排放。</w:t>
            </w:r>
            <w:r>
              <w:rPr>
                <w:rFonts w:hint="default" w:cs="Times New Roman"/>
                <w:color w:val="auto"/>
                <w:sz w:val="24"/>
                <w:szCs w:val="24"/>
                <w:u w:val="none" w:color="auto"/>
              </w:rPr>
              <w:t>因此本项目水污染物总量指标</w:t>
            </w:r>
            <w:r>
              <w:rPr>
                <w:rFonts w:hint="eastAsia" w:cs="Times New Roman"/>
                <w:color w:val="auto"/>
                <w:sz w:val="24"/>
                <w:szCs w:val="24"/>
                <w:u w:val="none" w:color="auto"/>
                <w:lang w:eastAsia="zh-CN"/>
              </w:rPr>
              <w:t>为</w:t>
            </w:r>
            <w:r>
              <w:rPr>
                <w:rFonts w:hint="eastAsia" w:cs="Times New Roman"/>
                <w:color w:val="auto"/>
                <w:sz w:val="24"/>
                <w:szCs w:val="24"/>
                <w:u w:val="none" w:color="auto"/>
                <w:lang w:val="en-US" w:eastAsia="zh-CN"/>
              </w:rPr>
              <w:t>CODcr及氨氮</w:t>
            </w:r>
            <w:r>
              <w:rPr>
                <w:rFonts w:hint="default" w:cs="Times New Roman"/>
                <w:color w:val="auto"/>
                <w:sz w:val="24"/>
                <w:szCs w:val="24"/>
                <w:u w:val="none" w:color="auto"/>
                <w:lang w:eastAsia="zh-CN"/>
              </w:rPr>
              <w:t>。</w:t>
            </w:r>
          </w:p>
          <w:p w14:paraId="19864EA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color="auto"/>
                <w:lang w:val="en-US"/>
              </w:rPr>
            </w:pPr>
            <w:r>
              <w:rPr>
                <w:rFonts w:hint="eastAsia" w:eastAsia="宋体" w:cs="Times New Roman"/>
                <w:color w:val="auto"/>
                <w:sz w:val="24"/>
                <w:szCs w:val="24"/>
                <w:highlight w:val="none"/>
                <w:u w:val="none" w:color="auto"/>
                <w:lang w:val="en-US" w:eastAsia="zh-CN"/>
              </w:rPr>
              <w:t>根据本项目工程分析，本项目废气主要为颗粒物、二氧化硫、氮氧化物</w:t>
            </w:r>
            <w:r>
              <w:rPr>
                <w:rFonts w:hint="eastAsia" w:cs="Times New Roman"/>
                <w:color w:val="auto"/>
                <w:sz w:val="24"/>
                <w:szCs w:val="24"/>
                <w:highlight w:val="none"/>
                <w:u w:val="none" w:color="auto"/>
                <w:lang w:val="en-US" w:eastAsia="zh-CN"/>
              </w:rPr>
              <w:t>。</w:t>
            </w:r>
            <w:r>
              <w:rPr>
                <w:rFonts w:hint="eastAsia" w:eastAsia="宋体" w:cs="Times New Roman"/>
                <w:color w:val="auto"/>
                <w:sz w:val="24"/>
                <w:szCs w:val="24"/>
                <w:highlight w:val="none"/>
                <w:u w:val="none" w:color="auto"/>
                <w:lang w:val="en-US" w:eastAsia="zh-CN"/>
              </w:rPr>
              <w:t>颗粒物</w:t>
            </w:r>
            <w:r>
              <w:rPr>
                <w:rFonts w:hint="eastAsia" w:cs="Times New Roman"/>
                <w:color w:val="auto"/>
                <w:sz w:val="24"/>
                <w:szCs w:val="24"/>
                <w:highlight w:val="none"/>
                <w:u w:val="none" w:color="auto"/>
                <w:lang w:val="en-US" w:eastAsia="zh-CN"/>
              </w:rPr>
              <w:t>不属于主要总量控制因子</w:t>
            </w:r>
            <w:r>
              <w:rPr>
                <w:rFonts w:hint="eastAsia" w:eastAsia="宋体" w:cs="Times New Roman"/>
                <w:color w:val="auto"/>
                <w:sz w:val="24"/>
                <w:szCs w:val="24"/>
                <w:highlight w:val="none"/>
                <w:u w:val="none" w:color="auto"/>
                <w:lang w:val="en-US" w:eastAsia="zh-CN"/>
              </w:rPr>
              <w:t>，因此，本项目需申请总量控制指标二氧化硫、氮氧化物</w:t>
            </w:r>
            <w:r>
              <w:rPr>
                <w:rFonts w:hint="eastAsia" w:cs="Times New Roman"/>
                <w:color w:val="auto"/>
                <w:sz w:val="24"/>
                <w:szCs w:val="24"/>
                <w:highlight w:val="none"/>
                <w:u w:val="none" w:color="auto"/>
                <w:lang w:val="en-US" w:eastAsia="zh-CN"/>
              </w:rPr>
              <w:t>、</w:t>
            </w:r>
            <w:r>
              <w:rPr>
                <w:rFonts w:hint="eastAsia" w:eastAsia="宋体" w:cs="Times New Roman"/>
                <w:color w:val="auto"/>
                <w:sz w:val="24"/>
                <w:szCs w:val="24"/>
                <w:highlight w:val="none"/>
                <w:u w:val="none" w:color="auto"/>
                <w:lang w:val="en-US" w:eastAsia="zh-CN"/>
              </w:rPr>
              <w:t>CODcr</w:t>
            </w:r>
            <w:r>
              <w:rPr>
                <w:rFonts w:hint="eastAsia" w:cs="Times New Roman"/>
                <w:color w:val="auto"/>
                <w:sz w:val="24"/>
                <w:szCs w:val="24"/>
                <w:highlight w:val="none"/>
                <w:u w:val="none" w:color="auto"/>
                <w:lang w:val="en-US" w:eastAsia="zh-CN"/>
              </w:rPr>
              <w:t>及氨氮</w:t>
            </w:r>
            <w:r>
              <w:rPr>
                <w:rFonts w:hint="eastAsia" w:eastAsia="宋体" w:cs="Times New Roman"/>
                <w:color w:val="auto"/>
                <w:sz w:val="24"/>
                <w:szCs w:val="24"/>
                <w:highlight w:val="none"/>
                <w:u w:val="none" w:color="auto"/>
                <w:lang w:val="en-US" w:eastAsia="zh-CN"/>
              </w:rPr>
              <w:t xml:space="preserve">。总量控制指标如下： </w:t>
            </w:r>
          </w:p>
          <w:p w14:paraId="4A9E70D5">
            <w:pPr>
              <w:pStyle w:val="136"/>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表3-1</w:t>
            </w:r>
            <w:r>
              <w:rPr>
                <w:rFonts w:hint="eastAsia" w:hAnsi="Times New Roman" w:cs="Times New Roman"/>
                <w:b/>
                <w:bCs/>
                <w:color w:val="auto"/>
                <w:sz w:val="21"/>
                <w:szCs w:val="21"/>
                <w:highlight w:val="none"/>
                <w:u w:val="none" w:color="auto"/>
                <w:lang w:val="en-US" w:eastAsia="zh-CN"/>
              </w:rPr>
              <w:t>6</w:t>
            </w:r>
            <w:r>
              <w:rPr>
                <w:rFonts w:hint="default" w:ascii="Times New Roman" w:hAnsi="Times New Roman" w:eastAsia="宋体" w:cs="Times New Roman"/>
                <w:b/>
                <w:bCs/>
                <w:color w:val="auto"/>
                <w:sz w:val="21"/>
                <w:szCs w:val="21"/>
                <w:highlight w:val="none"/>
                <w:u w:val="none" w:color="auto"/>
                <w:lang w:val="en-US" w:eastAsia="zh-CN"/>
              </w:rPr>
              <w:t>总量控制指标一览表</w:t>
            </w:r>
          </w:p>
          <w:tbl>
            <w:tblPr>
              <w:tblStyle w:val="36"/>
              <w:tblW w:w="484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1515"/>
              <w:gridCol w:w="2580"/>
              <w:gridCol w:w="2546"/>
            </w:tblGrid>
            <w:tr w14:paraId="685CB8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70" w:type="pct"/>
                  <w:vMerge w:val="restart"/>
                  <w:tcBorders>
                    <w:bottom w:val="single" w:color="auto" w:sz="4" w:space="0"/>
                    <w:right w:val="single" w:color="auto" w:sz="4" w:space="0"/>
                  </w:tcBorders>
                  <w:noWrap w:val="0"/>
                  <w:vAlign w:val="center"/>
                </w:tcPr>
                <w:p w14:paraId="374663CD">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r>
                    <w:rPr>
                      <w:rFonts w:hint="eastAsia" w:hAnsi="Times New Roman" w:eastAsia="宋体" w:cs="Times New Roman"/>
                      <w:color w:val="auto"/>
                      <w:sz w:val="21"/>
                      <w:szCs w:val="21"/>
                      <w:u w:val="none" w:color="auto"/>
                    </w:rPr>
                    <w:t>类型</w:t>
                  </w:r>
                </w:p>
              </w:tc>
              <w:tc>
                <w:tcPr>
                  <w:tcW w:w="987" w:type="pct"/>
                  <w:vMerge w:val="restart"/>
                  <w:tcBorders>
                    <w:left w:val="single" w:color="auto" w:sz="4" w:space="0"/>
                    <w:bottom w:val="single" w:color="auto" w:sz="4" w:space="0"/>
                    <w:right w:val="single" w:color="auto" w:sz="4" w:space="0"/>
                  </w:tcBorders>
                  <w:noWrap w:val="0"/>
                  <w:vAlign w:val="center"/>
                </w:tcPr>
                <w:p w14:paraId="719AF7E8">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r>
                    <w:rPr>
                      <w:rFonts w:hint="eastAsia" w:hAnsi="Times New Roman" w:eastAsia="宋体" w:cs="Times New Roman"/>
                      <w:color w:val="auto"/>
                      <w:sz w:val="21"/>
                      <w:szCs w:val="21"/>
                      <w:u w:val="none" w:color="auto"/>
                    </w:rPr>
                    <w:t>污染物</w:t>
                  </w:r>
                </w:p>
              </w:tc>
              <w:tc>
                <w:tcPr>
                  <w:tcW w:w="1681" w:type="pct"/>
                  <w:vMerge w:val="restart"/>
                  <w:tcBorders>
                    <w:left w:val="single" w:color="auto" w:sz="4" w:space="0"/>
                    <w:bottom w:val="single" w:color="auto" w:sz="4" w:space="0"/>
                    <w:right w:val="single" w:color="auto" w:sz="4" w:space="0"/>
                  </w:tcBorders>
                  <w:noWrap w:val="0"/>
                  <w:vAlign w:val="center"/>
                </w:tcPr>
                <w:p w14:paraId="67D6AA02">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本项目排放量（t/a）</w:t>
                  </w:r>
                </w:p>
              </w:tc>
              <w:tc>
                <w:tcPr>
                  <w:tcW w:w="1659" w:type="pct"/>
                  <w:vMerge w:val="restart"/>
                  <w:tcBorders>
                    <w:left w:val="single" w:color="auto" w:sz="4" w:space="0"/>
                    <w:bottom w:val="single" w:color="auto" w:sz="4" w:space="0"/>
                    <w:right w:val="single" w:color="auto" w:sz="12" w:space="0"/>
                  </w:tcBorders>
                  <w:noWrap w:val="0"/>
                  <w:vAlign w:val="center"/>
                </w:tcPr>
                <w:p w14:paraId="59A28665">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总量控制指标建议（t/a）</w:t>
                  </w:r>
                </w:p>
              </w:tc>
            </w:tr>
            <w:tr w14:paraId="3A1518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70" w:type="pct"/>
                  <w:vMerge w:val="continue"/>
                  <w:tcBorders>
                    <w:top w:val="single" w:color="auto" w:sz="4" w:space="0"/>
                    <w:bottom w:val="single" w:color="auto" w:sz="4" w:space="0"/>
                    <w:right w:val="single" w:color="auto" w:sz="4" w:space="0"/>
                  </w:tcBorders>
                  <w:noWrap w:val="0"/>
                  <w:vAlign w:val="center"/>
                </w:tcPr>
                <w:p w14:paraId="08F3FF9E">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p>
              </w:tc>
              <w:tc>
                <w:tcPr>
                  <w:tcW w:w="987" w:type="pct"/>
                  <w:vMerge w:val="continue"/>
                  <w:tcBorders>
                    <w:top w:val="single" w:color="auto" w:sz="4" w:space="0"/>
                    <w:left w:val="single" w:color="auto" w:sz="4" w:space="0"/>
                    <w:bottom w:val="single" w:color="auto" w:sz="4" w:space="0"/>
                    <w:right w:val="single" w:color="auto" w:sz="4" w:space="0"/>
                  </w:tcBorders>
                  <w:noWrap w:val="0"/>
                  <w:vAlign w:val="center"/>
                </w:tcPr>
                <w:p w14:paraId="640A4592">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p>
              </w:tc>
              <w:tc>
                <w:tcPr>
                  <w:tcW w:w="1681" w:type="pct"/>
                  <w:vMerge w:val="continue"/>
                  <w:tcBorders>
                    <w:top w:val="single" w:color="auto" w:sz="4" w:space="0"/>
                    <w:left w:val="single" w:color="auto" w:sz="4" w:space="0"/>
                    <w:bottom w:val="single" w:color="auto" w:sz="4" w:space="0"/>
                    <w:right w:val="single" w:color="auto" w:sz="4" w:space="0"/>
                  </w:tcBorders>
                  <w:noWrap w:val="0"/>
                  <w:vAlign w:val="center"/>
                </w:tcPr>
                <w:p w14:paraId="2E2EB616">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p>
              </w:tc>
              <w:tc>
                <w:tcPr>
                  <w:tcW w:w="1659" w:type="pct"/>
                  <w:vMerge w:val="continue"/>
                  <w:tcBorders>
                    <w:top w:val="single" w:color="auto" w:sz="4" w:space="0"/>
                    <w:left w:val="single" w:color="auto" w:sz="4" w:space="0"/>
                    <w:bottom w:val="single" w:color="auto" w:sz="4" w:space="0"/>
                    <w:right w:val="single" w:color="auto" w:sz="12" w:space="0"/>
                  </w:tcBorders>
                  <w:noWrap w:val="0"/>
                  <w:vAlign w:val="center"/>
                </w:tcPr>
                <w:p w14:paraId="301FA89F">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p>
              </w:tc>
            </w:tr>
            <w:tr w14:paraId="073B60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70" w:type="pct"/>
                  <w:vMerge w:val="restart"/>
                  <w:tcBorders>
                    <w:top w:val="single" w:color="auto" w:sz="4" w:space="0"/>
                    <w:bottom w:val="single" w:color="auto" w:sz="4" w:space="0"/>
                    <w:right w:val="single" w:color="auto" w:sz="4" w:space="0"/>
                  </w:tcBorders>
                  <w:noWrap w:val="0"/>
                  <w:vAlign w:val="center"/>
                </w:tcPr>
                <w:p w14:paraId="72CF89EC">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r>
                    <w:rPr>
                      <w:rFonts w:hint="eastAsia" w:hAnsi="Times New Roman" w:eastAsia="宋体" w:cs="Times New Roman"/>
                      <w:color w:val="auto"/>
                      <w:sz w:val="21"/>
                      <w:szCs w:val="21"/>
                      <w:u w:val="none" w:color="auto"/>
                    </w:rPr>
                    <w:t>废气</w:t>
                  </w:r>
                </w:p>
              </w:tc>
              <w:tc>
                <w:tcPr>
                  <w:tcW w:w="987" w:type="pct"/>
                  <w:tcBorders>
                    <w:top w:val="single" w:color="auto" w:sz="4" w:space="0"/>
                    <w:left w:val="single" w:color="auto" w:sz="4" w:space="0"/>
                    <w:right w:val="single" w:color="auto" w:sz="4" w:space="0"/>
                  </w:tcBorders>
                  <w:noWrap w:val="0"/>
                  <w:vAlign w:val="center"/>
                </w:tcPr>
                <w:p w14:paraId="5A30A311">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hAnsi="Times New Roman" w:eastAsia="宋体" w:cs="Times New Roman"/>
                      <w:color w:val="auto"/>
                      <w:sz w:val="21"/>
                      <w:szCs w:val="21"/>
                      <w:u w:val="none" w:color="auto"/>
                    </w:rPr>
                    <w:t>二氧化硫</w:t>
                  </w:r>
                </w:p>
              </w:tc>
              <w:tc>
                <w:tcPr>
                  <w:tcW w:w="1681" w:type="pct"/>
                  <w:tcBorders>
                    <w:top w:val="single" w:color="auto" w:sz="4" w:space="0"/>
                    <w:left w:val="single" w:color="auto" w:sz="4" w:space="0"/>
                    <w:right w:val="single" w:color="auto" w:sz="4" w:space="0"/>
                  </w:tcBorders>
                  <w:noWrap w:val="0"/>
                  <w:vAlign w:val="center"/>
                </w:tcPr>
                <w:p w14:paraId="40961F4F">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0.0036</w:t>
                  </w:r>
                </w:p>
              </w:tc>
              <w:tc>
                <w:tcPr>
                  <w:tcW w:w="1659" w:type="pct"/>
                  <w:tcBorders>
                    <w:top w:val="single" w:color="auto" w:sz="4" w:space="0"/>
                    <w:left w:val="single" w:color="auto" w:sz="4" w:space="0"/>
                    <w:right w:val="single" w:color="auto" w:sz="12" w:space="0"/>
                  </w:tcBorders>
                  <w:noWrap w:val="0"/>
                  <w:vAlign w:val="center"/>
                </w:tcPr>
                <w:p w14:paraId="355B5166">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eastAsia" w:cs="Times New Roman"/>
                      <w:color w:val="auto"/>
                      <w:kern w:val="2"/>
                      <w:sz w:val="21"/>
                      <w:szCs w:val="21"/>
                      <w:u w:val="none" w:color="auto"/>
                      <w:lang w:val="en-US" w:eastAsia="zh-CN" w:bidi="ar-SA"/>
                    </w:rPr>
                    <w:t>0.1</w:t>
                  </w:r>
                </w:p>
              </w:tc>
            </w:tr>
            <w:tr w14:paraId="5FF841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70" w:type="pct"/>
                  <w:vMerge w:val="continue"/>
                  <w:tcBorders>
                    <w:top w:val="single" w:color="auto" w:sz="4" w:space="0"/>
                    <w:bottom w:val="single" w:color="auto" w:sz="4" w:space="0"/>
                    <w:right w:val="single" w:color="auto" w:sz="4" w:space="0"/>
                  </w:tcBorders>
                  <w:noWrap w:val="0"/>
                  <w:vAlign w:val="center"/>
                </w:tcPr>
                <w:p w14:paraId="10528ED8">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p>
              </w:tc>
              <w:tc>
                <w:tcPr>
                  <w:tcW w:w="987" w:type="pct"/>
                  <w:tcBorders>
                    <w:top w:val="single" w:color="auto" w:sz="4" w:space="0"/>
                    <w:left w:val="single" w:color="auto" w:sz="4" w:space="0"/>
                    <w:bottom w:val="single" w:color="auto" w:sz="4" w:space="0"/>
                    <w:right w:val="single" w:color="auto" w:sz="4" w:space="0"/>
                  </w:tcBorders>
                  <w:noWrap w:val="0"/>
                  <w:vAlign w:val="center"/>
                </w:tcPr>
                <w:p w14:paraId="5B0A3758">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r>
                    <w:rPr>
                      <w:rFonts w:hint="eastAsia" w:hAnsi="Times New Roman" w:eastAsia="宋体" w:cs="Times New Roman"/>
                      <w:color w:val="auto"/>
                      <w:sz w:val="21"/>
                      <w:szCs w:val="21"/>
                      <w:u w:val="none" w:color="auto"/>
                    </w:rPr>
                    <w:t>氮氧化物</w:t>
                  </w:r>
                </w:p>
              </w:tc>
              <w:tc>
                <w:tcPr>
                  <w:tcW w:w="1681" w:type="pct"/>
                  <w:tcBorders>
                    <w:top w:val="single" w:color="auto" w:sz="4" w:space="0"/>
                    <w:left w:val="single" w:color="auto" w:sz="4" w:space="0"/>
                    <w:bottom w:val="single" w:color="auto" w:sz="4" w:space="0"/>
                    <w:right w:val="single" w:color="auto" w:sz="4" w:space="0"/>
                  </w:tcBorders>
                  <w:noWrap w:val="0"/>
                  <w:vAlign w:val="center"/>
                </w:tcPr>
                <w:p w14:paraId="229BCB08">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0.348</w:t>
                  </w:r>
                </w:p>
              </w:tc>
              <w:tc>
                <w:tcPr>
                  <w:tcW w:w="1659" w:type="pct"/>
                  <w:tcBorders>
                    <w:top w:val="single" w:color="auto" w:sz="4" w:space="0"/>
                    <w:left w:val="single" w:color="auto" w:sz="4" w:space="0"/>
                    <w:bottom w:val="single" w:color="auto" w:sz="4" w:space="0"/>
                    <w:right w:val="single" w:color="auto" w:sz="12" w:space="0"/>
                  </w:tcBorders>
                  <w:noWrap w:val="0"/>
                  <w:vAlign w:val="center"/>
                </w:tcPr>
                <w:p w14:paraId="341B40C8">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0.4</w:t>
                  </w:r>
                </w:p>
              </w:tc>
            </w:tr>
            <w:tr w14:paraId="43176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70" w:type="pct"/>
                  <w:vMerge w:val="restart"/>
                  <w:tcBorders>
                    <w:top w:val="single" w:color="auto" w:sz="4" w:space="0"/>
                    <w:bottom w:val="single" w:color="auto" w:sz="4" w:space="0"/>
                    <w:right w:val="single" w:color="auto" w:sz="4" w:space="0"/>
                  </w:tcBorders>
                  <w:noWrap w:val="0"/>
                  <w:vAlign w:val="center"/>
                </w:tcPr>
                <w:p w14:paraId="287FAF55">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eastAsia="宋体" w:cs="Times New Roman"/>
                      <w:color w:val="auto"/>
                      <w:sz w:val="21"/>
                      <w:szCs w:val="21"/>
                      <w:u w:val="none" w:color="auto"/>
                    </w:rPr>
                  </w:pPr>
                  <w:r>
                    <w:rPr>
                      <w:rFonts w:hint="eastAsia" w:hAnsi="Times New Roman" w:eastAsia="宋体" w:cs="Times New Roman"/>
                      <w:color w:val="auto"/>
                      <w:sz w:val="21"/>
                      <w:szCs w:val="21"/>
                      <w:u w:val="none" w:color="auto"/>
                    </w:rPr>
                    <w:t>废水</w:t>
                  </w:r>
                </w:p>
              </w:tc>
              <w:tc>
                <w:tcPr>
                  <w:tcW w:w="987" w:type="pct"/>
                  <w:tcBorders>
                    <w:top w:val="single" w:color="auto" w:sz="4" w:space="0"/>
                    <w:left w:val="single" w:color="auto" w:sz="4" w:space="0"/>
                    <w:bottom w:val="single" w:color="auto" w:sz="4" w:space="0"/>
                    <w:right w:val="single" w:color="auto" w:sz="4" w:space="0"/>
                  </w:tcBorders>
                  <w:noWrap w:val="0"/>
                  <w:vAlign w:val="center"/>
                </w:tcPr>
                <w:p w14:paraId="2B64E3C3">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cs="Times New Roman"/>
                      <w:color w:val="auto"/>
                      <w:sz w:val="21"/>
                      <w:szCs w:val="21"/>
                      <w:u w:val="none" w:color="auto"/>
                    </w:rPr>
                  </w:pPr>
                  <w:r>
                    <w:rPr>
                      <w:rFonts w:hint="eastAsia" w:hAnsi="Times New Roman" w:cs="Times New Roman"/>
                      <w:color w:val="auto"/>
                      <w:sz w:val="21"/>
                      <w:szCs w:val="21"/>
                      <w:u w:val="none" w:color="auto"/>
                    </w:rPr>
                    <w:t>COD</w:t>
                  </w:r>
                  <w:r>
                    <w:rPr>
                      <w:rFonts w:hint="eastAsia" w:hAnsi="Times New Roman" w:cs="Times New Roman"/>
                      <w:color w:val="auto"/>
                      <w:sz w:val="21"/>
                      <w:szCs w:val="21"/>
                      <w:u w:val="none" w:color="auto"/>
                      <w:vertAlign w:val="subscript"/>
                    </w:rPr>
                    <w:t>Cr</w:t>
                  </w:r>
                </w:p>
              </w:tc>
              <w:tc>
                <w:tcPr>
                  <w:tcW w:w="1681" w:type="pct"/>
                  <w:tcBorders>
                    <w:top w:val="single" w:color="auto" w:sz="4" w:space="0"/>
                    <w:left w:val="single" w:color="auto" w:sz="4" w:space="0"/>
                    <w:bottom w:val="single" w:color="auto" w:sz="4" w:space="0"/>
                    <w:right w:val="single" w:color="auto" w:sz="4" w:space="0"/>
                  </w:tcBorders>
                  <w:noWrap w:val="0"/>
                  <w:vAlign w:val="center"/>
                </w:tcPr>
                <w:p w14:paraId="0A807CDA">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0.356</w:t>
                  </w:r>
                </w:p>
              </w:tc>
              <w:tc>
                <w:tcPr>
                  <w:tcW w:w="1659" w:type="pct"/>
                  <w:tcBorders>
                    <w:top w:val="single" w:color="auto" w:sz="4" w:space="0"/>
                    <w:left w:val="single" w:color="auto" w:sz="4" w:space="0"/>
                    <w:bottom w:val="single" w:color="auto" w:sz="4" w:space="0"/>
                    <w:right w:val="single" w:color="auto" w:sz="12" w:space="0"/>
                  </w:tcBorders>
                  <w:noWrap w:val="0"/>
                  <w:vAlign w:val="center"/>
                </w:tcPr>
                <w:p w14:paraId="008B63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0.4</w:t>
                  </w:r>
                </w:p>
              </w:tc>
            </w:tr>
            <w:tr w14:paraId="5F6CCC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70" w:type="pct"/>
                  <w:vMerge w:val="continue"/>
                  <w:tcBorders>
                    <w:top w:val="single" w:color="auto" w:sz="4" w:space="0"/>
                    <w:right w:val="single" w:color="auto" w:sz="4" w:space="0"/>
                  </w:tcBorders>
                  <w:noWrap w:val="0"/>
                  <w:vAlign w:val="center"/>
                </w:tcPr>
                <w:p w14:paraId="2F4002D3">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eastAsia="宋体" w:cs="Times New Roman"/>
                      <w:color w:val="auto"/>
                      <w:sz w:val="21"/>
                      <w:szCs w:val="21"/>
                      <w:u w:val="none" w:color="auto"/>
                    </w:rPr>
                  </w:pPr>
                </w:p>
              </w:tc>
              <w:tc>
                <w:tcPr>
                  <w:tcW w:w="987" w:type="pct"/>
                  <w:tcBorders>
                    <w:top w:val="single" w:color="auto" w:sz="4" w:space="0"/>
                    <w:left w:val="single" w:color="auto" w:sz="4" w:space="0"/>
                    <w:right w:val="single" w:color="auto" w:sz="4" w:space="0"/>
                  </w:tcBorders>
                  <w:noWrap w:val="0"/>
                  <w:vAlign w:val="center"/>
                </w:tcPr>
                <w:p w14:paraId="6E662B5A">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hAnsi="Times New Roman" w:eastAsia="宋体" w:cs="Times New Roman"/>
                      <w:color w:val="auto"/>
                      <w:sz w:val="21"/>
                      <w:szCs w:val="21"/>
                      <w:u w:val="none" w:color="auto"/>
                      <w:lang w:eastAsia="zh-CN"/>
                    </w:rPr>
                  </w:pPr>
                  <w:r>
                    <w:rPr>
                      <w:rFonts w:hint="eastAsia" w:hAnsi="Times New Roman" w:cs="Times New Roman"/>
                      <w:color w:val="auto"/>
                      <w:sz w:val="21"/>
                      <w:szCs w:val="21"/>
                      <w:u w:val="none" w:color="auto"/>
                      <w:lang w:eastAsia="zh-CN"/>
                    </w:rPr>
                    <w:t>氨氮</w:t>
                  </w:r>
                </w:p>
              </w:tc>
              <w:tc>
                <w:tcPr>
                  <w:tcW w:w="1681" w:type="pct"/>
                  <w:tcBorders>
                    <w:top w:val="single" w:color="auto" w:sz="4" w:space="0"/>
                    <w:left w:val="single" w:color="auto" w:sz="4" w:space="0"/>
                    <w:right w:val="single" w:color="auto" w:sz="4" w:space="0"/>
                  </w:tcBorders>
                  <w:noWrap w:val="0"/>
                  <w:vAlign w:val="center"/>
                </w:tcPr>
                <w:p w14:paraId="234056C1">
                  <w:pPr>
                    <w:pStyle w:val="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0.036</w:t>
                  </w:r>
                </w:p>
              </w:tc>
              <w:tc>
                <w:tcPr>
                  <w:tcW w:w="1659" w:type="pct"/>
                  <w:tcBorders>
                    <w:top w:val="single" w:color="auto" w:sz="4" w:space="0"/>
                    <w:left w:val="single" w:color="auto" w:sz="4" w:space="0"/>
                    <w:right w:val="single" w:color="auto" w:sz="12" w:space="0"/>
                  </w:tcBorders>
                  <w:noWrap w:val="0"/>
                  <w:vAlign w:val="center"/>
                </w:tcPr>
                <w:p w14:paraId="04A971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0.1</w:t>
                  </w:r>
                </w:p>
              </w:tc>
            </w:tr>
          </w:tbl>
          <w:p w14:paraId="0FF338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textAlignment w:val="auto"/>
              <w:rPr>
                <w:rFonts w:hint="eastAsia"/>
                <w:lang w:val="en-US" w:eastAsia="zh-CN"/>
              </w:rPr>
            </w:pPr>
            <w:r>
              <w:rPr>
                <w:rFonts w:hint="eastAsia"/>
                <w:sz w:val="21"/>
                <w:szCs w:val="21"/>
                <w:lang w:val="en-US" w:eastAsia="zh-CN"/>
              </w:rPr>
              <w:t>注：CODcr、氨氮按</w:t>
            </w:r>
            <w:r>
              <w:rPr>
                <w:rFonts w:hint="eastAsia"/>
                <w:sz w:val="21"/>
                <w:szCs w:val="21"/>
                <w:lang w:eastAsia="zh-CN"/>
              </w:rPr>
              <w:t>污水排入地表水执行标准，</w:t>
            </w:r>
            <w:r>
              <w:rPr>
                <w:rFonts w:hint="eastAsia"/>
                <w:sz w:val="21"/>
                <w:szCs w:val="21"/>
                <w:lang w:val="en-US" w:eastAsia="zh-CN"/>
              </w:rPr>
              <w:t>即《城镇污水处理厂污染物排放标准》（GB18918-2002）一级A标准计算。</w:t>
            </w:r>
          </w:p>
          <w:p w14:paraId="33E89F6C">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2956E8FD">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484127A9">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21288FBE">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5F09EAA9">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11FBF3C2">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187F46A1">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29790EEE">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2E7875A4">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2"/>
                <w:sz w:val="24"/>
                <w:szCs w:val="24"/>
                <w:highlight w:val="none"/>
                <w:u w:val="none" w:color="auto"/>
                <w:lang w:val="en-US" w:eastAsia="zh-CN" w:bidi="ar-SA"/>
              </w:rPr>
            </w:pPr>
          </w:p>
          <w:p w14:paraId="3D8EFD22">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kern w:val="2"/>
                <w:sz w:val="24"/>
                <w:szCs w:val="24"/>
                <w:highlight w:val="none"/>
                <w:u w:val="none" w:color="auto"/>
                <w:lang w:val="en-US" w:eastAsia="zh-CN" w:bidi="ar-SA"/>
              </w:rPr>
            </w:pPr>
          </w:p>
        </w:tc>
      </w:tr>
    </w:tbl>
    <w:p w14:paraId="4300935D">
      <w:pPr>
        <w:pStyle w:val="33"/>
        <w:jc w:val="center"/>
        <w:outlineLvl w:val="0"/>
        <w:rPr>
          <w:rFonts w:ascii="黑体" w:hAnsi="黑体" w:eastAsia="黑体"/>
          <w:snapToGrid w:val="0"/>
          <w:color w:val="auto"/>
          <w:sz w:val="30"/>
          <w:szCs w:val="30"/>
          <w:highlight w:val="none"/>
        </w:rPr>
      </w:pPr>
      <w:r>
        <w:rPr>
          <w:rFonts w:ascii="黑体" w:hAnsi="黑体" w:eastAsia="黑体"/>
          <w:snapToGrid w:val="0"/>
          <w:color w:val="auto"/>
          <w:sz w:val="36"/>
          <w:szCs w:val="36"/>
          <w:highlight w:val="none"/>
        </w:rPr>
        <w:br w:type="page"/>
      </w:r>
      <w:bookmarkStart w:id="14" w:name="_Toc30806"/>
      <w:r>
        <w:rPr>
          <w:rFonts w:hint="eastAsia" w:ascii="黑体" w:hAnsi="黑体" w:eastAsia="黑体"/>
          <w:snapToGrid w:val="0"/>
          <w:color w:val="auto"/>
          <w:sz w:val="30"/>
          <w:szCs w:val="30"/>
          <w:highlight w:val="none"/>
        </w:rPr>
        <w:t>四、主要环境影响和保护措施</w:t>
      </w:r>
      <w:bookmarkEnd w:id="14"/>
    </w:p>
    <w:tbl>
      <w:tblPr>
        <w:tblStyle w:val="36"/>
        <w:tblW w:w="90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7"/>
        <w:gridCol w:w="8304"/>
      </w:tblGrid>
      <w:tr w14:paraId="0FB7E7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77" w:type="dxa"/>
            <w:noWrap w:val="0"/>
            <w:tcMar>
              <w:left w:w="28" w:type="dxa"/>
              <w:right w:w="28" w:type="dxa"/>
            </w:tcMar>
            <w:vAlign w:val="center"/>
          </w:tcPr>
          <w:p w14:paraId="0C155538">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highlight w:val="none"/>
              </w:rPr>
            </w:pPr>
            <w:r>
              <w:rPr>
                <w:rFonts w:hint="eastAsia" w:cs="宋体"/>
                <w:color w:val="auto"/>
                <w:kern w:val="2"/>
                <w:szCs w:val="24"/>
                <w:highlight w:val="none"/>
              </w:rPr>
              <w:t>施工</w:t>
            </w:r>
          </w:p>
          <w:p w14:paraId="4F34F428">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highlight w:val="none"/>
              </w:rPr>
            </w:pPr>
            <w:r>
              <w:rPr>
                <w:rFonts w:hint="eastAsia" w:cs="宋体"/>
                <w:color w:val="auto"/>
                <w:kern w:val="2"/>
                <w:szCs w:val="24"/>
                <w:highlight w:val="none"/>
              </w:rPr>
              <w:t>期环</w:t>
            </w:r>
          </w:p>
          <w:p w14:paraId="22AECC5C">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highlight w:val="none"/>
              </w:rPr>
            </w:pPr>
            <w:r>
              <w:rPr>
                <w:rFonts w:hint="eastAsia" w:cs="宋体"/>
                <w:color w:val="auto"/>
                <w:kern w:val="2"/>
                <w:szCs w:val="24"/>
                <w:highlight w:val="none"/>
              </w:rPr>
              <w:t>境保</w:t>
            </w:r>
          </w:p>
          <w:p w14:paraId="63D331B4">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highlight w:val="none"/>
              </w:rPr>
            </w:pPr>
            <w:r>
              <w:rPr>
                <w:rFonts w:hint="eastAsia" w:cs="宋体"/>
                <w:color w:val="auto"/>
                <w:kern w:val="2"/>
                <w:szCs w:val="24"/>
                <w:highlight w:val="none"/>
              </w:rPr>
              <w:t>护措</w:t>
            </w:r>
          </w:p>
          <w:p w14:paraId="45663D34">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bCs/>
                <w:color w:val="auto"/>
                <w:kern w:val="2"/>
                <w:sz w:val="21"/>
                <w:szCs w:val="21"/>
                <w:highlight w:val="none"/>
              </w:rPr>
            </w:pPr>
            <w:r>
              <w:rPr>
                <w:rFonts w:hint="eastAsia" w:cs="宋体"/>
                <w:color w:val="auto"/>
                <w:kern w:val="2"/>
                <w:szCs w:val="24"/>
                <w:highlight w:val="none"/>
              </w:rPr>
              <w:t>施</w:t>
            </w:r>
          </w:p>
        </w:tc>
        <w:tc>
          <w:tcPr>
            <w:tcW w:w="8304" w:type="dxa"/>
            <w:noWrap w:val="0"/>
            <w:vAlign w:val="center"/>
          </w:tcPr>
          <w:p w14:paraId="1349034E">
            <w:pPr>
              <w:keepNext w:val="0"/>
              <w:keepLines w:val="0"/>
              <w:suppressLineNumbers w:val="0"/>
              <w:spacing w:before="0" w:beforeAutospacing="0" w:after="0" w:afterAutospacing="0" w:line="360" w:lineRule="auto"/>
              <w:ind w:left="0" w:right="0" w:firstLine="48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宋体" w:cs="Times New Roman"/>
                <w:color w:val="auto"/>
                <w:kern w:val="0"/>
                <w:sz w:val="24"/>
                <w:szCs w:val="24"/>
                <w:highlight w:val="none"/>
                <w:u w:val="none" w:color="auto"/>
              </w:rPr>
              <w:t>本项目</w:t>
            </w:r>
            <w:r>
              <w:rPr>
                <w:rFonts w:hint="eastAsia" w:ascii="Times New Roman" w:hAnsi="Times New Roman" w:eastAsia="宋体" w:cs="Times New Roman"/>
                <w:color w:val="auto"/>
                <w:kern w:val="0"/>
                <w:sz w:val="24"/>
                <w:szCs w:val="24"/>
                <w:highlight w:val="none"/>
                <w:u w:val="none" w:color="auto"/>
                <w:lang w:eastAsia="zh-CN"/>
              </w:rPr>
              <w:t>施工期产生的环境影响因素主要有：施工机械设备的噪声、运输车辆尾气、扬尘、建筑垃圾、施工人员生活垃圾及生活污水等。</w:t>
            </w:r>
          </w:p>
          <w:p w14:paraId="47963F1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1、施工期大气环境影响分析及防治措施</w:t>
            </w:r>
          </w:p>
          <w:p w14:paraId="2129E80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本项目施工期大气污染主要是项目施工过程中扬尘、运输车辆尾气。对项目采取以下降尘措施：</w:t>
            </w:r>
          </w:p>
          <w:p w14:paraId="077B53A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a、施工中的物料、建筑垃圾的堆放采取防尘网遮盖、洒水等措施，避免起尘原材料的露天堆放；</w:t>
            </w:r>
          </w:p>
          <w:p w14:paraId="3DBA23A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b、施工中的物料、生活垃圾及时清运；</w:t>
            </w:r>
          </w:p>
          <w:p w14:paraId="7CA5091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c、对运输过程中散落在路面上的碎屑、机械粉尘要及时清扫，以减少运行过程中的扬尘；</w:t>
            </w:r>
          </w:p>
          <w:p w14:paraId="23D3C9D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d、施工过程中，废弃的包装材料不得焚烧；</w:t>
            </w:r>
          </w:p>
          <w:p w14:paraId="24E23EE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f、施工单位应采用尾气排放符合国家规定标准的车辆和施工机械，确保其在运行时尾气达标排放，减少对环境空气的污染。禁止尾气排放不达标的车辆和施工机械运行作业。</w:t>
            </w:r>
          </w:p>
          <w:p w14:paraId="36D19F3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采取以上的降尘措施后，本项目施工期对区域大气环境影响较小。</w:t>
            </w:r>
          </w:p>
          <w:p w14:paraId="57CA799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2、施工期水环境影响分析及防治措施</w:t>
            </w:r>
          </w:p>
          <w:p w14:paraId="4F9986A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本项目施工期废水主要是施工设备清洗废水以及施工人员生活污水。项目施工量较小，所产生的施工设备清洗水较少，建议将该部分废水回用作为施工场地降尘用水，不外排。施工人员生活污水经</w:t>
            </w:r>
            <w:r>
              <w:rPr>
                <w:rFonts w:hint="eastAsia" w:ascii="Times New Roman" w:hAnsi="Times New Roman" w:eastAsia="宋体" w:cs="Times New Roman"/>
                <w:color w:val="auto"/>
                <w:kern w:val="0"/>
                <w:sz w:val="24"/>
                <w:szCs w:val="24"/>
                <w:highlight w:val="none"/>
                <w:u w:val="none" w:color="auto"/>
                <w:lang w:eastAsia="zh-CN"/>
              </w:rPr>
              <w:t>化粪池处理后</w:t>
            </w:r>
            <w:r>
              <w:rPr>
                <w:rFonts w:hint="eastAsia" w:cs="Times New Roman"/>
                <w:color w:val="auto"/>
                <w:kern w:val="0"/>
                <w:sz w:val="24"/>
                <w:szCs w:val="24"/>
                <w:highlight w:val="none"/>
                <w:u w:val="none" w:color="auto"/>
                <w:lang w:val="en-US" w:eastAsia="zh-CN"/>
              </w:rPr>
              <w:t>用于周边农田菜地施肥</w:t>
            </w:r>
            <w:r>
              <w:rPr>
                <w:rFonts w:hint="default" w:ascii="Times New Roman" w:hAnsi="Times New Roman" w:eastAsia="宋体" w:cs="Times New Roman"/>
                <w:color w:val="auto"/>
                <w:kern w:val="0"/>
                <w:sz w:val="24"/>
                <w:szCs w:val="24"/>
                <w:highlight w:val="none"/>
                <w:u w:val="none" w:color="auto"/>
              </w:rPr>
              <w:t>。</w:t>
            </w:r>
          </w:p>
          <w:p w14:paraId="10D9EF4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经以上措施处理后，项目施工期废水对区域水环境影响较小。</w:t>
            </w:r>
          </w:p>
          <w:p w14:paraId="38869BD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3、施工期噪声影响分析及防治措施</w:t>
            </w:r>
          </w:p>
          <w:p w14:paraId="2412787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项目施工过程中的噪声主要是装修、设备安装中各施工机械运行过程中产生的噪声。拟采取以下噪声控制措施：</w:t>
            </w:r>
          </w:p>
          <w:p w14:paraId="7DEB64F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a、合理安排施工时间，制定施工计划时，应尽量避免大量高噪声设备同时施工，其次，高噪声设备施工时尽量安排在昼间，减少夜间施工量。</w:t>
            </w:r>
          </w:p>
          <w:p w14:paraId="164BFB8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b、合理布局施工场地，避免局部声级过高。</w:t>
            </w:r>
          </w:p>
          <w:p w14:paraId="4E01F75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c、设备选型上尽量采用低噪声设备。固定机械设备可通过排气管消音器和隔离发动机振动部件的方法减低噪声。对动力机械设备进行定期的维修、养护，维持不良的设备常因松动部件的振动或消音器的损坏而增加其工作时的声级。运输车辆进入现场应减速，并减少鸣笛。</w:t>
            </w:r>
          </w:p>
          <w:p w14:paraId="7FED2F8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d、降低人为噪音，按规定操作机械设备，模板、支架拆卸过程中，遵守作业规定，减少碰撞噪音。</w:t>
            </w:r>
          </w:p>
          <w:p w14:paraId="412E8DE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e、建立临时屏障。对位置相对固定的机械设备，尽可能采用室内布置，不能入棚入室的可适当建立单面声障。</w:t>
            </w:r>
          </w:p>
          <w:p w14:paraId="5035604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经以上措施处理后，项目施工期噪声可得到控制，施工结束即影响消失。</w:t>
            </w:r>
          </w:p>
          <w:p w14:paraId="0695E16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4、施工期固体废物影响分析及防治措施</w:t>
            </w:r>
          </w:p>
          <w:p w14:paraId="45DDCE7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项目施工期所产生的固体废物为建筑垃圾、施工人员生活垃圾。</w:t>
            </w:r>
          </w:p>
          <w:p w14:paraId="3CB4E52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施工期生活垃圾可同厂区内生活垃圾一并由当地环卫部门收集处置；产生的建筑垃圾中可回收废料尽量由施工单位回收利用，其他无法利用的建筑垃圾送临近的建设用地内作为填方使用，不随意丢弃。</w:t>
            </w:r>
          </w:p>
          <w:p w14:paraId="7A6E73B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经以上措施处理后，项目施工期固体废物可得到妥善处置。</w:t>
            </w:r>
          </w:p>
          <w:p w14:paraId="4AFE271E">
            <w:pPr>
              <w:pStyle w:val="35"/>
              <w:keepNext w:val="0"/>
              <w:keepLines w:val="0"/>
              <w:suppressLineNumbers w:val="0"/>
              <w:spacing w:before="0" w:beforeAutospacing="0" w:afterAutospacing="0"/>
              <w:ind w:right="0"/>
              <w:rPr>
                <w:rFonts w:hint="default" w:ascii="Times New Roman" w:hAnsi="Times New Roman" w:eastAsia="宋体" w:cs="Times New Roman"/>
                <w:color w:val="auto"/>
                <w:kern w:val="0"/>
                <w:sz w:val="24"/>
                <w:szCs w:val="24"/>
                <w:highlight w:val="none"/>
                <w:u w:val="none" w:color="auto"/>
              </w:rPr>
            </w:pPr>
          </w:p>
          <w:p w14:paraId="1FE66788">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u w:val="none" w:color="auto"/>
              </w:rPr>
            </w:pPr>
          </w:p>
          <w:p w14:paraId="6F5D06DC">
            <w:pPr>
              <w:pStyle w:val="35"/>
              <w:keepNext w:val="0"/>
              <w:keepLines w:val="0"/>
              <w:suppressLineNumbers w:val="0"/>
              <w:spacing w:before="0" w:beforeAutospacing="0" w:afterAutospacing="0"/>
              <w:ind w:right="0"/>
              <w:rPr>
                <w:rFonts w:hint="default" w:ascii="Times New Roman" w:hAnsi="Times New Roman" w:eastAsia="宋体" w:cs="Times New Roman"/>
                <w:color w:val="auto"/>
                <w:kern w:val="0"/>
                <w:sz w:val="24"/>
                <w:szCs w:val="24"/>
                <w:highlight w:val="none"/>
                <w:u w:val="none" w:color="auto"/>
              </w:rPr>
            </w:pPr>
          </w:p>
          <w:p w14:paraId="4D52C4F1">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u w:val="none" w:color="auto"/>
              </w:rPr>
            </w:pPr>
          </w:p>
          <w:p w14:paraId="2BE3CA6F">
            <w:pPr>
              <w:pStyle w:val="35"/>
              <w:keepNext w:val="0"/>
              <w:keepLines w:val="0"/>
              <w:suppressLineNumbers w:val="0"/>
              <w:spacing w:before="0" w:beforeAutospacing="0" w:afterAutospacing="0"/>
              <w:ind w:right="0"/>
              <w:rPr>
                <w:rFonts w:hint="default" w:ascii="Times New Roman" w:hAnsi="Times New Roman" w:eastAsia="宋体" w:cs="Times New Roman"/>
                <w:color w:val="auto"/>
                <w:kern w:val="0"/>
                <w:sz w:val="24"/>
                <w:szCs w:val="24"/>
                <w:highlight w:val="none"/>
                <w:u w:val="none" w:color="auto"/>
              </w:rPr>
            </w:pPr>
          </w:p>
          <w:p w14:paraId="7D2F581F">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u w:val="none" w:color="auto"/>
              </w:rPr>
            </w:pPr>
          </w:p>
          <w:p w14:paraId="7896EB93">
            <w:pPr>
              <w:pStyle w:val="35"/>
              <w:keepNext w:val="0"/>
              <w:keepLines w:val="0"/>
              <w:suppressLineNumbers w:val="0"/>
              <w:spacing w:before="0" w:beforeAutospacing="0" w:afterAutospacing="0"/>
              <w:ind w:right="0"/>
              <w:rPr>
                <w:rFonts w:hint="default" w:ascii="Times New Roman" w:hAnsi="Times New Roman" w:eastAsia="宋体" w:cs="Times New Roman"/>
                <w:color w:val="auto"/>
                <w:kern w:val="0"/>
                <w:sz w:val="24"/>
                <w:szCs w:val="24"/>
                <w:highlight w:val="none"/>
                <w:u w:val="none" w:color="auto"/>
              </w:rPr>
            </w:pPr>
          </w:p>
          <w:p w14:paraId="50A9E6E1">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u w:val="none" w:color="auto"/>
              </w:rPr>
            </w:pPr>
          </w:p>
          <w:p w14:paraId="11810719">
            <w:pPr>
              <w:pStyle w:val="35"/>
              <w:keepNext w:val="0"/>
              <w:keepLines w:val="0"/>
              <w:suppressLineNumbers w:val="0"/>
              <w:spacing w:before="0" w:beforeAutospacing="0" w:afterAutospacing="0"/>
              <w:ind w:right="0"/>
              <w:rPr>
                <w:rFonts w:hint="default" w:ascii="Times New Roman" w:hAnsi="Times New Roman" w:eastAsia="宋体" w:cs="Times New Roman"/>
                <w:color w:val="auto"/>
                <w:kern w:val="0"/>
                <w:sz w:val="24"/>
                <w:szCs w:val="24"/>
                <w:highlight w:val="none"/>
                <w:u w:val="none" w:color="auto"/>
              </w:rPr>
            </w:pPr>
          </w:p>
          <w:p w14:paraId="01FE7393">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u w:val="none" w:color="auto"/>
              </w:rPr>
            </w:pPr>
          </w:p>
          <w:p w14:paraId="42677464">
            <w:pPr>
              <w:pStyle w:val="35"/>
              <w:keepNext w:val="0"/>
              <w:keepLines w:val="0"/>
              <w:suppressLineNumbers w:val="0"/>
              <w:spacing w:before="0" w:beforeAutospacing="0" w:afterAutospacing="0"/>
              <w:ind w:right="0"/>
              <w:rPr>
                <w:rFonts w:hint="default" w:ascii="Times New Roman" w:hAnsi="Times New Roman" w:eastAsia="宋体" w:cs="Times New Roman"/>
                <w:color w:val="auto"/>
                <w:kern w:val="0"/>
                <w:sz w:val="24"/>
                <w:szCs w:val="24"/>
                <w:highlight w:val="none"/>
                <w:u w:val="none" w:color="auto"/>
              </w:rPr>
            </w:pPr>
          </w:p>
          <w:p w14:paraId="6C0734CE">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4"/>
                <w:szCs w:val="24"/>
                <w:highlight w:val="none"/>
                <w:u w:val="none" w:color="auto"/>
              </w:rPr>
            </w:pPr>
          </w:p>
          <w:p w14:paraId="51B30CF0">
            <w:pPr>
              <w:pStyle w:val="35"/>
              <w:keepNext w:val="0"/>
              <w:keepLines w:val="0"/>
              <w:suppressLineNumbers w:val="0"/>
              <w:spacing w:before="0" w:beforeAutospacing="0" w:afterAutospacing="0"/>
              <w:ind w:right="0"/>
              <w:rPr>
                <w:rFonts w:hint="default" w:ascii="Times New Roman" w:hAnsi="Times New Roman" w:eastAsia="宋体" w:cs="Times New Roman"/>
                <w:color w:val="auto"/>
                <w:kern w:val="0"/>
                <w:sz w:val="24"/>
                <w:szCs w:val="24"/>
                <w:highlight w:val="none"/>
                <w:u w:val="none" w:color="auto"/>
              </w:rPr>
            </w:pPr>
          </w:p>
          <w:p w14:paraId="42273344">
            <w:pPr>
              <w:keepNext w:val="0"/>
              <w:keepLines w:val="0"/>
              <w:suppressLineNumbers w:val="0"/>
              <w:spacing w:before="0" w:beforeAutospacing="0" w:after="0" w:afterAutospacing="0"/>
              <w:ind w:left="0" w:right="0"/>
            </w:pPr>
          </w:p>
        </w:tc>
      </w:tr>
    </w:tbl>
    <w:p w14:paraId="6A316C92">
      <w:pPr>
        <w:jc w:val="center"/>
        <w:rPr>
          <w:rFonts w:hint="eastAsia"/>
          <w:color w:val="auto"/>
          <w:highlight w:val="none"/>
        </w:rPr>
        <w:sectPr>
          <w:pgSz w:w="11907" w:h="16840"/>
          <w:pgMar w:top="1440" w:right="1440" w:bottom="1440" w:left="1440"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6"/>
        <w:tblW w:w="916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8"/>
        <w:gridCol w:w="8475"/>
      </w:tblGrid>
      <w:tr w14:paraId="67623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8" w:type="dxa"/>
            <w:noWrap w:val="0"/>
            <w:tcMar>
              <w:left w:w="28" w:type="dxa"/>
              <w:right w:w="28" w:type="dxa"/>
            </w:tcMar>
            <w:vAlign w:val="center"/>
          </w:tcPr>
          <w:p w14:paraId="67B3E7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szCs w:val="24"/>
                <w:highlight w:val="none"/>
              </w:rPr>
            </w:pPr>
            <w:r>
              <w:rPr>
                <w:rFonts w:hint="eastAsia" w:ascii="宋体" w:hAnsi="宋体" w:cs="宋体"/>
                <w:bCs/>
                <w:color w:val="auto"/>
                <w:sz w:val="24"/>
                <w:szCs w:val="24"/>
                <w:highlight w:val="none"/>
              </w:rPr>
              <w:t>运营</w:t>
            </w:r>
          </w:p>
          <w:p w14:paraId="662F45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szCs w:val="24"/>
                <w:highlight w:val="none"/>
              </w:rPr>
            </w:pPr>
            <w:r>
              <w:rPr>
                <w:rFonts w:hint="eastAsia" w:ascii="宋体" w:hAnsi="宋体" w:cs="宋体"/>
                <w:bCs/>
                <w:color w:val="auto"/>
                <w:sz w:val="24"/>
                <w:szCs w:val="24"/>
                <w:highlight w:val="none"/>
              </w:rPr>
              <w:t>期环</w:t>
            </w:r>
          </w:p>
          <w:p w14:paraId="0C9DAC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szCs w:val="24"/>
                <w:highlight w:val="none"/>
              </w:rPr>
            </w:pPr>
            <w:r>
              <w:rPr>
                <w:rFonts w:hint="eastAsia" w:ascii="宋体" w:hAnsi="宋体" w:cs="宋体"/>
                <w:bCs/>
                <w:color w:val="auto"/>
                <w:sz w:val="24"/>
                <w:szCs w:val="24"/>
                <w:highlight w:val="none"/>
              </w:rPr>
              <w:t>境影</w:t>
            </w:r>
          </w:p>
          <w:p w14:paraId="75F566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szCs w:val="24"/>
                <w:highlight w:val="none"/>
              </w:rPr>
            </w:pPr>
            <w:r>
              <w:rPr>
                <w:rFonts w:hint="eastAsia" w:ascii="宋体" w:hAnsi="宋体" w:cs="宋体"/>
                <w:bCs/>
                <w:color w:val="auto"/>
                <w:sz w:val="24"/>
                <w:szCs w:val="24"/>
                <w:highlight w:val="none"/>
              </w:rPr>
              <w:t>响和</w:t>
            </w:r>
          </w:p>
          <w:p w14:paraId="2759C9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szCs w:val="24"/>
                <w:highlight w:val="none"/>
              </w:rPr>
            </w:pPr>
            <w:r>
              <w:rPr>
                <w:rFonts w:hint="eastAsia" w:ascii="宋体" w:hAnsi="宋体" w:cs="宋体"/>
                <w:bCs/>
                <w:color w:val="auto"/>
                <w:sz w:val="24"/>
                <w:szCs w:val="24"/>
                <w:highlight w:val="none"/>
              </w:rPr>
              <w:t>保护</w:t>
            </w:r>
          </w:p>
          <w:p w14:paraId="29E446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Times New Roman" w:hAnsi="Times New Roman" w:cs="Times New Roman"/>
                <w:color w:val="auto"/>
                <w:highlight w:val="none"/>
              </w:rPr>
            </w:pPr>
            <w:r>
              <w:rPr>
                <w:rFonts w:hint="eastAsia" w:ascii="宋体" w:hAnsi="宋体" w:cs="宋体"/>
                <w:bCs/>
                <w:color w:val="auto"/>
                <w:sz w:val="24"/>
                <w:szCs w:val="24"/>
                <w:highlight w:val="none"/>
              </w:rPr>
              <w:t>措施</w:t>
            </w:r>
          </w:p>
        </w:tc>
        <w:tc>
          <w:tcPr>
            <w:tcW w:w="8475" w:type="dxa"/>
            <w:noWrap w:val="0"/>
            <w:vAlign w:val="top"/>
          </w:tcPr>
          <w:p w14:paraId="6A6489E2">
            <w:pPr>
              <w:pStyle w:val="85"/>
              <w:keepNext w:val="0"/>
              <w:keepLines w:val="0"/>
              <w:suppressLineNumbers w:val="0"/>
              <w:spacing w:before="0" w:beforeAutospacing="0" w:after="0" w:afterAutospacing="0"/>
              <w:ind w:left="0" w:right="0" w:firstLine="0" w:firstLineChars="0"/>
              <w:rPr>
                <w:rFonts w:hint="eastAsia" w:ascii="Times New Roman" w:hAnsi="Times New Roman" w:cs="Times New Roman"/>
                <w:b/>
                <w:bCs/>
                <w:color w:val="auto"/>
                <w:sz w:val="24"/>
                <w:szCs w:val="24"/>
                <w:highlight w:val="none"/>
              </w:rPr>
            </w:pPr>
            <w:r>
              <w:rPr>
                <w:rFonts w:hint="eastAsia" w:ascii="Times New Roman" w:hAnsi="Times New Roman" w:cs="Times New Roman"/>
                <w:b/>
                <w:bCs/>
                <w:color w:val="auto"/>
                <w:sz w:val="24"/>
                <w:szCs w:val="24"/>
                <w:highlight w:val="none"/>
              </w:rPr>
              <w:t>一、废气</w:t>
            </w:r>
          </w:p>
          <w:p w14:paraId="26CF4CEC">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（1）废气污染源及源强分析</w:t>
            </w:r>
          </w:p>
          <w:p w14:paraId="3458F872">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①燃烧废气</w:t>
            </w:r>
          </w:p>
          <w:p w14:paraId="57ECC49E">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auto"/>
                <w:sz w:val="24"/>
                <w:szCs w:val="24"/>
                <w:lang w:val="en-US" w:eastAsia="zh-CN"/>
              </w:rPr>
              <w:t>本项目设置一台1t/h的导热油蒸汽发生器，燃料为生物柴油</w:t>
            </w:r>
            <w:r>
              <w:rPr>
                <w:rFonts w:hint="eastAsia" w:ascii="Times New Roman" w:hAnsi="Times New Roman" w:eastAsia="宋体" w:cs="Times New Roman"/>
                <w:color w:val="auto"/>
                <w:sz w:val="24"/>
                <w:szCs w:val="24"/>
                <w:u w:val="none"/>
                <w:lang w:val="en-US" w:eastAsia="zh-CN"/>
              </w:rPr>
              <w:t>，蒸汽发生器热效率为90%，蒸汽发生器使用时间</w:t>
            </w:r>
            <w:r>
              <w:rPr>
                <w:rFonts w:hint="eastAsia" w:ascii="Times New Roman" w:hAnsi="Times New Roman" w:cs="Times New Roman"/>
                <w:color w:val="auto"/>
                <w:sz w:val="24"/>
                <w:szCs w:val="24"/>
                <w:u w:val="none"/>
                <w:lang w:val="en-US" w:eastAsia="zh-CN"/>
              </w:rPr>
              <w:t>按8</w:t>
            </w:r>
            <w:r>
              <w:rPr>
                <w:rFonts w:hint="eastAsia" w:ascii="Times New Roman" w:hAnsi="Times New Roman" w:eastAsia="宋体" w:cs="Times New Roman"/>
                <w:color w:val="auto"/>
                <w:sz w:val="24"/>
                <w:szCs w:val="24"/>
                <w:u w:val="none"/>
                <w:lang w:val="en-US" w:eastAsia="zh-CN"/>
              </w:rPr>
              <w:t>h/d计，环保油低位发热值参照柴油，根据《综合能耗计算通则》（GB/T2589-2008），柴油低位发热值为42600kJ/kg，</w:t>
            </w:r>
            <w:r>
              <w:rPr>
                <w:rFonts w:hint="eastAsia" w:ascii="Times New Roman" w:hAnsi="Times New Roman" w:cs="Times New Roman"/>
                <w:color w:val="auto"/>
                <w:sz w:val="24"/>
                <w:szCs w:val="24"/>
                <w:u w:val="none"/>
                <w:lang w:val="en-US" w:eastAsia="zh-CN"/>
              </w:rPr>
              <w:t>1</w:t>
            </w:r>
            <w:r>
              <w:rPr>
                <w:rFonts w:hint="eastAsia" w:ascii="Times New Roman" w:hAnsi="Times New Roman" w:eastAsia="宋体" w:cs="Times New Roman"/>
                <w:color w:val="auto"/>
                <w:sz w:val="24"/>
                <w:szCs w:val="24"/>
                <w:u w:val="none"/>
                <w:lang w:val="en-US" w:eastAsia="zh-CN"/>
              </w:rPr>
              <w:t>t蒸汽发生器热功率约为</w:t>
            </w:r>
            <w:r>
              <w:rPr>
                <w:rFonts w:hint="eastAsia" w:ascii="Times New Roman" w:hAnsi="Times New Roman" w:cs="Times New Roman"/>
                <w:color w:val="auto"/>
                <w:sz w:val="24"/>
                <w:szCs w:val="24"/>
                <w:u w:val="none"/>
                <w:lang w:val="en-US" w:eastAsia="zh-CN"/>
              </w:rPr>
              <w:t>700</w:t>
            </w:r>
            <w:r>
              <w:rPr>
                <w:rFonts w:hint="eastAsia" w:ascii="Times New Roman" w:hAnsi="Times New Roman" w:eastAsia="宋体" w:cs="Times New Roman"/>
                <w:color w:val="auto"/>
                <w:sz w:val="24"/>
                <w:szCs w:val="24"/>
                <w:u w:val="none"/>
                <w:lang w:val="en-US" w:eastAsia="zh-CN"/>
              </w:rPr>
              <w:t>kw，本项目蒸汽发生器燃料消耗量为3600</w:t>
            </w:r>
            <w:r>
              <w:rPr>
                <w:rFonts w:hint="default" w:ascii="Times New Roman" w:hAnsi="Times New Roman" w:cs="Times New Roman"/>
                <w:color w:val="auto"/>
                <w:sz w:val="24"/>
                <w:szCs w:val="24"/>
                <w:u w:val="none" w:color="auto"/>
              </w:rPr>
              <w:t>×</w:t>
            </w:r>
            <w:r>
              <w:rPr>
                <w:rFonts w:hint="eastAsia" w:ascii="Times New Roman" w:hAnsi="Times New Roman" w:cs="Times New Roman"/>
                <w:color w:val="auto"/>
                <w:sz w:val="24"/>
                <w:szCs w:val="24"/>
                <w:u w:val="none" w:color="auto"/>
                <w:lang w:val="en-US" w:eastAsia="zh-CN"/>
              </w:rPr>
              <w:t>700/42600/0.9=65.73kg/h，约77.33L/h，则本项环保油用量为189.3t/a。</w:t>
            </w:r>
          </w:p>
          <w:p w14:paraId="03FCBFE5">
            <w:pPr>
              <w:keepNext w:val="0"/>
              <w:keepLines w:val="0"/>
              <w:suppressLineNumbers w:val="0"/>
              <w:bidi w:val="0"/>
              <w:spacing w:before="0" w:beforeAutospacing="0" w:after="0" w:afterAutospacing="0"/>
              <w:ind w:left="0" w:right="0"/>
              <w:rPr>
                <w:rFonts w:hint="eastAsia" w:cs="Times New Roman"/>
                <w:color w:val="auto"/>
                <w:sz w:val="24"/>
                <w:szCs w:val="24"/>
              </w:rPr>
            </w:pPr>
            <w:r>
              <w:rPr>
                <w:rFonts w:hint="eastAsia" w:cs="Times New Roman"/>
                <w:color w:val="auto"/>
                <w:sz w:val="24"/>
                <w:szCs w:val="24"/>
              </w:rPr>
              <w:t>本项目</w:t>
            </w:r>
            <w:r>
              <w:rPr>
                <w:rFonts w:hint="eastAsia" w:cs="Times New Roman"/>
                <w:color w:val="auto"/>
                <w:sz w:val="24"/>
                <w:szCs w:val="24"/>
                <w:lang w:val="en-US" w:eastAsia="zh-CN"/>
              </w:rPr>
              <w:t>蒸汽发生器</w:t>
            </w:r>
            <w:r>
              <w:rPr>
                <w:rFonts w:hint="eastAsia" w:cs="Times New Roman"/>
                <w:color w:val="auto"/>
                <w:sz w:val="24"/>
                <w:szCs w:val="24"/>
              </w:rPr>
              <w:t>使用</w:t>
            </w:r>
            <w:r>
              <w:rPr>
                <w:rFonts w:hint="eastAsia" w:cs="Times New Roman"/>
                <w:color w:val="auto"/>
                <w:sz w:val="24"/>
                <w:szCs w:val="24"/>
                <w:lang w:val="en-US" w:eastAsia="zh-CN"/>
              </w:rPr>
              <w:t>生物柴油，</w:t>
            </w:r>
            <w:r>
              <w:rPr>
                <w:rFonts w:hint="eastAsia" w:cs="Times New Roman"/>
                <w:color w:val="auto"/>
                <w:sz w:val="24"/>
                <w:szCs w:val="24"/>
              </w:rPr>
              <w:t>燃烧会产生氮氧化物、二氧化硫、</w:t>
            </w:r>
            <w:r>
              <w:rPr>
                <w:rFonts w:hint="eastAsia" w:cs="Times New Roman"/>
                <w:color w:val="auto"/>
                <w:sz w:val="24"/>
                <w:szCs w:val="24"/>
                <w:lang w:val="en-US" w:eastAsia="zh-CN"/>
              </w:rPr>
              <w:t>颗粒物</w:t>
            </w:r>
            <w:r>
              <w:rPr>
                <w:rFonts w:hint="eastAsia" w:cs="Times New Roman"/>
                <w:color w:val="auto"/>
                <w:sz w:val="24"/>
                <w:szCs w:val="24"/>
              </w:rPr>
              <w:t>，</w:t>
            </w:r>
            <w:r>
              <w:rPr>
                <w:rFonts w:hint="eastAsia" w:cs="Times New Roman"/>
                <w:color w:val="auto"/>
                <w:sz w:val="24"/>
                <w:szCs w:val="24"/>
                <w:lang w:val="en-US" w:eastAsia="zh-CN"/>
              </w:rPr>
              <w:t>参照</w:t>
            </w:r>
            <w:r>
              <w:rPr>
                <w:rFonts w:hint="eastAsia" w:cs="Times New Roman"/>
                <w:color w:val="auto"/>
                <w:sz w:val="24"/>
                <w:szCs w:val="24"/>
              </w:rPr>
              <w:t>《排污许可申请与核发技术规范 锅炉》（HJ953-2018）附录F中表F.</w:t>
            </w:r>
            <w:r>
              <w:rPr>
                <w:rFonts w:hint="eastAsia" w:cs="Times New Roman"/>
                <w:color w:val="auto"/>
                <w:sz w:val="24"/>
                <w:szCs w:val="24"/>
                <w:lang w:val="en-US" w:eastAsia="zh-CN"/>
              </w:rPr>
              <w:t>2</w:t>
            </w:r>
            <w:r>
              <w:rPr>
                <w:rFonts w:hint="eastAsia" w:cs="Times New Roman"/>
                <w:color w:val="auto"/>
                <w:sz w:val="24"/>
                <w:szCs w:val="24"/>
              </w:rPr>
              <w:t>燃</w:t>
            </w:r>
            <w:r>
              <w:rPr>
                <w:rFonts w:hint="eastAsia" w:cs="Times New Roman"/>
                <w:color w:val="auto"/>
                <w:sz w:val="24"/>
                <w:szCs w:val="24"/>
                <w:lang w:val="en-US" w:eastAsia="zh-CN"/>
              </w:rPr>
              <w:t>油</w:t>
            </w:r>
            <w:r>
              <w:rPr>
                <w:rFonts w:hint="eastAsia" w:cs="Times New Roman"/>
                <w:color w:val="auto"/>
                <w:sz w:val="24"/>
                <w:szCs w:val="24"/>
              </w:rPr>
              <w:t>工业锅炉的废气产排污系</w:t>
            </w:r>
            <w:r>
              <w:rPr>
                <w:rFonts w:hint="eastAsia" w:cs="Times New Roman"/>
                <w:color w:val="auto"/>
                <w:sz w:val="24"/>
                <w:szCs w:val="24"/>
                <w:lang w:eastAsia="zh-CN"/>
              </w:rPr>
              <w:t>数</w:t>
            </w:r>
            <w:r>
              <w:rPr>
                <w:rFonts w:hint="eastAsia" w:cs="Times New Roman"/>
                <w:color w:val="auto"/>
                <w:sz w:val="24"/>
                <w:szCs w:val="24"/>
              </w:rPr>
              <w:t>可知，污染物产生系数见表 4-1。</w:t>
            </w:r>
          </w:p>
          <w:p w14:paraId="6D235A46">
            <w:pPr>
              <w:pStyle w:val="70"/>
              <w:keepNext w:val="0"/>
              <w:keepLines w:val="0"/>
              <w:suppressLineNumbers w:val="0"/>
              <w:spacing w:before="0" w:beforeAutospacing="0" w:after="0" w:afterAutospacing="0"/>
              <w:ind w:left="0" w:right="0"/>
              <w:rPr>
                <w:rFonts w:hint="default" w:ascii="宋体" w:eastAsia="宋体"/>
                <w:color w:val="auto"/>
                <w:sz w:val="21"/>
                <w:szCs w:val="20"/>
                <w:u w:val="none" w:color="auto"/>
              </w:rPr>
            </w:pPr>
            <w:r>
              <w:rPr>
                <w:rFonts w:hint="default" w:ascii="Times New Roman" w:hAnsi="Times New Roman" w:eastAsia="宋体" w:cs="Times New Roman"/>
                <w:color w:val="auto"/>
                <w:sz w:val="21"/>
                <w:szCs w:val="20"/>
                <w:u w:val="none" w:color="auto"/>
                <w:lang w:val="en-US" w:eastAsia="zh-CN"/>
              </w:rPr>
              <w:t>表 4-1 工业锅炉产排污系数表-</w:t>
            </w:r>
            <w:r>
              <w:rPr>
                <w:rFonts w:hint="eastAsia" w:cs="Times New Roman"/>
                <w:color w:val="auto"/>
                <w:sz w:val="21"/>
                <w:szCs w:val="20"/>
                <w:u w:val="none" w:color="auto"/>
                <w:lang w:val="en-US" w:eastAsia="zh-CN"/>
              </w:rPr>
              <w:t>燃油</w:t>
            </w:r>
            <w:r>
              <w:rPr>
                <w:rFonts w:hint="default" w:ascii="Times New Roman" w:hAnsi="Times New Roman" w:eastAsia="宋体" w:cs="Times New Roman"/>
                <w:color w:val="auto"/>
                <w:sz w:val="21"/>
                <w:szCs w:val="20"/>
                <w:u w:val="none" w:color="auto"/>
                <w:lang w:val="en-US" w:eastAsia="zh-CN"/>
              </w:rPr>
              <w:t>锅炉</w:t>
            </w:r>
          </w:p>
          <w:tbl>
            <w:tblPr>
              <w:tblStyle w:val="3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9"/>
              <w:gridCol w:w="999"/>
              <w:gridCol w:w="808"/>
              <w:gridCol w:w="815"/>
              <w:gridCol w:w="1049"/>
              <w:gridCol w:w="744"/>
              <w:gridCol w:w="925"/>
              <w:gridCol w:w="915"/>
              <w:gridCol w:w="1300"/>
            </w:tblGrid>
            <w:tr w14:paraId="0E88EC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tcBorders>
                    <w:tl2br w:val="nil"/>
                    <w:tr2bl w:val="nil"/>
                  </w:tcBorders>
                  <w:noWrap w:val="0"/>
                  <w:vAlign w:val="center"/>
                </w:tcPr>
                <w:p w14:paraId="45FE8110">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lang w:val="en-US" w:eastAsia="zh-CN"/>
                    </w:rPr>
                  </w:pPr>
                  <w:r>
                    <w:rPr>
                      <w:rFonts w:hint="eastAsia" w:eastAsia="宋体" w:cs="Times New Roman"/>
                      <w:color w:val="auto"/>
                      <w:sz w:val="21"/>
                      <w:szCs w:val="24"/>
                      <w:u w:val="none" w:color="auto"/>
                      <w:lang w:val="en-US" w:eastAsia="zh-CN"/>
                    </w:rPr>
                    <w:t>产品名称</w:t>
                  </w:r>
                </w:p>
              </w:tc>
              <w:tc>
                <w:tcPr>
                  <w:tcW w:w="607" w:type="pct"/>
                  <w:tcBorders>
                    <w:tl2br w:val="nil"/>
                    <w:tr2bl w:val="nil"/>
                  </w:tcBorders>
                  <w:noWrap w:val="0"/>
                  <w:vAlign w:val="center"/>
                </w:tcPr>
                <w:p w14:paraId="0ABE91A2">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燃料名称</w:t>
                  </w:r>
                </w:p>
              </w:tc>
              <w:tc>
                <w:tcPr>
                  <w:tcW w:w="491" w:type="pct"/>
                  <w:tcBorders>
                    <w:tl2br w:val="nil"/>
                    <w:tr2bl w:val="nil"/>
                  </w:tcBorders>
                  <w:noWrap w:val="0"/>
                  <w:vAlign w:val="center"/>
                </w:tcPr>
                <w:p w14:paraId="2B3543ED">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工艺名称</w:t>
                  </w:r>
                </w:p>
              </w:tc>
              <w:tc>
                <w:tcPr>
                  <w:tcW w:w="495" w:type="pct"/>
                  <w:tcBorders>
                    <w:tl2br w:val="nil"/>
                    <w:tr2bl w:val="nil"/>
                  </w:tcBorders>
                  <w:noWrap w:val="0"/>
                  <w:vAlign w:val="center"/>
                </w:tcPr>
                <w:p w14:paraId="3916F8C0">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规模等级</w:t>
                  </w:r>
                </w:p>
              </w:tc>
              <w:tc>
                <w:tcPr>
                  <w:tcW w:w="637" w:type="pct"/>
                  <w:tcBorders>
                    <w:tl2br w:val="nil"/>
                    <w:tr2bl w:val="nil"/>
                  </w:tcBorders>
                  <w:noWrap w:val="0"/>
                  <w:vAlign w:val="center"/>
                </w:tcPr>
                <w:p w14:paraId="64927F35">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污染物指标</w:t>
                  </w:r>
                </w:p>
              </w:tc>
              <w:tc>
                <w:tcPr>
                  <w:tcW w:w="452" w:type="pct"/>
                  <w:tcBorders>
                    <w:tl2br w:val="nil"/>
                    <w:tr2bl w:val="nil"/>
                  </w:tcBorders>
                  <w:noWrap w:val="0"/>
                  <w:vAlign w:val="center"/>
                </w:tcPr>
                <w:p w14:paraId="77A3439D">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单位</w:t>
                  </w:r>
                </w:p>
              </w:tc>
              <w:tc>
                <w:tcPr>
                  <w:tcW w:w="562" w:type="pct"/>
                  <w:tcBorders>
                    <w:tl2br w:val="nil"/>
                    <w:tr2bl w:val="nil"/>
                  </w:tcBorders>
                  <w:noWrap w:val="0"/>
                  <w:vAlign w:val="center"/>
                </w:tcPr>
                <w:p w14:paraId="2501EB51">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产污系数</w:t>
                  </w:r>
                </w:p>
              </w:tc>
              <w:tc>
                <w:tcPr>
                  <w:tcW w:w="556" w:type="pct"/>
                  <w:tcBorders>
                    <w:tl2br w:val="nil"/>
                    <w:tr2bl w:val="nil"/>
                  </w:tcBorders>
                  <w:noWrap w:val="0"/>
                  <w:vAlign w:val="center"/>
                </w:tcPr>
                <w:p w14:paraId="54C26B2F">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r>
                    <w:rPr>
                      <w:rFonts w:hint="default" w:ascii="Times New Roman" w:hAnsi="Times New Roman" w:eastAsia="宋体" w:cs="Times New Roman"/>
                      <w:color w:val="auto"/>
                      <w:sz w:val="21"/>
                      <w:szCs w:val="24"/>
                      <w:u w:val="none" w:color="auto"/>
                      <w:lang w:val="en-US" w:eastAsia="zh-CN"/>
                    </w:rPr>
                    <w:t>末端治理技术名称</w:t>
                  </w:r>
                </w:p>
              </w:tc>
              <w:tc>
                <w:tcPr>
                  <w:tcW w:w="790" w:type="pct"/>
                  <w:tcBorders>
                    <w:tl2br w:val="nil"/>
                    <w:tr2bl w:val="nil"/>
                  </w:tcBorders>
                  <w:noWrap w:val="0"/>
                  <w:vAlign w:val="center"/>
                </w:tcPr>
                <w:p w14:paraId="56296E52">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排污系数</w:t>
                  </w:r>
                </w:p>
              </w:tc>
            </w:tr>
            <w:tr w14:paraId="31829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restart"/>
                  <w:tcBorders>
                    <w:tl2br w:val="nil"/>
                    <w:tr2bl w:val="nil"/>
                  </w:tcBorders>
                  <w:noWrap w:val="0"/>
                  <w:vAlign w:val="center"/>
                </w:tcPr>
                <w:p w14:paraId="2C8264BD">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lang w:val="en-US" w:eastAsia="zh-CN"/>
                    </w:rPr>
                  </w:pPr>
                  <w:r>
                    <w:rPr>
                      <w:rFonts w:hint="eastAsia" w:eastAsia="宋体" w:cs="Times New Roman"/>
                      <w:color w:val="auto"/>
                      <w:sz w:val="21"/>
                      <w:szCs w:val="24"/>
                      <w:u w:val="none" w:color="auto"/>
                      <w:lang w:eastAsia="zh-CN"/>
                    </w:rPr>
                    <w:t>蒸汽</w:t>
                  </w:r>
                </w:p>
              </w:tc>
              <w:tc>
                <w:tcPr>
                  <w:tcW w:w="607" w:type="pct"/>
                  <w:vMerge w:val="restart"/>
                  <w:tcBorders>
                    <w:tl2br w:val="nil"/>
                    <w:tr2bl w:val="nil"/>
                  </w:tcBorders>
                  <w:noWrap w:val="0"/>
                  <w:vAlign w:val="center"/>
                </w:tcPr>
                <w:p w14:paraId="096A4625">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lang w:val="en-US" w:eastAsia="zh-CN"/>
                    </w:rPr>
                  </w:pPr>
                  <w:r>
                    <w:rPr>
                      <w:rFonts w:hint="eastAsia" w:ascii="Times New Roman" w:hAnsi="Times New Roman" w:eastAsia="宋体" w:cs="Times New Roman"/>
                      <w:color w:val="auto"/>
                      <w:sz w:val="21"/>
                      <w:szCs w:val="24"/>
                      <w:u w:val="none" w:color="auto"/>
                      <w:lang w:val="en-US" w:eastAsia="zh-CN"/>
                    </w:rPr>
                    <w:t>普通柴油（轻油）</w:t>
                  </w:r>
                </w:p>
              </w:tc>
              <w:tc>
                <w:tcPr>
                  <w:tcW w:w="491" w:type="pct"/>
                  <w:vMerge w:val="restart"/>
                  <w:tcBorders>
                    <w:tl2br w:val="nil"/>
                    <w:tr2bl w:val="nil"/>
                  </w:tcBorders>
                  <w:noWrap w:val="0"/>
                  <w:vAlign w:val="center"/>
                </w:tcPr>
                <w:p w14:paraId="22104099">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室燃炉</w:t>
                  </w:r>
                </w:p>
              </w:tc>
              <w:tc>
                <w:tcPr>
                  <w:tcW w:w="495" w:type="pct"/>
                  <w:vMerge w:val="restart"/>
                  <w:tcBorders>
                    <w:tl2br w:val="nil"/>
                    <w:tr2bl w:val="nil"/>
                  </w:tcBorders>
                  <w:noWrap w:val="0"/>
                  <w:vAlign w:val="center"/>
                </w:tcPr>
                <w:p w14:paraId="60DBB0A3">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所有规模</w:t>
                  </w:r>
                </w:p>
              </w:tc>
              <w:tc>
                <w:tcPr>
                  <w:tcW w:w="637" w:type="pct"/>
                  <w:tcBorders>
                    <w:tl2br w:val="nil"/>
                    <w:tr2bl w:val="nil"/>
                  </w:tcBorders>
                  <w:noWrap w:val="0"/>
                  <w:vAlign w:val="center"/>
                </w:tcPr>
                <w:p w14:paraId="74C0C05D">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二氧化硫</w:t>
                  </w:r>
                </w:p>
              </w:tc>
              <w:tc>
                <w:tcPr>
                  <w:tcW w:w="452" w:type="pct"/>
                  <w:vMerge w:val="restart"/>
                  <w:tcBorders>
                    <w:tl2br w:val="nil"/>
                    <w:tr2bl w:val="nil"/>
                  </w:tcBorders>
                  <w:noWrap w:val="0"/>
                  <w:vAlign w:val="center"/>
                </w:tcPr>
                <w:p w14:paraId="080253F4">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r>
                    <w:rPr>
                      <w:rFonts w:hint="default" w:ascii="Times New Roman" w:hAnsi="Times New Roman" w:eastAsia="宋体" w:cs="Times New Roman"/>
                      <w:color w:val="auto"/>
                      <w:sz w:val="21"/>
                      <w:szCs w:val="24"/>
                      <w:u w:val="none" w:color="auto"/>
                      <w:lang w:val="en-US" w:eastAsia="zh-CN"/>
                    </w:rPr>
                    <w:t>千克/</w:t>
                  </w:r>
                  <w:r>
                    <w:rPr>
                      <w:rFonts w:hint="eastAsia" w:ascii="Times New Roman" w:hAnsi="Times New Roman" w:eastAsia="宋体" w:cs="Times New Roman"/>
                      <w:color w:val="auto"/>
                      <w:sz w:val="21"/>
                      <w:szCs w:val="24"/>
                      <w:u w:val="none" w:color="auto"/>
                      <w:lang w:val="en-US" w:eastAsia="zh-CN"/>
                    </w:rPr>
                    <w:t>吨</w:t>
                  </w:r>
                  <w:r>
                    <w:rPr>
                      <w:rFonts w:hint="default" w:ascii="Times New Roman" w:hAnsi="Times New Roman" w:eastAsia="宋体" w:cs="Times New Roman"/>
                      <w:color w:val="auto"/>
                      <w:sz w:val="21"/>
                      <w:szCs w:val="24"/>
                      <w:u w:val="none" w:color="auto"/>
                      <w:lang w:val="en-US" w:eastAsia="zh-CN"/>
                    </w:rPr>
                    <w:t>-燃料</w:t>
                  </w:r>
                </w:p>
              </w:tc>
              <w:tc>
                <w:tcPr>
                  <w:tcW w:w="562" w:type="pct"/>
                  <w:tcBorders>
                    <w:tl2br w:val="nil"/>
                    <w:tr2bl w:val="nil"/>
                  </w:tcBorders>
                  <w:noWrap w:val="0"/>
                  <w:vAlign w:val="center"/>
                </w:tcPr>
                <w:p w14:paraId="288A091E">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lang w:val="en-US" w:eastAsia="zh-CN"/>
                    </w:rPr>
                  </w:pPr>
                  <w:r>
                    <w:rPr>
                      <w:rFonts w:hint="eastAsia" w:eastAsia="宋体" w:cs="Times New Roman"/>
                      <w:color w:val="auto"/>
                      <w:sz w:val="21"/>
                      <w:szCs w:val="24"/>
                      <w:u w:val="none" w:color="auto"/>
                      <w:lang w:val="en-US" w:eastAsia="zh-CN"/>
                    </w:rPr>
                    <w:t>19S</w:t>
                  </w:r>
                </w:p>
              </w:tc>
              <w:tc>
                <w:tcPr>
                  <w:tcW w:w="556" w:type="pct"/>
                  <w:vMerge w:val="restart"/>
                  <w:tcBorders>
                    <w:tl2br w:val="nil"/>
                    <w:tr2bl w:val="nil"/>
                  </w:tcBorders>
                  <w:noWrap w:val="0"/>
                  <w:vAlign w:val="center"/>
                </w:tcPr>
                <w:p w14:paraId="5BDB1FCD">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直排</w:t>
                  </w:r>
                </w:p>
              </w:tc>
              <w:tc>
                <w:tcPr>
                  <w:tcW w:w="1300" w:type="dxa"/>
                  <w:tcBorders>
                    <w:tl2br w:val="nil"/>
                    <w:tr2bl w:val="nil"/>
                  </w:tcBorders>
                  <w:noWrap w:val="0"/>
                  <w:vAlign w:val="center"/>
                </w:tcPr>
                <w:p w14:paraId="51129992">
                  <w:pPr>
                    <w:pStyle w:val="77"/>
                    <w:keepNext w:val="0"/>
                    <w:keepLines w:val="0"/>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4"/>
                      <w:u w:val="none" w:color="auto"/>
                      <w:lang w:val="en-US" w:eastAsia="zh-CN"/>
                    </w:rPr>
                  </w:pPr>
                  <w:r>
                    <w:rPr>
                      <w:rFonts w:hint="eastAsia" w:eastAsia="宋体" w:cs="Times New Roman"/>
                      <w:color w:val="auto"/>
                      <w:sz w:val="21"/>
                      <w:szCs w:val="24"/>
                      <w:u w:val="none" w:color="auto"/>
                      <w:lang w:val="en-US" w:eastAsia="zh-CN"/>
                    </w:rPr>
                    <w:t>19S</w:t>
                  </w:r>
                </w:p>
              </w:tc>
            </w:tr>
            <w:tr w14:paraId="6A0C59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tcBorders>
                    <w:tl2br w:val="nil"/>
                    <w:tr2bl w:val="nil"/>
                  </w:tcBorders>
                  <w:noWrap w:val="0"/>
                  <w:vAlign w:val="center"/>
                </w:tcPr>
                <w:p w14:paraId="245ADE59">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607" w:type="pct"/>
                  <w:vMerge w:val="continue"/>
                  <w:tcBorders>
                    <w:tl2br w:val="nil"/>
                    <w:tr2bl w:val="nil"/>
                  </w:tcBorders>
                  <w:noWrap w:val="0"/>
                  <w:vAlign w:val="center"/>
                </w:tcPr>
                <w:p w14:paraId="0CBF2CB9">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491" w:type="pct"/>
                  <w:vMerge w:val="continue"/>
                  <w:tcBorders>
                    <w:tl2br w:val="nil"/>
                    <w:tr2bl w:val="nil"/>
                  </w:tcBorders>
                  <w:noWrap w:val="0"/>
                  <w:vAlign w:val="center"/>
                </w:tcPr>
                <w:p w14:paraId="641FEDF3">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495" w:type="pct"/>
                  <w:vMerge w:val="continue"/>
                  <w:tcBorders>
                    <w:tl2br w:val="nil"/>
                    <w:tr2bl w:val="nil"/>
                  </w:tcBorders>
                  <w:noWrap w:val="0"/>
                  <w:vAlign w:val="center"/>
                </w:tcPr>
                <w:p w14:paraId="1C07CE8B">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637" w:type="pct"/>
                  <w:tcBorders>
                    <w:tl2br w:val="nil"/>
                    <w:tr2bl w:val="nil"/>
                  </w:tcBorders>
                  <w:noWrap w:val="0"/>
                  <w:vAlign w:val="center"/>
                </w:tcPr>
                <w:p w14:paraId="2F06B5F1">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cs="Times New Roman"/>
                      <w:color w:val="auto"/>
                      <w:sz w:val="21"/>
                      <w:szCs w:val="24"/>
                      <w:u w:val="none" w:color="auto"/>
                      <w:lang w:eastAsia="zh-CN"/>
                    </w:rPr>
                    <w:t>颗粒物</w:t>
                  </w:r>
                </w:p>
              </w:tc>
              <w:tc>
                <w:tcPr>
                  <w:tcW w:w="452" w:type="pct"/>
                  <w:vMerge w:val="continue"/>
                  <w:tcBorders>
                    <w:tl2br w:val="nil"/>
                    <w:tr2bl w:val="nil"/>
                  </w:tcBorders>
                  <w:noWrap w:val="0"/>
                  <w:vAlign w:val="center"/>
                </w:tcPr>
                <w:p w14:paraId="637A19FA">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562" w:type="pct"/>
                  <w:tcBorders>
                    <w:tl2br w:val="nil"/>
                    <w:tr2bl w:val="nil"/>
                  </w:tcBorders>
                  <w:noWrap w:val="0"/>
                  <w:vAlign w:val="center"/>
                </w:tcPr>
                <w:p w14:paraId="4687A457">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lang w:val="en-US" w:eastAsia="zh-CN"/>
                    </w:rPr>
                  </w:pPr>
                  <w:r>
                    <w:rPr>
                      <w:rFonts w:hint="eastAsia" w:eastAsia="宋体" w:cs="Times New Roman"/>
                      <w:color w:val="auto"/>
                      <w:sz w:val="21"/>
                      <w:szCs w:val="24"/>
                      <w:u w:val="none" w:color="auto"/>
                      <w:lang w:val="en-US" w:eastAsia="zh-CN"/>
                    </w:rPr>
                    <w:t>0.26</w:t>
                  </w:r>
                </w:p>
              </w:tc>
              <w:tc>
                <w:tcPr>
                  <w:tcW w:w="556" w:type="pct"/>
                  <w:vMerge w:val="continue"/>
                  <w:tcBorders>
                    <w:tl2br w:val="nil"/>
                    <w:tr2bl w:val="nil"/>
                  </w:tcBorders>
                  <w:noWrap w:val="0"/>
                  <w:vAlign w:val="center"/>
                </w:tcPr>
                <w:p w14:paraId="13BC495D">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1300" w:type="dxa"/>
                  <w:tcBorders>
                    <w:tl2br w:val="nil"/>
                    <w:tr2bl w:val="nil"/>
                  </w:tcBorders>
                  <w:noWrap w:val="0"/>
                  <w:vAlign w:val="center"/>
                </w:tcPr>
                <w:p w14:paraId="5AFB1F5B">
                  <w:pPr>
                    <w:pStyle w:val="77"/>
                    <w:keepNext w:val="0"/>
                    <w:keepLines w:val="0"/>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4"/>
                      <w:u w:val="none" w:color="auto"/>
                      <w:lang w:val="en-US" w:eastAsia="zh-CN"/>
                    </w:rPr>
                  </w:pPr>
                  <w:r>
                    <w:rPr>
                      <w:rFonts w:hint="eastAsia" w:eastAsia="宋体" w:cs="Times New Roman"/>
                      <w:color w:val="auto"/>
                      <w:sz w:val="21"/>
                      <w:szCs w:val="24"/>
                      <w:u w:val="none" w:color="auto"/>
                      <w:lang w:val="en-US" w:eastAsia="zh-CN"/>
                    </w:rPr>
                    <w:t>0.26</w:t>
                  </w:r>
                </w:p>
              </w:tc>
            </w:tr>
            <w:tr w14:paraId="62AC2C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tcBorders>
                    <w:tl2br w:val="nil"/>
                    <w:tr2bl w:val="nil"/>
                  </w:tcBorders>
                  <w:noWrap w:val="0"/>
                  <w:vAlign w:val="center"/>
                </w:tcPr>
                <w:p w14:paraId="4CA9DFC3">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607" w:type="pct"/>
                  <w:vMerge w:val="continue"/>
                  <w:tcBorders>
                    <w:tl2br w:val="nil"/>
                    <w:tr2bl w:val="nil"/>
                  </w:tcBorders>
                  <w:noWrap w:val="0"/>
                  <w:vAlign w:val="center"/>
                </w:tcPr>
                <w:p w14:paraId="0016F751">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491" w:type="pct"/>
                  <w:vMerge w:val="continue"/>
                  <w:tcBorders>
                    <w:tl2br w:val="nil"/>
                    <w:tr2bl w:val="nil"/>
                  </w:tcBorders>
                  <w:noWrap w:val="0"/>
                  <w:vAlign w:val="center"/>
                </w:tcPr>
                <w:p w14:paraId="4F84EBA6">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495" w:type="pct"/>
                  <w:vMerge w:val="continue"/>
                  <w:tcBorders>
                    <w:tl2br w:val="nil"/>
                    <w:tr2bl w:val="nil"/>
                  </w:tcBorders>
                  <w:noWrap w:val="0"/>
                  <w:vAlign w:val="center"/>
                </w:tcPr>
                <w:p w14:paraId="6A883BE3">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637" w:type="pct"/>
                  <w:tcBorders>
                    <w:tl2br w:val="nil"/>
                    <w:tr2bl w:val="nil"/>
                  </w:tcBorders>
                  <w:noWrap w:val="0"/>
                  <w:vAlign w:val="center"/>
                </w:tcPr>
                <w:p w14:paraId="0C10D087">
                  <w:pPr>
                    <w:pStyle w:val="77"/>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氮氧化物（无低氮燃烧）</w:t>
                  </w:r>
                </w:p>
              </w:tc>
              <w:tc>
                <w:tcPr>
                  <w:tcW w:w="452" w:type="pct"/>
                  <w:vMerge w:val="continue"/>
                  <w:tcBorders>
                    <w:tl2br w:val="nil"/>
                    <w:tr2bl w:val="nil"/>
                  </w:tcBorders>
                  <w:noWrap w:val="0"/>
                  <w:vAlign w:val="center"/>
                </w:tcPr>
                <w:p w14:paraId="3AF572F4">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562" w:type="pct"/>
                  <w:tcBorders>
                    <w:tl2br w:val="nil"/>
                    <w:tr2bl w:val="nil"/>
                  </w:tcBorders>
                  <w:noWrap w:val="0"/>
                  <w:vAlign w:val="center"/>
                </w:tcPr>
                <w:p w14:paraId="0903CF61">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3.67</w:t>
                  </w:r>
                </w:p>
              </w:tc>
              <w:tc>
                <w:tcPr>
                  <w:tcW w:w="556" w:type="pct"/>
                  <w:vMerge w:val="continue"/>
                  <w:tcBorders>
                    <w:tl2br w:val="nil"/>
                    <w:tr2bl w:val="nil"/>
                  </w:tcBorders>
                  <w:noWrap w:val="0"/>
                  <w:vAlign w:val="center"/>
                </w:tcPr>
                <w:p w14:paraId="1144D4C5">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1300" w:type="dxa"/>
                  <w:tcBorders>
                    <w:tl2br w:val="nil"/>
                    <w:tr2bl w:val="nil"/>
                  </w:tcBorders>
                  <w:noWrap w:val="0"/>
                  <w:vAlign w:val="center"/>
                </w:tcPr>
                <w:p w14:paraId="17F3E2E4">
                  <w:pPr>
                    <w:pStyle w:val="77"/>
                    <w:keepNext w:val="0"/>
                    <w:keepLines w:val="0"/>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3.67</w:t>
                  </w:r>
                </w:p>
              </w:tc>
            </w:tr>
            <w:tr w14:paraId="054712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tcBorders>
                    <w:tl2br w:val="nil"/>
                    <w:tr2bl w:val="nil"/>
                  </w:tcBorders>
                  <w:noWrap w:val="0"/>
                  <w:vAlign w:val="center"/>
                </w:tcPr>
                <w:p w14:paraId="6AA4B8DE">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607" w:type="pct"/>
                  <w:vMerge w:val="continue"/>
                  <w:tcBorders>
                    <w:tl2br w:val="nil"/>
                    <w:tr2bl w:val="nil"/>
                  </w:tcBorders>
                  <w:noWrap w:val="0"/>
                  <w:vAlign w:val="center"/>
                </w:tcPr>
                <w:p w14:paraId="03996743">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491" w:type="pct"/>
                  <w:vMerge w:val="continue"/>
                  <w:tcBorders>
                    <w:tl2br w:val="nil"/>
                    <w:tr2bl w:val="nil"/>
                  </w:tcBorders>
                  <w:noWrap w:val="0"/>
                  <w:vAlign w:val="center"/>
                </w:tcPr>
                <w:p w14:paraId="1B08D5D6">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495" w:type="pct"/>
                  <w:vMerge w:val="continue"/>
                  <w:tcBorders>
                    <w:tl2br w:val="nil"/>
                    <w:tr2bl w:val="nil"/>
                  </w:tcBorders>
                  <w:noWrap w:val="0"/>
                  <w:vAlign w:val="center"/>
                </w:tcPr>
                <w:p w14:paraId="7B2BB562">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4"/>
                      <w:u w:val="none" w:color="auto"/>
                    </w:rPr>
                  </w:pPr>
                </w:p>
              </w:tc>
              <w:tc>
                <w:tcPr>
                  <w:tcW w:w="637" w:type="pct"/>
                  <w:tcBorders>
                    <w:tl2br w:val="nil"/>
                    <w:tr2bl w:val="nil"/>
                  </w:tcBorders>
                  <w:noWrap w:val="0"/>
                  <w:vAlign w:val="center"/>
                </w:tcPr>
                <w:p w14:paraId="7DBD70FE">
                  <w:pPr>
                    <w:pStyle w:val="77"/>
                    <w:keepNext w:val="0"/>
                    <w:keepLines w:val="0"/>
                    <w:suppressLineNumbers w:val="0"/>
                    <w:spacing w:before="0" w:beforeAutospacing="0" w:after="0" w:afterAutospacing="0"/>
                    <w:ind w:left="0" w:right="0"/>
                    <w:rPr>
                      <w:rFonts w:hint="eastAsia" w:eastAsia="宋体" w:cs="Times New Roman"/>
                      <w:color w:val="auto"/>
                      <w:sz w:val="21"/>
                      <w:szCs w:val="24"/>
                      <w:u w:val="none" w:color="auto"/>
                      <w:lang w:eastAsia="zh-CN"/>
                    </w:rPr>
                  </w:pPr>
                  <w:r>
                    <w:rPr>
                      <w:rFonts w:hint="eastAsia" w:eastAsia="宋体" w:cs="Times New Roman"/>
                      <w:color w:val="auto"/>
                      <w:sz w:val="21"/>
                      <w:szCs w:val="24"/>
                      <w:u w:val="none" w:color="auto"/>
                      <w:lang w:eastAsia="zh-CN"/>
                    </w:rPr>
                    <w:t>氮氧化物（低氮燃烧）</w:t>
                  </w:r>
                </w:p>
              </w:tc>
              <w:tc>
                <w:tcPr>
                  <w:tcW w:w="452" w:type="pct"/>
                  <w:vMerge w:val="continue"/>
                  <w:tcBorders>
                    <w:tl2br w:val="nil"/>
                    <w:tr2bl w:val="nil"/>
                  </w:tcBorders>
                  <w:noWrap w:val="0"/>
                  <w:vAlign w:val="center"/>
                </w:tcPr>
                <w:p w14:paraId="1300B7F1">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562" w:type="pct"/>
                  <w:tcBorders>
                    <w:tl2br w:val="nil"/>
                    <w:tr2bl w:val="nil"/>
                  </w:tcBorders>
                  <w:noWrap w:val="0"/>
                  <w:vAlign w:val="center"/>
                </w:tcPr>
                <w:p w14:paraId="2407C952">
                  <w:pPr>
                    <w:pStyle w:val="77"/>
                    <w:keepNext w:val="0"/>
                    <w:keepLines w:val="0"/>
                    <w:suppressLineNumbers w:val="0"/>
                    <w:spacing w:before="0" w:beforeAutospacing="0" w:after="0" w:afterAutospacing="0"/>
                    <w:ind w:left="0" w:right="0"/>
                    <w:rPr>
                      <w:rFonts w:hint="default" w:cs="Times New Roman"/>
                      <w:color w:val="auto"/>
                      <w:sz w:val="21"/>
                      <w:szCs w:val="24"/>
                      <w:u w:val="none" w:color="auto"/>
                      <w:lang w:val="en-US" w:eastAsia="zh-CN"/>
                    </w:rPr>
                  </w:pPr>
                  <w:r>
                    <w:rPr>
                      <w:rFonts w:hint="eastAsia" w:cs="Times New Roman"/>
                      <w:color w:val="auto"/>
                      <w:sz w:val="21"/>
                      <w:szCs w:val="24"/>
                      <w:u w:val="none" w:color="auto"/>
                      <w:lang w:val="en-US" w:eastAsia="zh-CN"/>
                    </w:rPr>
                    <w:t>1.84</w:t>
                  </w:r>
                </w:p>
              </w:tc>
              <w:tc>
                <w:tcPr>
                  <w:tcW w:w="556" w:type="pct"/>
                  <w:vMerge w:val="continue"/>
                  <w:tcBorders>
                    <w:tl2br w:val="nil"/>
                    <w:tr2bl w:val="nil"/>
                  </w:tcBorders>
                  <w:noWrap w:val="0"/>
                  <w:vAlign w:val="center"/>
                </w:tcPr>
                <w:p w14:paraId="7909121D">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4"/>
                      <w:u w:val="none" w:color="auto"/>
                    </w:rPr>
                  </w:pPr>
                </w:p>
              </w:tc>
              <w:tc>
                <w:tcPr>
                  <w:tcW w:w="1300" w:type="dxa"/>
                  <w:tcBorders>
                    <w:tl2br w:val="nil"/>
                    <w:tr2bl w:val="nil"/>
                  </w:tcBorders>
                  <w:noWrap w:val="0"/>
                  <w:vAlign w:val="center"/>
                </w:tcPr>
                <w:p w14:paraId="58A37FE0">
                  <w:pPr>
                    <w:pStyle w:val="77"/>
                    <w:keepNext w:val="0"/>
                    <w:keepLines w:val="0"/>
                    <w:suppressLineNumbers w:val="0"/>
                    <w:spacing w:before="0" w:beforeAutospacing="0" w:after="0" w:afterAutospacing="0"/>
                    <w:ind w:left="0" w:leftChars="0" w:right="0" w:rightChars="0" w:firstLine="0" w:firstLineChars="0"/>
                    <w:rPr>
                      <w:rFonts w:hint="default"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1.84</w:t>
                  </w:r>
                </w:p>
              </w:tc>
            </w:tr>
            <w:tr w14:paraId="5DD2CF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9"/>
                  <w:tcBorders>
                    <w:tl2br w:val="nil"/>
                    <w:tr2bl w:val="nil"/>
                  </w:tcBorders>
                  <w:noWrap w:val="0"/>
                  <w:vAlign w:val="center"/>
                </w:tcPr>
                <w:p w14:paraId="3D346115">
                  <w:pPr>
                    <w:pStyle w:val="7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auto"/>
                      <w:u w:val="none" w:color="auto"/>
                      <w:lang w:val="en-US" w:eastAsia="zh-CN"/>
                    </w:rPr>
                  </w:pPr>
                  <w:r>
                    <w:rPr>
                      <w:rFonts w:hint="eastAsia" w:eastAsia="宋体" w:cs="Times New Roman"/>
                      <w:color w:val="auto"/>
                      <w:sz w:val="21"/>
                      <w:szCs w:val="24"/>
                      <w:u w:val="none" w:color="auto"/>
                      <w:lang w:val="en-US" w:eastAsia="zh-CN"/>
                    </w:rPr>
                    <w:t>注：产排污系数表中二氧化硫的产排污系数是以含硫量（S%）的形式表示的，其中含硫量（S%）是指燃气硫分含量，已质量百分数的形式表示。例如燃料中含硫量（S%）为0.1%，则S=0.1</w:t>
                  </w:r>
                  <w:r>
                    <w:rPr>
                      <w:rFonts w:hint="eastAsia" w:cs="Times New Roman"/>
                      <w:color w:val="auto"/>
                      <w:sz w:val="21"/>
                      <w:szCs w:val="24"/>
                      <w:u w:val="none" w:color="auto"/>
                      <w:lang w:val="en-US" w:eastAsia="zh-CN"/>
                    </w:rPr>
                    <w:t>。</w:t>
                  </w:r>
                </w:p>
              </w:tc>
            </w:tr>
          </w:tbl>
          <w:p w14:paraId="6D73E4FD">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按照国家发展改革等八部委《关于做好全国供应含硫量不大于10ppm普通柴油有关工作的通知》（发改办能源［2017］1665号）要求，2017年11月1日起，全国全面供应硫含量不大于10ppm的普通柴油，同时停止国内销售硫含量大于10ppm的普通柴油。本项目蒸汽发生器使用的</w:t>
            </w:r>
            <w:r>
              <w:rPr>
                <w:rFonts w:hint="eastAsia" w:ascii="Times New Roman" w:hAnsi="Times New Roman" w:cs="Times New Roman"/>
                <w:color w:val="auto"/>
                <w:sz w:val="24"/>
                <w:szCs w:val="24"/>
                <w:u w:val="none"/>
                <w:lang w:val="en-US" w:eastAsia="zh-CN"/>
              </w:rPr>
              <w:t>生物柴油</w:t>
            </w:r>
            <w:r>
              <w:rPr>
                <w:rFonts w:hint="eastAsia" w:ascii="Times New Roman" w:hAnsi="Times New Roman" w:eastAsia="宋体" w:cs="Times New Roman"/>
                <w:color w:val="auto"/>
                <w:sz w:val="24"/>
                <w:szCs w:val="24"/>
                <w:u w:val="none"/>
                <w:lang w:val="en-US" w:eastAsia="zh-CN"/>
              </w:rPr>
              <w:t>参照轻质柴油含硫量取10ppm（即S%为0.001%）。本项目燃烧废气二氧化硫产生量为</w:t>
            </w:r>
            <w:r>
              <w:rPr>
                <w:rFonts w:hint="eastAsia" w:ascii="Times New Roman" w:hAnsi="Times New Roman" w:cs="Times New Roman"/>
                <w:color w:val="auto"/>
                <w:sz w:val="24"/>
                <w:szCs w:val="24"/>
                <w:u w:val="none"/>
                <w:lang w:val="en-US" w:eastAsia="zh-CN"/>
              </w:rPr>
              <w:t>3.597</w:t>
            </w:r>
            <w:r>
              <w:rPr>
                <w:rFonts w:hint="eastAsia" w:ascii="Times New Roman" w:hAnsi="Times New Roman" w:eastAsia="宋体" w:cs="Times New Roman"/>
                <w:color w:val="auto"/>
                <w:sz w:val="24"/>
                <w:szCs w:val="24"/>
                <w:u w:val="none"/>
                <w:lang w:val="en-US" w:eastAsia="zh-CN"/>
              </w:rPr>
              <w:t>kg/a，颗粒物产生量为</w:t>
            </w:r>
            <w:r>
              <w:rPr>
                <w:rFonts w:hint="eastAsia" w:ascii="Times New Roman" w:hAnsi="Times New Roman" w:cs="Times New Roman"/>
                <w:color w:val="auto"/>
                <w:sz w:val="24"/>
                <w:szCs w:val="24"/>
                <w:u w:val="none"/>
                <w:lang w:val="en-US" w:eastAsia="zh-CN"/>
              </w:rPr>
              <w:t>49.218</w:t>
            </w:r>
            <w:r>
              <w:rPr>
                <w:rFonts w:hint="eastAsia" w:ascii="Times New Roman" w:hAnsi="Times New Roman" w:eastAsia="宋体" w:cs="Times New Roman"/>
                <w:color w:val="auto"/>
                <w:sz w:val="24"/>
                <w:szCs w:val="24"/>
                <w:u w:val="none"/>
                <w:lang w:val="en-US" w:eastAsia="zh-CN"/>
              </w:rPr>
              <w:t>kg/a，氮氧化物（低氮燃烧）产生量为</w:t>
            </w:r>
            <w:r>
              <w:rPr>
                <w:rFonts w:hint="eastAsia" w:ascii="Times New Roman" w:hAnsi="Times New Roman" w:cs="Times New Roman"/>
                <w:color w:val="auto"/>
                <w:sz w:val="24"/>
                <w:szCs w:val="24"/>
                <w:u w:val="none"/>
                <w:lang w:val="en-US" w:eastAsia="zh-CN"/>
              </w:rPr>
              <w:t>0.348</w:t>
            </w:r>
            <w:r>
              <w:rPr>
                <w:rFonts w:hint="eastAsia" w:ascii="Times New Roman" w:hAnsi="Times New Roman" w:eastAsia="宋体" w:cs="Times New Roman"/>
                <w:color w:val="auto"/>
                <w:sz w:val="24"/>
                <w:szCs w:val="24"/>
                <w:u w:val="none"/>
                <w:lang w:val="en-US" w:eastAsia="zh-CN"/>
              </w:rPr>
              <w:t>t/a。</w:t>
            </w:r>
          </w:p>
          <w:p w14:paraId="417073AA">
            <w:pPr>
              <w:keepNext w:val="0"/>
              <w:keepLines w:val="0"/>
              <w:suppressLineNumbers w:val="0"/>
              <w:bidi w:val="0"/>
              <w:spacing w:before="0" w:beforeAutospacing="0" w:after="0" w:afterAutospacing="0"/>
              <w:ind w:left="0" w:right="0"/>
              <w:rPr>
                <w:rFonts w:hint="eastAsia" w:cs="Times New Roman"/>
                <w:color w:val="auto"/>
                <w:sz w:val="24"/>
                <w:szCs w:val="24"/>
                <w:u w:val="none" w:color="auto"/>
              </w:rPr>
            </w:pPr>
            <w:r>
              <w:rPr>
                <w:rFonts w:hint="eastAsia" w:cs="Times New Roman"/>
                <w:color w:val="auto"/>
                <w:sz w:val="24"/>
                <w:szCs w:val="24"/>
                <w:u w:val="none" w:color="auto"/>
              </w:rPr>
              <w:t>锅炉废气主要污染物二氧化硫、氮氧化物、烟尘，本项目锅炉废气经1根</w:t>
            </w:r>
            <w:r>
              <w:rPr>
                <w:rFonts w:hint="eastAsia" w:cs="Times New Roman"/>
                <w:color w:val="auto"/>
                <w:sz w:val="24"/>
                <w:szCs w:val="24"/>
                <w:u w:val="none" w:color="auto"/>
                <w:lang w:val="en-US" w:eastAsia="zh-CN"/>
              </w:rPr>
              <w:t>15m</w:t>
            </w:r>
            <w:r>
              <w:rPr>
                <w:rFonts w:hint="eastAsia" w:cs="Times New Roman"/>
                <w:color w:val="auto"/>
                <w:sz w:val="24"/>
                <w:szCs w:val="24"/>
                <w:u w:val="none" w:color="auto"/>
              </w:rPr>
              <w:t>高排气筒（DA00</w:t>
            </w:r>
            <w:r>
              <w:rPr>
                <w:rFonts w:hint="eastAsia" w:cs="Times New Roman"/>
                <w:color w:val="auto"/>
                <w:sz w:val="24"/>
                <w:szCs w:val="24"/>
                <w:u w:val="none" w:color="auto"/>
                <w:lang w:val="en-US" w:eastAsia="zh-CN"/>
              </w:rPr>
              <w:t>1</w:t>
            </w:r>
            <w:r>
              <w:rPr>
                <w:rFonts w:hint="eastAsia" w:cs="Times New Roman"/>
                <w:color w:val="auto"/>
                <w:sz w:val="24"/>
                <w:szCs w:val="24"/>
                <w:u w:val="none" w:color="auto"/>
              </w:rPr>
              <w:t>）排放。产生情况如下：</w:t>
            </w:r>
          </w:p>
          <w:p w14:paraId="5763988B">
            <w:pPr>
              <w:pStyle w:val="35"/>
              <w:keepNext w:val="0"/>
              <w:keepLines w:val="0"/>
              <w:suppressLineNumbers w:val="0"/>
              <w:spacing w:before="0" w:beforeAutospacing="0" w:afterAutospacing="0"/>
              <w:ind w:right="0"/>
              <w:rPr>
                <w:rFonts w:hint="default"/>
                <w:lang w:val="en-US" w:eastAsia="zh-CN"/>
              </w:rPr>
            </w:pPr>
          </w:p>
          <w:p w14:paraId="63A6F0B7">
            <w:pPr>
              <w:pStyle w:val="70"/>
              <w:keepNext w:val="0"/>
              <w:keepLines w:val="0"/>
              <w:suppressLineNumbers w:val="0"/>
              <w:spacing w:before="0" w:beforeLines="0" w:beforeAutospacing="0" w:after="0" w:afterLines="0" w:afterAutospacing="0"/>
              <w:ind w:left="0" w:right="0"/>
              <w:rPr>
                <w:rFonts w:hint="eastAsia" w:eastAsia="宋体"/>
                <w:color w:val="auto"/>
                <w:sz w:val="21"/>
                <w:szCs w:val="20"/>
                <w:u w:val="none" w:color="auto"/>
              </w:rPr>
            </w:pPr>
            <w:r>
              <w:rPr>
                <w:rFonts w:hint="eastAsia" w:eastAsia="宋体"/>
                <w:color w:val="auto"/>
                <w:sz w:val="21"/>
                <w:szCs w:val="20"/>
                <w:u w:val="none" w:color="auto"/>
              </w:rPr>
              <w:t>表4-</w:t>
            </w:r>
            <w:r>
              <w:rPr>
                <w:rFonts w:hint="eastAsia" w:eastAsia="宋体"/>
                <w:color w:val="auto"/>
                <w:sz w:val="21"/>
                <w:szCs w:val="20"/>
                <w:u w:val="none" w:color="auto"/>
                <w:lang w:val="en-US" w:eastAsia="zh-CN"/>
              </w:rPr>
              <w:t>2</w:t>
            </w:r>
            <w:r>
              <w:rPr>
                <w:rFonts w:hint="eastAsia" w:eastAsia="宋体"/>
                <w:color w:val="auto"/>
                <w:sz w:val="21"/>
                <w:szCs w:val="20"/>
                <w:u w:val="none" w:color="auto"/>
              </w:rPr>
              <w:t xml:space="preserve"> 燃烧废气产生情况</w:t>
            </w:r>
          </w:p>
          <w:tbl>
            <w:tblPr>
              <w:tblStyle w:val="3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4"/>
              <w:gridCol w:w="930"/>
              <w:gridCol w:w="972"/>
              <w:gridCol w:w="815"/>
              <w:gridCol w:w="845"/>
              <w:gridCol w:w="948"/>
              <w:gridCol w:w="925"/>
              <w:gridCol w:w="915"/>
              <w:gridCol w:w="1300"/>
            </w:tblGrid>
            <w:tr w14:paraId="0169F1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tcBorders>
                    <w:top w:val="single" w:color="auto" w:sz="12" w:space="0"/>
                    <w:left w:val="single" w:color="auto" w:sz="12" w:space="0"/>
                    <w:bottom w:val="single" w:color="auto" w:sz="4" w:space="0"/>
                    <w:right w:val="single" w:color="auto" w:sz="4" w:space="0"/>
                    <w:tl2br w:val="nil"/>
                    <w:tr2bl w:val="nil"/>
                  </w:tcBorders>
                  <w:noWrap w:val="0"/>
                  <w:vAlign w:val="center"/>
                </w:tcPr>
                <w:p w14:paraId="6CD1298D">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rPr>
                  </w:pPr>
                  <w:r>
                    <w:rPr>
                      <w:rFonts w:hint="eastAsia" w:eastAsia="宋体" w:cs="Times New Roman"/>
                      <w:color w:val="auto"/>
                      <w:sz w:val="21"/>
                      <w:szCs w:val="24"/>
                      <w:u w:val="none" w:color="auto"/>
                    </w:rPr>
                    <w:t>序号</w:t>
                  </w:r>
                </w:p>
              </w:tc>
              <w:tc>
                <w:tcPr>
                  <w:tcW w:w="565"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7989E31B">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rPr>
                  </w:pPr>
                  <w:r>
                    <w:rPr>
                      <w:rFonts w:hint="eastAsia" w:eastAsia="宋体" w:cs="Times New Roman"/>
                      <w:color w:val="auto"/>
                      <w:sz w:val="21"/>
                      <w:szCs w:val="24"/>
                      <w:u w:val="none" w:color="auto"/>
                    </w:rPr>
                    <w:t>项目</w:t>
                  </w:r>
                </w:p>
              </w:tc>
              <w:tc>
                <w:tcPr>
                  <w:tcW w:w="590"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73C232FF">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eastAsia="宋体" w:cs="Times New Roman"/>
                      <w:color w:val="auto"/>
                      <w:sz w:val="21"/>
                      <w:szCs w:val="24"/>
                      <w:u w:val="none" w:color="auto"/>
                    </w:rPr>
                    <w:t>产生量</w:t>
                  </w:r>
                </w:p>
              </w:tc>
              <w:tc>
                <w:tcPr>
                  <w:tcW w:w="495"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706DA529">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rPr>
                  </w:pPr>
                  <w:r>
                    <w:rPr>
                      <w:rFonts w:hint="eastAsia" w:eastAsia="宋体" w:cs="Times New Roman"/>
                      <w:color w:val="auto"/>
                      <w:sz w:val="21"/>
                      <w:szCs w:val="24"/>
                      <w:u w:val="none" w:color="auto"/>
                    </w:rPr>
                    <w:t>产生浓度</w:t>
                  </w:r>
                  <w:r>
                    <w:rPr>
                      <w:rFonts w:hint="eastAsia" w:cs="Times New Roman"/>
                      <w:color w:val="auto"/>
                      <w:sz w:val="21"/>
                      <w:szCs w:val="24"/>
                      <w:u w:val="none" w:color="auto"/>
                    </w:rPr>
                    <w:t>mg/m</w:t>
                  </w:r>
                  <w:r>
                    <w:rPr>
                      <w:rFonts w:hint="eastAsia" w:cs="Times New Roman"/>
                      <w:color w:val="auto"/>
                      <w:sz w:val="21"/>
                      <w:szCs w:val="24"/>
                      <w:u w:val="none" w:color="auto"/>
                      <w:vertAlign w:val="superscript"/>
                    </w:rPr>
                    <w:t>3</w:t>
                  </w:r>
                </w:p>
              </w:tc>
              <w:tc>
                <w:tcPr>
                  <w:tcW w:w="513"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45ACB70C">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rPr>
                  </w:pPr>
                  <w:r>
                    <w:rPr>
                      <w:rFonts w:hint="eastAsia" w:eastAsia="宋体" w:cs="Times New Roman"/>
                      <w:color w:val="auto"/>
                      <w:sz w:val="21"/>
                      <w:szCs w:val="24"/>
                      <w:u w:val="none" w:color="auto"/>
                    </w:rPr>
                    <w:t>产生速率</w:t>
                  </w:r>
                  <w:r>
                    <w:rPr>
                      <w:rFonts w:hint="eastAsia" w:cs="Times New Roman"/>
                      <w:color w:val="auto"/>
                      <w:sz w:val="21"/>
                      <w:szCs w:val="24"/>
                      <w:u w:val="none" w:color="auto"/>
                    </w:rPr>
                    <w:t>kg/h</w:t>
                  </w:r>
                </w:p>
              </w:tc>
              <w:tc>
                <w:tcPr>
                  <w:tcW w:w="576"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30261C3A">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eastAsia="宋体" w:cs="Times New Roman"/>
                      <w:color w:val="auto"/>
                      <w:sz w:val="21"/>
                      <w:szCs w:val="24"/>
                      <w:u w:val="none" w:color="auto"/>
                    </w:rPr>
                    <w:t>排放量</w:t>
                  </w:r>
                  <w:r>
                    <w:rPr>
                      <w:rFonts w:hint="eastAsia" w:cs="Times New Roman"/>
                      <w:color w:val="auto"/>
                      <w:sz w:val="21"/>
                      <w:szCs w:val="24"/>
                      <w:u w:val="none" w:color="auto"/>
                    </w:rPr>
                    <w:t>t/a</w:t>
                  </w:r>
                </w:p>
              </w:tc>
              <w:tc>
                <w:tcPr>
                  <w:tcW w:w="562"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4BB5E38E">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eastAsia="宋体" w:cs="Times New Roman"/>
                      <w:color w:val="auto"/>
                      <w:sz w:val="21"/>
                      <w:szCs w:val="24"/>
                      <w:u w:val="none" w:color="auto"/>
                    </w:rPr>
                    <w:t>排放浓度</w:t>
                  </w:r>
                  <w:r>
                    <w:rPr>
                      <w:rFonts w:hint="eastAsia" w:cs="Times New Roman"/>
                      <w:color w:val="auto"/>
                      <w:sz w:val="21"/>
                      <w:szCs w:val="24"/>
                      <w:u w:val="none" w:color="auto"/>
                    </w:rPr>
                    <w:t>mg/m</w:t>
                  </w:r>
                  <w:r>
                    <w:rPr>
                      <w:rFonts w:hint="eastAsia" w:cs="Times New Roman"/>
                      <w:color w:val="auto"/>
                      <w:sz w:val="21"/>
                      <w:szCs w:val="24"/>
                      <w:u w:val="none" w:color="auto"/>
                      <w:vertAlign w:val="superscript"/>
                    </w:rPr>
                    <w:t>3</w:t>
                  </w:r>
                </w:p>
              </w:tc>
              <w:tc>
                <w:tcPr>
                  <w:tcW w:w="556"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5222A297">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eastAsia="宋体" w:cs="Times New Roman"/>
                      <w:color w:val="auto"/>
                      <w:sz w:val="21"/>
                      <w:szCs w:val="24"/>
                      <w:u w:val="none" w:color="auto"/>
                    </w:rPr>
                    <w:t>排放速率</w:t>
                  </w:r>
                  <w:r>
                    <w:rPr>
                      <w:rFonts w:hint="eastAsia" w:cs="Times New Roman"/>
                      <w:color w:val="auto"/>
                      <w:sz w:val="21"/>
                      <w:szCs w:val="24"/>
                      <w:u w:val="none" w:color="auto"/>
                    </w:rPr>
                    <w:t>kg/h</w:t>
                  </w:r>
                </w:p>
              </w:tc>
              <w:tc>
                <w:tcPr>
                  <w:tcW w:w="790" w:type="pct"/>
                  <w:tcBorders>
                    <w:top w:val="single" w:color="auto" w:sz="12" w:space="0"/>
                    <w:left w:val="single" w:color="auto" w:sz="4" w:space="0"/>
                    <w:bottom w:val="single" w:color="auto" w:sz="4" w:space="0"/>
                    <w:right w:val="single" w:color="auto" w:sz="12" w:space="0"/>
                    <w:tl2br w:val="nil"/>
                    <w:tr2bl w:val="nil"/>
                  </w:tcBorders>
                  <w:noWrap w:val="0"/>
                  <w:vAlign w:val="center"/>
                </w:tcPr>
                <w:p w14:paraId="638945BD">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eastAsia="宋体" w:cs="Times New Roman"/>
                      <w:color w:val="auto"/>
                      <w:sz w:val="21"/>
                      <w:szCs w:val="24"/>
                      <w:u w:val="none" w:color="auto"/>
                    </w:rPr>
                    <w:t>处理措施</w:t>
                  </w:r>
                </w:p>
              </w:tc>
            </w:tr>
            <w:tr w14:paraId="6F8764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43C4BD59">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lang w:eastAsia="zh-CN"/>
                    </w:rPr>
                  </w:pPr>
                  <w:r>
                    <w:rPr>
                      <w:rFonts w:hint="eastAsia" w:eastAsia="宋体" w:cs="Times New Roman"/>
                      <w:color w:val="auto"/>
                      <w:sz w:val="21"/>
                      <w:szCs w:val="24"/>
                      <w:u w:val="none" w:color="auto"/>
                      <w:lang w:val="en-US" w:eastAsia="zh-CN"/>
                    </w:rPr>
                    <w:t>1</w:t>
                  </w:r>
                </w:p>
              </w:tc>
              <w:tc>
                <w:tcPr>
                  <w:tcW w:w="5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F32AA25">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eastAsia="宋体" w:cs="Times New Roman"/>
                      <w:color w:val="auto"/>
                      <w:sz w:val="21"/>
                      <w:szCs w:val="24"/>
                      <w:u w:val="none" w:color="auto"/>
                    </w:rPr>
                    <w:t>SO</w:t>
                  </w:r>
                  <w:r>
                    <w:rPr>
                      <w:rFonts w:hint="eastAsia" w:eastAsia="宋体" w:cs="Times New Roman"/>
                      <w:color w:val="auto"/>
                      <w:sz w:val="21"/>
                      <w:szCs w:val="24"/>
                      <w:u w:val="none" w:color="auto"/>
                      <w:vertAlign w:val="subscript"/>
                    </w:rPr>
                    <w:t>2</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5015B41">
                  <w:pPr>
                    <w:pStyle w:val="77"/>
                    <w:keepNext w:val="0"/>
                    <w:keepLines w:val="0"/>
                    <w:suppressLineNumbers w:val="0"/>
                    <w:spacing w:before="0" w:beforeLines="0" w:beforeAutospacing="0" w:after="0" w:afterLines="0" w:afterAutospacing="0"/>
                    <w:ind w:left="0" w:right="0"/>
                    <w:rPr>
                      <w:rFonts w:hint="default"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3.597kg</w:t>
                  </w:r>
                  <w:r>
                    <w:rPr>
                      <w:rFonts w:hint="eastAsia" w:cs="Times New Roman"/>
                      <w:color w:val="auto"/>
                      <w:sz w:val="21"/>
                      <w:szCs w:val="24"/>
                      <w:u w:val="none" w:color="auto"/>
                    </w:rPr>
                    <w:t>/a</w:t>
                  </w:r>
                </w:p>
              </w:tc>
              <w:tc>
                <w:tcPr>
                  <w:tcW w:w="49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5721ED">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0.416</w:t>
                  </w:r>
                </w:p>
              </w:tc>
              <w:tc>
                <w:tcPr>
                  <w:tcW w:w="51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51A79EF">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0.0012</w:t>
                  </w:r>
                </w:p>
              </w:tc>
              <w:tc>
                <w:tcPr>
                  <w:tcW w:w="57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083ED66">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3.597kg</w:t>
                  </w:r>
                  <w:r>
                    <w:rPr>
                      <w:rFonts w:hint="eastAsia" w:cs="Times New Roman"/>
                      <w:color w:val="auto"/>
                      <w:sz w:val="21"/>
                      <w:szCs w:val="24"/>
                      <w:u w:val="none" w:color="auto"/>
                    </w:rPr>
                    <w:t>/a</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9E8F3EE">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0.416</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819DB7F">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0.0012</w:t>
                  </w:r>
                </w:p>
              </w:tc>
              <w:tc>
                <w:tcPr>
                  <w:tcW w:w="790" w:type="pct"/>
                  <w:vMerge w:val="restart"/>
                  <w:tcBorders>
                    <w:top w:val="single" w:color="auto" w:sz="4" w:space="0"/>
                    <w:left w:val="single" w:color="auto" w:sz="4" w:space="0"/>
                    <w:right w:val="single" w:color="auto" w:sz="12" w:space="0"/>
                    <w:tl2br w:val="nil"/>
                    <w:tr2bl w:val="nil"/>
                  </w:tcBorders>
                  <w:noWrap w:val="0"/>
                  <w:vAlign w:val="center"/>
                </w:tcPr>
                <w:p w14:paraId="58EB06D5">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cs="Times New Roman"/>
                      <w:color w:val="auto"/>
                      <w:sz w:val="21"/>
                      <w:szCs w:val="24"/>
                      <w:u w:val="none" w:color="auto"/>
                      <w:lang w:eastAsia="zh-CN"/>
                    </w:rPr>
                    <w:t>低氮燃烧后</w:t>
                  </w:r>
                  <w:r>
                    <w:rPr>
                      <w:rFonts w:hint="eastAsia" w:cs="Times New Roman"/>
                      <w:color w:val="auto"/>
                      <w:sz w:val="21"/>
                      <w:szCs w:val="24"/>
                      <w:u w:val="none" w:color="auto"/>
                    </w:rPr>
                    <w:t>至</w:t>
                  </w:r>
                  <w:r>
                    <w:rPr>
                      <w:rFonts w:hint="eastAsia" w:cs="Times New Roman"/>
                      <w:color w:val="auto"/>
                      <w:sz w:val="21"/>
                      <w:szCs w:val="24"/>
                      <w:u w:val="none" w:color="auto"/>
                      <w:lang w:val="en-US" w:eastAsia="zh-CN"/>
                    </w:rPr>
                    <w:t>15</w:t>
                  </w:r>
                  <w:r>
                    <w:rPr>
                      <w:rFonts w:hint="eastAsia" w:cs="Times New Roman"/>
                      <w:color w:val="auto"/>
                      <w:sz w:val="21"/>
                      <w:szCs w:val="24"/>
                      <w:u w:val="none" w:color="auto"/>
                    </w:rPr>
                    <w:t>米高排气筒（DA00</w:t>
                  </w:r>
                  <w:r>
                    <w:rPr>
                      <w:rFonts w:hint="eastAsia" w:cs="Times New Roman"/>
                      <w:color w:val="auto"/>
                      <w:sz w:val="21"/>
                      <w:szCs w:val="24"/>
                      <w:u w:val="none" w:color="auto"/>
                      <w:lang w:val="en-US" w:eastAsia="zh-CN"/>
                    </w:rPr>
                    <w:t>1</w:t>
                  </w:r>
                  <w:r>
                    <w:rPr>
                      <w:rFonts w:hint="eastAsia" w:cs="Times New Roman"/>
                      <w:color w:val="auto"/>
                      <w:sz w:val="21"/>
                      <w:szCs w:val="24"/>
                      <w:u w:val="none" w:color="auto"/>
                    </w:rPr>
                    <w:t>）</w:t>
                  </w:r>
                </w:p>
              </w:tc>
            </w:tr>
            <w:tr w14:paraId="36F942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199E0AE0">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lang w:eastAsia="zh-CN"/>
                    </w:rPr>
                  </w:pPr>
                  <w:r>
                    <w:rPr>
                      <w:rFonts w:hint="eastAsia" w:eastAsia="宋体" w:cs="Times New Roman"/>
                      <w:color w:val="auto"/>
                      <w:sz w:val="21"/>
                      <w:szCs w:val="24"/>
                      <w:u w:val="none" w:color="auto"/>
                      <w:lang w:val="en-US" w:eastAsia="zh-CN"/>
                    </w:rPr>
                    <w:t>2</w:t>
                  </w:r>
                </w:p>
              </w:tc>
              <w:tc>
                <w:tcPr>
                  <w:tcW w:w="5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AEEB24B">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color="auto"/>
                    </w:rPr>
                  </w:pPr>
                  <w:r>
                    <w:rPr>
                      <w:rFonts w:hint="eastAsia" w:eastAsia="宋体" w:cs="Times New Roman"/>
                      <w:color w:val="auto"/>
                      <w:sz w:val="21"/>
                      <w:szCs w:val="24"/>
                      <w:u w:val="none" w:color="auto"/>
                    </w:rPr>
                    <w:t>NOx</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A55703C">
                  <w:pPr>
                    <w:pStyle w:val="77"/>
                    <w:keepNext w:val="0"/>
                    <w:keepLines w:val="0"/>
                    <w:suppressLineNumbers w:val="0"/>
                    <w:spacing w:before="0" w:beforeLines="0" w:beforeAutospacing="0" w:after="0" w:afterLines="0" w:afterAutospacing="0"/>
                    <w:ind w:left="0" w:right="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0.348t/a</w:t>
                  </w:r>
                </w:p>
              </w:tc>
              <w:tc>
                <w:tcPr>
                  <w:tcW w:w="49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F4E657A">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40.28</w:t>
                  </w:r>
                </w:p>
              </w:tc>
              <w:tc>
                <w:tcPr>
                  <w:tcW w:w="51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6C18318">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0.121</w:t>
                  </w:r>
                </w:p>
              </w:tc>
              <w:tc>
                <w:tcPr>
                  <w:tcW w:w="57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C0AA25">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0.348t/a</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04AA76">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40.28</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FAFC43B">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0.121</w:t>
                  </w:r>
                </w:p>
              </w:tc>
              <w:tc>
                <w:tcPr>
                  <w:tcW w:w="790" w:type="pct"/>
                  <w:vMerge w:val="continue"/>
                  <w:tcBorders>
                    <w:top w:val="single" w:color="auto" w:sz="4" w:space="0"/>
                    <w:left w:val="single" w:color="auto" w:sz="4" w:space="0"/>
                    <w:bottom w:val="single" w:color="auto" w:sz="4" w:space="0"/>
                    <w:right w:val="single" w:color="auto" w:sz="12" w:space="0"/>
                    <w:tl2br w:val="nil"/>
                    <w:tr2bl w:val="nil"/>
                  </w:tcBorders>
                  <w:noWrap w:val="0"/>
                  <w:vAlign w:val="center"/>
                </w:tcPr>
                <w:p w14:paraId="0EA4FD22">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rPr>
                  </w:pPr>
                </w:p>
              </w:tc>
            </w:tr>
            <w:tr w14:paraId="1C5276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1E9D9C37">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lang w:eastAsia="zh-CN"/>
                    </w:rPr>
                  </w:pPr>
                  <w:r>
                    <w:rPr>
                      <w:rFonts w:hint="eastAsia" w:eastAsia="宋体" w:cs="Times New Roman"/>
                      <w:color w:val="auto"/>
                      <w:sz w:val="21"/>
                      <w:szCs w:val="24"/>
                      <w:u w:val="none" w:color="auto"/>
                      <w:lang w:val="en-US" w:eastAsia="zh-CN"/>
                    </w:rPr>
                    <w:t>3</w:t>
                  </w:r>
                </w:p>
              </w:tc>
              <w:tc>
                <w:tcPr>
                  <w:tcW w:w="5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379A228">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rPr>
                  </w:pPr>
                  <w:r>
                    <w:rPr>
                      <w:rFonts w:hint="eastAsia" w:eastAsia="宋体" w:cs="Times New Roman"/>
                      <w:color w:val="auto"/>
                      <w:sz w:val="21"/>
                      <w:szCs w:val="24"/>
                      <w:u w:val="none" w:color="auto"/>
                    </w:rPr>
                    <w:t>颗粒物</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EFCED6C">
                  <w:pPr>
                    <w:pStyle w:val="77"/>
                    <w:keepNext w:val="0"/>
                    <w:keepLines w:val="0"/>
                    <w:suppressLineNumbers w:val="0"/>
                    <w:spacing w:before="0" w:beforeLines="0" w:beforeAutospacing="0" w:after="0" w:afterLines="0" w:afterAutospacing="0"/>
                    <w:ind w:left="0" w:right="0"/>
                    <w:rPr>
                      <w:rFonts w:hint="default"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49.218kg</w:t>
                  </w:r>
                  <w:r>
                    <w:rPr>
                      <w:rFonts w:hint="eastAsia" w:cs="Times New Roman"/>
                      <w:color w:val="auto"/>
                      <w:sz w:val="21"/>
                      <w:szCs w:val="24"/>
                      <w:u w:val="none" w:color="auto"/>
                    </w:rPr>
                    <w:t>/a</w:t>
                  </w:r>
                </w:p>
              </w:tc>
              <w:tc>
                <w:tcPr>
                  <w:tcW w:w="49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90CC99E">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5.7</w:t>
                  </w:r>
                </w:p>
              </w:tc>
              <w:tc>
                <w:tcPr>
                  <w:tcW w:w="51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2E90BE4">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color="auto"/>
                      <w:lang w:val="en-US" w:eastAsia="zh-CN"/>
                    </w:rPr>
                  </w:pPr>
                  <w:r>
                    <w:rPr>
                      <w:rFonts w:hint="eastAsia" w:cs="Times New Roman"/>
                      <w:color w:val="auto"/>
                      <w:sz w:val="21"/>
                      <w:szCs w:val="24"/>
                      <w:u w:val="none" w:color="auto"/>
                      <w:lang w:val="en-US" w:eastAsia="zh-CN"/>
                    </w:rPr>
                    <w:t>0.017</w:t>
                  </w:r>
                </w:p>
              </w:tc>
              <w:tc>
                <w:tcPr>
                  <w:tcW w:w="57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7748398">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49.218kg</w:t>
                  </w:r>
                  <w:r>
                    <w:rPr>
                      <w:rFonts w:hint="eastAsia" w:cs="Times New Roman"/>
                      <w:color w:val="auto"/>
                      <w:sz w:val="21"/>
                      <w:szCs w:val="24"/>
                      <w:u w:val="none" w:color="auto"/>
                    </w:rPr>
                    <w:t>/a</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07E4111">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5.7</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386F7F9">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0.017</w:t>
                  </w:r>
                </w:p>
              </w:tc>
              <w:tc>
                <w:tcPr>
                  <w:tcW w:w="790" w:type="pct"/>
                  <w:vMerge w:val="continue"/>
                  <w:tcBorders>
                    <w:top w:val="single" w:color="auto" w:sz="4" w:space="0"/>
                    <w:left w:val="single" w:color="auto" w:sz="4" w:space="0"/>
                    <w:bottom w:val="single" w:color="auto" w:sz="4" w:space="0"/>
                    <w:right w:val="single" w:color="auto" w:sz="12" w:space="0"/>
                    <w:tl2br w:val="nil"/>
                    <w:tr2bl w:val="nil"/>
                  </w:tcBorders>
                  <w:noWrap w:val="0"/>
                  <w:vAlign w:val="center"/>
                </w:tcPr>
                <w:p w14:paraId="6CAEC17B">
                  <w:pPr>
                    <w:pStyle w:val="77"/>
                    <w:keepNext w:val="0"/>
                    <w:keepLines w:val="0"/>
                    <w:suppressLineNumbers w:val="0"/>
                    <w:spacing w:before="0" w:beforeLines="0" w:beforeAutospacing="0" w:after="0" w:afterLines="0" w:afterAutospacing="0"/>
                    <w:ind w:left="0" w:right="0"/>
                    <w:rPr>
                      <w:rFonts w:hint="eastAsia" w:eastAsia="宋体" w:cs="Times New Roman"/>
                      <w:color w:val="auto"/>
                      <w:sz w:val="21"/>
                      <w:szCs w:val="24"/>
                      <w:u w:val="none" w:color="auto"/>
                    </w:rPr>
                  </w:pPr>
                </w:p>
              </w:tc>
            </w:tr>
            <w:tr w14:paraId="35A150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9"/>
                  <w:tcBorders>
                    <w:top w:val="single" w:color="auto" w:sz="4" w:space="0"/>
                    <w:left w:val="single" w:color="auto" w:sz="12" w:space="0"/>
                    <w:bottom w:val="single" w:color="auto" w:sz="12" w:space="0"/>
                    <w:right w:val="single" w:color="auto" w:sz="12" w:space="0"/>
                    <w:tl2br w:val="nil"/>
                    <w:tr2bl w:val="nil"/>
                  </w:tcBorders>
                  <w:noWrap w:val="0"/>
                  <w:vAlign w:val="center"/>
                </w:tcPr>
                <w:p w14:paraId="7757F74F">
                  <w:pPr>
                    <w:pStyle w:val="77"/>
                    <w:keepNext w:val="0"/>
                    <w:keepLines w:val="0"/>
                    <w:suppressLineNumbers w:val="0"/>
                    <w:spacing w:before="0" w:beforeLines="0" w:beforeAutospacing="0" w:after="0" w:afterLines="0" w:afterAutospacing="0"/>
                    <w:ind w:left="0" w:right="0"/>
                    <w:rPr>
                      <w:rFonts w:hint="default" w:eastAsia="宋体" w:cs="Times New Roman"/>
                      <w:color w:val="auto"/>
                      <w:sz w:val="21"/>
                      <w:szCs w:val="24"/>
                      <w:u w:val="none" w:color="auto"/>
                      <w:lang w:val="en-US" w:eastAsia="zh-CN"/>
                    </w:rPr>
                  </w:pPr>
                  <w:r>
                    <w:rPr>
                      <w:rFonts w:hint="eastAsia" w:eastAsia="宋体" w:cs="Times New Roman"/>
                      <w:color w:val="auto"/>
                      <w:sz w:val="21"/>
                      <w:szCs w:val="24"/>
                      <w:u w:val="none" w:color="auto"/>
                      <w:lang w:val="en-US" w:eastAsia="zh-CN"/>
                    </w:rPr>
                    <w:t>本项目拟采用排气筒风量为</w:t>
                  </w:r>
                  <w:r>
                    <w:rPr>
                      <w:rFonts w:hint="eastAsia" w:cs="Times New Roman"/>
                      <w:color w:val="auto"/>
                      <w:sz w:val="21"/>
                      <w:szCs w:val="24"/>
                      <w:u w:val="none" w:color="auto"/>
                      <w:lang w:val="en-US" w:eastAsia="zh-CN"/>
                    </w:rPr>
                    <w:t>3</w:t>
                  </w:r>
                  <w:r>
                    <w:rPr>
                      <w:rFonts w:hint="eastAsia" w:eastAsia="宋体" w:cs="Times New Roman"/>
                      <w:color w:val="auto"/>
                      <w:sz w:val="21"/>
                      <w:szCs w:val="24"/>
                      <w:u w:val="none" w:color="auto"/>
                      <w:lang w:val="en-US" w:eastAsia="zh-CN"/>
                    </w:rPr>
                    <w:t>000m</w:t>
                  </w:r>
                  <w:r>
                    <w:rPr>
                      <w:rFonts w:hint="eastAsia" w:eastAsia="宋体" w:cs="Times New Roman"/>
                      <w:color w:val="auto"/>
                      <w:sz w:val="21"/>
                      <w:szCs w:val="24"/>
                      <w:u w:val="none" w:color="auto"/>
                      <w:vertAlign w:val="superscript"/>
                      <w:lang w:val="en-US" w:eastAsia="zh-CN"/>
                    </w:rPr>
                    <w:t>3</w:t>
                  </w:r>
                  <w:r>
                    <w:rPr>
                      <w:rFonts w:hint="eastAsia" w:eastAsia="宋体" w:cs="Times New Roman"/>
                      <w:color w:val="auto"/>
                      <w:sz w:val="21"/>
                      <w:szCs w:val="24"/>
                      <w:u w:val="none" w:color="auto"/>
                      <w:lang w:val="en-US" w:eastAsia="zh-CN"/>
                    </w:rPr>
                    <w:t>/h</w:t>
                  </w:r>
                </w:p>
              </w:tc>
            </w:tr>
          </w:tbl>
          <w:p w14:paraId="6E47319B">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②淀粉开包和投料粉尘</w:t>
            </w:r>
          </w:p>
          <w:p w14:paraId="3CE17CCA">
            <w:pPr>
              <w:keepNext w:val="0"/>
              <w:keepLines w:val="0"/>
              <w:suppressLineNumbers w:val="0"/>
              <w:spacing w:before="0" w:beforeAutospacing="0" w:after="0" w:afterAutospacing="0"/>
              <w:ind w:left="0" w:right="0" w:firstLine="480"/>
              <w:rPr>
                <w:rFonts w:hint="default" w:ascii="Times New Roman" w:hAnsi="Times New Roman" w:cs="Times New Roman"/>
                <w:u w:val="none" w:color="auto"/>
                <w:lang w:val="en-US"/>
              </w:rPr>
            </w:pPr>
            <w:r>
              <w:rPr>
                <w:rFonts w:hint="eastAsia" w:ascii="Times New Roman" w:hAnsi="Times New Roman" w:eastAsia="宋体" w:cs="Times New Roman"/>
                <w:color w:val="000000" w:themeColor="text1"/>
                <w:sz w:val="24"/>
                <w:u w:val="none"/>
                <w:lang w:val="en-US" w:eastAsia="zh-CN"/>
                <w14:textFill>
                  <w14:solidFill>
                    <w14:schemeClr w14:val="tx1"/>
                  </w14:solidFill>
                </w14:textFill>
              </w:rPr>
              <w:t>本项目浸大米进行破碎、磨浆均为浸泡后的，无粉尘产生，主要为</w:t>
            </w:r>
            <w:r>
              <w:rPr>
                <w:rFonts w:hint="default" w:ascii="Times New Roman" w:hAnsi="Times New Roman" w:eastAsia="宋体" w:cs="Times New Roman"/>
                <w:color w:val="000000" w:themeColor="text1"/>
                <w:sz w:val="24"/>
                <w:u w:val="none"/>
                <w14:textFill>
                  <w14:solidFill>
                    <w14:schemeClr w14:val="tx1"/>
                  </w14:solidFill>
                </w14:textFill>
              </w:rPr>
              <w:t>淀粉</w:t>
            </w:r>
            <w:r>
              <w:rPr>
                <w:rFonts w:hint="default" w:ascii="Times New Roman" w:hAnsi="Times New Roman" w:eastAsia="宋体" w:cs="Times New Roman"/>
                <w:color w:val="000000" w:themeColor="text1"/>
                <w:sz w:val="24"/>
                <w:u w:val="none"/>
                <w:lang w:eastAsia="zh-CN"/>
                <w14:textFill>
                  <w14:solidFill>
                    <w14:schemeClr w14:val="tx1"/>
                  </w14:solidFill>
                </w14:textFill>
              </w:rPr>
              <w:t>在开包、</w:t>
            </w:r>
            <w:r>
              <w:rPr>
                <w:rFonts w:hint="default" w:ascii="Times New Roman" w:hAnsi="Times New Roman" w:eastAsia="宋体" w:cs="Times New Roman"/>
                <w:color w:val="000000" w:themeColor="text1"/>
                <w:sz w:val="24"/>
                <w:u w:val="none"/>
                <w14:textFill>
                  <w14:solidFill>
                    <w14:schemeClr w14:val="tx1"/>
                  </w14:solidFill>
                </w14:textFill>
              </w:rPr>
              <w:t>投料工序会产生少量粉尘，根据《逸散性工业粉尘控制技术》中关于粉状原料投料工序粉尘产污系数0.5kg/t原料，</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项目大麦淀粉年用量为15t/a，则本项目粉尘产生量为7.5kg/a，0.0026kg/h，产生量较小，</w:t>
            </w:r>
            <w:r>
              <w:rPr>
                <w:rFonts w:hint="default" w:ascii="Times New Roman" w:hAnsi="Times New Roman" w:cs="Times New Roman"/>
                <w:u w:val="none" w:color="auto"/>
                <w:lang w:val="en-US"/>
              </w:rPr>
              <w:t>加强环境管理，投料由熟练工人操作，减少排放时间，减少无组织排放量。同时</w:t>
            </w:r>
            <w:r>
              <w:rPr>
                <w:rFonts w:hint="eastAsia" w:cs="Times New Roman"/>
                <w:u w:val="none" w:color="auto"/>
                <w:lang w:val="en-US" w:eastAsia="zh-CN"/>
              </w:rPr>
              <w:t>加强车间密闭</w:t>
            </w:r>
            <w:r>
              <w:rPr>
                <w:rFonts w:hint="default" w:ascii="Times New Roman" w:hAnsi="Times New Roman" w:cs="Times New Roman"/>
                <w:u w:val="none" w:color="auto"/>
                <w:lang w:val="en-US"/>
              </w:rPr>
              <w:t>，对周围环境影响较小。</w:t>
            </w:r>
          </w:p>
          <w:p w14:paraId="50A0B5B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③车间异味</w:t>
            </w:r>
          </w:p>
          <w:p w14:paraId="090AD47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污水处理站恶臭主要成分为恶臭，恶臭是大气、水、固体废物中的异味通过空气介质，作用于人的嗅觉思维被感知的一种感觉污染。污水处理站中恶臭来源于污水、污泥中有机物的分解、发酵过程中散发的化学物质，主要污染物为臭气浓度。本项目通过定期喷洒除臭剂、加强污水处理站周边绿化等措施，恶臭气体对周边环境的影响较小。</w:t>
            </w:r>
          </w:p>
          <w:p w14:paraId="10EEE68A">
            <w:pPr>
              <w:pStyle w:val="85"/>
              <w:keepNext w:val="0"/>
              <w:keepLines w:val="0"/>
              <w:suppressLineNumbers w:val="0"/>
              <w:spacing w:before="0" w:beforeLines="0" w:beforeAutospacing="0" w:after="0" w:afterLines="0" w:afterAutospacing="0"/>
              <w:ind w:left="0" w:right="0" w:firstLine="480"/>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p>
          <w:p w14:paraId="423DDFA3">
            <w:pPr>
              <w:pStyle w:val="85"/>
              <w:keepNext w:val="0"/>
              <w:keepLines w:val="0"/>
              <w:suppressLineNumbers w:val="0"/>
              <w:spacing w:before="0" w:beforeLines="0" w:beforeAutospacing="0" w:after="0" w:afterLines="0" w:afterAutospacing="0"/>
              <w:ind w:left="0" w:right="0" w:firstLine="480"/>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p>
          <w:p w14:paraId="38EADDFE">
            <w:pPr>
              <w:pStyle w:val="85"/>
              <w:keepNext w:val="0"/>
              <w:keepLines w:val="0"/>
              <w:suppressLineNumbers w:val="0"/>
              <w:spacing w:before="0" w:beforeLines="0" w:beforeAutospacing="0" w:after="0" w:afterLines="0" w:afterAutospacing="0"/>
              <w:ind w:left="0" w:right="0" w:firstLine="480"/>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p>
          <w:p w14:paraId="06A37B2F">
            <w:pPr>
              <w:pStyle w:val="70"/>
              <w:keepNext w:val="0"/>
              <w:keepLines w:val="0"/>
              <w:suppressLineNumbers w:val="0"/>
              <w:spacing w:before="0" w:beforeAutospacing="0" w:after="0" w:afterAutospacing="0"/>
              <w:ind w:left="0" w:right="0"/>
              <w:jc w:val="both"/>
              <w:rPr>
                <w:rFonts w:hint="default"/>
                <w:color w:val="auto"/>
                <w:lang w:val="en-US"/>
              </w:rPr>
            </w:pPr>
          </w:p>
        </w:tc>
      </w:tr>
    </w:tbl>
    <w:p w14:paraId="10A67CE4">
      <w:pPr>
        <w:adjustRightInd w:val="0"/>
        <w:snapToGrid w:val="0"/>
        <w:ind w:left="0" w:leftChars="0" w:firstLine="0" w:firstLineChars="0"/>
        <w:rPr>
          <w:rFonts w:hint="eastAsia" w:ascii="宋体" w:cs="宋体"/>
          <w:b/>
          <w:color w:val="auto"/>
          <w:kern w:val="0"/>
          <w:sz w:val="28"/>
          <w:szCs w:val="28"/>
          <w:highlight w:val="none"/>
        </w:rPr>
        <w:sectPr>
          <w:pgSz w:w="11907" w:h="16840"/>
          <w:pgMar w:top="1440" w:right="1440" w:bottom="1440" w:left="1440" w:header="851" w:footer="850" w:gutter="0"/>
          <w:pgBorders>
            <w:top w:val="none" w:sz="0" w:space="0"/>
            <w:left w:val="none" w:sz="0" w:space="0"/>
            <w:bottom w:val="none" w:sz="0" w:space="0"/>
            <w:right w:val="none" w:sz="0" w:space="0"/>
          </w:pgBorders>
          <w:pgNumType w:fmt="decimal"/>
          <w:cols w:space="720" w:num="1"/>
          <w:rtlGutter w:val="0"/>
          <w:docGrid w:linePitch="312" w:charSpace="0"/>
        </w:sectPr>
      </w:pP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13071"/>
      </w:tblGrid>
      <w:tr w14:paraId="579F6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4" w:type="dxa"/>
            <w:noWrap w:val="0"/>
            <w:vAlign w:val="top"/>
          </w:tcPr>
          <w:p w14:paraId="7907C2EC">
            <w:pPr>
              <w:keepNext w:val="0"/>
              <w:keepLines w:val="0"/>
              <w:suppressLineNumbers w:val="0"/>
              <w:adjustRightInd w:val="0"/>
              <w:snapToGrid w:val="0"/>
              <w:spacing w:before="0" w:beforeAutospacing="0" w:after="0" w:afterAutospacing="0"/>
              <w:ind w:left="0" w:right="0"/>
              <w:rPr>
                <w:rFonts w:hint="eastAsia" w:ascii="宋体" w:cs="宋体"/>
                <w:b/>
                <w:color w:val="auto"/>
                <w:kern w:val="0"/>
                <w:sz w:val="28"/>
                <w:szCs w:val="28"/>
                <w:highlight w:val="none"/>
                <w:vertAlign w:val="baseline"/>
              </w:rPr>
            </w:pPr>
          </w:p>
        </w:tc>
        <w:tc>
          <w:tcPr>
            <w:tcW w:w="13071" w:type="dxa"/>
            <w:noWrap w:val="0"/>
            <w:vAlign w:val="top"/>
          </w:tcPr>
          <w:p w14:paraId="518AF77F">
            <w:pPr>
              <w:keepNext w:val="0"/>
              <w:keepLines w:val="0"/>
              <w:numPr>
                <w:ilvl w:val="0"/>
                <w:numId w:val="0"/>
              </w:numPr>
              <w:suppressLineNumbers w:val="0"/>
              <w:bidi w:val="0"/>
              <w:spacing w:before="0" w:beforeAutospacing="0" w:after="0" w:afterAutospacing="0"/>
              <w:ind w:left="0" w:right="0" w:firstLine="482" w:firstLineChars="200"/>
              <w:rPr>
                <w:rFonts w:hint="eastAsia" w:cs="Times New Roman"/>
                <w:b/>
                <w:bCs/>
                <w:color w:val="auto"/>
                <w:sz w:val="24"/>
                <w:szCs w:val="24"/>
                <w:u w:val="none" w:color="auto"/>
                <w:lang w:val="en-US" w:eastAsia="zh-CN"/>
              </w:rPr>
            </w:pPr>
            <w:r>
              <w:rPr>
                <w:rFonts w:hint="eastAsia" w:cs="Times New Roman"/>
                <w:b/>
                <w:bCs/>
                <w:color w:val="auto"/>
                <w:kern w:val="2"/>
                <w:sz w:val="24"/>
                <w:szCs w:val="24"/>
                <w:u w:val="none" w:color="auto"/>
                <w:lang w:val="en-US" w:eastAsia="zh-CN" w:bidi="ar-SA"/>
              </w:rPr>
              <w:t>（2）</w:t>
            </w:r>
            <w:r>
              <w:rPr>
                <w:rFonts w:hint="eastAsia" w:cs="Times New Roman"/>
                <w:b/>
                <w:bCs/>
                <w:color w:val="auto"/>
                <w:sz w:val="24"/>
                <w:szCs w:val="24"/>
                <w:u w:val="none" w:color="auto"/>
                <w:lang w:val="en-US" w:eastAsia="zh-CN"/>
              </w:rPr>
              <w:t>废气排放信息汇总</w:t>
            </w:r>
          </w:p>
          <w:p w14:paraId="1E2C1520">
            <w:pPr>
              <w:keepNext w:val="0"/>
              <w:keepLines w:val="0"/>
              <w:suppressLineNumbers w:val="0"/>
              <w:spacing w:before="0" w:beforeLines="0" w:beforeAutospacing="0" w:after="0" w:afterLines="0" w:afterAutospacing="0" w:line="360" w:lineRule="auto"/>
              <w:ind w:left="0" w:right="0" w:firstLine="480" w:firstLineChars="200"/>
              <w:rPr>
                <w:rFonts w:hint="eastAsia" w:cs="Times New Roman"/>
                <w:color w:val="auto"/>
                <w:sz w:val="24"/>
                <w:szCs w:val="24"/>
                <w:u w:val="none" w:color="auto"/>
              </w:rPr>
            </w:pPr>
            <w:r>
              <w:rPr>
                <w:rFonts w:hint="eastAsia" w:eastAsia="宋体" w:cs="Times New Roman"/>
                <w:color w:val="auto"/>
                <w:sz w:val="24"/>
                <w:szCs w:val="24"/>
                <w:u w:val="none" w:color="auto"/>
              </w:rPr>
              <w:t>项目废气产排污节点、污染物及污染治理设施信息见下表4</w:t>
            </w:r>
            <w:r>
              <w:rPr>
                <w:rFonts w:hint="eastAsia" w:cs="Times New Roman"/>
                <w:color w:val="auto"/>
                <w:sz w:val="24"/>
                <w:szCs w:val="24"/>
                <w:u w:val="none" w:color="auto"/>
              </w:rPr>
              <w:t>-</w:t>
            </w:r>
            <w:r>
              <w:rPr>
                <w:rFonts w:hint="eastAsia" w:cs="Times New Roman"/>
                <w:color w:val="auto"/>
                <w:sz w:val="24"/>
                <w:szCs w:val="24"/>
                <w:u w:val="none" w:color="auto"/>
                <w:lang w:val="en-US" w:eastAsia="zh-CN"/>
              </w:rPr>
              <w:t>3</w:t>
            </w:r>
            <w:r>
              <w:rPr>
                <w:rFonts w:hint="eastAsia" w:eastAsia="宋体" w:cs="Times New Roman"/>
                <w:color w:val="auto"/>
                <w:sz w:val="24"/>
                <w:szCs w:val="24"/>
                <w:u w:val="none" w:color="auto"/>
              </w:rPr>
              <w:t>，废气排放口基本情况及监测要求下表4</w:t>
            </w:r>
            <w:r>
              <w:rPr>
                <w:rFonts w:hint="eastAsia" w:cs="Times New Roman"/>
                <w:color w:val="auto"/>
                <w:sz w:val="24"/>
                <w:szCs w:val="24"/>
                <w:u w:val="none" w:color="auto"/>
              </w:rPr>
              <w:t>-</w:t>
            </w:r>
            <w:r>
              <w:rPr>
                <w:rFonts w:hint="eastAsia" w:cs="Times New Roman"/>
                <w:color w:val="auto"/>
                <w:sz w:val="24"/>
                <w:szCs w:val="24"/>
                <w:u w:val="none" w:color="auto"/>
                <w:lang w:val="en-US" w:eastAsia="zh-CN"/>
              </w:rPr>
              <w:t>4</w:t>
            </w:r>
            <w:r>
              <w:rPr>
                <w:rFonts w:hint="eastAsia" w:eastAsia="宋体" w:cs="Times New Roman"/>
                <w:color w:val="auto"/>
                <w:sz w:val="24"/>
                <w:szCs w:val="24"/>
                <w:u w:val="none" w:color="auto"/>
              </w:rPr>
              <w:t>。</w:t>
            </w:r>
          </w:p>
          <w:p w14:paraId="2D1C51A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eastAsia" w:cs="Times New Roman"/>
                <w:b/>
                <w:color w:val="auto"/>
                <w:sz w:val="24"/>
                <w:szCs w:val="24"/>
                <w:u w:val="none" w:color="auto"/>
              </w:rPr>
            </w:pPr>
            <w:r>
              <w:rPr>
                <w:rFonts w:hint="eastAsia" w:eastAsia="宋体" w:cs="Times New Roman"/>
                <w:b/>
                <w:color w:val="auto"/>
                <w:sz w:val="21"/>
                <w:szCs w:val="21"/>
                <w:u w:val="none" w:color="auto"/>
              </w:rPr>
              <w:t>表4-</w:t>
            </w:r>
            <w:r>
              <w:rPr>
                <w:rFonts w:hint="eastAsia" w:eastAsia="宋体" w:cs="Times New Roman"/>
                <w:b/>
                <w:color w:val="auto"/>
                <w:sz w:val="21"/>
                <w:szCs w:val="21"/>
                <w:u w:val="none" w:color="auto"/>
                <w:lang w:val="en-US" w:eastAsia="zh-CN"/>
              </w:rPr>
              <w:t>3</w:t>
            </w:r>
            <w:r>
              <w:rPr>
                <w:rFonts w:hint="eastAsia" w:eastAsia="宋体" w:cs="Times New Roman"/>
                <w:b/>
                <w:color w:val="auto"/>
                <w:sz w:val="21"/>
                <w:szCs w:val="21"/>
                <w:u w:val="none" w:color="auto"/>
              </w:rPr>
              <w:t>废气产排污节点、污染物及污染治理设施信息表</w:t>
            </w:r>
          </w:p>
          <w:tbl>
            <w:tblPr>
              <w:tblStyle w:val="3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31"/>
              <w:gridCol w:w="580"/>
              <w:gridCol w:w="413"/>
              <w:gridCol w:w="608"/>
              <w:gridCol w:w="898"/>
              <w:gridCol w:w="793"/>
              <w:gridCol w:w="950"/>
              <w:gridCol w:w="726"/>
              <w:gridCol w:w="788"/>
              <w:gridCol w:w="950"/>
              <w:gridCol w:w="639"/>
              <w:gridCol w:w="1235"/>
              <w:gridCol w:w="1022"/>
              <w:gridCol w:w="1201"/>
              <w:gridCol w:w="1048"/>
              <w:gridCol w:w="743"/>
            </w:tblGrid>
            <w:tr w14:paraId="3F369A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0" w:hRule="atLeast"/>
                <w:tblHeader/>
                <w:jc w:val="center"/>
              </w:trPr>
              <w:tc>
                <w:tcPr>
                  <w:tcW w:w="90" w:type="pct"/>
                  <w:vMerge w:val="restart"/>
                  <w:tcBorders>
                    <w:tl2br w:val="nil"/>
                    <w:tr2bl w:val="nil"/>
                  </w:tcBorders>
                  <w:noWrap w:val="0"/>
                  <w:vAlign w:val="center"/>
                </w:tcPr>
                <w:p w14:paraId="7B6CAE7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序号</w:t>
                  </w:r>
                </w:p>
              </w:tc>
              <w:tc>
                <w:tcPr>
                  <w:tcW w:w="226" w:type="pct"/>
                  <w:vMerge w:val="restart"/>
                  <w:tcBorders>
                    <w:tl2br w:val="nil"/>
                    <w:tr2bl w:val="nil"/>
                  </w:tcBorders>
                  <w:noWrap w:val="0"/>
                  <w:vAlign w:val="center"/>
                </w:tcPr>
                <w:p w14:paraId="314BB9B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产排污环节</w:t>
                  </w:r>
                </w:p>
              </w:tc>
              <w:tc>
                <w:tcPr>
                  <w:tcW w:w="161" w:type="pct"/>
                  <w:vMerge w:val="restart"/>
                  <w:tcBorders>
                    <w:tl2br w:val="nil"/>
                    <w:tr2bl w:val="nil"/>
                  </w:tcBorders>
                  <w:noWrap w:val="0"/>
                  <w:vAlign w:val="center"/>
                </w:tcPr>
                <w:p w14:paraId="1E53A47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排放形式</w:t>
                  </w:r>
                </w:p>
              </w:tc>
              <w:tc>
                <w:tcPr>
                  <w:tcW w:w="237" w:type="pct"/>
                  <w:vMerge w:val="restart"/>
                  <w:tcBorders>
                    <w:tl2br w:val="nil"/>
                    <w:tr2bl w:val="nil"/>
                  </w:tcBorders>
                  <w:noWrap w:val="0"/>
                  <w:vAlign w:val="center"/>
                </w:tcPr>
                <w:p w14:paraId="371995F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污染物种类</w:t>
                  </w:r>
                </w:p>
              </w:tc>
              <w:tc>
                <w:tcPr>
                  <w:tcW w:w="350" w:type="pct"/>
                  <w:vMerge w:val="restart"/>
                  <w:tcBorders>
                    <w:tl2br w:val="nil"/>
                    <w:tr2bl w:val="nil"/>
                  </w:tcBorders>
                  <w:noWrap w:val="0"/>
                  <w:vAlign w:val="center"/>
                </w:tcPr>
                <w:p w14:paraId="48BDB3A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污染物产生速率kg/h</w:t>
                  </w:r>
                </w:p>
              </w:tc>
              <w:tc>
                <w:tcPr>
                  <w:tcW w:w="309" w:type="pct"/>
                  <w:vMerge w:val="restart"/>
                  <w:tcBorders>
                    <w:tl2br w:val="nil"/>
                    <w:tr2bl w:val="nil"/>
                  </w:tcBorders>
                  <w:noWrap w:val="0"/>
                  <w:vAlign w:val="center"/>
                </w:tcPr>
                <w:p w14:paraId="49F5858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污染物产生浓度</w:t>
                  </w:r>
                </w:p>
                <w:p w14:paraId="0F057A3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cs="Times New Roman"/>
                      <w:b/>
                      <w:color w:val="auto"/>
                      <w:sz w:val="21"/>
                      <w:szCs w:val="21"/>
                      <w:u w:val="none" w:color="auto"/>
                    </w:rPr>
                    <w:t>mg/m</w:t>
                  </w:r>
                  <w:r>
                    <w:rPr>
                      <w:rFonts w:hint="eastAsia" w:cs="Times New Roman"/>
                      <w:b/>
                      <w:color w:val="auto"/>
                      <w:sz w:val="21"/>
                      <w:szCs w:val="21"/>
                      <w:u w:val="none" w:color="auto"/>
                      <w:vertAlign w:val="superscript"/>
                    </w:rPr>
                    <w:t>3</w:t>
                  </w:r>
                </w:p>
              </w:tc>
              <w:tc>
                <w:tcPr>
                  <w:tcW w:w="370" w:type="pct"/>
                  <w:vMerge w:val="restart"/>
                  <w:tcBorders>
                    <w:tl2br w:val="nil"/>
                    <w:tr2bl w:val="nil"/>
                  </w:tcBorders>
                  <w:noWrap w:val="0"/>
                  <w:vAlign w:val="center"/>
                </w:tcPr>
                <w:p w14:paraId="1386DDA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污染物产生量</w:t>
                  </w:r>
                  <w:r>
                    <w:rPr>
                      <w:rFonts w:hint="eastAsia" w:cs="Times New Roman"/>
                      <w:b/>
                      <w:color w:val="auto"/>
                      <w:sz w:val="21"/>
                      <w:szCs w:val="21"/>
                      <w:u w:val="none" w:color="auto"/>
                      <w:lang w:eastAsia="zh-CN"/>
                    </w:rPr>
                    <w:t>（</w:t>
                  </w:r>
                  <w:r>
                    <w:rPr>
                      <w:rFonts w:hint="eastAsia" w:cs="Times New Roman"/>
                      <w:b/>
                      <w:color w:val="auto"/>
                      <w:sz w:val="21"/>
                      <w:szCs w:val="21"/>
                      <w:u w:val="none" w:color="auto"/>
                      <w:lang w:val="en-US" w:eastAsia="zh-CN"/>
                    </w:rPr>
                    <w:t>t/a</w:t>
                  </w:r>
                  <w:r>
                    <w:rPr>
                      <w:rFonts w:hint="eastAsia" w:cs="Times New Roman"/>
                      <w:b/>
                      <w:color w:val="auto"/>
                      <w:sz w:val="21"/>
                      <w:szCs w:val="21"/>
                      <w:u w:val="none" w:color="auto"/>
                      <w:lang w:eastAsia="zh-CN"/>
                    </w:rPr>
                    <w:t>）</w:t>
                  </w:r>
                </w:p>
              </w:tc>
              <w:tc>
                <w:tcPr>
                  <w:tcW w:w="283" w:type="pct"/>
                  <w:vMerge w:val="restart"/>
                  <w:tcBorders>
                    <w:tl2br w:val="nil"/>
                    <w:tr2bl w:val="nil"/>
                  </w:tcBorders>
                  <w:noWrap w:val="0"/>
                  <w:vAlign w:val="center"/>
                </w:tcPr>
                <w:p w14:paraId="77964AC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污染物排放速率</w:t>
                  </w:r>
                </w:p>
                <w:p w14:paraId="4FFE243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cs="Times New Roman"/>
                      <w:b/>
                      <w:color w:val="auto"/>
                      <w:sz w:val="21"/>
                      <w:szCs w:val="21"/>
                      <w:u w:val="none" w:color="auto"/>
                    </w:rPr>
                    <w:t>kg/h</w:t>
                  </w:r>
                </w:p>
              </w:tc>
              <w:tc>
                <w:tcPr>
                  <w:tcW w:w="307" w:type="pct"/>
                  <w:vMerge w:val="restart"/>
                  <w:tcBorders>
                    <w:tl2br w:val="nil"/>
                    <w:tr2bl w:val="nil"/>
                  </w:tcBorders>
                  <w:noWrap w:val="0"/>
                  <w:vAlign w:val="center"/>
                </w:tcPr>
                <w:p w14:paraId="778575A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污染物排放浓度</w:t>
                  </w:r>
                </w:p>
                <w:p w14:paraId="0B72C87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cs="Times New Roman"/>
                      <w:b/>
                      <w:color w:val="auto"/>
                      <w:sz w:val="21"/>
                      <w:szCs w:val="21"/>
                      <w:u w:val="none" w:color="auto"/>
                    </w:rPr>
                    <w:t>mg/m</w:t>
                  </w:r>
                  <w:r>
                    <w:rPr>
                      <w:rFonts w:hint="eastAsia" w:cs="Times New Roman"/>
                      <w:b/>
                      <w:color w:val="auto"/>
                      <w:sz w:val="21"/>
                      <w:szCs w:val="21"/>
                      <w:u w:val="none" w:color="auto"/>
                      <w:vertAlign w:val="superscript"/>
                    </w:rPr>
                    <w:t>3</w:t>
                  </w:r>
                </w:p>
              </w:tc>
              <w:tc>
                <w:tcPr>
                  <w:tcW w:w="370" w:type="pct"/>
                  <w:vMerge w:val="restart"/>
                  <w:tcBorders>
                    <w:tl2br w:val="nil"/>
                    <w:tr2bl w:val="nil"/>
                  </w:tcBorders>
                  <w:noWrap w:val="0"/>
                  <w:vAlign w:val="center"/>
                </w:tcPr>
                <w:p w14:paraId="219E062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b/>
                      <w:color w:val="auto"/>
                      <w:sz w:val="21"/>
                      <w:szCs w:val="21"/>
                      <w:u w:val="none" w:color="auto"/>
                      <w:lang w:eastAsia="zh-CN"/>
                    </w:rPr>
                  </w:pPr>
                  <w:r>
                    <w:rPr>
                      <w:rFonts w:hint="eastAsia" w:eastAsia="宋体" w:cs="Times New Roman"/>
                      <w:b/>
                      <w:color w:val="auto"/>
                      <w:sz w:val="21"/>
                      <w:szCs w:val="21"/>
                      <w:u w:val="none" w:color="auto"/>
                    </w:rPr>
                    <w:t>污染物排放量</w:t>
                  </w:r>
                  <w:r>
                    <w:rPr>
                      <w:rFonts w:hint="eastAsia" w:cs="Times New Roman"/>
                      <w:b/>
                      <w:color w:val="auto"/>
                      <w:sz w:val="21"/>
                      <w:szCs w:val="21"/>
                      <w:u w:val="none" w:color="auto"/>
                      <w:lang w:eastAsia="zh-CN"/>
                    </w:rPr>
                    <w:t>（</w:t>
                  </w:r>
                  <w:r>
                    <w:rPr>
                      <w:rFonts w:hint="eastAsia" w:cs="Times New Roman"/>
                      <w:b/>
                      <w:color w:val="auto"/>
                      <w:sz w:val="21"/>
                      <w:szCs w:val="21"/>
                      <w:u w:val="none" w:color="auto"/>
                      <w:lang w:val="en-US" w:eastAsia="zh-CN"/>
                    </w:rPr>
                    <w:t>t/a</w:t>
                  </w:r>
                  <w:r>
                    <w:rPr>
                      <w:rFonts w:hint="eastAsia" w:cs="Times New Roman"/>
                      <w:b/>
                      <w:color w:val="auto"/>
                      <w:sz w:val="21"/>
                      <w:szCs w:val="21"/>
                      <w:u w:val="none" w:color="auto"/>
                      <w:lang w:eastAsia="zh-CN"/>
                    </w:rPr>
                    <w:t>）</w:t>
                  </w:r>
                </w:p>
              </w:tc>
              <w:tc>
                <w:tcPr>
                  <w:tcW w:w="249" w:type="pct"/>
                  <w:vMerge w:val="restart"/>
                  <w:tcBorders>
                    <w:tl2br w:val="nil"/>
                    <w:tr2bl w:val="nil"/>
                  </w:tcBorders>
                  <w:noWrap w:val="0"/>
                  <w:vAlign w:val="center"/>
                </w:tcPr>
                <w:p w14:paraId="43C3440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排放口编号</w:t>
                  </w:r>
                </w:p>
              </w:tc>
              <w:tc>
                <w:tcPr>
                  <w:tcW w:w="2044" w:type="pct"/>
                  <w:gridSpan w:val="5"/>
                  <w:tcBorders>
                    <w:tl2br w:val="nil"/>
                    <w:tr2bl w:val="nil"/>
                  </w:tcBorders>
                  <w:noWrap w:val="0"/>
                  <w:vAlign w:val="center"/>
                </w:tcPr>
                <w:p w14:paraId="39DF758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污染治理设施</w:t>
                  </w:r>
                </w:p>
              </w:tc>
            </w:tr>
            <w:tr w14:paraId="20BF98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5" w:hRule="atLeast"/>
                <w:tblHeader/>
                <w:jc w:val="center"/>
              </w:trPr>
              <w:tc>
                <w:tcPr>
                  <w:tcW w:w="90" w:type="pct"/>
                  <w:vMerge w:val="continue"/>
                  <w:tcBorders>
                    <w:tl2br w:val="nil"/>
                    <w:tr2bl w:val="nil"/>
                  </w:tcBorders>
                  <w:noWrap w:val="0"/>
                  <w:vAlign w:val="center"/>
                </w:tcPr>
                <w:p w14:paraId="335C023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226" w:type="pct"/>
                  <w:vMerge w:val="continue"/>
                  <w:tcBorders>
                    <w:tl2br w:val="nil"/>
                    <w:tr2bl w:val="nil"/>
                  </w:tcBorders>
                  <w:noWrap w:val="0"/>
                  <w:vAlign w:val="center"/>
                </w:tcPr>
                <w:p w14:paraId="1BDDDC3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161" w:type="pct"/>
                  <w:vMerge w:val="continue"/>
                  <w:tcBorders>
                    <w:tl2br w:val="nil"/>
                    <w:tr2bl w:val="nil"/>
                  </w:tcBorders>
                  <w:noWrap w:val="0"/>
                  <w:vAlign w:val="center"/>
                </w:tcPr>
                <w:p w14:paraId="5C680AF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237" w:type="pct"/>
                  <w:vMerge w:val="continue"/>
                  <w:tcBorders>
                    <w:tl2br w:val="nil"/>
                    <w:tr2bl w:val="nil"/>
                  </w:tcBorders>
                  <w:noWrap w:val="0"/>
                  <w:vAlign w:val="center"/>
                </w:tcPr>
                <w:p w14:paraId="3AF1A7A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350" w:type="pct"/>
                  <w:vMerge w:val="continue"/>
                  <w:tcBorders>
                    <w:tl2br w:val="nil"/>
                    <w:tr2bl w:val="nil"/>
                  </w:tcBorders>
                  <w:noWrap w:val="0"/>
                  <w:vAlign w:val="center"/>
                </w:tcPr>
                <w:p w14:paraId="2699AF9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309" w:type="pct"/>
                  <w:vMerge w:val="continue"/>
                  <w:tcBorders>
                    <w:tl2br w:val="nil"/>
                    <w:tr2bl w:val="nil"/>
                  </w:tcBorders>
                  <w:noWrap w:val="0"/>
                  <w:vAlign w:val="center"/>
                </w:tcPr>
                <w:p w14:paraId="1E96699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370" w:type="pct"/>
                  <w:vMerge w:val="continue"/>
                  <w:tcBorders>
                    <w:tl2br w:val="nil"/>
                    <w:tr2bl w:val="nil"/>
                  </w:tcBorders>
                  <w:noWrap w:val="0"/>
                  <w:vAlign w:val="center"/>
                </w:tcPr>
                <w:p w14:paraId="53AA7FA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283" w:type="pct"/>
                  <w:vMerge w:val="continue"/>
                  <w:tcBorders>
                    <w:tl2br w:val="nil"/>
                    <w:tr2bl w:val="nil"/>
                  </w:tcBorders>
                  <w:noWrap w:val="0"/>
                  <w:vAlign w:val="center"/>
                </w:tcPr>
                <w:p w14:paraId="234A0B0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307" w:type="pct"/>
                  <w:vMerge w:val="continue"/>
                  <w:tcBorders>
                    <w:tl2br w:val="nil"/>
                    <w:tr2bl w:val="nil"/>
                  </w:tcBorders>
                  <w:noWrap w:val="0"/>
                  <w:vAlign w:val="center"/>
                </w:tcPr>
                <w:p w14:paraId="60D46A3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370" w:type="pct"/>
                  <w:vMerge w:val="continue"/>
                  <w:tcBorders>
                    <w:tl2br w:val="nil"/>
                    <w:tr2bl w:val="nil"/>
                  </w:tcBorders>
                  <w:noWrap w:val="0"/>
                  <w:vAlign w:val="center"/>
                </w:tcPr>
                <w:p w14:paraId="23FABBA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249" w:type="pct"/>
                  <w:vMerge w:val="continue"/>
                  <w:tcBorders>
                    <w:tl2br w:val="nil"/>
                    <w:tr2bl w:val="nil"/>
                  </w:tcBorders>
                  <w:noWrap w:val="0"/>
                  <w:vAlign w:val="center"/>
                </w:tcPr>
                <w:p w14:paraId="7E93443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p>
              </w:tc>
              <w:tc>
                <w:tcPr>
                  <w:tcW w:w="481" w:type="pct"/>
                  <w:tcBorders>
                    <w:tl2br w:val="nil"/>
                    <w:tr2bl w:val="nil"/>
                  </w:tcBorders>
                  <w:noWrap w:val="0"/>
                  <w:vAlign w:val="center"/>
                </w:tcPr>
                <w:p w14:paraId="431FF92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污染治理设施工艺</w:t>
                  </w:r>
                </w:p>
              </w:tc>
              <w:tc>
                <w:tcPr>
                  <w:tcW w:w="398" w:type="pct"/>
                  <w:tcBorders>
                    <w:tl2br w:val="nil"/>
                    <w:tr2bl w:val="nil"/>
                  </w:tcBorders>
                  <w:noWrap w:val="0"/>
                  <w:vAlign w:val="center"/>
                </w:tcPr>
                <w:p w14:paraId="41C6F31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污染治理设施处理能力</w:t>
                  </w:r>
                </w:p>
                <w:p w14:paraId="01644B1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cs="Times New Roman"/>
                      <w:b/>
                      <w:color w:val="auto"/>
                      <w:sz w:val="21"/>
                      <w:szCs w:val="21"/>
                      <w:u w:val="none" w:color="auto"/>
                    </w:rPr>
                    <w:t>m</w:t>
                  </w:r>
                  <w:r>
                    <w:rPr>
                      <w:rFonts w:hint="eastAsia" w:cs="Times New Roman"/>
                      <w:b/>
                      <w:color w:val="auto"/>
                      <w:sz w:val="21"/>
                      <w:szCs w:val="21"/>
                      <w:u w:val="none" w:color="auto"/>
                      <w:vertAlign w:val="superscript"/>
                    </w:rPr>
                    <w:t>3</w:t>
                  </w:r>
                  <w:r>
                    <w:rPr>
                      <w:rFonts w:hint="eastAsia" w:cs="Times New Roman"/>
                      <w:b/>
                      <w:color w:val="auto"/>
                      <w:sz w:val="21"/>
                      <w:szCs w:val="21"/>
                      <w:u w:val="none" w:color="auto"/>
                    </w:rPr>
                    <w:t>/h</w:t>
                  </w:r>
                </w:p>
              </w:tc>
              <w:tc>
                <w:tcPr>
                  <w:tcW w:w="468" w:type="pct"/>
                  <w:tcBorders>
                    <w:tl2br w:val="nil"/>
                    <w:tr2bl w:val="nil"/>
                  </w:tcBorders>
                  <w:noWrap w:val="0"/>
                  <w:vAlign w:val="center"/>
                </w:tcPr>
                <w:p w14:paraId="70322B8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污染治理设施处理收集效率</w:t>
                  </w:r>
                </w:p>
              </w:tc>
              <w:tc>
                <w:tcPr>
                  <w:tcW w:w="408" w:type="pct"/>
                  <w:tcBorders>
                    <w:tl2br w:val="nil"/>
                    <w:tr2bl w:val="nil"/>
                  </w:tcBorders>
                  <w:noWrap w:val="0"/>
                  <w:vAlign w:val="center"/>
                </w:tcPr>
                <w:p w14:paraId="1791763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治理工艺去除率</w:t>
                  </w:r>
                </w:p>
              </w:tc>
              <w:tc>
                <w:tcPr>
                  <w:tcW w:w="287" w:type="pct"/>
                  <w:tcBorders>
                    <w:tl2br w:val="nil"/>
                    <w:tr2bl w:val="nil"/>
                  </w:tcBorders>
                  <w:noWrap w:val="0"/>
                  <w:vAlign w:val="center"/>
                </w:tcPr>
                <w:p w14:paraId="5DB873F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b/>
                      <w:color w:val="auto"/>
                      <w:sz w:val="21"/>
                      <w:szCs w:val="21"/>
                      <w:u w:val="none" w:color="auto"/>
                    </w:rPr>
                  </w:pPr>
                  <w:r>
                    <w:rPr>
                      <w:rFonts w:hint="eastAsia" w:eastAsia="宋体" w:cs="Times New Roman"/>
                      <w:b/>
                      <w:color w:val="auto"/>
                      <w:sz w:val="21"/>
                      <w:szCs w:val="21"/>
                      <w:u w:val="none" w:color="auto"/>
                    </w:rPr>
                    <w:t>是否为可行技术</w:t>
                  </w:r>
                </w:p>
              </w:tc>
            </w:tr>
            <w:tr w14:paraId="2C0133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0" w:hRule="atLeast"/>
                <w:tblHeader/>
                <w:jc w:val="center"/>
              </w:trPr>
              <w:tc>
                <w:tcPr>
                  <w:tcW w:w="90" w:type="pct"/>
                  <w:vMerge w:val="restart"/>
                  <w:tcBorders>
                    <w:tl2br w:val="nil"/>
                    <w:tr2bl w:val="nil"/>
                  </w:tcBorders>
                  <w:noWrap w:val="0"/>
                  <w:vAlign w:val="center"/>
                </w:tcPr>
                <w:p w14:paraId="1D361E2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cs="Times New Roman"/>
                      <w:color w:val="auto"/>
                      <w:sz w:val="21"/>
                      <w:szCs w:val="21"/>
                      <w:u w:val="none" w:color="auto"/>
                    </w:rPr>
                    <w:t>1</w:t>
                  </w:r>
                </w:p>
              </w:tc>
              <w:tc>
                <w:tcPr>
                  <w:tcW w:w="226" w:type="pct"/>
                  <w:vMerge w:val="restart"/>
                  <w:tcBorders>
                    <w:tl2br w:val="nil"/>
                    <w:tr2bl w:val="nil"/>
                  </w:tcBorders>
                  <w:noWrap w:val="0"/>
                  <w:vAlign w:val="center"/>
                </w:tcPr>
                <w:p w14:paraId="3EC4DD7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lang w:eastAsia="zh-CN"/>
                    </w:rPr>
                    <w:t>锅炉废气</w:t>
                  </w:r>
                </w:p>
              </w:tc>
              <w:tc>
                <w:tcPr>
                  <w:tcW w:w="161" w:type="pct"/>
                  <w:vMerge w:val="restart"/>
                  <w:tcBorders>
                    <w:tl2br w:val="nil"/>
                    <w:tr2bl w:val="nil"/>
                  </w:tcBorders>
                  <w:noWrap w:val="0"/>
                  <w:vAlign w:val="center"/>
                </w:tcPr>
                <w:p w14:paraId="7613196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rPr>
                    <w:t>有组织</w:t>
                  </w:r>
                </w:p>
              </w:tc>
              <w:tc>
                <w:tcPr>
                  <w:tcW w:w="237" w:type="pct"/>
                  <w:tcBorders>
                    <w:tl2br w:val="nil"/>
                    <w:tr2bl w:val="nil"/>
                  </w:tcBorders>
                  <w:noWrap w:val="0"/>
                  <w:vAlign w:val="center"/>
                </w:tcPr>
                <w:p w14:paraId="2D73A81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rPr>
                    <w:t>二氧化硫</w:t>
                  </w:r>
                </w:p>
              </w:tc>
              <w:tc>
                <w:tcPr>
                  <w:tcW w:w="350" w:type="pct"/>
                  <w:tcBorders>
                    <w:tl2br w:val="nil"/>
                    <w:tr2bl w:val="nil"/>
                  </w:tcBorders>
                  <w:noWrap w:val="0"/>
                  <w:vAlign w:val="center"/>
                </w:tcPr>
                <w:p w14:paraId="36344EDC">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0.0012</w:t>
                  </w:r>
                </w:p>
              </w:tc>
              <w:tc>
                <w:tcPr>
                  <w:tcW w:w="309" w:type="pct"/>
                  <w:tcBorders>
                    <w:tl2br w:val="nil"/>
                    <w:tr2bl w:val="nil"/>
                  </w:tcBorders>
                  <w:noWrap w:val="0"/>
                  <w:vAlign w:val="center"/>
                </w:tcPr>
                <w:p w14:paraId="5C90B38D">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0.416</w:t>
                  </w:r>
                </w:p>
              </w:tc>
              <w:tc>
                <w:tcPr>
                  <w:tcW w:w="950" w:type="dxa"/>
                  <w:tcBorders>
                    <w:tl2br w:val="nil"/>
                    <w:tr2bl w:val="nil"/>
                  </w:tcBorders>
                  <w:noWrap w:val="0"/>
                  <w:vAlign w:val="center"/>
                </w:tcPr>
                <w:p w14:paraId="48ABFE4F">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0.0036</w:t>
                  </w:r>
                </w:p>
              </w:tc>
              <w:tc>
                <w:tcPr>
                  <w:tcW w:w="283" w:type="pct"/>
                  <w:tcBorders>
                    <w:tl2br w:val="nil"/>
                    <w:tr2bl w:val="nil"/>
                  </w:tcBorders>
                  <w:noWrap w:val="0"/>
                  <w:vAlign w:val="center"/>
                </w:tcPr>
                <w:p w14:paraId="670D8A97">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0.0012</w:t>
                  </w:r>
                </w:p>
              </w:tc>
              <w:tc>
                <w:tcPr>
                  <w:tcW w:w="307" w:type="pct"/>
                  <w:tcBorders>
                    <w:tl2br w:val="nil"/>
                    <w:tr2bl w:val="nil"/>
                  </w:tcBorders>
                  <w:noWrap w:val="0"/>
                  <w:vAlign w:val="center"/>
                </w:tcPr>
                <w:p w14:paraId="535776EF">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0.416</w:t>
                  </w:r>
                </w:p>
              </w:tc>
              <w:tc>
                <w:tcPr>
                  <w:tcW w:w="370" w:type="pct"/>
                  <w:tcBorders>
                    <w:tl2br w:val="nil"/>
                    <w:tr2bl w:val="nil"/>
                  </w:tcBorders>
                  <w:noWrap w:val="0"/>
                  <w:vAlign w:val="center"/>
                </w:tcPr>
                <w:p w14:paraId="72A83233">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0.0036</w:t>
                  </w:r>
                </w:p>
              </w:tc>
              <w:tc>
                <w:tcPr>
                  <w:tcW w:w="249" w:type="pct"/>
                  <w:vMerge w:val="restart"/>
                  <w:tcBorders>
                    <w:tl2br w:val="nil"/>
                    <w:tr2bl w:val="nil"/>
                  </w:tcBorders>
                  <w:noWrap w:val="0"/>
                  <w:vAlign w:val="center"/>
                </w:tcPr>
                <w:p w14:paraId="3EBA54B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rPr>
                    <w:t>DA00</w:t>
                  </w:r>
                  <w:r>
                    <w:rPr>
                      <w:rFonts w:hint="eastAsia" w:cs="Times New Roman"/>
                      <w:color w:val="auto"/>
                      <w:sz w:val="21"/>
                      <w:szCs w:val="21"/>
                      <w:u w:val="none" w:color="auto"/>
                      <w:lang w:val="en-US" w:eastAsia="zh-CN"/>
                    </w:rPr>
                    <w:t>1</w:t>
                  </w:r>
                </w:p>
              </w:tc>
              <w:tc>
                <w:tcPr>
                  <w:tcW w:w="481" w:type="pct"/>
                  <w:vMerge w:val="restart"/>
                  <w:tcBorders>
                    <w:tl2br w:val="nil"/>
                    <w:tr2bl w:val="nil"/>
                  </w:tcBorders>
                  <w:noWrap w:val="0"/>
                  <w:vAlign w:val="center"/>
                </w:tcPr>
                <w:p w14:paraId="7248BD5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lang w:val="en-US" w:eastAsia="zh-CN"/>
                    </w:rPr>
                    <w:t>低氮燃烧</w:t>
                  </w:r>
                </w:p>
              </w:tc>
              <w:tc>
                <w:tcPr>
                  <w:tcW w:w="398" w:type="pct"/>
                  <w:vMerge w:val="restart"/>
                  <w:tcBorders>
                    <w:tl2br w:val="nil"/>
                    <w:tr2bl w:val="nil"/>
                  </w:tcBorders>
                  <w:noWrap w:val="0"/>
                  <w:vAlign w:val="center"/>
                </w:tcPr>
                <w:p w14:paraId="329EE08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cs="Times New Roman"/>
                      <w:color w:val="auto"/>
                      <w:sz w:val="21"/>
                      <w:szCs w:val="21"/>
                      <w:u w:val="none" w:color="auto"/>
                      <w:lang w:val="en-US" w:eastAsia="zh-CN"/>
                    </w:rPr>
                    <w:t>3</w:t>
                  </w:r>
                  <w:r>
                    <w:rPr>
                      <w:rFonts w:hint="eastAsia" w:eastAsia="宋体" w:cs="Times New Roman"/>
                      <w:color w:val="auto"/>
                      <w:sz w:val="21"/>
                      <w:szCs w:val="21"/>
                      <w:u w:val="none" w:color="auto"/>
                      <w:lang w:val="en-US" w:eastAsia="zh-CN"/>
                    </w:rPr>
                    <w:t>000</w:t>
                  </w:r>
                  <w:r>
                    <w:rPr>
                      <w:rFonts w:hint="eastAsia" w:cs="Times New Roman"/>
                      <w:color w:val="auto"/>
                      <w:sz w:val="21"/>
                      <w:szCs w:val="21"/>
                      <w:u w:val="none" w:color="auto"/>
                    </w:rPr>
                    <w:t>m</w:t>
                  </w:r>
                  <w:r>
                    <w:rPr>
                      <w:rFonts w:hint="eastAsia" w:cs="Times New Roman"/>
                      <w:color w:val="auto"/>
                      <w:sz w:val="21"/>
                      <w:szCs w:val="21"/>
                      <w:u w:val="none" w:color="auto"/>
                      <w:vertAlign w:val="superscript"/>
                    </w:rPr>
                    <w:t>3</w:t>
                  </w:r>
                  <w:r>
                    <w:rPr>
                      <w:rFonts w:hint="eastAsia" w:cs="Times New Roman"/>
                      <w:color w:val="auto"/>
                      <w:sz w:val="21"/>
                      <w:szCs w:val="21"/>
                      <w:u w:val="none" w:color="auto"/>
                    </w:rPr>
                    <w:t>/</w:t>
                  </w:r>
                  <w:r>
                    <w:rPr>
                      <w:rFonts w:hint="eastAsia" w:eastAsia="宋体" w:cs="Times New Roman"/>
                      <w:color w:val="auto"/>
                      <w:sz w:val="21"/>
                      <w:szCs w:val="21"/>
                      <w:u w:val="none" w:color="auto"/>
                    </w:rPr>
                    <w:t>h</w:t>
                  </w:r>
                </w:p>
              </w:tc>
              <w:tc>
                <w:tcPr>
                  <w:tcW w:w="468" w:type="pct"/>
                  <w:tcBorders>
                    <w:tl2br w:val="nil"/>
                    <w:tr2bl w:val="nil"/>
                  </w:tcBorders>
                  <w:noWrap w:val="0"/>
                  <w:vAlign w:val="center"/>
                </w:tcPr>
                <w:p w14:paraId="41D3E6A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rPr>
                    <w:t>100%</w:t>
                  </w:r>
                </w:p>
              </w:tc>
              <w:tc>
                <w:tcPr>
                  <w:tcW w:w="408" w:type="pct"/>
                  <w:tcBorders>
                    <w:tl2br w:val="nil"/>
                    <w:tr2bl w:val="nil"/>
                  </w:tcBorders>
                  <w:noWrap w:val="0"/>
                  <w:vAlign w:val="center"/>
                </w:tcPr>
                <w:p w14:paraId="162FDA9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rPr>
                    <w:t>/</w:t>
                  </w:r>
                </w:p>
              </w:tc>
              <w:tc>
                <w:tcPr>
                  <w:tcW w:w="287" w:type="pct"/>
                  <w:tcBorders>
                    <w:tl2br w:val="nil"/>
                    <w:tr2bl w:val="nil"/>
                  </w:tcBorders>
                  <w:noWrap w:val="0"/>
                  <w:vAlign w:val="center"/>
                </w:tcPr>
                <w:p w14:paraId="0D29DC6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rPr>
                    <w:t>/</w:t>
                  </w:r>
                </w:p>
              </w:tc>
            </w:tr>
            <w:tr w14:paraId="4A85BA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6" w:hRule="atLeast"/>
                <w:tblHeader/>
                <w:jc w:val="center"/>
              </w:trPr>
              <w:tc>
                <w:tcPr>
                  <w:tcW w:w="90" w:type="pct"/>
                  <w:vMerge w:val="continue"/>
                  <w:tcBorders>
                    <w:tl2br w:val="nil"/>
                    <w:tr2bl w:val="nil"/>
                  </w:tcBorders>
                  <w:noWrap w:val="0"/>
                  <w:vAlign w:val="center"/>
                </w:tcPr>
                <w:p w14:paraId="790863C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226" w:type="pct"/>
                  <w:vMerge w:val="continue"/>
                  <w:tcBorders>
                    <w:tl2br w:val="nil"/>
                    <w:tr2bl w:val="nil"/>
                  </w:tcBorders>
                  <w:noWrap w:val="0"/>
                  <w:vAlign w:val="center"/>
                </w:tcPr>
                <w:p w14:paraId="3A8046A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161" w:type="pct"/>
                  <w:vMerge w:val="continue"/>
                  <w:tcBorders>
                    <w:tl2br w:val="nil"/>
                    <w:tr2bl w:val="nil"/>
                  </w:tcBorders>
                  <w:noWrap w:val="0"/>
                  <w:vAlign w:val="center"/>
                </w:tcPr>
                <w:p w14:paraId="621DE90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237" w:type="pct"/>
                  <w:tcBorders>
                    <w:tl2br w:val="nil"/>
                    <w:tr2bl w:val="nil"/>
                  </w:tcBorders>
                  <w:noWrap w:val="0"/>
                  <w:vAlign w:val="center"/>
                </w:tcPr>
                <w:p w14:paraId="2953357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cs="Times New Roman"/>
                      <w:color w:val="auto"/>
                      <w:kern w:val="0"/>
                      <w:sz w:val="21"/>
                      <w:szCs w:val="21"/>
                      <w:u w:val="none" w:color="auto"/>
                    </w:rPr>
                  </w:pPr>
                  <w:r>
                    <w:rPr>
                      <w:rFonts w:hint="eastAsia" w:eastAsia="宋体" w:cs="Times New Roman"/>
                      <w:color w:val="auto"/>
                      <w:sz w:val="21"/>
                      <w:szCs w:val="21"/>
                      <w:u w:val="none" w:color="auto"/>
                    </w:rPr>
                    <w:t>氮氧化物</w:t>
                  </w:r>
                </w:p>
              </w:tc>
              <w:tc>
                <w:tcPr>
                  <w:tcW w:w="350" w:type="pct"/>
                  <w:tcBorders>
                    <w:tl2br w:val="nil"/>
                    <w:tr2bl w:val="nil"/>
                  </w:tcBorders>
                  <w:noWrap w:val="0"/>
                  <w:vAlign w:val="center"/>
                </w:tcPr>
                <w:p w14:paraId="1B2BB56C">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0.121</w:t>
                  </w:r>
                </w:p>
              </w:tc>
              <w:tc>
                <w:tcPr>
                  <w:tcW w:w="309" w:type="pct"/>
                  <w:tcBorders>
                    <w:tl2br w:val="nil"/>
                    <w:tr2bl w:val="nil"/>
                  </w:tcBorders>
                  <w:noWrap w:val="0"/>
                  <w:vAlign w:val="center"/>
                </w:tcPr>
                <w:p w14:paraId="695AE4C1">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40.28</w:t>
                  </w:r>
                </w:p>
              </w:tc>
              <w:tc>
                <w:tcPr>
                  <w:tcW w:w="950" w:type="dxa"/>
                  <w:tcBorders>
                    <w:tl2br w:val="nil"/>
                    <w:tr2bl w:val="nil"/>
                  </w:tcBorders>
                  <w:noWrap w:val="0"/>
                  <w:vAlign w:val="center"/>
                </w:tcPr>
                <w:p w14:paraId="7335233F">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0.348</w:t>
                  </w:r>
                </w:p>
              </w:tc>
              <w:tc>
                <w:tcPr>
                  <w:tcW w:w="283" w:type="pct"/>
                  <w:tcBorders>
                    <w:tl2br w:val="nil"/>
                    <w:tr2bl w:val="nil"/>
                  </w:tcBorders>
                  <w:noWrap w:val="0"/>
                  <w:vAlign w:val="center"/>
                </w:tcPr>
                <w:p w14:paraId="71314DE5">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0.121</w:t>
                  </w:r>
                </w:p>
              </w:tc>
              <w:tc>
                <w:tcPr>
                  <w:tcW w:w="307" w:type="pct"/>
                  <w:tcBorders>
                    <w:tl2br w:val="nil"/>
                    <w:tr2bl w:val="nil"/>
                  </w:tcBorders>
                  <w:noWrap w:val="0"/>
                  <w:vAlign w:val="center"/>
                </w:tcPr>
                <w:p w14:paraId="19EBD027">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40.28</w:t>
                  </w:r>
                </w:p>
              </w:tc>
              <w:tc>
                <w:tcPr>
                  <w:tcW w:w="370" w:type="pct"/>
                  <w:tcBorders>
                    <w:tl2br w:val="nil"/>
                    <w:tr2bl w:val="nil"/>
                  </w:tcBorders>
                  <w:noWrap w:val="0"/>
                  <w:vAlign w:val="center"/>
                </w:tcPr>
                <w:p w14:paraId="23D3CE20">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0.348</w:t>
                  </w:r>
                </w:p>
              </w:tc>
              <w:tc>
                <w:tcPr>
                  <w:tcW w:w="249" w:type="pct"/>
                  <w:vMerge w:val="continue"/>
                  <w:tcBorders>
                    <w:tl2br w:val="nil"/>
                    <w:tr2bl w:val="nil"/>
                  </w:tcBorders>
                  <w:noWrap w:val="0"/>
                  <w:vAlign w:val="center"/>
                </w:tcPr>
                <w:p w14:paraId="2DBF596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481" w:type="pct"/>
                  <w:vMerge w:val="continue"/>
                  <w:tcBorders>
                    <w:tl2br w:val="nil"/>
                    <w:tr2bl w:val="nil"/>
                  </w:tcBorders>
                  <w:noWrap w:val="0"/>
                  <w:vAlign w:val="center"/>
                </w:tcPr>
                <w:p w14:paraId="69C4ADF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398" w:type="pct"/>
                  <w:vMerge w:val="continue"/>
                  <w:tcBorders>
                    <w:tl2br w:val="nil"/>
                    <w:tr2bl w:val="nil"/>
                  </w:tcBorders>
                  <w:noWrap w:val="0"/>
                  <w:vAlign w:val="center"/>
                </w:tcPr>
                <w:p w14:paraId="1425976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468" w:type="pct"/>
                  <w:tcBorders>
                    <w:tl2br w:val="nil"/>
                    <w:tr2bl w:val="nil"/>
                  </w:tcBorders>
                  <w:noWrap w:val="0"/>
                  <w:vAlign w:val="center"/>
                </w:tcPr>
                <w:p w14:paraId="1167BCA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rPr>
                    <w:t>100%</w:t>
                  </w:r>
                </w:p>
              </w:tc>
              <w:tc>
                <w:tcPr>
                  <w:tcW w:w="408" w:type="pct"/>
                  <w:tcBorders>
                    <w:tl2br w:val="nil"/>
                    <w:tr2bl w:val="nil"/>
                  </w:tcBorders>
                  <w:noWrap w:val="0"/>
                  <w:vAlign w:val="center"/>
                </w:tcPr>
                <w:p w14:paraId="3DBD33D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c>
                <w:tcPr>
                  <w:tcW w:w="287" w:type="pct"/>
                  <w:tcBorders>
                    <w:tl2br w:val="nil"/>
                    <w:tr2bl w:val="nil"/>
                  </w:tcBorders>
                  <w:noWrap w:val="0"/>
                  <w:vAlign w:val="center"/>
                </w:tcPr>
                <w:p w14:paraId="4C8D609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eastAsia="zh-CN"/>
                    </w:rPr>
                  </w:pPr>
                  <w:r>
                    <w:rPr>
                      <w:rFonts w:hint="eastAsia" w:eastAsia="宋体" w:cs="Times New Roman"/>
                      <w:color w:val="auto"/>
                      <w:sz w:val="21"/>
                      <w:szCs w:val="21"/>
                      <w:u w:val="none" w:color="auto"/>
                      <w:lang w:val="en-US" w:eastAsia="zh-CN"/>
                    </w:rPr>
                    <w:t>/</w:t>
                  </w:r>
                </w:p>
              </w:tc>
            </w:tr>
            <w:tr w14:paraId="5F060E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12" w:hRule="atLeast"/>
                <w:tblHeader/>
                <w:jc w:val="center"/>
              </w:trPr>
              <w:tc>
                <w:tcPr>
                  <w:tcW w:w="90" w:type="pct"/>
                  <w:vMerge w:val="continue"/>
                  <w:tcBorders>
                    <w:tl2br w:val="nil"/>
                    <w:tr2bl w:val="nil"/>
                  </w:tcBorders>
                  <w:noWrap w:val="0"/>
                  <w:vAlign w:val="center"/>
                </w:tcPr>
                <w:p w14:paraId="0E3AF55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226" w:type="pct"/>
                  <w:vMerge w:val="continue"/>
                  <w:tcBorders>
                    <w:tl2br w:val="nil"/>
                    <w:tr2bl w:val="nil"/>
                  </w:tcBorders>
                  <w:noWrap w:val="0"/>
                  <w:vAlign w:val="center"/>
                </w:tcPr>
                <w:p w14:paraId="7A98543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161" w:type="pct"/>
                  <w:vMerge w:val="continue"/>
                  <w:tcBorders>
                    <w:tl2br w:val="nil"/>
                    <w:tr2bl w:val="nil"/>
                  </w:tcBorders>
                  <w:noWrap w:val="0"/>
                  <w:vAlign w:val="center"/>
                </w:tcPr>
                <w:p w14:paraId="6AED6C5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237" w:type="pct"/>
                  <w:tcBorders>
                    <w:tl2br w:val="nil"/>
                    <w:tr2bl w:val="nil"/>
                  </w:tcBorders>
                  <w:noWrap w:val="0"/>
                  <w:vAlign w:val="center"/>
                </w:tcPr>
                <w:p w14:paraId="7438402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cs="Times New Roman"/>
                      <w:color w:val="auto"/>
                      <w:kern w:val="0"/>
                      <w:sz w:val="21"/>
                      <w:szCs w:val="21"/>
                      <w:u w:val="none" w:color="auto"/>
                    </w:rPr>
                  </w:pPr>
                  <w:r>
                    <w:rPr>
                      <w:rFonts w:hint="eastAsia" w:eastAsia="宋体" w:cs="Times New Roman"/>
                      <w:color w:val="auto"/>
                      <w:sz w:val="21"/>
                      <w:szCs w:val="21"/>
                      <w:u w:val="none" w:color="auto"/>
                    </w:rPr>
                    <w:t>颗粒物</w:t>
                  </w:r>
                </w:p>
              </w:tc>
              <w:tc>
                <w:tcPr>
                  <w:tcW w:w="350" w:type="pct"/>
                  <w:tcBorders>
                    <w:tl2br w:val="nil"/>
                    <w:tr2bl w:val="nil"/>
                  </w:tcBorders>
                  <w:noWrap w:val="0"/>
                  <w:vAlign w:val="center"/>
                </w:tcPr>
                <w:p w14:paraId="163F3DF2">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0.017</w:t>
                  </w:r>
                </w:p>
              </w:tc>
              <w:tc>
                <w:tcPr>
                  <w:tcW w:w="309" w:type="pct"/>
                  <w:tcBorders>
                    <w:tl2br w:val="nil"/>
                    <w:tr2bl w:val="nil"/>
                  </w:tcBorders>
                  <w:noWrap w:val="0"/>
                  <w:vAlign w:val="center"/>
                </w:tcPr>
                <w:p w14:paraId="02677D36">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5.7</w:t>
                  </w:r>
                </w:p>
              </w:tc>
              <w:tc>
                <w:tcPr>
                  <w:tcW w:w="950" w:type="dxa"/>
                  <w:tcBorders>
                    <w:tl2br w:val="nil"/>
                    <w:tr2bl w:val="nil"/>
                  </w:tcBorders>
                  <w:noWrap w:val="0"/>
                  <w:vAlign w:val="center"/>
                </w:tcPr>
                <w:p w14:paraId="5E50D05D">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0.0492</w:t>
                  </w:r>
                </w:p>
              </w:tc>
              <w:tc>
                <w:tcPr>
                  <w:tcW w:w="283" w:type="pct"/>
                  <w:tcBorders>
                    <w:tl2br w:val="nil"/>
                    <w:tr2bl w:val="nil"/>
                  </w:tcBorders>
                  <w:noWrap w:val="0"/>
                  <w:vAlign w:val="center"/>
                </w:tcPr>
                <w:p w14:paraId="2EA966C9">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0.017</w:t>
                  </w:r>
                </w:p>
              </w:tc>
              <w:tc>
                <w:tcPr>
                  <w:tcW w:w="307" w:type="pct"/>
                  <w:tcBorders>
                    <w:tl2br w:val="nil"/>
                    <w:tr2bl w:val="nil"/>
                  </w:tcBorders>
                  <w:noWrap w:val="0"/>
                  <w:vAlign w:val="center"/>
                </w:tcPr>
                <w:p w14:paraId="0A230F63">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5.7</w:t>
                  </w:r>
                </w:p>
              </w:tc>
              <w:tc>
                <w:tcPr>
                  <w:tcW w:w="370" w:type="pct"/>
                  <w:tcBorders>
                    <w:tl2br w:val="nil"/>
                    <w:tr2bl w:val="nil"/>
                  </w:tcBorders>
                  <w:noWrap w:val="0"/>
                  <w:vAlign w:val="center"/>
                </w:tcPr>
                <w:p w14:paraId="0BF99BCA">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0.0492</w:t>
                  </w:r>
                </w:p>
              </w:tc>
              <w:tc>
                <w:tcPr>
                  <w:tcW w:w="249" w:type="pct"/>
                  <w:vMerge w:val="continue"/>
                  <w:tcBorders>
                    <w:tl2br w:val="nil"/>
                    <w:tr2bl w:val="nil"/>
                  </w:tcBorders>
                  <w:noWrap w:val="0"/>
                  <w:vAlign w:val="center"/>
                </w:tcPr>
                <w:p w14:paraId="5AD0BC3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481" w:type="pct"/>
                  <w:vMerge w:val="continue"/>
                  <w:tcBorders>
                    <w:tl2br w:val="nil"/>
                    <w:tr2bl w:val="nil"/>
                  </w:tcBorders>
                  <w:noWrap w:val="0"/>
                  <w:vAlign w:val="center"/>
                </w:tcPr>
                <w:p w14:paraId="668854F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398" w:type="pct"/>
                  <w:vMerge w:val="continue"/>
                  <w:tcBorders>
                    <w:tl2br w:val="nil"/>
                    <w:tr2bl w:val="nil"/>
                  </w:tcBorders>
                  <w:noWrap w:val="0"/>
                  <w:vAlign w:val="center"/>
                </w:tcPr>
                <w:p w14:paraId="03AABB0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p>
              </w:tc>
              <w:tc>
                <w:tcPr>
                  <w:tcW w:w="468" w:type="pct"/>
                  <w:tcBorders>
                    <w:tl2br w:val="nil"/>
                    <w:tr2bl w:val="nil"/>
                  </w:tcBorders>
                  <w:noWrap w:val="0"/>
                  <w:vAlign w:val="center"/>
                </w:tcPr>
                <w:p w14:paraId="5D5F089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rPr>
                    <w:t>100%</w:t>
                  </w:r>
                </w:p>
              </w:tc>
              <w:tc>
                <w:tcPr>
                  <w:tcW w:w="408" w:type="pct"/>
                  <w:tcBorders>
                    <w:tl2br w:val="nil"/>
                    <w:tr2bl w:val="nil"/>
                  </w:tcBorders>
                  <w:noWrap w:val="0"/>
                  <w:vAlign w:val="center"/>
                </w:tcPr>
                <w:p w14:paraId="0BADC0D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eastAsia="zh-CN"/>
                    </w:rPr>
                  </w:pPr>
                  <w:r>
                    <w:rPr>
                      <w:rFonts w:hint="eastAsia" w:eastAsia="宋体" w:cs="Times New Roman"/>
                      <w:color w:val="auto"/>
                      <w:sz w:val="21"/>
                      <w:szCs w:val="21"/>
                      <w:u w:val="none" w:color="auto"/>
                      <w:lang w:val="en-US" w:eastAsia="zh-CN"/>
                    </w:rPr>
                    <w:t>/</w:t>
                  </w:r>
                </w:p>
              </w:tc>
              <w:tc>
                <w:tcPr>
                  <w:tcW w:w="287" w:type="pct"/>
                  <w:tcBorders>
                    <w:tl2br w:val="nil"/>
                    <w:tr2bl w:val="nil"/>
                  </w:tcBorders>
                  <w:noWrap w:val="0"/>
                  <w:vAlign w:val="center"/>
                </w:tcPr>
                <w:p w14:paraId="09338CD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eastAsia="zh-CN"/>
                    </w:rPr>
                  </w:pPr>
                  <w:r>
                    <w:rPr>
                      <w:rFonts w:hint="eastAsia" w:eastAsia="宋体" w:cs="Times New Roman"/>
                      <w:color w:val="auto"/>
                      <w:sz w:val="21"/>
                      <w:szCs w:val="21"/>
                      <w:u w:val="none" w:color="auto"/>
                      <w:lang w:val="en-US" w:eastAsia="zh-CN"/>
                    </w:rPr>
                    <w:t>/</w:t>
                  </w:r>
                </w:p>
              </w:tc>
            </w:tr>
            <w:tr w14:paraId="1C4AF2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12" w:hRule="atLeast"/>
                <w:tblHeader/>
                <w:jc w:val="center"/>
              </w:trPr>
              <w:tc>
                <w:tcPr>
                  <w:tcW w:w="90" w:type="pct"/>
                  <w:tcBorders>
                    <w:tl2br w:val="nil"/>
                    <w:tr2bl w:val="nil"/>
                  </w:tcBorders>
                  <w:noWrap w:val="0"/>
                  <w:vAlign w:val="center"/>
                </w:tcPr>
                <w:p w14:paraId="54C5FDC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w:t>
                  </w:r>
                </w:p>
              </w:tc>
              <w:tc>
                <w:tcPr>
                  <w:tcW w:w="226" w:type="pct"/>
                  <w:tcBorders>
                    <w:tl2br w:val="nil"/>
                    <w:tr2bl w:val="nil"/>
                  </w:tcBorders>
                  <w:noWrap w:val="0"/>
                  <w:vAlign w:val="center"/>
                </w:tcPr>
                <w:p w14:paraId="04F93BC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淀粉开包及投料</w:t>
                  </w:r>
                </w:p>
              </w:tc>
              <w:tc>
                <w:tcPr>
                  <w:tcW w:w="161" w:type="pct"/>
                  <w:tcBorders>
                    <w:tl2br w:val="nil"/>
                    <w:tr2bl w:val="nil"/>
                  </w:tcBorders>
                  <w:noWrap w:val="0"/>
                  <w:vAlign w:val="center"/>
                </w:tcPr>
                <w:p w14:paraId="3F77846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无组织</w:t>
                  </w:r>
                </w:p>
              </w:tc>
              <w:tc>
                <w:tcPr>
                  <w:tcW w:w="237" w:type="pct"/>
                  <w:tcBorders>
                    <w:tl2br w:val="nil"/>
                    <w:tr2bl w:val="nil"/>
                  </w:tcBorders>
                  <w:noWrap w:val="0"/>
                  <w:vAlign w:val="center"/>
                </w:tcPr>
                <w:p w14:paraId="13D574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颗粒物</w:t>
                  </w:r>
                </w:p>
              </w:tc>
              <w:tc>
                <w:tcPr>
                  <w:tcW w:w="350" w:type="pct"/>
                  <w:tcBorders>
                    <w:tl2br w:val="nil"/>
                    <w:tr2bl w:val="nil"/>
                  </w:tcBorders>
                  <w:noWrap w:val="0"/>
                  <w:vAlign w:val="center"/>
                </w:tcPr>
                <w:p w14:paraId="74C3BDF8">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color w:val="auto"/>
                      <w:sz w:val="21"/>
                      <w:szCs w:val="24"/>
                      <w:u w:val="none" w:color="auto"/>
                      <w:lang w:val="en-US" w:eastAsia="zh-CN"/>
                    </w:rPr>
                  </w:pPr>
                  <w:r>
                    <w:rPr>
                      <w:rFonts w:hint="eastAsia" w:cs="Times New Roman"/>
                      <w:color w:val="auto"/>
                      <w:sz w:val="21"/>
                      <w:szCs w:val="24"/>
                      <w:u w:val="none" w:color="auto"/>
                      <w:lang w:val="en-US" w:eastAsia="zh-CN"/>
                    </w:rPr>
                    <w:t>0.0026</w:t>
                  </w:r>
                </w:p>
              </w:tc>
              <w:tc>
                <w:tcPr>
                  <w:tcW w:w="309" w:type="pct"/>
                  <w:tcBorders>
                    <w:tl2br w:val="nil"/>
                    <w:tr2bl w:val="nil"/>
                  </w:tcBorders>
                  <w:noWrap w:val="0"/>
                  <w:vAlign w:val="center"/>
                </w:tcPr>
                <w:p w14:paraId="1E9A9053">
                  <w:pPr>
                    <w:pStyle w:val="77"/>
                    <w:keepNext w:val="0"/>
                    <w:keepLines w:val="0"/>
                    <w:suppressLineNumbers w:val="0"/>
                    <w:spacing w:before="0" w:beforeLines="0" w:beforeAutospacing="0" w:after="0" w:afterLines="0" w:afterAutospacing="0"/>
                    <w:ind w:left="0" w:leftChars="0" w:right="0" w:rightChars="0" w:firstLine="0" w:firstLineChars="0"/>
                    <w:rPr>
                      <w:rFonts w:hint="default" w:cs="Times New Roman"/>
                      <w:color w:val="auto"/>
                      <w:sz w:val="21"/>
                      <w:szCs w:val="24"/>
                      <w:u w:val="none" w:color="auto"/>
                      <w:lang w:val="en-US" w:eastAsia="zh-CN"/>
                    </w:rPr>
                  </w:pPr>
                  <w:r>
                    <w:rPr>
                      <w:rFonts w:hint="eastAsia" w:cs="Times New Roman"/>
                      <w:color w:val="auto"/>
                      <w:sz w:val="21"/>
                      <w:szCs w:val="24"/>
                      <w:u w:val="none" w:color="auto"/>
                      <w:lang w:val="en-US" w:eastAsia="zh-CN"/>
                    </w:rPr>
                    <w:t>/</w:t>
                  </w:r>
                </w:p>
              </w:tc>
              <w:tc>
                <w:tcPr>
                  <w:tcW w:w="370" w:type="pct"/>
                  <w:tcBorders>
                    <w:tl2br w:val="nil"/>
                    <w:tr2bl w:val="nil"/>
                  </w:tcBorders>
                  <w:noWrap w:val="0"/>
                  <w:vAlign w:val="center"/>
                </w:tcPr>
                <w:p w14:paraId="2A7D7795">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color w:val="auto"/>
                      <w:sz w:val="21"/>
                      <w:szCs w:val="24"/>
                      <w:u w:val="none" w:color="auto"/>
                      <w:lang w:val="en-US" w:eastAsia="zh-CN"/>
                    </w:rPr>
                  </w:pPr>
                  <w:r>
                    <w:rPr>
                      <w:rFonts w:hint="eastAsia" w:cs="Times New Roman"/>
                      <w:color w:val="auto"/>
                      <w:sz w:val="21"/>
                      <w:szCs w:val="24"/>
                      <w:u w:val="none" w:color="auto"/>
                      <w:lang w:val="en-US" w:eastAsia="zh-CN"/>
                    </w:rPr>
                    <w:t>0.0123</w:t>
                  </w:r>
                </w:p>
              </w:tc>
              <w:tc>
                <w:tcPr>
                  <w:tcW w:w="283" w:type="pct"/>
                  <w:tcBorders>
                    <w:tl2br w:val="nil"/>
                    <w:tr2bl w:val="nil"/>
                  </w:tcBorders>
                  <w:shd w:val="clear" w:color="auto" w:fill="auto"/>
                  <w:noWrap w:val="0"/>
                  <w:vAlign w:val="center"/>
                </w:tcPr>
                <w:p w14:paraId="284ACFED">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0.0026</w:t>
                  </w:r>
                </w:p>
              </w:tc>
              <w:tc>
                <w:tcPr>
                  <w:tcW w:w="307" w:type="pct"/>
                  <w:tcBorders>
                    <w:tl2br w:val="nil"/>
                    <w:tr2bl w:val="nil"/>
                  </w:tcBorders>
                  <w:shd w:val="clear" w:color="auto" w:fill="auto"/>
                  <w:noWrap w:val="0"/>
                  <w:vAlign w:val="center"/>
                </w:tcPr>
                <w:p w14:paraId="3B13F68B">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w:t>
                  </w:r>
                </w:p>
              </w:tc>
              <w:tc>
                <w:tcPr>
                  <w:tcW w:w="370" w:type="pct"/>
                  <w:tcBorders>
                    <w:tl2br w:val="nil"/>
                    <w:tr2bl w:val="nil"/>
                  </w:tcBorders>
                  <w:shd w:val="clear" w:color="auto" w:fill="auto"/>
                  <w:noWrap w:val="0"/>
                  <w:vAlign w:val="center"/>
                </w:tcPr>
                <w:p w14:paraId="4A24EAC9">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0.0123</w:t>
                  </w:r>
                </w:p>
              </w:tc>
              <w:tc>
                <w:tcPr>
                  <w:tcW w:w="249" w:type="pct"/>
                  <w:tcBorders>
                    <w:tl2br w:val="nil"/>
                    <w:tr2bl w:val="nil"/>
                  </w:tcBorders>
                  <w:noWrap w:val="0"/>
                  <w:vAlign w:val="center"/>
                </w:tcPr>
                <w:p w14:paraId="0128146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c>
                <w:tcPr>
                  <w:tcW w:w="481" w:type="pct"/>
                  <w:tcBorders>
                    <w:tl2br w:val="nil"/>
                    <w:tr2bl w:val="nil"/>
                  </w:tcBorders>
                  <w:noWrap w:val="0"/>
                  <w:vAlign w:val="center"/>
                </w:tcPr>
                <w:p w14:paraId="57717D2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车间密闭</w:t>
                  </w:r>
                </w:p>
              </w:tc>
              <w:tc>
                <w:tcPr>
                  <w:tcW w:w="398" w:type="pct"/>
                  <w:tcBorders>
                    <w:tl2br w:val="nil"/>
                    <w:tr2bl w:val="nil"/>
                  </w:tcBorders>
                  <w:noWrap w:val="0"/>
                  <w:vAlign w:val="center"/>
                </w:tcPr>
                <w:p w14:paraId="773ED53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eastAsia" w:cs="Times New Roman"/>
                      <w:color w:val="auto"/>
                      <w:sz w:val="21"/>
                      <w:szCs w:val="21"/>
                      <w:u w:val="none" w:color="auto"/>
                    </w:rPr>
                  </w:pPr>
                  <w:r>
                    <w:rPr>
                      <w:rFonts w:hint="eastAsia" w:eastAsia="宋体" w:cs="Times New Roman"/>
                      <w:color w:val="auto"/>
                      <w:sz w:val="21"/>
                      <w:szCs w:val="21"/>
                      <w:u w:val="none" w:color="auto"/>
                      <w:lang w:val="en-US" w:eastAsia="zh-CN"/>
                    </w:rPr>
                    <w:t>/</w:t>
                  </w:r>
                </w:p>
              </w:tc>
              <w:tc>
                <w:tcPr>
                  <w:tcW w:w="468" w:type="pct"/>
                  <w:tcBorders>
                    <w:tl2br w:val="nil"/>
                    <w:tr2bl w:val="nil"/>
                  </w:tcBorders>
                  <w:noWrap w:val="0"/>
                  <w:vAlign w:val="center"/>
                </w:tcPr>
                <w:p w14:paraId="4DDA2DF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eastAsia" w:eastAsia="宋体" w:cs="Times New Roman"/>
                      <w:color w:val="auto"/>
                      <w:sz w:val="21"/>
                      <w:szCs w:val="21"/>
                      <w:u w:val="none" w:color="auto"/>
                    </w:rPr>
                  </w:pPr>
                  <w:r>
                    <w:rPr>
                      <w:rFonts w:hint="eastAsia" w:eastAsia="宋体" w:cs="Times New Roman"/>
                      <w:color w:val="auto"/>
                      <w:sz w:val="21"/>
                      <w:szCs w:val="21"/>
                      <w:u w:val="none" w:color="auto"/>
                      <w:lang w:val="en-US" w:eastAsia="zh-CN"/>
                    </w:rPr>
                    <w:t>/</w:t>
                  </w:r>
                </w:p>
              </w:tc>
              <w:tc>
                <w:tcPr>
                  <w:tcW w:w="408" w:type="pct"/>
                  <w:tcBorders>
                    <w:tl2br w:val="nil"/>
                    <w:tr2bl w:val="nil"/>
                  </w:tcBorders>
                  <w:noWrap w:val="0"/>
                  <w:vAlign w:val="center"/>
                </w:tcPr>
                <w:p w14:paraId="17E9B6F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eastAsia"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w:t>
                  </w:r>
                </w:p>
              </w:tc>
              <w:tc>
                <w:tcPr>
                  <w:tcW w:w="287" w:type="pct"/>
                  <w:tcBorders>
                    <w:tl2br w:val="nil"/>
                    <w:tr2bl w:val="nil"/>
                  </w:tcBorders>
                  <w:noWrap w:val="0"/>
                  <w:vAlign w:val="center"/>
                </w:tcPr>
                <w:p w14:paraId="01CF704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eastAsia"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w:t>
                  </w:r>
                </w:p>
              </w:tc>
            </w:tr>
          </w:tbl>
          <w:p w14:paraId="6A3457D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eastAsia" w:cs="Times New Roman"/>
                <w:b/>
                <w:color w:val="auto"/>
                <w:sz w:val="24"/>
                <w:szCs w:val="24"/>
                <w:u w:val="none" w:color="auto"/>
              </w:rPr>
            </w:pPr>
            <w:bookmarkStart w:id="15" w:name="BIAO4FQJGHY"/>
            <w:bookmarkEnd w:id="15"/>
            <w:r>
              <w:rPr>
                <w:rFonts w:hint="eastAsia" w:eastAsia="宋体" w:cs="Times New Roman"/>
                <w:b/>
                <w:color w:val="auto"/>
                <w:sz w:val="21"/>
                <w:szCs w:val="21"/>
                <w:u w:val="none" w:color="auto"/>
              </w:rPr>
              <w:t>表4</w:t>
            </w:r>
            <w:r>
              <w:rPr>
                <w:rFonts w:hint="eastAsia" w:cs="Times New Roman"/>
                <w:b/>
                <w:color w:val="auto"/>
                <w:sz w:val="21"/>
                <w:szCs w:val="21"/>
                <w:u w:val="none" w:color="auto"/>
              </w:rPr>
              <w:t>-</w:t>
            </w:r>
            <w:r>
              <w:rPr>
                <w:rFonts w:hint="eastAsia" w:cs="Times New Roman"/>
                <w:b/>
                <w:color w:val="auto"/>
                <w:sz w:val="21"/>
                <w:szCs w:val="21"/>
                <w:u w:val="none" w:color="auto"/>
                <w:lang w:val="en-US" w:eastAsia="zh-CN"/>
              </w:rPr>
              <w:t>4</w:t>
            </w:r>
            <w:r>
              <w:rPr>
                <w:rFonts w:hint="eastAsia" w:eastAsia="宋体" w:cs="Times New Roman"/>
                <w:b/>
                <w:color w:val="auto"/>
                <w:sz w:val="21"/>
                <w:szCs w:val="21"/>
                <w:u w:val="none" w:color="auto"/>
              </w:rPr>
              <w:t xml:space="preserve"> 废气排放口基本情况及监测要求表</w:t>
            </w:r>
          </w:p>
          <w:tbl>
            <w:tblPr>
              <w:tblStyle w:val="36"/>
              <w:tblW w:w="496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77"/>
              <w:gridCol w:w="749"/>
              <w:gridCol w:w="843"/>
              <w:gridCol w:w="622"/>
              <w:gridCol w:w="1709"/>
              <w:gridCol w:w="3026"/>
              <w:gridCol w:w="517"/>
              <w:gridCol w:w="1225"/>
              <w:gridCol w:w="991"/>
              <w:gridCol w:w="960"/>
              <w:gridCol w:w="960"/>
              <w:gridCol w:w="749"/>
            </w:tblGrid>
            <w:tr w14:paraId="784B87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48" w:type="pct"/>
                  <w:vMerge w:val="restart"/>
                  <w:tcBorders>
                    <w:tl2br w:val="nil"/>
                    <w:tr2bl w:val="nil"/>
                  </w:tcBorders>
                  <w:noWrap w:val="0"/>
                  <w:vAlign w:val="center"/>
                </w:tcPr>
                <w:p w14:paraId="50DAD5F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序号</w:t>
                  </w:r>
                </w:p>
              </w:tc>
              <w:tc>
                <w:tcPr>
                  <w:tcW w:w="294" w:type="pct"/>
                  <w:vMerge w:val="restart"/>
                  <w:tcBorders>
                    <w:tl2br w:val="nil"/>
                    <w:tr2bl w:val="nil"/>
                  </w:tcBorders>
                  <w:noWrap w:val="0"/>
                  <w:vAlign w:val="center"/>
                </w:tcPr>
                <w:p w14:paraId="1B85DC9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排放口</w:t>
                  </w:r>
                </w:p>
                <w:p w14:paraId="25F02A6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名称</w:t>
                  </w:r>
                </w:p>
              </w:tc>
              <w:tc>
                <w:tcPr>
                  <w:tcW w:w="331" w:type="pct"/>
                  <w:vMerge w:val="restart"/>
                  <w:tcBorders>
                    <w:tl2br w:val="nil"/>
                    <w:tr2bl w:val="nil"/>
                  </w:tcBorders>
                  <w:noWrap w:val="0"/>
                  <w:vAlign w:val="center"/>
                </w:tcPr>
                <w:p w14:paraId="4925A4D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排放口编号/监测点位</w:t>
                  </w:r>
                </w:p>
              </w:tc>
              <w:tc>
                <w:tcPr>
                  <w:tcW w:w="244" w:type="pct"/>
                  <w:vMerge w:val="restart"/>
                  <w:tcBorders>
                    <w:tl2br w:val="nil"/>
                    <w:tr2bl w:val="nil"/>
                  </w:tcBorders>
                  <w:noWrap w:val="0"/>
                  <w:vAlign w:val="center"/>
                </w:tcPr>
                <w:p w14:paraId="2CF47C3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排放口类型</w:t>
                  </w:r>
                </w:p>
              </w:tc>
              <w:tc>
                <w:tcPr>
                  <w:tcW w:w="671" w:type="pct"/>
                  <w:vMerge w:val="restart"/>
                  <w:tcBorders>
                    <w:tl2br w:val="nil"/>
                    <w:tr2bl w:val="nil"/>
                  </w:tcBorders>
                  <w:noWrap w:val="0"/>
                  <w:vAlign w:val="center"/>
                </w:tcPr>
                <w:p w14:paraId="00954A99">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监测因子</w:t>
                  </w:r>
                </w:p>
              </w:tc>
              <w:tc>
                <w:tcPr>
                  <w:tcW w:w="1188" w:type="pct"/>
                  <w:vMerge w:val="restart"/>
                  <w:tcBorders>
                    <w:tl2br w:val="nil"/>
                    <w:tr2bl w:val="nil"/>
                  </w:tcBorders>
                  <w:noWrap w:val="0"/>
                  <w:vAlign w:val="center"/>
                </w:tcPr>
                <w:p w14:paraId="7096A61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排放标准</w:t>
                  </w:r>
                </w:p>
              </w:tc>
              <w:tc>
                <w:tcPr>
                  <w:tcW w:w="203" w:type="pct"/>
                  <w:vMerge w:val="restart"/>
                  <w:tcBorders>
                    <w:tl2br w:val="nil"/>
                    <w:tr2bl w:val="nil"/>
                  </w:tcBorders>
                  <w:noWrap w:val="0"/>
                  <w:vAlign w:val="center"/>
                </w:tcPr>
                <w:p w14:paraId="643C2F4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监测频次</w:t>
                  </w:r>
                </w:p>
              </w:tc>
              <w:tc>
                <w:tcPr>
                  <w:tcW w:w="870" w:type="pct"/>
                  <w:gridSpan w:val="2"/>
                  <w:tcBorders>
                    <w:tl2br w:val="nil"/>
                    <w:tr2bl w:val="nil"/>
                  </w:tcBorders>
                  <w:noWrap w:val="0"/>
                  <w:vAlign w:val="center"/>
                </w:tcPr>
                <w:p w14:paraId="385DEAA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排放口地理坐标</w:t>
                  </w:r>
                </w:p>
              </w:tc>
              <w:tc>
                <w:tcPr>
                  <w:tcW w:w="377" w:type="pct"/>
                  <w:vMerge w:val="restart"/>
                  <w:tcBorders>
                    <w:tl2br w:val="nil"/>
                    <w:tr2bl w:val="nil"/>
                  </w:tcBorders>
                  <w:noWrap w:val="0"/>
                  <w:vAlign w:val="center"/>
                </w:tcPr>
                <w:p w14:paraId="68A5E33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排气筒高度（m）</w:t>
                  </w:r>
                </w:p>
              </w:tc>
              <w:tc>
                <w:tcPr>
                  <w:tcW w:w="377" w:type="pct"/>
                  <w:vMerge w:val="restart"/>
                  <w:tcBorders>
                    <w:tl2br w:val="nil"/>
                    <w:tr2bl w:val="nil"/>
                  </w:tcBorders>
                  <w:noWrap w:val="0"/>
                  <w:vAlign w:val="center"/>
                </w:tcPr>
                <w:p w14:paraId="6B48002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排气筒出口内径（m）</w:t>
                  </w:r>
                </w:p>
              </w:tc>
              <w:tc>
                <w:tcPr>
                  <w:tcW w:w="294" w:type="pct"/>
                  <w:vMerge w:val="restart"/>
                  <w:tcBorders>
                    <w:tl2br w:val="nil"/>
                    <w:tr2bl w:val="nil"/>
                  </w:tcBorders>
                  <w:noWrap w:val="0"/>
                  <w:vAlign w:val="center"/>
                </w:tcPr>
                <w:p w14:paraId="4581D4D9">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排气温度（℃）</w:t>
                  </w:r>
                </w:p>
              </w:tc>
            </w:tr>
            <w:tr w14:paraId="5060B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48" w:type="pct"/>
                  <w:vMerge w:val="continue"/>
                  <w:tcBorders>
                    <w:tl2br w:val="nil"/>
                    <w:tr2bl w:val="nil"/>
                  </w:tcBorders>
                  <w:noWrap w:val="0"/>
                  <w:vAlign w:val="center"/>
                </w:tcPr>
                <w:p w14:paraId="41A692B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294" w:type="pct"/>
                  <w:vMerge w:val="continue"/>
                  <w:tcBorders>
                    <w:tl2br w:val="nil"/>
                    <w:tr2bl w:val="nil"/>
                  </w:tcBorders>
                  <w:noWrap w:val="0"/>
                  <w:vAlign w:val="center"/>
                </w:tcPr>
                <w:p w14:paraId="648B83A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331" w:type="pct"/>
                  <w:vMerge w:val="continue"/>
                  <w:tcBorders>
                    <w:tl2br w:val="nil"/>
                    <w:tr2bl w:val="nil"/>
                  </w:tcBorders>
                  <w:noWrap w:val="0"/>
                  <w:vAlign w:val="center"/>
                </w:tcPr>
                <w:p w14:paraId="6F0409C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244" w:type="pct"/>
                  <w:vMerge w:val="continue"/>
                  <w:tcBorders>
                    <w:tl2br w:val="nil"/>
                    <w:tr2bl w:val="nil"/>
                  </w:tcBorders>
                  <w:noWrap w:val="0"/>
                  <w:vAlign w:val="center"/>
                </w:tcPr>
                <w:p w14:paraId="6F78F7F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671" w:type="pct"/>
                  <w:vMerge w:val="continue"/>
                  <w:tcBorders>
                    <w:tl2br w:val="nil"/>
                    <w:tr2bl w:val="nil"/>
                  </w:tcBorders>
                  <w:noWrap w:val="0"/>
                  <w:vAlign w:val="center"/>
                </w:tcPr>
                <w:p w14:paraId="6B380EE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1188" w:type="pct"/>
                  <w:vMerge w:val="continue"/>
                  <w:tcBorders>
                    <w:tl2br w:val="nil"/>
                    <w:tr2bl w:val="nil"/>
                  </w:tcBorders>
                  <w:noWrap w:val="0"/>
                  <w:vAlign w:val="center"/>
                </w:tcPr>
                <w:p w14:paraId="5D0AE92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203" w:type="pct"/>
                  <w:vMerge w:val="continue"/>
                  <w:tcBorders>
                    <w:tl2br w:val="nil"/>
                    <w:tr2bl w:val="nil"/>
                  </w:tcBorders>
                  <w:noWrap w:val="0"/>
                  <w:vAlign w:val="center"/>
                </w:tcPr>
                <w:p w14:paraId="5030D53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481" w:type="pct"/>
                  <w:tcBorders>
                    <w:tl2br w:val="nil"/>
                    <w:tr2bl w:val="nil"/>
                  </w:tcBorders>
                  <w:noWrap w:val="0"/>
                  <w:vAlign w:val="center"/>
                </w:tcPr>
                <w:p w14:paraId="3A11ADC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经度</w:t>
                  </w:r>
                </w:p>
              </w:tc>
              <w:tc>
                <w:tcPr>
                  <w:tcW w:w="389" w:type="pct"/>
                  <w:tcBorders>
                    <w:tl2br w:val="nil"/>
                    <w:tr2bl w:val="nil"/>
                  </w:tcBorders>
                  <w:noWrap w:val="0"/>
                  <w:vAlign w:val="center"/>
                </w:tcPr>
                <w:p w14:paraId="3AB1A09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eastAsia="宋体" w:cs="Times New Roman"/>
                      <w:b/>
                      <w:color w:val="auto"/>
                      <w:sz w:val="21"/>
                      <w:szCs w:val="21"/>
                      <w:u w:val="none" w:color="auto"/>
                    </w:rPr>
                    <w:t>纬度</w:t>
                  </w:r>
                </w:p>
              </w:tc>
              <w:tc>
                <w:tcPr>
                  <w:tcW w:w="377" w:type="pct"/>
                  <w:vMerge w:val="continue"/>
                  <w:tcBorders>
                    <w:tl2br w:val="nil"/>
                    <w:tr2bl w:val="nil"/>
                  </w:tcBorders>
                  <w:noWrap w:val="0"/>
                  <w:vAlign w:val="center"/>
                </w:tcPr>
                <w:p w14:paraId="5BAF7A0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377" w:type="pct"/>
                  <w:vMerge w:val="continue"/>
                  <w:tcBorders>
                    <w:tl2br w:val="nil"/>
                    <w:tr2bl w:val="nil"/>
                  </w:tcBorders>
                  <w:noWrap w:val="0"/>
                  <w:vAlign w:val="center"/>
                </w:tcPr>
                <w:p w14:paraId="76AC13B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294" w:type="pct"/>
                  <w:vMerge w:val="continue"/>
                  <w:tcBorders>
                    <w:tl2br w:val="nil"/>
                    <w:tr2bl w:val="nil"/>
                  </w:tcBorders>
                  <w:noWrap w:val="0"/>
                  <w:vAlign w:val="center"/>
                </w:tcPr>
                <w:p w14:paraId="389DEF4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r>
            <w:tr w14:paraId="731530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083" w:hRule="atLeast"/>
                <w:tblHeader/>
                <w:jc w:val="center"/>
              </w:trPr>
              <w:tc>
                <w:tcPr>
                  <w:tcW w:w="148" w:type="pct"/>
                  <w:vMerge w:val="restart"/>
                  <w:tcBorders>
                    <w:tl2br w:val="nil"/>
                    <w:tr2bl w:val="nil"/>
                  </w:tcBorders>
                  <w:noWrap w:val="0"/>
                  <w:vAlign w:val="center"/>
                </w:tcPr>
                <w:p w14:paraId="4BDB9B4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r>
                    <w:rPr>
                      <w:rFonts w:hint="eastAsia" w:cs="Times New Roman"/>
                      <w:color w:val="auto"/>
                      <w:sz w:val="21"/>
                      <w:szCs w:val="21"/>
                      <w:u w:val="none" w:color="auto"/>
                    </w:rPr>
                    <w:t>1</w:t>
                  </w:r>
                </w:p>
              </w:tc>
              <w:tc>
                <w:tcPr>
                  <w:tcW w:w="294" w:type="pct"/>
                  <w:vMerge w:val="restart"/>
                  <w:tcBorders>
                    <w:tl2br w:val="nil"/>
                    <w:tr2bl w:val="nil"/>
                  </w:tcBorders>
                  <w:noWrap w:val="0"/>
                  <w:vAlign w:val="center"/>
                </w:tcPr>
                <w:p w14:paraId="2A349E1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r>
                    <w:rPr>
                      <w:rFonts w:hint="eastAsia" w:eastAsia="宋体" w:cs="Times New Roman"/>
                      <w:color w:val="auto"/>
                      <w:sz w:val="21"/>
                      <w:szCs w:val="21"/>
                      <w:u w:val="none" w:color="auto"/>
                    </w:rPr>
                    <w:t>废气排气筒</w:t>
                  </w:r>
                </w:p>
              </w:tc>
              <w:tc>
                <w:tcPr>
                  <w:tcW w:w="331" w:type="pct"/>
                  <w:vMerge w:val="restart"/>
                  <w:tcBorders>
                    <w:tl2br w:val="nil"/>
                    <w:tr2bl w:val="nil"/>
                  </w:tcBorders>
                  <w:noWrap w:val="0"/>
                  <w:vAlign w:val="center"/>
                </w:tcPr>
                <w:p w14:paraId="3E98F18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lang w:eastAsia="zh-CN"/>
                    </w:rPr>
                  </w:pPr>
                  <w:r>
                    <w:rPr>
                      <w:rFonts w:hint="eastAsia" w:cs="Times New Roman"/>
                      <w:color w:val="auto"/>
                      <w:sz w:val="21"/>
                      <w:szCs w:val="21"/>
                      <w:u w:val="none" w:color="auto"/>
                    </w:rPr>
                    <w:t>DA00</w:t>
                  </w:r>
                  <w:r>
                    <w:rPr>
                      <w:rFonts w:hint="eastAsia" w:cs="Times New Roman"/>
                      <w:color w:val="auto"/>
                      <w:sz w:val="21"/>
                      <w:szCs w:val="21"/>
                      <w:u w:val="none" w:color="auto"/>
                      <w:lang w:val="en-US" w:eastAsia="zh-CN"/>
                    </w:rPr>
                    <w:t>1</w:t>
                  </w:r>
                </w:p>
              </w:tc>
              <w:tc>
                <w:tcPr>
                  <w:tcW w:w="244" w:type="pct"/>
                  <w:vMerge w:val="restart"/>
                  <w:tcBorders>
                    <w:tl2br w:val="nil"/>
                    <w:tr2bl w:val="nil"/>
                  </w:tcBorders>
                  <w:noWrap w:val="0"/>
                  <w:vAlign w:val="center"/>
                </w:tcPr>
                <w:p w14:paraId="3B1976B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r>
                    <w:rPr>
                      <w:rFonts w:hint="eastAsia" w:eastAsia="宋体" w:cs="Times New Roman"/>
                      <w:color w:val="auto"/>
                      <w:sz w:val="21"/>
                      <w:szCs w:val="21"/>
                      <w:u w:val="none" w:color="auto"/>
                      <w:lang w:eastAsia="zh-CN"/>
                    </w:rPr>
                    <w:t>一般</w:t>
                  </w:r>
                  <w:r>
                    <w:rPr>
                      <w:rFonts w:hint="eastAsia" w:eastAsia="宋体" w:cs="Times New Roman"/>
                      <w:color w:val="auto"/>
                      <w:sz w:val="21"/>
                      <w:szCs w:val="21"/>
                      <w:u w:val="none" w:color="auto"/>
                    </w:rPr>
                    <w:t>排放口</w:t>
                  </w:r>
                </w:p>
              </w:tc>
              <w:tc>
                <w:tcPr>
                  <w:tcW w:w="671" w:type="pct"/>
                  <w:tcBorders>
                    <w:tl2br w:val="nil"/>
                    <w:tr2bl w:val="nil"/>
                  </w:tcBorders>
                  <w:noWrap w:val="0"/>
                  <w:vAlign w:val="center"/>
                </w:tcPr>
                <w:p w14:paraId="67731DA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lang w:eastAsia="zh-CN"/>
                    </w:rPr>
                  </w:pPr>
                  <w:r>
                    <w:rPr>
                      <w:rFonts w:hint="eastAsia" w:eastAsia="宋体" w:cs="Times New Roman"/>
                      <w:color w:val="auto"/>
                      <w:sz w:val="21"/>
                      <w:szCs w:val="21"/>
                      <w:u w:val="none" w:color="auto"/>
                    </w:rPr>
                    <w:t>二氧化硫、颗粒物</w:t>
                  </w:r>
                  <w:r>
                    <w:rPr>
                      <w:rFonts w:hint="eastAsia" w:eastAsia="宋体" w:cs="Times New Roman"/>
                      <w:color w:val="auto"/>
                      <w:sz w:val="21"/>
                      <w:szCs w:val="21"/>
                      <w:u w:val="none" w:color="auto"/>
                      <w:lang w:eastAsia="zh-CN"/>
                    </w:rPr>
                    <w:t>、林格曼黑度</w:t>
                  </w:r>
                </w:p>
              </w:tc>
              <w:tc>
                <w:tcPr>
                  <w:tcW w:w="1188" w:type="pct"/>
                  <w:vMerge w:val="restart"/>
                  <w:tcBorders>
                    <w:tl2br w:val="nil"/>
                    <w:tr2bl w:val="nil"/>
                  </w:tcBorders>
                  <w:noWrap w:val="0"/>
                  <w:vAlign w:val="center"/>
                </w:tcPr>
                <w:p w14:paraId="7FA7AF8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r>
                    <w:rPr>
                      <w:rFonts w:hint="eastAsia" w:eastAsia="宋体" w:cs="Times New Roman"/>
                      <w:color w:val="auto"/>
                      <w:sz w:val="21"/>
                      <w:szCs w:val="21"/>
                      <w:u w:val="none" w:color="auto"/>
                      <w:lang w:eastAsia="zh-CN"/>
                    </w:rPr>
                    <w:t>《锅炉大气污染物排放标准》（GB13271-2014）表3中</w:t>
                  </w:r>
                  <w:r>
                    <w:rPr>
                      <w:rFonts w:hint="eastAsia" w:eastAsia="宋体" w:cs="Times New Roman"/>
                      <w:color w:val="auto"/>
                      <w:sz w:val="21"/>
                      <w:szCs w:val="21"/>
                      <w:u w:val="none" w:color="auto"/>
                      <w:lang w:val="en-US" w:eastAsia="zh-CN"/>
                    </w:rPr>
                    <w:t>燃</w:t>
                  </w:r>
                  <w:r>
                    <w:rPr>
                      <w:rFonts w:hint="eastAsia" w:cs="Times New Roman"/>
                      <w:color w:val="auto"/>
                      <w:sz w:val="21"/>
                      <w:szCs w:val="21"/>
                      <w:u w:val="none" w:color="auto"/>
                      <w:lang w:val="en-US" w:eastAsia="zh-CN"/>
                    </w:rPr>
                    <w:t>油</w:t>
                  </w:r>
                  <w:r>
                    <w:rPr>
                      <w:rFonts w:hint="eastAsia" w:eastAsia="宋体" w:cs="Times New Roman"/>
                      <w:color w:val="auto"/>
                      <w:sz w:val="21"/>
                      <w:szCs w:val="21"/>
                      <w:u w:val="none" w:color="auto"/>
                      <w:lang w:val="en-US" w:eastAsia="zh-CN"/>
                    </w:rPr>
                    <w:t>锅炉</w:t>
                  </w:r>
                  <w:r>
                    <w:rPr>
                      <w:rFonts w:hint="eastAsia" w:eastAsia="宋体" w:cs="Times New Roman"/>
                      <w:color w:val="auto"/>
                      <w:sz w:val="21"/>
                      <w:szCs w:val="21"/>
                      <w:u w:val="none" w:color="auto"/>
                      <w:lang w:eastAsia="zh-CN"/>
                    </w:rPr>
                    <w:t>特别排放限值</w:t>
                  </w:r>
                </w:p>
              </w:tc>
              <w:tc>
                <w:tcPr>
                  <w:tcW w:w="203" w:type="pct"/>
                  <w:tcBorders>
                    <w:tl2br w:val="nil"/>
                    <w:tr2bl w:val="nil"/>
                  </w:tcBorders>
                  <w:noWrap w:val="0"/>
                  <w:vAlign w:val="center"/>
                </w:tcPr>
                <w:p w14:paraId="1884B10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r>
                    <w:rPr>
                      <w:rFonts w:hint="eastAsia" w:eastAsia="宋体" w:cs="Times New Roman"/>
                      <w:color w:val="auto"/>
                      <w:sz w:val="21"/>
                      <w:szCs w:val="21"/>
                      <w:u w:val="none" w:color="auto"/>
                    </w:rPr>
                    <w:t>每年一次</w:t>
                  </w:r>
                </w:p>
              </w:tc>
              <w:tc>
                <w:tcPr>
                  <w:tcW w:w="481" w:type="pct"/>
                  <w:vMerge w:val="restart"/>
                  <w:tcBorders>
                    <w:tl2br w:val="nil"/>
                    <w:tr2bl w:val="nil"/>
                  </w:tcBorders>
                  <w:noWrap w:val="0"/>
                  <w:vAlign w:val="center"/>
                </w:tcPr>
                <w:p w14:paraId="40D01B0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eastAsia="宋体" w:cs="Times New Roman"/>
                      <w:color w:val="auto"/>
                      <w:sz w:val="21"/>
                      <w:szCs w:val="21"/>
                      <w:u w:val="none" w:color="auto"/>
                    </w:rPr>
                    <w:t>113.</w:t>
                  </w:r>
                  <w:r>
                    <w:rPr>
                      <w:rFonts w:hint="eastAsia" w:cs="Times New Roman"/>
                      <w:color w:val="auto"/>
                      <w:sz w:val="21"/>
                      <w:szCs w:val="21"/>
                      <w:u w:val="none" w:color="auto"/>
                      <w:lang w:val="en-US" w:eastAsia="zh-CN"/>
                    </w:rPr>
                    <w:t>023614</w:t>
                  </w:r>
                </w:p>
              </w:tc>
              <w:tc>
                <w:tcPr>
                  <w:tcW w:w="389" w:type="pct"/>
                  <w:vMerge w:val="restart"/>
                  <w:tcBorders>
                    <w:tl2br w:val="nil"/>
                    <w:tr2bl w:val="nil"/>
                  </w:tcBorders>
                  <w:noWrap w:val="0"/>
                  <w:vAlign w:val="center"/>
                </w:tcPr>
                <w:p w14:paraId="23E1B65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eastAsia="宋体" w:cs="Times New Roman"/>
                      <w:color w:val="auto"/>
                      <w:sz w:val="21"/>
                      <w:szCs w:val="21"/>
                      <w:u w:val="none" w:color="auto"/>
                    </w:rPr>
                    <w:t>28.</w:t>
                  </w:r>
                  <w:r>
                    <w:rPr>
                      <w:rFonts w:hint="eastAsia" w:cs="Times New Roman"/>
                      <w:color w:val="auto"/>
                      <w:sz w:val="21"/>
                      <w:szCs w:val="21"/>
                      <w:u w:val="none" w:color="auto"/>
                      <w:lang w:val="en-US" w:eastAsia="zh-CN"/>
                    </w:rPr>
                    <w:t>493835</w:t>
                  </w:r>
                </w:p>
              </w:tc>
              <w:tc>
                <w:tcPr>
                  <w:tcW w:w="377" w:type="pct"/>
                  <w:vMerge w:val="restart"/>
                  <w:tcBorders>
                    <w:tl2br w:val="nil"/>
                    <w:tr2bl w:val="nil"/>
                  </w:tcBorders>
                  <w:noWrap w:val="0"/>
                  <w:vAlign w:val="center"/>
                </w:tcPr>
                <w:p w14:paraId="7AFB334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 xml:space="preserve">15  </w:t>
                  </w:r>
                </w:p>
              </w:tc>
              <w:tc>
                <w:tcPr>
                  <w:tcW w:w="377" w:type="pct"/>
                  <w:vMerge w:val="restart"/>
                  <w:tcBorders>
                    <w:tl2br w:val="nil"/>
                    <w:tr2bl w:val="nil"/>
                  </w:tcBorders>
                  <w:noWrap w:val="0"/>
                  <w:vAlign w:val="center"/>
                </w:tcPr>
                <w:p w14:paraId="0E7135E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0.45</w:t>
                  </w:r>
                </w:p>
              </w:tc>
              <w:tc>
                <w:tcPr>
                  <w:tcW w:w="294" w:type="pct"/>
                  <w:vMerge w:val="restart"/>
                  <w:tcBorders>
                    <w:tl2br w:val="nil"/>
                    <w:tr2bl w:val="nil"/>
                  </w:tcBorders>
                  <w:noWrap w:val="0"/>
                  <w:vAlign w:val="center"/>
                </w:tcPr>
                <w:p w14:paraId="1AE2203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r>
                    <w:rPr>
                      <w:rFonts w:hint="eastAsia" w:eastAsia="宋体" w:cs="Times New Roman"/>
                      <w:color w:val="auto"/>
                      <w:sz w:val="21"/>
                      <w:szCs w:val="21"/>
                      <w:u w:val="none" w:color="auto"/>
                    </w:rPr>
                    <w:t>9</w:t>
                  </w:r>
                  <w:r>
                    <w:rPr>
                      <w:rFonts w:hint="eastAsia" w:cs="Times New Roman"/>
                      <w:color w:val="auto"/>
                      <w:sz w:val="21"/>
                      <w:szCs w:val="21"/>
                      <w:u w:val="none" w:color="auto"/>
                    </w:rPr>
                    <w:t>0</w:t>
                  </w:r>
                </w:p>
              </w:tc>
            </w:tr>
            <w:tr w14:paraId="1EBFAE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083" w:hRule="atLeast"/>
                <w:tblHeader/>
                <w:jc w:val="center"/>
              </w:trPr>
              <w:tc>
                <w:tcPr>
                  <w:tcW w:w="148" w:type="pct"/>
                  <w:vMerge w:val="continue"/>
                  <w:tcBorders>
                    <w:tl2br w:val="nil"/>
                    <w:tr2bl w:val="nil"/>
                  </w:tcBorders>
                  <w:noWrap w:val="0"/>
                  <w:vAlign w:val="center"/>
                </w:tcPr>
                <w:p w14:paraId="56BF032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294" w:type="pct"/>
                  <w:vMerge w:val="continue"/>
                  <w:tcBorders>
                    <w:tl2br w:val="nil"/>
                    <w:tr2bl w:val="nil"/>
                  </w:tcBorders>
                  <w:noWrap w:val="0"/>
                  <w:vAlign w:val="center"/>
                </w:tcPr>
                <w:p w14:paraId="6E494DF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rPr>
                  </w:pPr>
                </w:p>
              </w:tc>
              <w:tc>
                <w:tcPr>
                  <w:tcW w:w="331" w:type="pct"/>
                  <w:vMerge w:val="continue"/>
                  <w:tcBorders>
                    <w:tl2br w:val="nil"/>
                    <w:tr2bl w:val="nil"/>
                  </w:tcBorders>
                  <w:noWrap w:val="0"/>
                  <w:vAlign w:val="center"/>
                </w:tcPr>
                <w:p w14:paraId="15AE1D49">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cs="Times New Roman"/>
                      <w:color w:val="auto"/>
                      <w:sz w:val="21"/>
                      <w:szCs w:val="21"/>
                      <w:u w:val="none" w:color="auto"/>
                    </w:rPr>
                  </w:pPr>
                </w:p>
              </w:tc>
              <w:tc>
                <w:tcPr>
                  <w:tcW w:w="244" w:type="pct"/>
                  <w:vMerge w:val="continue"/>
                  <w:tcBorders>
                    <w:tl2br w:val="nil"/>
                    <w:tr2bl w:val="nil"/>
                  </w:tcBorders>
                  <w:noWrap w:val="0"/>
                  <w:vAlign w:val="center"/>
                </w:tcPr>
                <w:p w14:paraId="36427AD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rPr>
                  </w:pPr>
                </w:p>
              </w:tc>
              <w:tc>
                <w:tcPr>
                  <w:tcW w:w="671" w:type="pct"/>
                  <w:tcBorders>
                    <w:tl2br w:val="nil"/>
                    <w:tr2bl w:val="nil"/>
                  </w:tcBorders>
                  <w:noWrap w:val="0"/>
                  <w:vAlign w:val="center"/>
                </w:tcPr>
                <w:p w14:paraId="2E0027F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rPr>
                  </w:pPr>
                  <w:r>
                    <w:rPr>
                      <w:rFonts w:hint="eastAsia" w:eastAsia="宋体" w:cs="Times New Roman"/>
                      <w:color w:val="auto"/>
                      <w:sz w:val="21"/>
                      <w:szCs w:val="21"/>
                      <w:u w:val="none" w:color="auto"/>
                    </w:rPr>
                    <w:t>氮氧化物</w:t>
                  </w:r>
                </w:p>
              </w:tc>
              <w:tc>
                <w:tcPr>
                  <w:tcW w:w="1188" w:type="pct"/>
                  <w:vMerge w:val="continue"/>
                  <w:tcBorders>
                    <w:tl2br w:val="nil"/>
                    <w:tr2bl w:val="nil"/>
                  </w:tcBorders>
                  <w:noWrap w:val="0"/>
                  <w:vAlign w:val="center"/>
                </w:tcPr>
                <w:p w14:paraId="2E617EC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lang w:eastAsia="zh-CN"/>
                    </w:rPr>
                  </w:pPr>
                </w:p>
              </w:tc>
              <w:tc>
                <w:tcPr>
                  <w:tcW w:w="203" w:type="pct"/>
                  <w:tcBorders>
                    <w:tl2br w:val="nil"/>
                    <w:tr2bl w:val="nil"/>
                  </w:tcBorders>
                  <w:noWrap w:val="0"/>
                  <w:vAlign w:val="center"/>
                </w:tcPr>
                <w:p w14:paraId="7A289F7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lang w:eastAsia="zh-CN"/>
                    </w:rPr>
                  </w:pPr>
                  <w:r>
                    <w:rPr>
                      <w:rFonts w:hint="eastAsia" w:eastAsia="宋体" w:cs="Times New Roman"/>
                      <w:color w:val="auto"/>
                      <w:sz w:val="21"/>
                      <w:szCs w:val="21"/>
                      <w:u w:val="none" w:color="auto"/>
                      <w:lang w:eastAsia="zh-CN"/>
                    </w:rPr>
                    <w:t>每月一次</w:t>
                  </w:r>
                </w:p>
              </w:tc>
              <w:tc>
                <w:tcPr>
                  <w:tcW w:w="481" w:type="pct"/>
                  <w:vMerge w:val="continue"/>
                  <w:tcBorders>
                    <w:tl2br w:val="nil"/>
                    <w:tr2bl w:val="nil"/>
                  </w:tcBorders>
                  <w:noWrap w:val="0"/>
                  <w:vAlign w:val="center"/>
                </w:tcPr>
                <w:p w14:paraId="33EC3C4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rPr>
                  </w:pPr>
                </w:p>
              </w:tc>
              <w:tc>
                <w:tcPr>
                  <w:tcW w:w="389" w:type="pct"/>
                  <w:vMerge w:val="continue"/>
                  <w:tcBorders>
                    <w:tl2br w:val="nil"/>
                    <w:tr2bl w:val="nil"/>
                  </w:tcBorders>
                  <w:noWrap w:val="0"/>
                  <w:vAlign w:val="center"/>
                </w:tcPr>
                <w:p w14:paraId="6AF50CE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rPr>
                  </w:pPr>
                </w:p>
              </w:tc>
              <w:tc>
                <w:tcPr>
                  <w:tcW w:w="377" w:type="pct"/>
                  <w:vMerge w:val="continue"/>
                  <w:tcBorders>
                    <w:tl2br w:val="nil"/>
                    <w:tr2bl w:val="nil"/>
                  </w:tcBorders>
                  <w:noWrap w:val="0"/>
                  <w:vAlign w:val="center"/>
                </w:tcPr>
                <w:p w14:paraId="7E657FC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lang w:val="en-US" w:eastAsia="zh-CN"/>
                    </w:rPr>
                  </w:pPr>
                </w:p>
              </w:tc>
              <w:tc>
                <w:tcPr>
                  <w:tcW w:w="377" w:type="pct"/>
                  <w:vMerge w:val="continue"/>
                  <w:tcBorders>
                    <w:tl2br w:val="nil"/>
                    <w:tr2bl w:val="nil"/>
                  </w:tcBorders>
                  <w:noWrap w:val="0"/>
                  <w:vAlign w:val="center"/>
                </w:tcPr>
                <w:p w14:paraId="39919ED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lang w:val="en-US" w:eastAsia="zh-CN"/>
                    </w:rPr>
                  </w:pPr>
                </w:p>
              </w:tc>
              <w:tc>
                <w:tcPr>
                  <w:tcW w:w="294" w:type="pct"/>
                  <w:vMerge w:val="continue"/>
                  <w:tcBorders>
                    <w:tl2br w:val="nil"/>
                    <w:tr2bl w:val="nil"/>
                  </w:tcBorders>
                  <w:noWrap w:val="0"/>
                  <w:vAlign w:val="center"/>
                </w:tcPr>
                <w:p w14:paraId="2720C95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rPr>
                  </w:pPr>
                </w:p>
              </w:tc>
            </w:tr>
          </w:tbl>
          <w:p w14:paraId="73438BD1">
            <w:pPr>
              <w:keepNext w:val="0"/>
              <w:keepLines w:val="0"/>
              <w:numPr>
                <w:ilvl w:val="0"/>
                <w:numId w:val="0"/>
              </w:numPr>
              <w:suppressLineNumbers w:val="0"/>
              <w:bidi w:val="0"/>
              <w:spacing w:before="0" w:beforeAutospacing="0" w:after="0" w:afterAutospacing="0"/>
              <w:ind w:left="0" w:right="0"/>
              <w:rPr>
                <w:rFonts w:hint="eastAsia" w:cs="Times New Roman"/>
                <w:color w:val="auto"/>
                <w:u w:val="none" w:color="auto"/>
                <w:lang w:val="en-US" w:eastAsia="zh-CN"/>
              </w:rPr>
            </w:pPr>
          </w:p>
        </w:tc>
      </w:tr>
    </w:tbl>
    <w:p w14:paraId="6E659A1D">
      <w:pPr>
        <w:adjustRightInd w:val="0"/>
        <w:snapToGrid w:val="0"/>
        <w:ind w:left="0" w:leftChars="0" w:firstLine="0" w:firstLineChars="0"/>
        <w:rPr>
          <w:rFonts w:hint="eastAsia" w:ascii="宋体" w:cs="宋体"/>
          <w:b/>
          <w:color w:val="auto"/>
          <w:kern w:val="0"/>
          <w:sz w:val="28"/>
          <w:szCs w:val="28"/>
          <w:highlight w:val="none"/>
          <w:vertAlign w:val="baseline"/>
        </w:rPr>
        <w:sectPr>
          <w:pgSz w:w="16840" w:h="11907" w:orient="landscape"/>
          <w:pgMar w:top="1440" w:right="1440" w:bottom="1440" w:left="1440" w:header="851" w:footer="850" w:gutter="0"/>
          <w:pgBorders>
            <w:top w:val="none" w:sz="0" w:space="0"/>
            <w:left w:val="none" w:sz="0" w:space="0"/>
            <w:bottom w:val="none" w:sz="0" w:space="0"/>
            <w:right w:val="none" w:sz="0" w:space="0"/>
          </w:pgBorders>
          <w:pgNumType w:fmt="decimal"/>
          <w:cols w:space="720" w:num="1"/>
          <w:rtlGutter w:val="0"/>
          <w:docGrid w:linePitch="312" w:charSpace="0"/>
        </w:sectPr>
      </w:pP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8611"/>
      </w:tblGrid>
      <w:tr w14:paraId="2FA22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 w:type="pct"/>
            <w:noWrap w:val="0"/>
            <w:vAlign w:val="top"/>
          </w:tcPr>
          <w:p w14:paraId="245DA15C">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b/>
                <w:color w:val="auto"/>
                <w:kern w:val="0"/>
                <w:sz w:val="28"/>
                <w:szCs w:val="28"/>
                <w:highlight w:val="none"/>
                <w:vertAlign w:val="baseline"/>
              </w:rPr>
            </w:pPr>
          </w:p>
        </w:tc>
        <w:tc>
          <w:tcPr>
            <w:tcW w:w="4657" w:type="pct"/>
            <w:noWrap w:val="0"/>
            <w:vAlign w:val="top"/>
          </w:tcPr>
          <w:p w14:paraId="260C66EB">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）污染物排放量核算</w:t>
            </w:r>
          </w:p>
          <w:p w14:paraId="3EF1BD14">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szCs w:val="20"/>
                <w14:textFill>
                  <w14:solidFill>
                    <w14:schemeClr w14:val="tx1"/>
                  </w14:solidFill>
                </w14:textFill>
              </w:rPr>
            </w:pPr>
            <w:r>
              <w:rPr>
                <w:rFonts w:hint="default" w:ascii="Times New Roman" w:hAnsi="Times New Roman" w:eastAsia="宋体" w:cs="Times New Roman"/>
                <w:color w:val="000000" w:themeColor="text1"/>
                <w:kern w:val="0"/>
                <w:sz w:val="24"/>
                <w:szCs w:val="20"/>
                <w14:textFill>
                  <w14:solidFill>
                    <w14:schemeClr w14:val="tx1"/>
                  </w14:solidFill>
                </w14:textFill>
              </w:rPr>
              <w:t>本项目废气污染物排放量核算具体情况如下：</w:t>
            </w:r>
          </w:p>
          <w:p w14:paraId="7A868ADE">
            <w:pPr>
              <w:pStyle w:val="85"/>
              <w:keepNext w:val="0"/>
              <w:keepLines w:val="0"/>
              <w:suppressLineNumbers w:val="0"/>
              <w:spacing w:before="0" w:beforeLines="0" w:beforeAutospacing="0" w:after="0" w:afterLines="0" w:afterAutospacing="0"/>
              <w:ind w:left="0" w:right="0" w:firstLine="480"/>
              <w:jc w:val="center"/>
              <w:rPr>
                <w:rFonts w:hint="default" w:ascii="Times New Roman" w:hAnsi="Times New Roman" w:eastAsia="宋体" w:cs="Times New Roman"/>
                <w:b/>
                <w:bCs/>
                <w:color w:val="auto"/>
                <w:sz w:val="21"/>
                <w:szCs w:val="21"/>
                <w:u w:val="none"/>
                <w:lang w:val="en-US" w:eastAsia="zh-CN"/>
              </w:rPr>
            </w:pPr>
            <w:r>
              <w:rPr>
                <w:rFonts w:hint="eastAsia" w:eastAsia="宋体" w:cs="Times New Roman"/>
                <w:b/>
                <w:color w:val="auto"/>
                <w:sz w:val="21"/>
                <w:szCs w:val="21"/>
                <w:u w:val="none" w:color="auto"/>
              </w:rPr>
              <w:t>表4</w:t>
            </w:r>
            <w:r>
              <w:rPr>
                <w:rFonts w:hint="eastAsia" w:cs="Times New Roman"/>
                <w:b/>
                <w:color w:val="auto"/>
                <w:sz w:val="21"/>
                <w:szCs w:val="21"/>
                <w:u w:val="none" w:color="auto"/>
              </w:rPr>
              <w:t>-</w:t>
            </w:r>
            <w:r>
              <w:rPr>
                <w:rFonts w:hint="eastAsia" w:cs="Times New Roman"/>
                <w:b/>
                <w:color w:val="auto"/>
                <w:sz w:val="21"/>
                <w:szCs w:val="21"/>
                <w:u w:val="none" w:color="auto"/>
                <w:lang w:val="en-US" w:eastAsia="zh-CN"/>
              </w:rPr>
              <w:t xml:space="preserve">5 </w:t>
            </w:r>
            <w:r>
              <w:rPr>
                <w:rFonts w:hint="eastAsia" w:eastAsia="宋体" w:cs="Times New Roman"/>
                <w:b/>
                <w:color w:val="auto"/>
                <w:sz w:val="21"/>
                <w:szCs w:val="21"/>
                <w:u w:val="none" w:color="auto"/>
              </w:rPr>
              <w:t xml:space="preserve"> </w:t>
            </w:r>
            <w:r>
              <w:rPr>
                <w:rFonts w:hint="eastAsia" w:cs="Times New Roman"/>
                <w:b/>
                <w:color w:val="auto"/>
                <w:sz w:val="21"/>
                <w:szCs w:val="21"/>
                <w:u w:val="none" w:color="auto"/>
                <w:lang w:val="en-US" w:eastAsia="zh-CN"/>
              </w:rPr>
              <w:t>大气污染物有组织排放量核算表</w:t>
            </w:r>
          </w:p>
          <w:tbl>
            <w:tblPr>
              <w:tblStyle w:val="37"/>
              <w:tblW w:w="84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010"/>
              <w:gridCol w:w="1110"/>
              <w:gridCol w:w="1245"/>
              <w:gridCol w:w="1200"/>
              <w:gridCol w:w="1830"/>
              <w:gridCol w:w="1352"/>
            </w:tblGrid>
            <w:tr w14:paraId="3DEDF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38" w:type="dxa"/>
                  <w:tcBorders>
                    <w:top w:val="single" w:color="auto" w:sz="12" w:space="0"/>
                  </w:tcBorders>
                  <w:vAlign w:val="center"/>
                </w:tcPr>
                <w:p w14:paraId="1190A6F9">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序号</w:t>
                  </w:r>
                </w:p>
              </w:tc>
              <w:tc>
                <w:tcPr>
                  <w:tcW w:w="1010" w:type="dxa"/>
                  <w:tcBorders>
                    <w:top w:val="single" w:color="auto" w:sz="12" w:space="0"/>
                  </w:tcBorders>
                  <w:vAlign w:val="center"/>
                </w:tcPr>
                <w:p w14:paraId="5BC840AA">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排放口编号</w:t>
                  </w:r>
                </w:p>
              </w:tc>
              <w:tc>
                <w:tcPr>
                  <w:tcW w:w="1110" w:type="dxa"/>
                  <w:tcBorders>
                    <w:top w:val="single" w:color="auto" w:sz="12" w:space="0"/>
                  </w:tcBorders>
                  <w:vAlign w:val="center"/>
                </w:tcPr>
                <w:p w14:paraId="1A84D385">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污染物</w:t>
                  </w:r>
                </w:p>
              </w:tc>
              <w:tc>
                <w:tcPr>
                  <w:tcW w:w="1245" w:type="dxa"/>
                  <w:tcBorders>
                    <w:top w:val="single" w:color="auto" w:sz="12" w:space="0"/>
                  </w:tcBorders>
                  <w:shd w:val="clear" w:color="auto" w:fill="auto"/>
                  <w:vAlign w:val="center"/>
                </w:tcPr>
                <w:p w14:paraId="64CB0930">
                  <w:pPr>
                    <w:pStyle w:val="9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textAlignment w:val="auto"/>
                    <w:rPr>
                      <w:rFonts w:hint="eastAsia"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核算排放浓度mg/m</w:t>
                  </w:r>
                  <w:r>
                    <w:rPr>
                      <w:rFonts w:hint="default" w:ascii="Times New Roman" w:hAnsi="Times New Roman" w:eastAsia="宋体" w:cs="Times New Roman"/>
                      <w:b w:val="0"/>
                      <w:bCs w:val="0"/>
                      <w:color w:val="auto"/>
                      <w:sz w:val="21"/>
                      <w:szCs w:val="21"/>
                      <w:vertAlign w:val="superscript"/>
                    </w:rPr>
                    <w:t>3</w:t>
                  </w:r>
                </w:p>
              </w:tc>
              <w:tc>
                <w:tcPr>
                  <w:tcW w:w="1200" w:type="dxa"/>
                  <w:tcBorders>
                    <w:top w:val="single" w:color="auto" w:sz="12" w:space="0"/>
                  </w:tcBorders>
                  <w:shd w:val="clear" w:color="auto" w:fill="auto"/>
                  <w:vAlign w:val="center"/>
                </w:tcPr>
                <w:p w14:paraId="78080CA5">
                  <w:pPr>
                    <w:pStyle w:val="9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textAlignment w:val="auto"/>
                    <w:rPr>
                      <w:rFonts w:hint="eastAsia"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核算排放速率kg/h</w:t>
                  </w:r>
                </w:p>
              </w:tc>
              <w:tc>
                <w:tcPr>
                  <w:tcW w:w="1830" w:type="dxa"/>
                  <w:tcBorders>
                    <w:top w:val="single" w:color="auto" w:sz="12" w:space="0"/>
                  </w:tcBorders>
                  <w:shd w:val="clear" w:color="auto" w:fill="auto"/>
                  <w:vAlign w:val="center"/>
                </w:tcPr>
                <w:p w14:paraId="7D2B2A44">
                  <w:pPr>
                    <w:pStyle w:val="9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textAlignment w:val="auto"/>
                    <w:rPr>
                      <w:rFonts w:hint="default" w:ascii="Times New Roman" w:hAnsi="Times New Roman" w:eastAsia="宋体" w:cs="Times New Roman"/>
                      <w:b w:val="0"/>
                      <w:bCs w:val="0"/>
                      <w:color w:val="auto"/>
                      <w:sz w:val="21"/>
                      <w:szCs w:val="21"/>
                      <w:lang w:val="en-US" w:eastAsia="zh-CN"/>
                    </w:rPr>
                  </w:pPr>
                  <w:r>
                    <w:rPr>
                      <w:rFonts w:hint="eastAsia" w:cs="Times New Roman"/>
                      <w:color w:val="auto"/>
                      <w:sz w:val="21"/>
                      <w:szCs w:val="24"/>
                    </w:rPr>
                    <w:t>GB13271-2014</w:t>
                  </w:r>
                  <w:r>
                    <w:rPr>
                      <w:rFonts w:hint="eastAsia" w:ascii="宋体" w:hAnsi="宋体" w:eastAsia="宋体" w:cs="宋体"/>
                      <w:color w:val="auto"/>
                      <w:sz w:val="21"/>
                      <w:szCs w:val="24"/>
                      <w:lang w:val="en-US" w:eastAsia="zh-CN"/>
                    </w:rPr>
                    <w:t>限值要求</w:t>
                  </w:r>
                </w:p>
              </w:tc>
              <w:tc>
                <w:tcPr>
                  <w:tcW w:w="1352" w:type="dxa"/>
                  <w:tcBorders>
                    <w:top w:val="single" w:color="auto" w:sz="12" w:space="0"/>
                    <w:right w:val="single" w:color="auto" w:sz="12" w:space="0"/>
                  </w:tcBorders>
                  <w:shd w:val="clear" w:color="auto" w:fill="auto"/>
                  <w:vAlign w:val="center"/>
                </w:tcPr>
                <w:p w14:paraId="0B573252">
                  <w:pPr>
                    <w:pStyle w:val="9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textAlignment w:val="auto"/>
                    <w:rPr>
                      <w:rFonts w:hint="eastAsia"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核算年排放量</w:t>
                  </w:r>
                  <w:r>
                    <w:rPr>
                      <w:rFonts w:hint="eastAsia" w:eastAsia="宋体" w:cs="Times New Roman"/>
                      <w:b w:val="0"/>
                      <w:bCs w:val="0"/>
                      <w:color w:val="auto"/>
                      <w:sz w:val="21"/>
                      <w:szCs w:val="21"/>
                      <w:lang w:eastAsia="zh-CN"/>
                    </w:rPr>
                    <w:t>（</w:t>
                  </w:r>
                  <w:r>
                    <w:rPr>
                      <w:rFonts w:hint="eastAsia" w:eastAsia="宋体" w:cs="Times New Roman"/>
                      <w:b w:val="0"/>
                      <w:bCs w:val="0"/>
                      <w:color w:val="auto"/>
                      <w:sz w:val="21"/>
                      <w:szCs w:val="21"/>
                      <w:lang w:val="en-US" w:eastAsia="zh-CN"/>
                    </w:rPr>
                    <w:t>t/a</w:t>
                  </w:r>
                  <w:r>
                    <w:rPr>
                      <w:rFonts w:hint="eastAsia" w:eastAsia="宋体" w:cs="Times New Roman"/>
                      <w:b w:val="0"/>
                      <w:bCs w:val="0"/>
                      <w:color w:val="auto"/>
                      <w:sz w:val="21"/>
                      <w:szCs w:val="21"/>
                      <w:lang w:eastAsia="zh-CN"/>
                    </w:rPr>
                    <w:t>）</w:t>
                  </w:r>
                </w:p>
              </w:tc>
            </w:tr>
            <w:tr w14:paraId="18588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38" w:type="dxa"/>
                  <w:tcBorders>
                    <w:left w:val="single" w:color="auto" w:sz="4" w:space="0"/>
                  </w:tcBorders>
                  <w:vAlign w:val="center"/>
                </w:tcPr>
                <w:p w14:paraId="635F740F">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1</w:t>
                  </w:r>
                </w:p>
              </w:tc>
              <w:tc>
                <w:tcPr>
                  <w:tcW w:w="1010" w:type="dxa"/>
                  <w:vMerge w:val="restart"/>
                  <w:vAlign w:val="center"/>
                </w:tcPr>
                <w:p w14:paraId="3AB5DFEF">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DA001</w:t>
                  </w:r>
                </w:p>
              </w:tc>
              <w:tc>
                <w:tcPr>
                  <w:tcW w:w="1110" w:type="dxa"/>
                  <w:shd w:val="clear" w:color="auto" w:fill="auto"/>
                  <w:vAlign w:val="center"/>
                </w:tcPr>
                <w:p w14:paraId="09938938">
                  <w:pPr>
                    <w:pStyle w:val="11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颗粒物</w:t>
                  </w:r>
                </w:p>
              </w:tc>
              <w:tc>
                <w:tcPr>
                  <w:tcW w:w="1245" w:type="dxa"/>
                  <w:shd w:val="clear" w:color="auto" w:fill="auto"/>
                  <w:vAlign w:val="center"/>
                </w:tcPr>
                <w:p w14:paraId="2194DBBC">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5.7</w:t>
                  </w:r>
                </w:p>
              </w:tc>
              <w:tc>
                <w:tcPr>
                  <w:tcW w:w="1200" w:type="dxa"/>
                  <w:shd w:val="clear" w:color="auto" w:fill="auto"/>
                  <w:vAlign w:val="center"/>
                </w:tcPr>
                <w:p w14:paraId="5160B94D">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0.017</w:t>
                  </w:r>
                </w:p>
              </w:tc>
              <w:tc>
                <w:tcPr>
                  <w:tcW w:w="1830" w:type="dxa"/>
                  <w:shd w:val="clear" w:color="auto" w:fill="auto"/>
                  <w:vAlign w:val="center"/>
                </w:tcPr>
                <w:p w14:paraId="51A5F5DD">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color w:val="auto"/>
                      <w:sz w:val="21"/>
                      <w:szCs w:val="24"/>
                      <w:u w:val="none" w:color="auto"/>
                      <w:lang w:val="en-US" w:eastAsia="zh-CN"/>
                    </w:rPr>
                  </w:pPr>
                  <w:r>
                    <w:rPr>
                      <w:rFonts w:hint="eastAsia" w:cs="Times New Roman"/>
                      <w:color w:val="auto"/>
                      <w:sz w:val="21"/>
                      <w:szCs w:val="24"/>
                      <w:lang w:val="en-US" w:eastAsia="zh-CN"/>
                    </w:rPr>
                    <w:t>30</w:t>
                  </w:r>
                  <w:r>
                    <w:rPr>
                      <w:rFonts w:hint="default" w:cs="Times New Roman"/>
                      <w:color w:val="auto"/>
                      <w:sz w:val="21"/>
                      <w:szCs w:val="24"/>
                    </w:rPr>
                    <w:t>mg/m</w:t>
                  </w:r>
                  <w:r>
                    <w:rPr>
                      <w:rFonts w:hint="default" w:cs="Times New Roman"/>
                      <w:color w:val="auto"/>
                      <w:sz w:val="21"/>
                      <w:szCs w:val="24"/>
                      <w:vertAlign w:val="superscript"/>
                    </w:rPr>
                    <w:t>3</w:t>
                  </w:r>
                </w:p>
              </w:tc>
              <w:tc>
                <w:tcPr>
                  <w:tcW w:w="1352" w:type="dxa"/>
                  <w:tcBorders>
                    <w:right w:val="single" w:color="auto" w:sz="12" w:space="0"/>
                  </w:tcBorders>
                  <w:shd w:val="clear" w:color="auto" w:fill="auto"/>
                  <w:vAlign w:val="center"/>
                </w:tcPr>
                <w:p w14:paraId="4C65132F">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0.0492</w:t>
                  </w:r>
                </w:p>
              </w:tc>
            </w:tr>
            <w:tr w14:paraId="22361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38" w:type="dxa"/>
                  <w:tcBorders>
                    <w:left w:val="single" w:color="auto" w:sz="4" w:space="0"/>
                  </w:tcBorders>
                  <w:vAlign w:val="center"/>
                </w:tcPr>
                <w:p w14:paraId="45DD03A4">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2</w:t>
                  </w:r>
                </w:p>
              </w:tc>
              <w:tc>
                <w:tcPr>
                  <w:tcW w:w="1010" w:type="dxa"/>
                  <w:vMerge w:val="continue"/>
                  <w:vAlign w:val="center"/>
                </w:tcPr>
                <w:p w14:paraId="34F96E94">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1110" w:type="dxa"/>
                  <w:shd w:val="clear" w:color="auto" w:fill="auto"/>
                  <w:vAlign w:val="center"/>
                </w:tcPr>
                <w:p w14:paraId="1A73D44C">
                  <w:pPr>
                    <w:pStyle w:val="11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二氧化硫</w:t>
                  </w:r>
                </w:p>
              </w:tc>
              <w:tc>
                <w:tcPr>
                  <w:tcW w:w="1245" w:type="dxa"/>
                  <w:shd w:val="clear" w:color="auto" w:fill="auto"/>
                  <w:vAlign w:val="center"/>
                </w:tcPr>
                <w:p w14:paraId="66655747">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0.416</w:t>
                  </w:r>
                </w:p>
              </w:tc>
              <w:tc>
                <w:tcPr>
                  <w:tcW w:w="1200" w:type="dxa"/>
                  <w:shd w:val="clear" w:color="auto" w:fill="auto"/>
                  <w:vAlign w:val="center"/>
                </w:tcPr>
                <w:p w14:paraId="692612F1">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0.0012</w:t>
                  </w:r>
                </w:p>
              </w:tc>
              <w:tc>
                <w:tcPr>
                  <w:tcW w:w="1830" w:type="dxa"/>
                  <w:shd w:val="clear" w:color="auto" w:fill="auto"/>
                  <w:vAlign w:val="center"/>
                </w:tcPr>
                <w:p w14:paraId="2916A8F9">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color w:val="auto"/>
                      <w:kern w:val="2"/>
                      <w:sz w:val="21"/>
                      <w:szCs w:val="24"/>
                      <w:u w:val="none" w:color="auto"/>
                      <w:lang w:val="en-US" w:eastAsia="zh-CN" w:bidi="ar-SA"/>
                    </w:rPr>
                  </w:pPr>
                  <w:r>
                    <w:rPr>
                      <w:rFonts w:hint="eastAsia" w:cs="Times New Roman"/>
                      <w:color w:val="auto"/>
                      <w:sz w:val="21"/>
                      <w:szCs w:val="24"/>
                      <w:lang w:val="en-US" w:eastAsia="zh-CN"/>
                    </w:rPr>
                    <w:t>100</w:t>
                  </w:r>
                  <w:r>
                    <w:rPr>
                      <w:rFonts w:hint="default" w:cs="Times New Roman"/>
                      <w:color w:val="auto"/>
                      <w:sz w:val="21"/>
                      <w:szCs w:val="24"/>
                    </w:rPr>
                    <w:t>mg/m</w:t>
                  </w:r>
                  <w:r>
                    <w:rPr>
                      <w:rFonts w:hint="default" w:cs="Times New Roman"/>
                      <w:color w:val="auto"/>
                      <w:sz w:val="21"/>
                      <w:szCs w:val="24"/>
                      <w:vertAlign w:val="superscript"/>
                    </w:rPr>
                    <w:t>3</w:t>
                  </w:r>
                </w:p>
              </w:tc>
              <w:tc>
                <w:tcPr>
                  <w:tcW w:w="1352" w:type="dxa"/>
                  <w:tcBorders>
                    <w:right w:val="single" w:color="auto" w:sz="12" w:space="0"/>
                  </w:tcBorders>
                  <w:shd w:val="clear" w:color="auto" w:fill="auto"/>
                  <w:vAlign w:val="center"/>
                </w:tcPr>
                <w:p w14:paraId="5CD9BB93">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0.0036</w:t>
                  </w:r>
                </w:p>
              </w:tc>
            </w:tr>
            <w:tr w14:paraId="1B9B4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38" w:type="dxa"/>
                  <w:tcBorders>
                    <w:left w:val="single" w:color="auto" w:sz="4" w:space="0"/>
                  </w:tcBorders>
                  <w:vAlign w:val="center"/>
                </w:tcPr>
                <w:p w14:paraId="16717BE8">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3</w:t>
                  </w:r>
                </w:p>
              </w:tc>
              <w:tc>
                <w:tcPr>
                  <w:tcW w:w="1010" w:type="dxa"/>
                  <w:vMerge w:val="continue"/>
                  <w:vAlign w:val="center"/>
                </w:tcPr>
                <w:p w14:paraId="556B3EE4">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1110" w:type="dxa"/>
                  <w:shd w:val="clear" w:color="auto" w:fill="auto"/>
                  <w:vAlign w:val="center"/>
                </w:tcPr>
                <w:p w14:paraId="4F770DA0">
                  <w:pPr>
                    <w:pStyle w:val="11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氮氧化物</w:t>
                  </w:r>
                </w:p>
              </w:tc>
              <w:tc>
                <w:tcPr>
                  <w:tcW w:w="1245" w:type="dxa"/>
                  <w:shd w:val="clear" w:color="auto" w:fill="auto"/>
                  <w:vAlign w:val="center"/>
                </w:tcPr>
                <w:p w14:paraId="68DB7ACD">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40.28</w:t>
                  </w:r>
                </w:p>
              </w:tc>
              <w:tc>
                <w:tcPr>
                  <w:tcW w:w="1200" w:type="dxa"/>
                  <w:shd w:val="clear" w:color="auto" w:fill="auto"/>
                  <w:vAlign w:val="center"/>
                </w:tcPr>
                <w:p w14:paraId="6D139D5A">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0.121</w:t>
                  </w:r>
                </w:p>
              </w:tc>
              <w:tc>
                <w:tcPr>
                  <w:tcW w:w="1830" w:type="dxa"/>
                  <w:shd w:val="clear" w:color="auto" w:fill="auto"/>
                  <w:vAlign w:val="center"/>
                </w:tcPr>
                <w:p w14:paraId="485FEB38">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color w:val="auto"/>
                      <w:sz w:val="21"/>
                      <w:szCs w:val="24"/>
                      <w:u w:val="none" w:color="auto"/>
                      <w:lang w:val="en-US" w:eastAsia="zh-CN"/>
                    </w:rPr>
                  </w:pPr>
                  <w:r>
                    <w:rPr>
                      <w:rFonts w:hint="eastAsia" w:cs="Times New Roman"/>
                      <w:color w:val="auto"/>
                      <w:sz w:val="21"/>
                      <w:szCs w:val="24"/>
                      <w:lang w:val="en-US" w:eastAsia="zh-CN"/>
                    </w:rPr>
                    <w:t>200</w:t>
                  </w:r>
                  <w:r>
                    <w:rPr>
                      <w:rFonts w:hint="default" w:cs="Times New Roman"/>
                      <w:color w:val="auto"/>
                      <w:sz w:val="21"/>
                      <w:szCs w:val="24"/>
                    </w:rPr>
                    <w:t>mg/m</w:t>
                  </w:r>
                  <w:r>
                    <w:rPr>
                      <w:rFonts w:hint="default" w:cs="Times New Roman"/>
                      <w:color w:val="auto"/>
                      <w:sz w:val="21"/>
                      <w:szCs w:val="24"/>
                      <w:vertAlign w:val="superscript"/>
                    </w:rPr>
                    <w:t>3</w:t>
                  </w:r>
                </w:p>
              </w:tc>
              <w:tc>
                <w:tcPr>
                  <w:tcW w:w="1352" w:type="dxa"/>
                  <w:tcBorders>
                    <w:right w:val="single" w:color="auto" w:sz="12" w:space="0"/>
                  </w:tcBorders>
                  <w:shd w:val="clear" w:color="auto" w:fill="auto"/>
                  <w:vAlign w:val="center"/>
                </w:tcPr>
                <w:p w14:paraId="0718128A">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0.348</w:t>
                  </w:r>
                </w:p>
              </w:tc>
            </w:tr>
            <w:tr w14:paraId="628FD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748" w:type="dxa"/>
                  <w:gridSpan w:val="2"/>
                  <w:vMerge w:val="restart"/>
                  <w:tcBorders>
                    <w:left w:val="single" w:color="auto" w:sz="4" w:space="0"/>
                  </w:tcBorders>
                  <w:vAlign w:val="center"/>
                </w:tcPr>
                <w:p w14:paraId="5E545CE4">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u w:val="none"/>
                      <w:vertAlign w:val="baseline"/>
                      <w:lang w:val="en-US" w:eastAsia="zh-CN"/>
                    </w:rPr>
                  </w:pPr>
                  <w:r>
                    <w:rPr>
                      <w:rFonts w:hint="eastAsia" w:ascii="Times New Roman" w:hAnsi="Times New Roman" w:cs="Times New Roman"/>
                      <w:b w:val="0"/>
                      <w:bCs w:val="0"/>
                      <w:color w:val="auto"/>
                      <w:sz w:val="21"/>
                      <w:szCs w:val="21"/>
                      <w:u w:val="none"/>
                      <w:vertAlign w:val="baseline"/>
                      <w:lang w:val="en-US" w:eastAsia="zh-CN"/>
                    </w:rPr>
                    <w:t>一般排放口合计</w:t>
                  </w:r>
                </w:p>
              </w:tc>
              <w:tc>
                <w:tcPr>
                  <w:tcW w:w="5385" w:type="dxa"/>
                  <w:gridSpan w:val="4"/>
                  <w:vAlign w:val="center"/>
                </w:tcPr>
                <w:p w14:paraId="4BAC8735">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color w:val="auto"/>
                      <w:sz w:val="21"/>
                      <w:szCs w:val="21"/>
                    </w:rPr>
                    <w:t>颗粒物</w:t>
                  </w:r>
                </w:p>
              </w:tc>
              <w:tc>
                <w:tcPr>
                  <w:tcW w:w="1352" w:type="dxa"/>
                  <w:tcBorders>
                    <w:right w:val="single" w:color="auto" w:sz="12" w:space="0"/>
                  </w:tcBorders>
                  <w:shd w:val="clear" w:color="auto" w:fill="auto"/>
                  <w:vAlign w:val="center"/>
                </w:tcPr>
                <w:p w14:paraId="4C2794C6">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0.0492</w:t>
                  </w:r>
                </w:p>
              </w:tc>
            </w:tr>
            <w:tr w14:paraId="2CA46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748" w:type="dxa"/>
                  <w:gridSpan w:val="2"/>
                  <w:vMerge w:val="continue"/>
                  <w:tcBorders>
                    <w:left w:val="single" w:color="auto" w:sz="4" w:space="0"/>
                  </w:tcBorders>
                  <w:vAlign w:val="center"/>
                </w:tcPr>
                <w:p w14:paraId="3C79C044">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5385" w:type="dxa"/>
                  <w:gridSpan w:val="4"/>
                  <w:vAlign w:val="center"/>
                </w:tcPr>
                <w:p w14:paraId="543C46D1">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color w:val="auto"/>
                      <w:sz w:val="21"/>
                      <w:szCs w:val="21"/>
                    </w:rPr>
                    <w:t>二氧化硫</w:t>
                  </w:r>
                </w:p>
              </w:tc>
              <w:tc>
                <w:tcPr>
                  <w:tcW w:w="1352" w:type="dxa"/>
                  <w:tcBorders>
                    <w:right w:val="single" w:color="auto" w:sz="12" w:space="0"/>
                  </w:tcBorders>
                  <w:shd w:val="clear" w:color="auto" w:fill="auto"/>
                  <w:vAlign w:val="center"/>
                </w:tcPr>
                <w:p w14:paraId="452D9DC0">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0.0036</w:t>
                  </w:r>
                </w:p>
              </w:tc>
            </w:tr>
            <w:tr w14:paraId="125CB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748" w:type="dxa"/>
                  <w:gridSpan w:val="2"/>
                  <w:vMerge w:val="continue"/>
                  <w:tcBorders>
                    <w:left w:val="single" w:color="auto" w:sz="4" w:space="0"/>
                    <w:bottom w:val="single" w:color="auto" w:sz="12" w:space="0"/>
                  </w:tcBorders>
                  <w:vAlign w:val="center"/>
                </w:tcPr>
                <w:p w14:paraId="0A26C5E2">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p>
              </w:tc>
              <w:tc>
                <w:tcPr>
                  <w:tcW w:w="5385" w:type="dxa"/>
                  <w:gridSpan w:val="4"/>
                  <w:tcBorders>
                    <w:bottom w:val="single" w:color="auto" w:sz="12" w:space="0"/>
                  </w:tcBorders>
                  <w:vAlign w:val="center"/>
                </w:tcPr>
                <w:p w14:paraId="1026ADA8">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color w:val="auto"/>
                      <w:sz w:val="21"/>
                      <w:szCs w:val="21"/>
                    </w:rPr>
                    <w:t>氮氧化物</w:t>
                  </w:r>
                </w:p>
              </w:tc>
              <w:tc>
                <w:tcPr>
                  <w:tcW w:w="1352" w:type="dxa"/>
                  <w:tcBorders>
                    <w:bottom w:val="single" w:color="auto" w:sz="12" w:space="0"/>
                    <w:right w:val="single" w:color="auto" w:sz="12" w:space="0"/>
                  </w:tcBorders>
                  <w:shd w:val="clear" w:color="auto" w:fill="auto"/>
                  <w:vAlign w:val="center"/>
                </w:tcPr>
                <w:p w14:paraId="62058F46">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0.348</w:t>
                  </w:r>
                </w:p>
              </w:tc>
            </w:tr>
          </w:tbl>
          <w:p w14:paraId="5D8778CA">
            <w:pPr>
              <w:pStyle w:val="85"/>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Lines="0" w:afterAutospacing="0"/>
              <w:ind w:left="0" w:right="0" w:firstLine="48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表 4-</w:t>
            </w: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6</w:t>
            </w: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 xml:space="preserve"> 大气污染物无组织排放量核算表</w:t>
            </w:r>
          </w:p>
          <w:tbl>
            <w:tblPr>
              <w:tblStyle w:val="37"/>
              <w:tblW w:w="84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7"/>
              <w:gridCol w:w="1350"/>
              <w:gridCol w:w="1167"/>
              <w:gridCol w:w="1021"/>
              <w:gridCol w:w="1943"/>
              <w:gridCol w:w="1329"/>
              <w:gridCol w:w="1148"/>
            </w:tblGrid>
            <w:tr w14:paraId="5F528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27" w:type="dxa"/>
                  <w:vMerge w:val="restart"/>
                  <w:tcBorders>
                    <w:top w:val="single" w:color="auto" w:sz="12" w:space="0"/>
                  </w:tcBorders>
                  <w:vAlign w:val="center"/>
                </w:tcPr>
                <w:p w14:paraId="0778EDE6">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序号</w:t>
                  </w:r>
                </w:p>
              </w:tc>
              <w:tc>
                <w:tcPr>
                  <w:tcW w:w="1350" w:type="dxa"/>
                  <w:vMerge w:val="restart"/>
                  <w:tcBorders>
                    <w:top w:val="single" w:color="auto" w:sz="12" w:space="0"/>
                  </w:tcBorders>
                  <w:vAlign w:val="center"/>
                </w:tcPr>
                <w:p w14:paraId="4B626E11">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产污环节</w:t>
                  </w:r>
                </w:p>
              </w:tc>
              <w:tc>
                <w:tcPr>
                  <w:tcW w:w="1167" w:type="dxa"/>
                  <w:vMerge w:val="restart"/>
                  <w:tcBorders>
                    <w:top w:val="single" w:color="auto" w:sz="12" w:space="0"/>
                  </w:tcBorders>
                  <w:vAlign w:val="center"/>
                </w:tcPr>
                <w:p w14:paraId="3D842003">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污染物</w:t>
                  </w:r>
                </w:p>
              </w:tc>
              <w:tc>
                <w:tcPr>
                  <w:tcW w:w="1021" w:type="dxa"/>
                  <w:vMerge w:val="restart"/>
                  <w:tcBorders>
                    <w:top w:val="single" w:color="auto" w:sz="12" w:space="0"/>
                  </w:tcBorders>
                  <w:vAlign w:val="center"/>
                </w:tcPr>
                <w:p w14:paraId="216B2462">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主要污染防治措施</w:t>
                  </w:r>
                </w:p>
              </w:tc>
              <w:tc>
                <w:tcPr>
                  <w:tcW w:w="3272" w:type="dxa"/>
                  <w:gridSpan w:val="2"/>
                  <w:tcBorders>
                    <w:top w:val="single" w:color="auto" w:sz="12" w:space="0"/>
                    <w:bottom w:val="single" w:color="auto" w:sz="4" w:space="0"/>
                  </w:tcBorders>
                  <w:vAlign w:val="center"/>
                </w:tcPr>
                <w:p w14:paraId="6598AE13">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国家或地方污染物排放标准</w:t>
                  </w:r>
                </w:p>
              </w:tc>
              <w:tc>
                <w:tcPr>
                  <w:tcW w:w="1148" w:type="dxa"/>
                  <w:vMerge w:val="restart"/>
                  <w:tcBorders>
                    <w:top w:val="single" w:color="auto" w:sz="12" w:space="0"/>
                    <w:right w:val="single" w:color="auto" w:sz="12" w:space="0"/>
                  </w:tcBorders>
                  <w:vAlign w:val="center"/>
                </w:tcPr>
                <w:p w14:paraId="215B61F8">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年排放量</w:t>
                  </w: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（t/a）</w:t>
                  </w:r>
                </w:p>
              </w:tc>
            </w:tr>
            <w:tr w14:paraId="15095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27" w:type="dxa"/>
                  <w:vMerge w:val="continue"/>
                  <w:tcBorders>
                    <w:left w:val="single" w:color="auto" w:sz="4" w:space="0"/>
                    <w:bottom w:val="single" w:color="auto" w:sz="4" w:space="0"/>
                  </w:tcBorders>
                  <w:vAlign w:val="center"/>
                </w:tcPr>
                <w:p w14:paraId="57BDAF7A">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p>
              </w:tc>
              <w:tc>
                <w:tcPr>
                  <w:tcW w:w="1350" w:type="dxa"/>
                  <w:vMerge w:val="continue"/>
                  <w:tcBorders>
                    <w:bottom w:val="single" w:color="auto" w:sz="4" w:space="0"/>
                  </w:tcBorders>
                  <w:vAlign w:val="center"/>
                </w:tcPr>
                <w:p w14:paraId="45DD1657">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p>
              </w:tc>
              <w:tc>
                <w:tcPr>
                  <w:tcW w:w="1167" w:type="dxa"/>
                  <w:vMerge w:val="continue"/>
                  <w:tcBorders>
                    <w:bottom w:val="single" w:color="auto" w:sz="4" w:space="0"/>
                  </w:tcBorders>
                  <w:vAlign w:val="center"/>
                </w:tcPr>
                <w:p w14:paraId="089B816A">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p>
              </w:tc>
              <w:tc>
                <w:tcPr>
                  <w:tcW w:w="1021" w:type="dxa"/>
                  <w:vMerge w:val="continue"/>
                  <w:tcBorders>
                    <w:bottom w:val="single" w:color="auto" w:sz="4" w:space="0"/>
                  </w:tcBorders>
                  <w:vAlign w:val="center"/>
                </w:tcPr>
                <w:p w14:paraId="52BAF46F">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p>
              </w:tc>
              <w:tc>
                <w:tcPr>
                  <w:tcW w:w="1943" w:type="dxa"/>
                  <w:tcBorders>
                    <w:top w:val="single" w:color="auto" w:sz="4" w:space="0"/>
                    <w:bottom w:val="single" w:color="auto" w:sz="4" w:space="0"/>
                  </w:tcBorders>
                  <w:shd w:val="clear" w:color="auto" w:fill="auto"/>
                  <w:vAlign w:val="center"/>
                </w:tcPr>
                <w:p w14:paraId="26F08BF8">
                  <w:pPr>
                    <w:pStyle w:val="9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标准名称</w:t>
                  </w:r>
                </w:p>
              </w:tc>
              <w:tc>
                <w:tcPr>
                  <w:tcW w:w="1329" w:type="dxa"/>
                  <w:tcBorders>
                    <w:top w:val="single" w:color="auto" w:sz="4" w:space="0"/>
                    <w:bottom w:val="single" w:color="auto" w:sz="4" w:space="0"/>
                  </w:tcBorders>
                  <w:shd w:val="clear" w:color="auto" w:fill="auto"/>
                  <w:vAlign w:val="center"/>
                </w:tcPr>
                <w:p w14:paraId="548C08FA">
                  <w:pPr>
                    <w:pStyle w:val="98"/>
                    <w:keepNext w:val="0"/>
                    <w:keepLines w:val="0"/>
                    <w:pageBreakBefore w:val="0"/>
                    <w:suppressLineNumbers w:val="0"/>
                    <w:kinsoku/>
                    <w:wordWrap/>
                    <w:overflowPunct/>
                    <w:topLinePunct w:val="0"/>
                    <w:bidi w:val="0"/>
                    <w:spacing w:before="0" w:beforeAutospacing="0" w:after="0" w:afterAutospacing="0" w:line="240" w:lineRule="auto"/>
                    <w:ind w:left="0" w:right="0" w:rightChars="0" w:firstLine="0" w:firstLineChars="0"/>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浓度限值（μg/m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48" w:type="dxa"/>
                  <w:vMerge w:val="continue"/>
                  <w:tcBorders>
                    <w:bottom w:val="single" w:color="auto" w:sz="4" w:space="0"/>
                    <w:right w:val="single" w:color="auto" w:sz="12" w:space="0"/>
                  </w:tcBorders>
                  <w:vAlign w:val="center"/>
                </w:tcPr>
                <w:p w14:paraId="20504BB7">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p>
              </w:tc>
            </w:tr>
            <w:tr w14:paraId="22F0F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27" w:type="dxa"/>
                  <w:tcBorders>
                    <w:top w:val="single" w:color="auto" w:sz="4" w:space="0"/>
                    <w:left w:val="single" w:color="auto" w:sz="4" w:space="0"/>
                    <w:bottom w:val="single" w:color="auto" w:sz="12" w:space="0"/>
                  </w:tcBorders>
                  <w:vAlign w:val="center"/>
                </w:tcPr>
                <w:p w14:paraId="2C6C8DF8">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1</w:t>
                  </w:r>
                </w:p>
              </w:tc>
              <w:tc>
                <w:tcPr>
                  <w:tcW w:w="1350" w:type="dxa"/>
                  <w:tcBorders>
                    <w:top w:val="single" w:color="auto" w:sz="4" w:space="0"/>
                    <w:bottom w:val="single" w:color="auto" w:sz="12" w:space="0"/>
                  </w:tcBorders>
                  <w:vAlign w:val="center"/>
                </w:tcPr>
                <w:p w14:paraId="282FE54F">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淀粉开包及投料</w:t>
                  </w:r>
                </w:p>
              </w:tc>
              <w:tc>
                <w:tcPr>
                  <w:tcW w:w="1167" w:type="dxa"/>
                  <w:tcBorders>
                    <w:top w:val="single" w:color="auto" w:sz="4" w:space="0"/>
                    <w:bottom w:val="single" w:color="auto" w:sz="12" w:space="0"/>
                  </w:tcBorders>
                  <w:vAlign w:val="center"/>
                </w:tcPr>
                <w:p w14:paraId="37DBA5E8">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颗粒物</w:t>
                  </w:r>
                </w:p>
              </w:tc>
              <w:tc>
                <w:tcPr>
                  <w:tcW w:w="1021" w:type="dxa"/>
                  <w:tcBorders>
                    <w:top w:val="single" w:color="auto" w:sz="4" w:space="0"/>
                    <w:bottom w:val="single" w:color="auto" w:sz="12" w:space="0"/>
                  </w:tcBorders>
                  <w:vAlign w:val="center"/>
                </w:tcPr>
                <w:p w14:paraId="448C2485">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加强</w:t>
                  </w:r>
                  <w:r>
                    <w:rPr>
                      <w:rFonts w:hint="eastAsia" w:ascii="Times New Roman" w:hAnsi="Times New Roman" w:eastAsia="宋体" w:cs="Times New Roman"/>
                      <w:color w:val="000000" w:themeColor="text1"/>
                      <w:sz w:val="21"/>
                      <w:lang w:val="en-US" w:eastAsia="zh-CN"/>
                      <w14:textFill>
                        <w14:solidFill>
                          <w14:schemeClr w14:val="tx1"/>
                        </w14:solidFill>
                      </w14:textFill>
                    </w:rPr>
                    <w:t>管理、</w:t>
                  </w:r>
                  <w:r>
                    <w:rPr>
                      <w:rFonts w:hint="default" w:ascii="Times New Roman" w:hAnsi="Times New Roman" w:eastAsia="宋体" w:cs="Times New Roman"/>
                      <w:color w:val="000000" w:themeColor="text1"/>
                      <w:sz w:val="21"/>
                      <w:lang w:val="en-US" w:eastAsia="zh-CN"/>
                      <w14:textFill>
                        <w14:solidFill>
                          <w14:schemeClr w14:val="tx1"/>
                        </w14:solidFill>
                      </w14:textFill>
                    </w:rPr>
                    <w:t>车间通风设施</w:t>
                  </w:r>
                </w:p>
              </w:tc>
              <w:tc>
                <w:tcPr>
                  <w:tcW w:w="1943" w:type="dxa"/>
                  <w:tcBorders>
                    <w:top w:val="single" w:color="auto" w:sz="4" w:space="0"/>
                    <w:bottom w:val="single" w:color="auto" w:sz="12" w:space="0"/>
                  </w:tcBorders>
                  <w:vAlign w:val="center"/>
                </w:tcPr>
                <w:p w14:paraId="6107C88F">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《大气污染物综合排放标准》（GB16297-1996）中表2的无组织排放标准浓度限值</w:t>
                  </w:r>
                </w:p>
              </w:tc>
              <w:tc>
                <w:tcPr>
                  <w:tcW w:w="1329" w:type="dxa"/>
                  <w:tcBorders>
                    <w:top w:val="single" w:color="auto" w:sz="4" w:space="0"/>
                    <w:bottom w:val="single" w:color="auto" w:sz="12" w:space="0"/>
                  </w:tcBorders>
                  <w:vAlign w:val="center"/>
                </w:tcPr>
                <w:p w14:paraId="19718807">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1000</w:t>
                  </w:r>
                </w:p>
              </w:tc>
              <w:tc>
                <w:tcPr>
                  <w:tcW w:w="1148" w:type="dxa"/>
                  <w:tcBorders>
                    <w:top w:val="single" w:color="auto" w:sz="4" w:space="0"/>
                    <w:bottom w:val="single" w:color="auto" w:sz="12" w:space="0"/>
                    <w:right w:val="single" w:color="auto" w:sz="12" w:space="0"/>
                  </w:tcBorders>
                  <w:vAlign w:val="center"/>
                </w:tcPr>
                <w:p w14:paraId="538BA5E7">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0.0075</w:t>
                  </w:r>
                </w:p>
              </w:tc>
            </w:tr>
          </w:tbl>
          <w:p w14:paraId="7EB64B1B">
            <w:pPr>
              <w:pStyle w:val="141"/>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Lines="0" w:afterAutospacing="0"/>
              <w:ind w:left="0" w:right="0" w:firstLine="0" w:firstLineChars="0"/>
              <w:jc w:val="center"/>
              <w:textAlignment w:val="auto"/>
              <w:rPr>
                <w:rFonts w:hint="default" w:ascii="Times New Roman" w:hAnsi="Times New Roman" w:eastAsia="宋体" w:cs="Times New Roman"/>
                <w:color w:val="auto"/>
                <w:sz w:val="24"/>
                <w:szCs w:val="24"/>
                <w:u w:val="single"/>
                <w:lang w:val="en-US" w:eastAsia="zh-CN"/>
              </w:rPr>
            </w:pPr>
            <w:r>
              <w:rPr>
                <w:rFonts w:hint="eastAsia" w:ascii="Times New Roman" w:hAnsi="Times New Roman" w:eastAsia="宋体" w:cs="Times New Roman"/>
                <w:b/>
                <w:bCs/>
                <w:color w:val="000000" w:themeColor="text1"/>
                <w:sz w:val="21"/>
                <w:szCs w:val="21"/>
                <w:u w:val="none"/>
                <w:lang w:val="en-US" w:eastAsia="zh-CN"/>
                <w14:textFill>
                  <w14:solidFill>
                    <w14:schemeClr w14:val="tx1"/>
                  </w14:solidFill>
                </w14:textFill>
              </w:rPr>
              <w:t>表 4-</w:t>
            </w: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7 大气污染物年排放量核算表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7"/>
              <w:gridCol w:w="2829"/>
              <w:gridCol w:w="2829"/>
            </w:tblGrid>
            <w:tr w14:paraId="340BB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827" w:type="dxa"/>
                  <w:tcBorders>
                    <w:top w:val="single" w:color="auto" w:sz="12" w:space="0"/>
                  </w:tcBorders>
                  <w:vAlign w:val="center"/>
                </w:tcPr>
                <w:p w14:paraId="50DCDCBF">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序号</w:t>
                  </w:r>
                </w:p>
              </w:tc>
              <w:tc>
                <w:tcPr>
                  <w:tcW w:w="2829" w:type="dxa"/>
                  <w:tcBorders>
                    <w:top w:val="single" w:color="auto" w:sz="12" w:space="0"/>
                  </w:tcBorders>
                  <w:vAlign w:val="center"/>
                </w:tcPr>
                <w:p w14:paraId="26378CA5">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污染物</w:t>
                  </w:r>
                </w:p>
              </w:tc>
              <w:tc>
                <w:tcPr>
                  <w:tcW w:w="2829" w:type="dxa"/>
                  <w:tcBorders>
                    <w:top w:val="single" w:color="auto" w:sz="12" w:space="0"/>
                    <w:right w:val="single" w:color="auto" w:sz="12" w:space="0"/>
                  </w:tcBorders>
                  <w:vAlign w:val="center"/>
                </w:tcPr>
                <w:p w14:paraId="46224A31">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年排放量</w:t>
                  </w: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（t/a）</w:t>
                  </w:r>
                </w:p>
              </w:tc>
            </w:tr>
            <w:tr w14:paraId="2BBBA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827" w:type="dxa"/>
                  <w:tcBorders>
                    <w:left w:val="single" w:color="auto" w:sz="4" w:space="0"/>
                  </w:tcBorders>
                  <w:vAlign w:val="center"/>
                </w:tcPr>
                <w:p w14:paraId="66C49DC8">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1</w:t>
                  </w:r>
                </w:p>
              </w:tc>
              <w:tc>
                <w:tcPr>
                  <w:tcW w:w="2829" w:type="dxa"/>
                  <w:vAlign w:val="center"/>
                </w:tcPr>
                <w:p w14:paraId="5D5DE787">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颗粒物</w:t>
                  </w:r>
                </w:p>
              </w:tc>
              <w:tc>
                <w:tcPr>
                  <w:tcW w:w="2829" w:type="dxa"/>
                  <w:tcBorders>
                    <w:right w:val="single" w:color="auto" w:sz="12" w:space="0"/>
                  </w:tcBorders>
                  <w:vAlign w:val="center"/>
                </w:tcPr>
                <w:p w14:paraId="66CAFF4A">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0.0567</w:t>
                  </w:r>
                </w:p>
              </w:tc>
            </w:tr>
            <w:tr w14:paraId="032EE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827" w:type="dxa"/>
                  <w:tcBorders>
                    <w:left w:val="single" w:color="auto" w:sz="4" w:space="0"/>
                  </w:tcBorders>
                  <w:vAlign w:val="center"/>
                </w:tcPr>
                <w:p w14:paraId="222A70FE">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2</w:t>
                  </w:r>
                </w:p>
              </w:tc>
              <w:tc>
                <w:tcPr>
                  <w:tcW w:w="2829" w:type="dxa"/>
                  <w:vAlign w:val="center"/>
                </w:tcPr>
                <w:p w14:paraId="09CCA122">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二氧化硫</w:t>
                  </w:r>
                </w:p>
              </w:tc>
              <w:tc>
                <w:tcPr>
                  <w:tcW w:w="2829" w:type="dxa"/>
                  <w:tcBorders>
                    <w:right w:val="single" w:color="auto" w:sz="12" w:space="0"/>
                  </w:tcBorders>
                  <w:shd w:val="clear" w:color="auto" w:fill="auto"/>
                  <w:vAlign w:val="center"/>
                </w:tcPr>
                <w:p w14:paraId="67DE2CE1">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kern w:val="2"/>
                      <w:sz w:val="21"/>
                      <w:szCs w:val="24"/>
                      <w:u w:val="none" w:color="auto"/>
                      <w:lang w:val="en-US" w:eastAsia="zh-CN" w:bidi="ar-SA"/>
                    </w:rPr>
                    <w:t>0.0036</w:t>
                  </w:r>
                </w:p>
              </w:tc>
            </w:tr>
            <w:tr w14:paraId="1CEAC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827" w:type="dxa"/>
                  <w:tcBorders>
                    <w:left w:val="single" w:color="auto" w:sz="4" w:space="0"/>
                    <w:bottom w:val="single" w:color="auto" w:sz="12" w:space="0"/>
                  </w:tcBorders>
                  <w:vAlign w:val="center"/>
                </w:tcPr>
                <w:p w14:paraId="19B17353">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3</w:t>
                  </w:r>
                </w:p>
              </w:tc>
              <w:tc>
                <w:tcPr>
                  <w:tcW w:w="2829" w:type="dxa"/>
                  <w:tcBorders>
                    <w:bottom w:val="single" w:color="auto" w:sz="12" w:space="0"/>
                  </w:tcBorders>
                  <w:vAlign w:val="center"/>
                </w:tcPr>
                <w:p w14:paraId="3AE3A765">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1"/>
                      <w:u w:val="none"/>
                      <w:vertAlign w:val="baseline"/>
                      <w:lang w:val="en-US" w:eastAsia="zh-CN"/>
                    </w:rPr>
                    <w:t>氮氧化物</w:t>
                  </w:r>
                </w:p>
              </w:tc>
              <w:tc>
                <w:tcPr>
                  <w:tcW w:w="2829" w:type="dxa"/>
                  <w:tcBorders>
                    <w:bottom w:val="single" w:color="auto" w:sz="12" w:space="0"/>
                    <w:right w:val="single" w:color="auto" w:sz="12" w:space="0"/>
                  </w:tcBorders>
                  <w:shd w:val="clear" w:color="auto" w:fill="auto"/>
                  <w:vAlign w:val="center"/>
                </w:tcPr>
                <w:p w14:paraId="1E81BA54">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color="auto"/>
                      <w:lang w:val="en-US" w:eastAsia="zh-CN" w:bidi="ar-SA"/>
                    </w:rPr>
                  </w:pPr>
                  <w:r>
                    <w:rPr>
                      <w:rFonts w:hint="eastAsia" w:cs="Times New Roman"/>
                      <w:color w:val="auto"/>
                      <w:sz w:val="21"/>
                      <w:szCs w:val="24"/>
                      <w:u w:val="none" w:color="auto"/>
                      <w:lang w:val="en-US" w:eastAsia="zh-CN"/>
                    </w:rPr>
                    <w:t>0.348</w:t>
                  </w:r>
                </w:p>
              </w:tc>
            </w:tr>
          </w:tbl>
          <w:p w14:paraId="7F078713">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firstLine="482"/>
              <w:textAlignment w:val="auto"/>
              <w:rPr>
                <w:rFonts w:hint="default" w:ascii="Times New Roman" w:hAnsi="Times New Roman" w:cs="Times New Roman"/>
                <w:b/>
                <w:color w:val="auto"/>
                <w:sz w:val="24"/>
                <w:szCs w:val="22"/>
                <w:u w:val="none"/>
              </w:rPr>
            </w:pPr>
            <w:r>
              <w:rPr>
                <w:rFonts w:hint="eastAsia" w:cs="Times New Roman"/>
                <w:b/>
                <w:bCs/>
                <w:color w:val="auto"/>
                <w:sz w:val="24"/>
                <w:szCs w:val="24"/>
                <w:u w:val="none"/>
                <w:lang w:val="en-US" w:eastAsia="zh-CN"/>
              </w:rPr>
              <w:t>（4）</w:t>
            </w:r>
            <w:r>
              <w:rPr>
                <w:rFonts w:hint="default" w:ascii="Times New Roman" w:hAnsi="Times New Roman" w:eastAsia="宋体" w:cs="Times New Roman"/>
                <w:b/>
                <w:color w:val="auto"/>
                <w:sz w:val="24"/>
                <w:szCs w:val="22"/>
                <w:u w:val="none"/>
              </w:rPr>
              <w:t>废气治理措施可行性</w:t>
            </w:r>
          </w:p>
          <w:p w14:paraId="4A3B37BF">
            <w:pPr>
              <w:pStyle w:val="141"/>
              <w:keepNext w:val="0"/>
              <w:keepLines w:val="0"/>
              <w:suppressLineNumbers w:val="0"/>
              <w:spacing w:before="0" w:beforeLines="0" w:beforeAutospacing="0" w:after="0" w:afterLines="0" w:afterAutospacing="0"/>
              <w:ind w:left="0" w:firstLine="480"/>
              <w:rPr>
                <w:rFonts w:hint="default" w:cs="Times New Roman"/>
                <w:color w:val="auto"/>
                <w:kern w:val="2"/>
                <w:sz w:val="24"/>
                <w:szCs w:val="24"/>
                <w:u w:val="none"/>
                <w:lang w:val="en-US" w:eastAsia="zh-CN"/>
              </w:rPr>
            </w:pPr>
            <w:r>
              <w:rPr>
                <w:rFonts w:hint="eastAsia" w:cs="Times New Roman"/>
                <w:color w:val="auto"/>
                <w:kern w:val="2"/>
                <w:sz w:val="24"/>
                <w:szCs w:val="24"/>
                <w:u w:val="none"/>
                <w:lang w:val="en-US" w:eastAsia="zh-CN"/>
              </w:rPr>
              <w:t>1）蒸汽发生器燃烧废气措施可行性</w:t>
            </w:r>
          </w:p>
          <w:p w14:paraId="0F59D6AC">
            <w:pPr>
              <w:pStyle w:val="141"/>
              <w:keepNext w:val="0"/>
              <w:keepLines w:val="0"/>
              <w:suppressLineNumbers w:val="0"/>
              <w:spacing w:before="0" w:beforeLines="0" w:beforeAutospacing="0" w:after="0" w:afterLines="0" w:afterAutospacing="0"/>
              <w:ind w:left="0" w:firstLine="480"/>
              <w:rPr>
                <w:rFonts w:hint="default" w:ascii="Times New Roman" w:hAnsi="Times New Roman" w:eastAsia="宋体" w:cs="Times New Roman"/>
                <w:color w:val="auto"/>
                <w:kern w:val="2"/>
                <w:sz w:val="24"/>
                <w:szCs w:val="24"/>
                <w:u w:val="none"/>
                <w:lang w:val="en-US" w:eastAsia="zh-CN"/>
              </w:rPr>
            </w:pPr>
            <w:r>
              <w:rPr>
                <w:rFonts w:hint="eastAsia" w:cs="Times New Roman"/>
                <w:color w:val="auto"/>
                <w:kern w:val="2"/>
                <w:sz w:val="24"/>
                <w:szCs w:val="24"/>
                <w:u w:val="none"/>
                <w:lang w:val="en-US" w:eastAsia="zh-CN"/>
              </w:rPr>
              <w:t>①排气筒高度设置的合理性</w:t>
            </w:r>
          </w:p>
          <w:p w14:paraId="545F545B">
            <w:pPr>
              <w:pStyle w:val="141"/>
              <w:keepNext w:val="0"/>
              <w:keepLines w:val="0"/>
              <w:suppressLineNumbers w:val="0"/>
              <w:spacing w:before="0" w:beforeLines="0" w:beforeAutospacing="0" w:after="0" w:afterLines="0" w:afterAutospacing="0"/>
              <w:ind w:left="0" w:firstLine="480"/>
              <w:rPr>
                <w:rFonts w:hint="default" w:ascii="Times New Roman" w:hAnsi="Times New Roman" w:eastAsia="宋体" w:cs="Times New Roman"/>
                <w:color w:val="auto"/>
                <w:sz w:val="24"/>
                <w:szCs w:val="22"/>
                <w:u w:val="none"/>
                <w:lang w:val="en-US" w:eastAsia="zh-CN"/>
              </w:rPr>
            </w:pPr>
            <w:r>
              <w:rPr>
                <w:rFonts w:hint="default" w:ascii="Times New Roman" w:hAnsi="Times New Roman" w:eastAsia="宋体" w:cs="Times New Roman"/>
                <w:color w:val="auto"/>
                <w:sz w:val="24"/>
                <w:szCs w:val="22"/>
                <w:u w:val="none"/>
              </w:rPr>
              <w:t>根据</w:t>
            </w:r>
            <w:r>
              <w:rPr>
                <w:rFonts w:hint="default" w:ascii="Times New Roman" w:hAnsi="Times New Roman" w:eastAsia="宋体" w:cs="Times New Roman"/>
                <w:color w:val="auto"/>
                <w:sz w:val="24"/>
                <w:szCs w:val="22"/>
                <w:u w:val="none"/>
                <w:lang w:eastAsia="zh-CN"/>
              </w:rPr>
              <w:t>《锅炉大气污染物排放标准》（GB13271-2014）</w:t>
            </w:r>
            <w:r>
              <w:rPr>
                <w:rFonts w:hint="default" w:ascii="Times New Roman" w:hAnsi="Times New Roman" w:eastAsia="宋体" w:cs="Times New Roman"/>
                <w:color w:val="auto"/>
                <w:sz w:val="24"/>
                <w:szCs w:val="22"/>
                <w:u w:val="none"/>
              </w:rPr>
              <w:t>中关于排气筒高度的规定：每个新建燃煤锅炉房只能设一根烟囱，烟囱高度应根据锅炉房装机总容量，按表4规定执行，燃油、燃气锅炉烟囱不低于8米，锅炉烟囱的具体高度按批复的环境影响评价文件确定。新建锅炉房的烟囱周围半径200m距离内有建筑物时，其烟囱应高出最高建筑物3m以上。</w:t>
            </w:r>
            <w:r>
              <w:rPr>
                <w:rFonts w:hint="default" w:ascii="Times New Roman" w:hAnsi="Times New Roman" w:eastAsia="宋体" w:cs="Times New Roman"/>
                <w:color w:val="auto"/>
                <w:sz w:val="24"/>
                <w:szCs w:val="22"/>
                <w:u w:val="none"/>
                <w:lang w:val="en-US" w:eastAsia="zh-CN"/>
              </w:rPr>
              <w:t>本项目锅炉为</w:t>
            </w:r>
            <w:r>
              <w:rPr>
                <w:rFonts w:hint="eastAsia" w:cs="Times New Roman"/>
                <w:color w:val="auto"/>
                <w:sz w:val="24"/>
                <w:szCs w:val="22"/>
                <w:u w:val="none"/>
                <w:lang w:val="en-US" w:eastAsia="zh-CN"/>
              </w:rPr>
              <w:t>1</w:t>
            </w:r>
            <w:r>
              <w:rPr>
                <w:rFonts w:hint="default" w:ascii="Times New Roman" w:hAnsi="Times New Roman" w:eastAsia="宋体" w:cs="Times New Roman"/>
                <w:color w:val="auto"/>
                <w:sz w:val="24"/>
                <w:szCs w:val="22"/>
                <w:u w:val="none"/>
                <w:lang w:val="en-US" w:eastAsia="zh-CN"/>
              </w:rPr>
              <w:t>t/h的</w:t>
            </w:r>
            <w:r>
              <w:rPr>
                <w:rFonts w:hint="eastAsia" w:cs="Times New Roman"/>
                <w:color w:val="auto"/>
                <w:sz w:val="24"/>
                <w:szCs w:val="22"/>
                <w:u w:val="none"/>
                <w:lang w:val="en-US" w:eastAsia="zh-CN"/>
              </w:rPr>
              <w:t>燃油油蒸汽发生器</w:t>
            </w:r>
            <w:r>
              <w:rPr>
                <w:rFonts w:hint="default" w:ascii="Times New Roman" w:hAnsi="Times New Roman" w:eastAsia="宋体" w:cs="Times New Roman"/>
                <w:color w:val="auto"/>
                <w:sz w:val="24"/>
                <w:szCs w:val="22"/>
                <w:u w:val="none"/>
                <w:lang w:val="en-US" w:eastAsia="zh-CN"/>
              </w:rPr>
              <w:t>，根据现场勘查，周边200m最高建筑物高度为</w:t>
            </w:r>
            <w:r>
              <w:rPr>
                <w:rFonts w:hint="eastAsia" w:eastAsia="宋体" w:cs="Times New Roman"/>
                <w:color w:val="auto"/>
                <w:sz w:val="24"/>
                <w:szCs w:val="22"/>
                <w:u w:val="none"/>
                <w:lang w:val="en-US" w:eastAsia="zh-CN"/>
              </w:rPr>
              <w:t>1</w:t>
            </w:r>
            <w:r>
              <w:rPr>
                <w:rFonts w:hint="eastAsia" w:cs="Times New Roman"/>
                <w:color w:val="auto"/>
                <w:sz w:val="24"/>
                <w:szCs w:val="22"/>
                <w:u w:val="none"/>
                <w:lang w:val="en-US" w:eastAsia="zh-CN"/>
              </w:rPr>
              <w:t>0</w:t>
            </w:r>
            <w:r>
              <w:rPr>
                <w:rFonts w:hint="default" w:ascii="Times New Roman" w:hAnsi="Times New Roman" w:eastAsia="宋体" w:cs="Times New Roman"/>
                <w:color w:val="auto"/>
                <w:sz w:val="24"/>
                <w:szCs w:val="22"/>
                <w:u w:val="none"/>
                <w:lang w:val="en-US" w:eastAsia="zh-CN"/>
              </w:rPr>
              <w:t>m</w:t>
            </w:r>
            <w:r>
              <w:rPr>
                <w:rFonts w:hint="default" w:ascii="Times New Roman" w:hAnsi="Times New Roman" w:eastAsia="宋体" w:cs="Times New Roman"/>
                <w:color w:val="auto"/>
                <w:sz w:val="24"/>
                <w:szCs w:val="22"/>
                <w:u w:val="none"/>
              </w:rPr>
              <w:t>。</w:t>
            </w:r>
            <w:r>
              <w:rPr>
                <w:rFonts w:hint="eastAsia" w:cs="Times New Roman"/>
                <w:color w:val="auto"/>
                <w:sz w:val="24"/>
                <w:szCs w:val="22"/>
                <w:u w:val="none"/>
                <w:lang w:val="en-US" w:eastAsia="zh-CN"/>
              </w:rPr>
              <w:t>本项目</w:t>
            </w:r>
            <w:r>
              <w:rPr>
                <w:rFonts w:hint="eastAsia" w:ascii="Times New Roman" w:hAnsi="Times New Roman" w:eastAsia="宋体" w:cs="Times New Roman"/>
                <w:color w:val="auto"/>
                <w:sz w:val="24"/>
                <w:szCs w:val="22"/>
                <w:u w:val="none"/>
                <w:lang w:val="en-US" w:eastAsia="zh-CN"/>
              </w:rPr>
              <w:t>排气筒高度设置</w:t>
            </w:r>
            <w:r>
              <w:rPr>
                <w:rFonts w:hint="eastAsia" w:eastAsia="宋体" w:cs="Times New Roman"/>
                <w:color w:val="auto"/>
                <w:sz w:val="24"/>
                <w:szCs w:val="22"/>
                <w:u w:val="none"/>
                <w:lang w:val="en-US" w:eastAsia="zh-CN"/>
              </w:rPr>
              <w:t>1</w:t>
            </w:r>
            <w:r>
              <w:rPr>
                <w:rFonts w:hint="eastAsia" w:cs="Times New Roman"/>
                <w:color w:val="auto"/>
                <w:sz w:val="24"/>
                <w:szCs w:val="22"/>
                <w:u w:val="none"/>
                <w:lang w:val="en-US" w:eastAsia="zh-CN"/>
              </w:rPr>
              <w:t>5</w:t>
            </w:r>
            <w:r>
              <w:rPr>
                <w:rFonts w:hint="eastAsia" w:ascii="Times New Roman" w:hAnsi="Times New Roman" w:eastAsia="宋体" w:cs="Times New Roman"/>
                <w:color w:val="auto"/>
                <w:sz w:val="24"/>
                <w:szCs w:val="22"/>
                <w:u w:val="none"/>
                <w:lang w:val="en-US" w:eastAsia="zh-CN"/>
              </w:rPr>
              <w:t>m合理。</w:t>
            </w:r>
          </w:p>
          <w:p w14:paraId="747BC63A">
            <w:pPr>
              <w:pStyle w:val="141"/>
              <w:keepNext w:val="0"/>
              <w:keepLines w:val="0"/>
              <w:suppressLineNumbers w:val="0"/>
              <w:spacing w:before="0" w:beforeLines="0" w:beforeAutospacing="0" w:after="0" w:afterLines="0" w:afterAutospacing="0"/>
              <w:ind w:left="0" w:firstLine="480"/>
              <w:rPr>
                <w:rFonts w:hint="default" w:ascii="Times New Roman" w:hAnsi="Times New Roman" w:cs="Times New Roman"/>
                <w:color w:val="auto"/>
                <w:sz w:val="24"/>
                <w:szCs w:val="22"/>
                <w:u w:val="none"/>
              </w:rPr>
            </w:pPr>
            <w:r>
              <w:rPr>
                <w:rFonts w:hint="eastAsia" w:cs="Times New Roman"/>
                <w:color w:val="auto"/>
                <w:sz w:val="24"/>
                <w:szCs w:val="22"/>
                <w:u w:val="none"/>
                <w:lang w:val="en-US" w:eastAsia="zh-CN"/>
              </w:rPr>
              <w:t>②</w:t>
            </w:r>
            <w:r>
              <w:rPr>
                <w:rFonts w:hint="default" w:ascii="Times New Roman" w:hAnsi="Times New Roman" w:eastAsia="宋体" w:cs="Times New Roman"/>
                <w:color w:val="auto"/>
                <w:sz w:val="24"/>
                <w:szCs w:val="22"/>
                <w:u w:val="none"/>
              </w:rPr>
              <w:t>排气筒规范化设置要求</w:t>
            </w:r>
          </w:p>
          <w:p w14:paraId="333D0899">
            <w:pPr>
              <w:pStyle w:val="141"/>
              <w:keepNext w:val="0"/>
              <w:keepLines w:val="0"/>
              <w:suppressLineNumbers w:val="0"/>
              <w:spacing w:before="0" w:beforeLines="0" w:beforeAutospacing="0" w:after="0" w:afterLines="0" w:afterAutospacing="0"/>
              <w:ind w:left="0" w:firstLine="480"/>
              <w:rPr>
                <w:rFonts w:hint="default" w:ascii="Times New Roman" w:hAnsi="Times New Roman" w:cs="Times New Roman"/>
                <w:color w:val="auto"/>
                <w:sz w:val="24"/>
                <w:szCs w:val="22"/>
                <w:u w:val="none"/>
              </w:rPr>
            </w:pPr>
            <w:r>
              <w:rPr>
                <w:rFonts w:hint="default" w:ascii="Times New Roman" w:hAnsi="Times New Roman" w:eastAsia="宋体" w:cs="Times New Roman"/>
                <w:color w:val="auto"/>
                <w:sz w:val="24"/>
                <w:szCs w:val="22"/>
                <w:u w:val="none"/>
              </w:rPr>
              <w:t>建设单位应根据《固定污染源排气中颗粒物测定与气态污染物采样方法》（GB/T16157-1996）、《固定源废气监测技术规范》（HJ/T397-2007）中关于采样位置的要求，在排气筒应设置检测采样孔。采样位置应优先选择在垂直管段，应避开烟道弯头和断面急剧变化的部位。采样位置应设置在距弯头、阀门、变径管下游方向不小于6倍直径，和距上述部件上游方向不小于3倍直径处，对矩形烟道，其当量直径D＝2AB/(A+B)，式中A、B为边长。在选定的测定位置上开设采样孔，采样孔内径应不小于80mm，采样孔管应不大于50mm，不使用时应用盖板、管堵或管帽封闭，当采样孔仅用于采集气态污染物时，其内径应不小于40mm。同时为检测人员设置采样平台，采样平台应有足够的工作面积使工作人员安全、方便地操作，平台面积应不小于1.5m</w:t>
            </w:r>
            <w:r>
              <w:rPr>
                <w:rFonts w:hint="default" w:ascii="Times New Roman" w:hAnsi="Times New Roman" w:eastAsia="宋体" w:cs="Times New Roman"/>
                <w:color w:val="auto"/>
                <w:sz w:val="24"/>
                <w:szCs w:val="22"/>
                <w:u w:val="none"/>
                <w:vertAlign w:val="superscript"/>
              </w:rPr>
              <w:t>2</w:t>
            </w:r>
            <w:r>
              <w:rPr>
                <w:rFonts w:hint="default" w:ascii="Times New Roman" w:hAnsi="Times New Roman" w:eastAsia="宋体" w:cs="Times New Roman"/>
                <w:color w:val="auto"/>
                <w:sz w:val="24"/>
                <w:szCs w:val="22"/>
                <w:u w:val="none"/>
              </w:rPr>
              <w:t>，并设有1.1m高的护栏，采样孔距平台面约为1.2-1.3m；根据设置的采样平台高度，设置“Z”字型爬梯或环形爬梯，用于采样人员攀登上采样平台，爬梯需做好护栏等防护措施。并在排气筒上或旁边张贴标示牌。</w:t>
            </w:r>
          </w:p>
          <w:p w14:paraId="30F6C116">
            <w:pPr>
              <w:pStyle w:val="141"/>
              <w:keepNext w:val="0"/>
              <w:keepLines w:val="0"/>
              <w:suppressLineNumbers w:val="0"/>
              <w:spacing w:before="0" w:beforeLines="0" w:beforeAutospacing="0" w:after="0" w:afterLines="0" w:afterAutospacing="0"/>
              <w:ind w:left="0" w:firstLine="480"/>
              <w:rPr>
                <w:rFonts w:hint="default" w:ascii="Times New Roman" w:hAnsi="Times New Roman" w:cs="Times New Roman"/>
                <w:color w:val="auto"/>
                <w:sz w:val="24"/>
                <w:szCs w:val="22"/>
                <w:u w:val="none"/>
              </w:rPr>
            </w:pPr>
            <w:r>
              <w:rPr>
                <w:rFonts w:hint="eastAsia" w:cs="Times New Roman"/>
                <w:color w:val="auto"/>
                <w:sz w:val="24"/>
                <w:szCs w:val="22"/>
                <w:u w:val="none"/>
                <w:lang w:val="en-US" w:eastAsia="zh-CN"/>
              </w:rPr>
              <w:t>③</w:t>
            </w:r>
            <w:r>
              <w:rPr>
                <w:rFonts w:hint="default" w:ascii="Times New Roman" w:hAnsi="Times New Roman" w:eastAsia="宋体" w:cs="Times New Roman"/>
                <w:color w:val="auto"/>
                <w:sz w:val="24"/>
                <w:szCs w:val="22"/>
                <w:u w:val="none"/>
              </w:rPr>
              <w:t>废气治理措施可行性分析</w:t>
            </w:r>
          </w:p>
          <w:p w14:paraId="5D6C2BF1">
            <w:pPr>
              <w:pStyle w:val="141"/>
              <w:keepNext w:val="0"/>
              <w:keepLines w:val="0"/>
              <w:suppressLineNumbers w:val="0"/>
              <w:spacing w:before="0" w:beforeLines="0" w:beforeAutospacing="0" w:after="0" w:afterLines="0" w:afterAutospacing="0"/>
              <w:ind w:left="0" w:firstLine="480"/>
              <w:rPr>
                <w:rFonts w:hint="default" w:ascii="Times New Roman" w:hAnsi="Times New Roman" w:cs="Times New Roman"/>
                <w:color w:val="auto"/>
                <w:sz w:val="24"/>
                <w:szCs w:val="22"/>
                <w:u w:val="none"/>
              </w:rPr>
            </w:pPr>
            <w:r>
              <w:rPr>
                <w:rFonts w:hint="default" w:ascii="Times New Roman" w:hAnsi="Times New Roman" w:eastAsia="宋体" w:cs="Times New Roman"/>
                <w:color w:val="auto"/>
                <w:sz w:val="24"/>
                <w:szCs w:val="22"/>
                <w:u w:val="none"/>
              </w:rPr>
              <w:t>对照《排污许可证申请与核发技术规范 锅炉》（</w:t>
            </w:r>
            <w:r>
              <w:rPr>
                <w:rFonts w:hint="default" w:ascii="Times New Roman" w:hAnsi="Times New Roman" w:cs="Times New Roman"/>
                <w:color w:val="auto"/>
                <w:sz w:val="24"/>
                <w:szCs w:val="22"/>
                <w:u w:val="none"/>
              </w:rPr>
              <w:t>HJ953-2018</w:t>
            </w:r>
            <w:r>
              <w:rPr>
                <w:rFonts w:hint="default" w:ascii="Times New Roman" w:hAnsi="Times New Roman" w:eastAsia="宋体" w:cs="Times New Roman"/>
                <w:color w:val="auto"/>
                <w:sz w:val="24"/>
                <w:szCs w:val="22"/>
                <w:u w:val="none"/>
              </w:rPr>
              <w:t>）中污染防治可行技术可知，本项目采取的污染防治技术属于可行技术。本项目废气治理措施可行性分析一览表详见表4-</w:t>
            </w:r>
            <w:r>
              <w:rPr>
                <w:rFonts w:hint="eastAsia" w:cs="Times New Roman"/>
                <w:color w:val="auto"/>
                <w:sz w:val="24"/>
                <w:szCs w:val="22"/>
                <w:u w:val="none"/>
                <w:lang w:val="en-US" w:eastAsia="zh-CN"/>
              </w:rPr>
              <w:t>8</w:t>
            </w:r>
            <w:r>
              <w:rPr>
                <w:rFonts w:hint="default" w:ascii="Times New Roman" w:hAnsi="Times New Roman" w:eastAsia="宋体" w:cs="Times New Roman"/>
                <w:color w:val="auto"/>
                <w:sz w:val="24"/>
                <w:szCs w:val="22"/>
                <w:u w:val="none"/>
              </w:rPr>
              <w:t>。</w:t>
            </w:r>
          </w:p>
          <w:p w14:paraId="5F6414DD">
            <w:pPr>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color w:val="auto"/>
                <w:sz w:val="24"/>
                <w:szCs w:val="24"/>
                <w:u w:val="none"/>
              </w:rPr>
            </w:pPr>
            <w:r>
              <w:rPr>
                <w:rFonts w:hint="default" w:ascii="Times New Roman" w:hAnsi="Times New Roman" w:eastAsia="宋体" w:cs="Times New Roman"/>
                <w:b/>
                <w:color w:val="auto"/>
                <w:sz w:val="21"/>
                <w:szCs w:val="21"/>
                <w:u w:val="none"/>
              </w:rPr>
              <w:t>表</w:t>
            </w:r>
            <w:r>
              <w:rPr>
                <w:rFonts w:hint="default" w:ascii="Times New Roman" w:hAnsi="Times New Roman" w:cs="Times New Roman"/>
                <w:b/>
                <w:color w:val="auto"/>
                <w:sz w:val="21"/>
                <w:szCs w:val="21"/>
                <w:u w:val="none"/>
              </w:rPr>
              <w:t>4-</w:t>
            </w:r>
            <w:r>
              <w:rPr>
                <w:rFonts w:hint="eastAsia" w:cs="Times New Roman"/>
                <w:b/>
                <w:color w:val="auto"/>
                <w:sz w:val="21"/>
                <w:szCs w:val="21"/>
                <w:u w:val="none"/>
                <w:lang w:val="en-US" w:eastAsia="zh-CN"/>
              </w:rPr>
              <w:t>8</w:t>
            </w:r>
            <w:r>
              <w:rPr>
                <w:rFonts w:hint="default" w:ascii="Times New Roman" w:hAnsi="Times New Roman" w:eastAsia="宋体" w:cs="Times New Roman"/>
                <w:b/>
                <w:color w:val="auto"/>
                <w:sz w:val="21"/>
                <w:szCs w:val="21"/>
                <w:u w:val="none"/>
              </w:rPr>
              <w:t xml:space="preserve">  本项目治理措施可行性分析一览表</w:t>
            </w:r>
          </w:p>
          <w:tbl>
            <w:tblPr>
              <w:tblStyle w:val="36"/>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382"/>
              <w:gridCol w:w="2371"/>
              <w:gridCol w:w="1811"/>
              <w:gridCol w:w="1529"/>
            </w:tblGrid>
            <w:tr w14:paraId="18541D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3003" w:type="pct"/>
                  <w:gridSpan w:val="3"/>
                  <w:tcBorders>
                    <w:tl2br w:val="nil"/>
                    <w:tr2bl w:val="nil"/>
                  </w:tcBorders>
                  <w:noWrap w:val="0"/>
                  <w:vAlign w:val="center"/>
                </w:tcPr>
                <w:p w14:paraId="17E5DE5D">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《排污许可证申请与核发技术规范 锅炉》（HJ953-2018）要求</w:t>
                  </w:r>
                </w:p>
              </w:tc>
              <w:tc>
                <w:tcPr>
                  <w:tcW w:w="1996" w:type="pct"/>
                  <w:gridSpan w:val="2"/>
                  <w:tcBorders>
                    <w:tl2br w:val="nil"/>
                    <w:tr2bl w:val="nil"/>
                  </w:tcBorders>
                  <w:noWrap w:val="0"/>
                  <w:vAlign w:val="center"/>
                </w:tcPr>
                <w:p w14:paraId="7F6771A5">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本项目可行性分析</w:t>
                  </w:r>
                </w:p>
              </w:tc>
            </w:tr>
            <w:tr w14:paraId="70DF86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760" w:type="pct"/>
                  <w:tcBorders>
                    <w:tl2br w:val="nil"/>
                    <w:tr2bl w:val="nil"/>
                  </w:tcBorders>
                  <w:noWrap w:val="0"/>
                  <w:vAlign w:val="center"/>
                </w:tcPr>
                <w:p w14:paraId="5BAD5647">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eastAsia" w:ascii="Times New Roman" w:hAnsi="Times New Roman" w:eastAsia="宋体" w:cs="Times New Roman"/>
                      <w:color w:val="auto"/>
                      <w:sz w:val="21"/>
                      <w:szCs w:val="21"/>
                      <w:u w:val="none"/>
                      <w:lang w:eastAsia="zh-CN"/>
                    </w:rPr>
                  </w:pPr>
                  <w:r>
                    <w:rPr>
                      <w:rFonts w:hint="eastAsia" w:cs="Times New Roman"/>
                      <w:color w:val="auto"/>
                      <w:sz w:val="21"/>
                      <w:szCs w:val="21"/>
                      <w:u w:val="none"/>
                      <w:lang w:val="en-US" w:eastAsia="zh-CN"/>
                    </w:rPr>
                    <w:t>生产设施</w:t>
                  </w:r>
                </w:p>
              </w:tc>
              <w:tc>
                <w:tcPr>
                  <w:tcW w:w="826" w:type="pct"/>
                  <w:tcBorders>
                    <w:tl2br w:val="nil"/>
                    <w:tr2bl w:val="nil"/>
                  </w:tcBorders>
                  <w:noWrap w:val="0"/>
                  <w:vAlign w:val="center"/>
                </w:tcPr>
                <w:p w14:paraId="4D0CD205">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污染物种类</w:t>
                  </w:r>
                </w:p>
              </w:tc>
              <w:tc>
                <w:tcPr>
                  <w:tcW w:w="1416" w:type="pct"/>
                  <w:tcBorders>
                    <w:tl2br w:val="nil"/>
                    <w:tr2bl w:val="nil"/>
                  </w:tcBorders>
                  <w:noWrap w:val="0"/>
                  <w:vAlign w:val="center"/>
                </w:tcPr>
                <w:p w14:paraId="0ABB59E6">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可行技术</w:t>
                  </w:r>
                </w:p>
              </w:tc>
              <w:tc>
                <w:tcPr>
                  <w:tcW w:w="1082" w:type="pct"/>
                  <w:tcBorders>
                    <w:tl2br w:val="nil"/>
                    <w:tr2bl w:val="nil"/>
                  </w:tcBorders>
                  <w:noWrap w:val="0"/>
                  <w:vAlign w:val="center"/>
                </w:tcPr>
                <w:p w14:paraId="1EEF1447">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采用措施</w:t>
                  </w:r>
                </w:p>
              </w:tc>
              <w:tc>
                <w:tcPr>
                  <w:tcW w:w="914" w:type="pct"/>
                  <w:tcBorders>
                    <w:tl2br w:val="nil"/>
                    <w:tr2bl w:val="nil"/>
                  </w:tcBorders>
                  <w:noWrap w:val="0"/>
                  <w:vAlign w:val="center"/>
                </w:tcPr>
                <w:p w14:paraId="1E3522DC">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与规范一致性</w:t>
                  </w:r>
                </w:p>
              </w:tc>
            </w:tr>
            <w:tr w14:paraId="42BF1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760" w:type="pct"/>
                  <w:vMerge w:val="restart"/>
                  <w:tcBorders>
                    <w:tl2br w:val="nil"/>
                    <w:tr2bl w:val="nil"/>
                  </w:tcBorders>
                  <w:noWrap w:val="0"/>
                  <w:vAlign w:val="center"/>
                </w:tcPr>
                <w:p w14:paraId="6EE7084B">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燃油锅炉</w:t>
                  </w:r>
                </w:p>
              </w:tc>
              <w:tc>
                <w:tcPr>
                  <w:tcW w:w="826" w:type="pct"/>
                  <w:tcBorders>
                    <w:tl2br w:val="nil"/>
                    <w:tr2bl w:val="nil"/>
                  </w:tcBorders>
                  <w:noWrap w:val="0"/>
                  <w:vAlign w:val="center"/>
                </w:tcPr>
                <w:p w14:paraId="68EAB840">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颗粒物</w:t>
                  </w:r>
                </w:p>
              </w:tc>
              <w:tc>
                <w:tcPr>
                  <w:tcW w:w="1416" w:type="pct"/>
                  <w:tcBorders>
                    <w:tl2br w:val="nil"/>
                    <w:tr2bl w:val="nil"/>
                  </w:tcBorders>
                  <w:noWrap w:val="0"/>
                  <w:vAlign w:val="center"/>
                </w:tcPr>
                <w:p w14:paraId="2E82633C">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w:t>
                  </w:r>
                </w:p>
              </w:tc>
              <w:tc>
                <w:tcPr>
                  <w:tcW w:w="1082" w:type="pct"/>
                  <w:tcBorders>
                    <w:tl2br w:val="nil"/>
                    <w:tr2bl w:val="nil"/>
                  </w:tcBorders>
                  <w:noWrap w:val="0"/>
                  <w:vAlign w:val="center"/>
                </w:tcPr>
                <w:p w14:paraId="7A3BC420">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eastAsia" w:ascii="Times New Roman" w:hAnsi="Times New Roman" w:eastAsia="宋体" w:cs="Times New Roman"/>
                      <w:color w:val="auto"/>
                      <w:sz w:val="21"/>
                      <w:szCs w:val="21"/>
                      <w:u w:val="none"/>
                      <w:lang w:eastAsia="zh-CN"/>
                    </w:rPr>
                  </w:pPr>
                  <w:r>
                    <w:rPr>
                      <w:rFonts w:hint="eastAsia" w:cs="Times New Roman"/>
                      <w:color w:val="auto"/>
                      <w:sz w:val="21"/>
                      <w:szCs w:val="21"/>
                      <w:u w:val="none"/>
                      <w:lang w:val="en-US" w:eastAsia="zh-CN"/>
                    </w:rPr>
                    <w:t>/</w:t>
                  </w:r>
                </w:p>
              </w:tc>
              <w:tc>
                <w:tcPr>
                  <w:tcW w:w="914" w:type="pct"/>
                  <w:tcBorders>
                    <w:tl2br w:val="nil"/>
                    <w:tr2bl w:val="nil"/>
                  </w:tcBorders>
                  <w:noWrap w:val="0"/>
                  <w:vAlign w:val="center"/>
                </w:tcPr>
                <w:p w14:paraId="3FABD395">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eastAsia" w:ascii="Times New Roman" w:hAnsi="Times New Roman" w:eastAsia="宋体" w:cs="Times New Roman"/>
                      <w:color w:val="auto"/>
                      <w:sz w:val="21"/>
                      <w:szCs w:val="21"/>
                      <w:u w:val="none"/>
                      <w:lang w:eastAsia="zh-CN"/>
                    </w:rPr>
                  </w:pPr>
                  <w:r>
                    <w:rPr>
                      <w:rFonts w:hint="eastAsia" w:cs="Times New Roman"/>
                      <w:color w:val="auto"/>
                      <w:sz w:val="21"/>
                      <w:szCs w:val="21"/>
                      <w:u w:val="none"/>
                      <w:lang w:val="en-US" w:eastAsia="zh-CN"/>
                    </w:rPr>
                    <w:t>/</w:t>
                  </w:r>
                </w:p>
              </w:tc>
            </w:tr>
            <w:tr w14:paraId="6727C2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760" w:type="pct"/>
                  <w:vMerge w:val="continue"/>
                  <w:tcBorders>
                    <w:tl2br w:val="nil"/>
                    <w:tr2bl w:val="nil"/>
                  </w:tcBorders>
                  <w:noWrap w:val="0"/>
                  <w:vAlign w:val="center"/>
                </w:tcPr>
                <w:p w14:paraId="1E1A9211">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p>
              </w:tc>
              <w:tc>
                <w:tcPr>
                  <w:tcW w:w="826" w:type="pct"/>
                  <w:tcBorders>
                    <w:tl2br w:val="nil"/>
                    <w:tr2bl w:val="nil"/>
                  </w:tcBorders>
                  <w:noWrap w:val="0"/>
                  <w:vAlign w:val="center"/>
                </w:tcPr>
                <w:p w14:paraId="2DE5E3BC">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二氧化硫</w:t>
                  </w:r>
                </w:p>
              </w:tc>
              <w:tc>
                <w:tcPr>
                  <w:tcW w:w="1416" w:type="pct"/>
                  <w:tcBorders>
                    <w:tl2br w:val="nil"/>
                    <w:tr2bl w:val="nil"/>
                  </w:tcBorders>
                  <w:noWrap w:val="0"/>
                  <w:vAlign w:val="center"/>
                </w:tcPr>
                <w:p w14:paraId="28ACFA57">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w:t>
                  </w:r>
                </w:p>
              </w:tc>
              <w:tc>
                <w:tcPr>
                  <w:tcW w:w="1082" w:type="pct"/>
                  <w:tcBorders>
                    <w:tl2br w:val="nil"/>
                    <w:tr2bl w:val="nil"/>
                  </w:tcBorders>
                  <w:noWrap w:val="0"/>
                  <w:vAlign w:val="center"/>
                </w:tcPr>
                <w:p w14:paraId="48EC0C19">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w:t>
                  </w:r>
                </w:p>
              </w:tc>
              <w:tc>
                <w:tcPr>
                  <w:tcW w:w="914" w:type="pct"/>
                  <w:tcBorders>
                    <w:tl2br w:val="nil"/>
                    <w:tr2bl w:val="nil"/>
                  </w:tcBorders>
                  <w:noWrap w:val="0"/>
                  <w:vAlign w:val="center"/>
                </w:tcPr>
                <w:p w14:paraId="6E7DB69B">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eastAsia"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w:t>
                  </w:r>
                </w:p>
              </w:tc>
            </w:tr>
            <w:tr w14:paraId="7A7830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760" w:type="pct"/>
                  <w:vMerge w:val="continue"/>
                  <w:tcBorders>
                    <w:tl2br w:val="nil"/>
                    <w:tr2bl w:val="nil"/>
                  </w:tcBorders>
                  <w:noWrap w:val="0"/>
                  <w:vAlign w:val="center"/>
                </w:tcPr>
                <w:p w14:paraId="6FA98470">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p>
              </w:tc>
              <w:tc>
                <w:tcPr>
                  <w:tcW w:w="826" w:type="pct"/>
                  <w:tcBorders>
                    <w:tl2br w:val="nil"/>
                    <w:tr2bl w:val="nil"/>
                  </w:tcBorders>
                  <w:noWrap w:val="0"/>
                  <w:vAlign w:val="center"/>
                </w:tcPr>
                <w:p w14:paraId="0D34B4AD">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氮氧化物</w:t>
                  </w:r>
                </w:p>
              </w:tc>
              <w:tc>
                <w:tcPr>
                  <w:tcW w:w="1416" w:type="pct"/>
                  <w:tcBorders>
                    <w:tl2br w:val="nil"/>
                    <w:tr2bl w:val="nil"/>
                  </w:tcBorders>
                  <w:noWrap w:val="0"/>
                  <w:vAlign w:val="center"/>
                </w:tcPr>
                <w:p w14:paraId="5882D976">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eastAsia" w:ascii="Times New Roman" w:hAnsi="Times New Roman" w:eastAsia="宋体" w:cs="Times New Roman"/>
                      <w:color w:val="auto"/>
                      <w:sz w:val="21"/>
                      <w:szCs w:val="21"/>
                      <w:u w:val="none"/>
                      <w:lang w:eastAsia="zh-CN"/>
                    </w:rPr>
                  </w:pPr>
                  <w:r>
                    <w:rPr>
                      <w:rFonts w:hint="default" w:ascii="Times New Roman" w:hAnsi="Times New Roman" w:cs="Times New Roman"/>
                      <w:color w:val="auto"/>
                      <w:sz w:val="21"/>
                      <w:szCs w:val="21"/>
                      <w:u w:val="none"/>
                    </w:rPr>
                    <w:t>低氮燃烧技术、SCR</w:t>
                  </w:r>
                  <w:r>
                    <w:rPr>
                      <w:rFonts w:hint="eastAsia" w:cs="Times New Roman"/>
                      <w:color w:val="auto"/>
                      <w:sz w:val="21"/>
                      <w:szCs w:val="21"/>
                      <w:u w:val="none"/>
                      <w:lang w:val="en-US" w:eastAsia="zh-CN"/>
                    </w:rPr>
                    <w:t>法、</w:t>
                  </w:r>
                  <w:r>
                    <w:rPr>
                      <w:rFonts w:hint="default" w:ascii="Times New Roman" w:hAnsi="Times New Roman" w:cs="Times New Roman"/>
                      <w:color w:val="auto"/>
                      <w:sz w:val="21"/>
                      <w:szCs w:val="21"/>
                      <w:u w:val="none"/>
                    </w:rPr>
                    <w:t>低氮燃烧+SCR</w:t>
                  </w:r>
                  <w:r>
                    <w:rPr>
                      <w:rFonts w:hint="eastAsia" w:cs="Times New Roman"/>
                      <w:color w:val="auto"/>
                      <w:sz w:val="21"/>
                      <w:szCs w:val="21"/>
                      <w:u w:val="none"/>
                      <w:lang w:val="en-US" w:eastAsia="zh-CN"/>
                    </w:rPr>
                    <w:t>法</w:t>
                  </w:r>
                </w:p>
              </w:tc>
              <w:tc>
                <w:tcPr>
                  <w:tcW w:w="1082" w:type="pct"/>
                  <w:tcBorders>
                    <w:tl2br w:val="nil"/>
                    <w:tr2bl w:val="nil"/>
                  </w:tcBorders>
                  <w:noWrap w:val="0"/>
                  <w:vAlign w:val="center"/>
                </w:tcPr>
                <w:p w14:paraId="5081BD84">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低氮燃烧</w:t>
                  </w:r>
                </w:p>
              </w:tc>
              <w:tc>
                <w:tcPr>
                  <w:tcW w:w="914" w:type="pct"/>
                  <w:tcBorders>
                    <w:tl2br w:val="nil"/>
                    <w:tr2bl w:val="nil"/>
                  </w:tcBorders>
                  <w:noWrap w:val="0"/>
                  <w:vAlign w:val="center"/>
                </w:tcPr>
                <w:p w14:paraId="34CE4CBF">
                  <w:pPr>
                    <w:pStyle w:val="96"/>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firstLine="0" w:firstLineChars="0"/>
                    <w:textAlignment w:val="baseline"/>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属于可行技术</w:t>
                  </w:r>
                </w:p>
              </w:tc>
            </w:tr>
          </w:tbl>
          <w:p w14:paraId="604CFEEF">
            <w:pPr>
              <w:keepNext w:val="0"/>
              <w:keepLines w:val="0"/>
              <w:suppressLineNumbers w:val="0"/>
              <w:spacing w:before="0" w:beforeLines="0" w:beforeAutospacing="0" w:after="0" w:afterLines="0" w:afterAutospacing="0" w:line="360" w:lineRule="auto"/>
              <w:ind w:left="0" w:right="0" w:firstLine="480" w:firstLineChars="200"/>
              <w:textAlignment w:val="baseline"/>
              <w:rPr>
                <w:rFonts w:hint="default" w:cs="Times New Roman"/>
                <w:b w:val="0"/>
                <w:bCs/>
                <w:color w:val="auto"/>
                <w:sz w:val="24"/>
                <w:szCs w:val="24"/>
                <w:u w:val="none"/>
                <w:lang w:val="en-US" w:eastAsia="zh-CN"/>
              </w:rPr>
            </w:pPr>
            <w:r>
              <w:rPr>
                <w:rFonts w:hint="eastAsia" w:cs="Times New Roman"/>
                <w:b w:val="0"/>
                <w:bCs/>
                <w:color w:val="auto"/>
                <w:sz w:val="24"/>
                <w:szCs w:val="24"/>
                <w:u w:val="none"/>
                <w:lang w:val="en-US" w:eastAsia="zh-CN"/>
              </w:rPr>
              <w:t>2）淀粉投料粉尘无组织排放可行性</w:t>
            </w:r>
          </w:p>
          <w:p w14:paraId="56596A08">
            <w:pPr>
              <w:keepNext w:val="0"/>
              <w:keepLines w:val="0"/>
              <w:suppressLineNumbers w:val="0"/>
              <w:spacing w:before="0" w:beforeLines="0" w:beforeAutospacing="0" w:after="0" w:afterLines="0" w:afterAutospacing="0" w:line="360" w:lineRule="auto"/>
              <w:ind w:left="0" w:right="0" w:firstLine="480" w:firstLineChars="200"/>
              <w:textAlignment w:val="baseline"/>
              <w:rPr>
                <w:rFonts w:hint="default" w:cs="Times New Roman"/>
                <w:b w:val="0"/>
                <w:bCs/>
                <w:color w:val="auto"/>
                <w:sz w:val="24"/>
                <w:szCs w:val="24"/>
                <w:u w:val="none"/>
                <w:lang w:val="en-US" w:eastAsia="zh-CN"/>
              </w:rPr>
            </w:pPr>
            <w:r>
              <w:rPr>
                <w:rFonts w:hint="eastAsia" w:cs="Times New Roman"/>
                <w:b w:val="0"/>
                <w:bCs/>
                <w:color w:val="auto"/>
                <w:sz w:val="24"/>
                <w:szCs w:val="24"/>
                <w:u w:val="none"/>
                <w:lang w:val="en-US" w:eastAsia="zh-CN"/>
              </w:rPr>
              <w:t>根据《排污许可证申请与核发技术规范  食品制造工业—方便食品、食品及饲料添加剂制造工业》表6-1方便食品制造工业排污单位无组织排放控制要求，调粉废气无组织排放控制要求为加强密封或密闭；收集送除尘装置处理（喷淋系统、旋风除尘、袋式除尘、旋风除尘+袋式除尘等）后排放。本项目淀粉开包及投料产生的粉尘量很少，运营期加强车间密闭，降低投料高度，做好员工防护工作，及时清扫，无组织排放符合《排污许可证申请与核发技术规范  食品制造工业—方便食品、食品及饲料添加剂制造工业》无组织控制要求，不会对周边环境造成较大影响。</w:t>
            </w:r>
          </w:p>
          <w:p w14:paraId="415554A5">
            <w:pPr>
              <w:keepNext w:val="0"/>
              <w:keepLines w:val="0"/>
              <w:suppressLineNumbers w:val="0"/>
              <w:spacing w:before="0" w:beforeLines="0" w:beforeAutospacing="0" w:after="0" w:afterLines="0" w:afterAutospacing="0" w:line="360" w:lineRule="auto"/>
              <w:ind w:left="0" w:right="0" w:firstLine="482" w:firstLineChars="200"/>
              <w:textAlignment w:val="baseline"/>
              <w:rPr>
                <w:rFonts w:hint="default" w:ascii="Times New Roman" w:hAnsi="Times New Roman" w:cs="Times New Roman"/>
                <w:b/>
                <w:color w:val="auto"/>
                <w:sz w:val="24"/>
                <w:szCs w:val="24"/>
                <w:u w:val="none"/>
              </w:rPr>
            </w:pPr>
            <w:r>
              <w:rPr>
                <w:rFonts w:hint="eastAsia" w:cs="Times New Roman"/>
                <w:b/>
                <w:color w:val="auto"/>
                <w:sz w:val="24"/>
                <w:szCs w:val="24"/>
                <w:u w:val="none"/>
                <w:lang w:val="en-US" w:eastAsia="zh-CN"/>
              </w:rPr>
              <w:t>（5）</w:t>
            </w:r>
            <w:r>
              <w:rPr>
                <w:rFonts w:hint="default" w:ascii="Times New Roman" w:hAnsi="Times New Roman" w:eastAsia="宋体" w:cs="Times New Roman"/>
                <w:b/>
                <w:color w:val="auto"/>
                <w:sz w:val="24"/>
                <w:szCs w:val="24"/>
                <w:u w:val="none"/>
              </w:rPr>
              <w:t>废气排放影响分析</w:t>
            </w:r>
          </w:p>
          <w:p w14:paraId="4F4F4658">
            <w:pPr>
              <w:keepNext w:val="0"/>
              <w:keepLines w:val="0"/>
              <w:suppressLineNumbers w:val="0"/>
              <w:spacing w:before="0" w:beforeLines="0" w:beforeAutospacing="0" w:after="0" w:afterLines="0" w:afterAutospacing="0" w:line="360" w:lineRule="auto"/>
              <w:ind w:left="0" w:right="0" w:firstLine="480" w:firstLineChars="200"/>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rPr>
              <w:t>本次对大气环境影响的定性分析基于以下方面：</w:t>
            </w:r>
          </w:p>
          <w:p w14:paraId="5072F2BD">
            <w:pPr>
              <w:keepNext w:val="0"/>
              <w:keepLines w:val="0"/>
              <w:suppressLineNumbers w:val="0"/>
              <w:spacing w:before="0" w:beforeLines="0" w:beforeAutospacing="0" w:after="0" w:afterLines="0" w:afterAutospacing="0" w:line="360" w:lineRule="auto"/>
              <w:ind w:left="0" w:right="0" w:firstLine="480" w:firstLineChars="200"/>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rPr>
              <w:t>①项目排放的大气污染物包含颗粒物、氮氧化物、二氧化硫等因子，不涉及《有毒有害大气污染物名录》中的污染物，不涉及二噁英、苯并[a]芘、氰化物、氯气污染物的排放，因此无需进行大气专项评价。</w:t>
            </w:r>
          </w:p>
          <w:p w14:paraId="3D0EA17D">
            <w:pPr>
              <w:keepNext w:val="0"/>
              <w:keepLines w:val="0"/>
              <w:suppressLineNumbers w:val="0"/>
              <w:spacing w:before="0" w:beforeLines="0" w:beforeAutospacing="0" w:after="0" w:afterLines="0" w:afterAutospacing="0" w:line="360" w:lineRule="auto"/>
              <w:ind w:left="0" w:right="0" w:firstLine="480" w:firstLineChars="200"/>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rPr>
              <w:t>②根据大气环境质量现状评价结果，项目所在地大气污染物的环境质量现状均可达到相应质量标准要求。</w:t>
            </w:r>
          </w:p>
          <w:p w14:paraId="13A85D40">
            <w:pPr>
              <w:keepNext w:val="0"/>
              <w:keepLines w:val="0"/>
              <w:suppressLineNumbers w:val="0"/>
              <w:spacing w:before="0" w:beforeLines="0" w:beforeAutospacing="0" w:after="0" w:afterLines="0" w:afterAutospacing="0" w:line="360" w:lineRule="auto"/>
              <w:ind w:left="0" w:right="0" w:firstLine="480" w:firstLineChars="200"/>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rPr>
              <w:t>③通过采取以上可行技术，项目各废气污染源的排放速率、浓度均可满足达标排放。</w:t>
            </w:r>
          </w:p>
          <w:p w14:paraId="52A58D03">
            <w:pPr>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综上，项目废气排放对区域大气环境的影响较小。</w:t>
            </w:r>
          </w:p>
          <w:p w14:paraId="1E435507">
            <w:pPr>
              <w:keepNext w:val="0"/>
              <w:keepLines w:val="0"/>
              <w:suppressLineNumbers w:val="0"/>
              <w:spacing w:before="0" w:beforeAutospacing="0" w:after="0" w:afterAutospacing="0"/>
              <w:ind w:left="0" w:right="0" w:firstLine="482"/>
              <w:textAlignment w:val="baseline"/>
              <w:rPr>
                <w:rFonts w:hint="default" w:ascii="Times New Roman" w:hAnsi="Times New Roman" w:eastAsia="宋体" w:cs="Times New Roman"/>
                <w:b/>
                <w:color w:val="auto"/>
                <w:sz w:val="24"/>
                <w:szCs w:val="24"/>
                <w:u w:val="none"/>
              </w:rPr>
            </w:pPr>
            <w:r>
              <w:rPr>
                <w:rFonts w:hint="eastAsia" w:cs="Times New Roman"/>
                <w:b/>
                <w:color w:val="auto"/>
                <w:sz w:val="24"/>
                <w:szCs w:val="24"/>
                <w:u w:val="none"/>
                <w:lang w:val="en-US" w:eastAsia="zh-CN"/>
              </w:rPr>
              <w:t>（6）</w:t>
            </w:r>
            <w:r>
              <w:rPr>
                <w:rFonts w:hint="default" w:ascii="宋体" w:hAnsi="Times New Roman" w:eastAsia="宋体" w:cs="Times New Roman"/>
                <w:b/>
                <w:color w:val="auto"/>
                <w:sz w:val="24"/>
                <w:szCs w:val="24"/>
                <w:u w:val="none"/>
              </w:rPr>
              <w:t>非正常情况排放</w:t>
            </w:r>
          </w:p>
          <w:p w14:paraId="23D6EE9C">
            <w:pPr>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sz w:val="24"/>
                <w:szCs w:val="24"/>
                <w:u w:val="none"/>
                <w:lang w:eastAsia="zh-CN"/>
              </w:rPr>
            </w:pPr>
            <w:r>
              <w:rPr>
                <w:rFonts w:hint="default" w:ascii="宋体" w:hAnsi="Times New Roman" w:eastAsia="宋体" w:cs="Times New Roman"/>
                <w:color w:val="auto"/>
                <w:sz w:val="24"/>
                <w:szCs w:val="24"/>
                <w:u w:val="none"/>
              </w:rPr>
              <w:t>本项目的非正常情况主要是污染物排放控制措施达不到应有效率，即排气筒对应的处理装置失效</w:t>
            </w:r>
            <w:r>
              <w:rPr>
                <w:rFonts w:hint="default" w:ascii="Times New Roman" w:hAnsi="Times New Roman" w:eastAsia="宋体" w:cs="Times New Roman"/>
                <w:color w:val="auto"/>
                <w:sz w:val="24"/>
                <w:szCs w:val="24"/>
                <w:u w:val="none"/>
              </w:rPr>
              <w:t>，造成排气筒废气未经净化直接排放，其排放情况如下表所示。处理装置失效，处理效率为1次/a，1h/次</w:t>
            </w:r>
            <w:r>
              <w:rPr>
                <w:rFonts w:hint="eastAsia" w:eastAsia="宋体" w:cs="Times New Roman"/>
                <w:color w:val="auto"/>
                <w:sz w:val="24"/>
                <w:szCs w:val="24"/>
                <w:u w:val="none"/>
                <w:lang w:eastAsia="zh-CN"/>
              </w:rPr>
              <w:t>。</w:t>
            </w:r>
          </w:p>
          <w:p w14:paraId="4780FB4D">
            <w:pPr>
              <w:keepNext w:val="0"/>
              <w:keepLines w:val="0"/>
              <w:suppressLineNumbers w:val="0"/>
              <w:spacing w:before="0" w:beforeLines="0" w:beforeAutospacing="0" w:after="0" w:afterLines="0" w:afterAutospacing="0" w:line="240" w:lineRule="auto"/>
              <w:ind w:left="0" w:right="0" w:firstLine="0" w:firstLineChars="0"/>
              <w:jc w:val="center"/>
              <w:rPr>
                <w:rFonts w:hint="eastAsia" w:ascii="Times New Roman" w:hAnsi="Times New Roman" w:eastAsia="宋体" w:cs="Times New Roman"/>
                <w:b/>
                <w:snapToGrid w:val="0"/>
                <w:color w:val="auto"/>
                <w:kern w:val="24"/>
                <w:sz w:val="24"/>
                <w:szCs w:val="24"/>
                <w:u w:val="none"/>
                <w:lang w:eastAsia="zh-CN"/>
              </w:rPr>
            </w:pPr>
            <w:r>
              <w:rPr>
                <w:rFonts w:hint="default" w:ascii="Times New Roman" w:hAnsi="Times New Roman" w:eastAsia="宋体" w:cs="Times New Roman"/>
                <w:b/>
                <w:snapToGrid w:val="0"/>
                <w:color w:val="auto"/>
                <w:kern w:val="24"/>
                <w:sz w:val="21"/>
                <w:szCs w:val="21"/>
                <w:u w:val="none"/>
              </w:rPr>
              <w:t>表4-</w:t>
            </w:r>
            <w:r>
              <w:rPr>
                <w:rFonts w:hint="eastAsia" w:cs="Times New Roman"/>
                <w:b/>
                <w:snapToGrid w:val="0"/>
                <w:color w:val="auto"/>
                <w:kern w:val="24"/>
                <w:sz w:val="21"/>
                <w:szCs w:val="21"/>
                <w:u w:val="none"/>
                <w:lang w:val="en-US" w:eastAsia="zh-CN"/>
              </w:rPr>
              <w:t xml:space="preserve">9 </w:t>
            </w:r>
            <w:r>
              <w:rPr>
                <w:rFonts w:hint="default" w:ascii="宋体" w:hAnsi="Times New Roman" w:eastAsia="宋体" w:cs="Times New Roman"/>
                <w:b/>
                <w:snapToGrid w:val="0"/>
                <w:color w:val="auto"/>
                <w:kern w:val="24"/>
                <w:sz w:val="21"/>
                <w:szCs w:val="21"/>
                <w:u w:val="none"/>
              </w:rPr>
              <w:t>非正常情况废气排放</w:t>
            </w:r>
            <w:r>
              <w:rPr>
                <w:rFonts w:hint="eastAsia" w:ascii="宋体" w:cs="Times New Roman"/>
                <w:b/>
                <w:snapToGrid w:val="0"/>
                <w:color w:val="auto"/>
                <w:kern w:val="24"/>
                <w:sz w:val="21"/>
                <w:szCs w:val="21"/>
                <w:u w:val="none"/>
                <w:lang w:val="en-US" w:eastAsia="zh-CN"/>
              </w:rPr>
              <w:t>一览表</w:t>
            </w:r>
          </w:p>
          <w:tbl>
            <w:tblPr>
              <w:tblStyle w:val="36"/>
              <w:tblW w:w="492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84"/>
              <w:gridCol w:w="663"/>
              <w:gridCol w:w="1007"/>
              <w:gridCol w:w="827"/>
              <w:gridCol w:w="1050"/>
              <w:gridCol w:w="806"/>
              <w:gridCol w:w="875"/>
              <w:gridCol w:w="1704"/>
              <w:gridCol w:w="625"/>
            </w:tblGrid>
            <w:tr w14:paraId="410C9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414" w:type="pct"/>
                  <w:vMerge w:val="restart"/>
                  <w:tcBorders>
                    <w:bottom w:val="single" w:color="auto" w:sz="4" w:space="0"/>
                    <w:right w:val="single" w:color="auto" w:sz="4" w:space="0"/>
                    <w:tl2br w:val="nil"/>
                    <w:tr2bl w:val="nil"/>
                  </w:tcBorders>
                  <w:noWrap w:val="0"/>
                  <w:vAlign w:val="center"/>
                </w:tcPr>
                <w:p w14:paraId="0D0E5513">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污染源</w:t>
                  </w:r>
                </w:p>
              </w:tc>
              <w:tc>
                <w:tcPr>
                  <w:tcW w:w="402" w:type="pct"/>
                  <w:vMerge w:val="restart"/>
                  <w:tcBorders>
                    <w:left w:val="single" w:color="auto" w:sz="4" w:space="0"/>
                    <w:bottom w:val="single" w:color="auto" w:sz="4" w:space="0"/>
                    <w:right w:val="single" w:color="auto" w:sz="4" w:space="0"/>
                    <w:tl2br w:val="nil"/>
                    <w:tr2bl w:val="nil"/>
                  </w:tcBorders>
                  <w:noWrap w:val="0"/>
                  <w:vAlign w:val="center"/>
                </w:tcPr>
                <w:p w14:paraId="160357DA">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污染物名称</w:t>
                  </w:r>
                </w:p>
              </w:tc>
              <w:tc>
                <w:tcPr>
                  <w:tcW w:w="610" w:type="pct"/>
                  <w:vMerge w:val="restart"/>
                  <w:tcBorders>
                    <w:left w:val="single" w:color="auto" w:sz="4" w:space="0"/>
                    <w:bottom w:val="single" w:color="auto" w:sz="4" w:space="0"/>
                    <w:right w:val="single" w:color="auto" w:sz="4" w:space="0"/>
                    <w:tl2br w:val="nil"/>
                    <w:tr2bl w:val="nil"/>
                  </w:tcBorders>
                  <w:noWrap w:val="0"/>
                  <w:vAlign w:val="center"/>
                </w:tcPr>
                <w:p w14:paraId="5A82D4BC">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非正常排放原因</w:t>
                  </w:r>
                </w:p>
              </w:tc>
              <w:tc>
                <w:tcPr>
                  <w:tcW w:w="2158" w:type="pct"/>
                  <w:gridSpan w:val="4"/>
                  <w:tcBorders>
                    <w:left w:val="single" w:color="auto" w:sz="4" w:space="0"/>
                    <w:bottom w:val="single" w:color="auto" w:sz="4" w:space="0"/>
                    <w:right w:val="single" w:color="auto" w:sz="4" w:space="0"/>
                    <w:tl2br w:val="nil"/>
                    <w:tr2bl w:val="nil"/>
                  </w:tcBorders>
                  <w:noWrap w:val="0"/>
                  <w:vAlign w:val="center"/>
                </w:tcPr>
                <w:p w14:paraId="1EE76093">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非正常排放状况</w:t>
                  </w:r>
                </w:p>
              </w:tc>
              <w:tc>
                <w:tcPr>
                  <w:tcW w:w="1033" w:type="pct"/>
                  <w:tcBorders>
                    <w:left w:val="single" w:color="auto" w:sz="4" w:space="0"/>
                    <w:bottom w:val="single" w:color="auto" w:sz="4" w:space="0"/>
                    <w:right w:val="single" w:color="auto" w:sz="4" w:space="0"/>
                    <w:tl2br w:val="nil"/>
                    <w:tr2bl w:val="nil"/>
                  </w:tcBorders>
                  <w:noWrap w:val="0"/>
                  <w:vAlign w:val="center"/>
                </w:tcPr>
                <w:p w14:paraId="728ED25F">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执行标准</w:t>
                  </w:r>
                </w:p>
              </w:tc>
              <w:tc>
                <w:tcPr>
                  <w:tcW w:w="379" w:type="pct"/>
                  <w:vMerge w:val="restart"/>
                  <w:tcBorders>
                    <w:left w:val="single" w:color="auto" w:sz="4" w:space="0"/>
                    <w:bottom w:val="single" w:color="auto" w:sz="4" w:space="0"/>
                    <w:tl2br w:val="nil"/>
                    <w:tr2bl w:val="nil"/>
                  </w:tcBorders>
                  <w:noWrap w:val="0"/>
                  <w:vAlign w:val="center"/>
                </w:tcPr>
                <w:p w14:paraId="6740BEA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color w:val="auto"/>
                      <w:sz w:val="21"/>
                      <w:szCs w:val="21"/>
                      <w:u w:val="none"/>
                    </w:rPr>
                    <w:t>达标分析</w:t>
                  </w:r>
                </w:p>
              </w:tc>
            </w:tr>
            <w:tr w14:paraId="3084DC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84" w:hRule="atLeast"/>
                <w:jc w:val="center"/>
              </w:trPr>
              <w:tc>
                <w:tcPr>
                  <w:tcW w:w="414" w:type="pct"/>
                  <w:vMerge w:val="continue"/>
                  <w:tcBorders>
                    <w:top w:val="single" w:color="auto" w:sz="4" w:space="0"/>
                    <w:bottom w:val="single" w:color="auto" w:sz="4" w:space="0"/>
                    <w:right w:val="single" w:color="auto" w:sz="4" w:space="0"/>
                    <w:tl2br w:val="nil"/>
                    <w:tr2bl w:val="nil"/>
                  </w:tcBorders>
                  <w:noWrap w:val="0"/>
                  <w:vAlign w:val="center"/>
                </w:tcPr>
                <w:p w14:paraId="7E2999A9">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rPr>
                  </w:pPr>
                </w:p>
              </w:tc>
              <w:tc>
                <w:tcPr>
                  <w:tcW w:w="40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060CCB8">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rPr>
                  </w:pPr>
                </w:p>
              </w:tc>
              <w:tc>
                <w:tcPr>
                  <w:tcW w:w="610"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0EF2181">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rPr>
                  </w:pPr>
                </w:p>
              </w:tc>
              <w:tc>
                <w:tcPr>
                  <w:tcW w:w="50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E9D2875">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浓度</w:t>
                  </w:r>
                  <w:r>
                    <w:rPr>
                      <w:rFonts w:hint="default" w:ascii="Times New Roman" w:hAnsi="Times New Roman" w:eastAsia="宋体" w:cs="Times New Roman"/>
                      <w:b/>
                      <w:color w:val="auto"/>
                      <w:spacing w:val="-1"/>
                      <w:kern w:val="0"/>
                      <w:sz w:val="21"/>
                      <w:szCs w:val="21"/>
                      <w:u w:val="none"/>
                    </w:rPr>
                    <w:t xml:space="preserve">（mg/ </w:t>
                  </w:r>
                  <w:r>
                    <w:rPr>
                      <w:rFonts w:hint="default" w:ascii="Times New Roman" w:hAnsi="Times New Roman" w:eastAsia="宋体" w:cs="Times New Roman"/>
                      <w:b/>
                      <w:color w:val="auto"/>
                      <w:kern w:val="0"/>
                      <w:sz w:val="21"/>
                      <w:szCs w:val="21"/>
                      <w:u w:val="none"/>
                    </w:rPr>
                    <w:t>m</w:t>
                  </w:r>
                  <w:r>
                    <w:rPr>
                      <w:rFonts w:hint="default" w:ascii="Times New Roman" w:hAnsi="Times New Roman" w:eastAsia="宋体" w:cs="Times New Roman"/>
                      <w:b/>
                      <w:color w:val="auto"/>
                      <w:kern w:val="0"/>
                      <w:sz w:val="21"/>
                      <w:szCs w:val="21"/>
                      <w:u w:val="none"/>
                      <w:vertAlign w:val="superscript"/>
                    </w:rPr>
                    <w:t>3</w:t>
                  </w:r>
                  <w:r>
                    <w:rPr>
                      <w:rFonts w:hint="default" w:ascii="Times New Roman" w:hAnsi="Times New Roman" w:eastAsia="宋体" w:cs="Times New Roman"/>
                      <w:b/>
                      <w:color w:val="auto"/>
                      <w:kern w:val="0"/>
                      <w:sz w:val="21"/>
                      <w:szCs w:val="21"/>
                      <w:u w:val="none"/>
                    </w:rPr>
                    <w:t>）</w:t>
                  </w:r>
                </w:p>
              </w:tc>
              <w:tc>
                <w:tcPr>
                  <w:tcW w:w="63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0F61FD7">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速率（kg/h）</w:t>
                  </w:r>
                </w:p>
              </w:tc>
              <w:tc>
                <w:tcPr>
                  <w:tcW w:w="48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D4A48A1">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频次及持续时间</w:t>
                  </w:r>
                </w:p>
              </w:tc>
              <w:tc>
                <w:tcPr>
                  <w:tcW w:w="53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C401F65">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排放量（kg/a）</w:t>
                  </w:r>
                </w:p>
              </w:tc>
              <w:tc>
                <w:tcPr>
                  <w:tcW w:w="103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FD83A25">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浓度</w:t>
                  </w:r>
                </w:p>
                <w:p w14:paraId="193E9E24">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1"/>
                      <w:szCs w:val="21"/>
                      <w:u w:val="none"/>
                    </w:rPr>
                  </w:pPr>
                  <w:r>
                    <w:rPr>
                      <w:rFonts w:hint="default" w:ascii="Times New Roman" w:hAnsi="Times New Roman" w:eastAsia="宋体" w:cs="Times New Roman"/>
                      <w:b/>
                      <w:color w:val="auto"/>
                      <w:kern w:val="0"/>
                      <w:sz w:val="21"/>
                      <w:szCs w:val="21"/>
                      <w:u w:val="none"/>
                    </w:rPr>
                    <w:t>（mg/ m</w:t>
                  </w:r>
                  <w:r>
                    <w:rPr>
                      <w:rFonts w:hint="default" w:ascii="Times New Roman" w:hAnsi="Times New Roman" w:eastAsia="宋体" w:cs="Times New Roman"/>
                      <w:b/>
                      <w:color w:val="auto"/>
                      <w:kern w:val="0"/>
                      <w:sz w:val="21"/>
                      <w:szCs w:val="21"/>
                      <w:u w:val="none"/>
                      <w:vertAlign w:val="superscript"/>
                    </w:rPr>
                    <w:t>3</w:t>
                  </w:r>
                  <w:r>
                    <w:rPr>
                      <w:rFonts w:hint="default" w:ascii="Times New Roman" w:hAnsi="Times New Roman" w:eastAsia="宋体" w:cs="Times New Roman"/>
                      <w:b/>
                      <w:color w:val="auto"/>
                      <w:kern w:val="0"/>
                      <w:sz w:val="21"/>
                      <w:szCs w:val="21"/>
                      <w:u w:val="none"/>
                    </w:rPr>
                    <w:t>）</w:t>
                  </w:r>
                </w:p>
              </w:tc>
              <w:tc>
                <w:tcPr>
                  <w:tcW w:w="379" w:type="pct"/>
                  <w:vMerge w:val="continue"/>
                  <w:tcBorders>
                    <w:top w:val="single" w:color="auto" w:sz="4" w:space="0"/>
                    <w:left w:val="single" w:color="auto" w:sz="4" w:space="0"/>
                    <w:bottom w:val="single" w:color="auto" w:sz="4" w:space="0"/>
                    <w:tl2br w:val="nil"/>
                    <w:tr2bl w:val="nil"/>
                  </w:tcBorders>
                  <w:noWrap w:val="0"/>
                  <w:vAlign w:val="center"/>
                </w:tcPr>
                <w:p w14:paraId="147E6EA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rPr>
                  </w:pPr>
                </w:p>
              </w:tc>
            </w:tr>
            <w:tr w14:paraId="3E4977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84" w:hRule="atLeast"/>
                <w:jc w:val="center"/>
              </w:trPr>
              <w:tc>
                <w:tcPr>
                  <w:tcW w:w="414" w:type="pct"/>
                  <w:vMerge w:val="restart"/>
                  <w:tcBorders>
                    <w:top w:val="single" w:color="auto" w:sz="4" w:space="0"/>
                    <w:right w:val="single" w:color="auto" w:sz="4" w:space="0"/>
                    <w:tl2br w:val="nil"/>
                    <w:tr2bl w:val="nil"/>
                  </w:tcBorders>
                  <w:noWrap w:val="0"/>
                  <w:vAlign w:val="center"/>
                </w:tcPr>
                <w:p w14:paraId="0FD77763">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DA00</w:t>
                  </w:r>
                  <w:r>
                    <w:rPr>
                      <w:rFonts w:hint="eastAsia" w:cs="Times New Roman"/>
                      <w:color w:val="auto"/>
                      <w:kern w:val="0"/>
                      <w:sz w:val="21"/>
                      <w:szCs w:val="21"/>
                      <w:u w:val="none"/>
                      <w:lang w:val="en-US" w:eastAsia="zh-CN"/>
                    </w:rPr>
                    <w:t>1</w:t>
                  </w:r>
                </w:p>
              </w:tc>
              <w:tc>
                <w:tcPr>
                  <w:tcW w:w="4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57DD64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颗粒物</w:t>
                  </w:r>
                </w:p>
              </w:tc>
              <w:tc>
                <w:tcPr>
                  <w:tcW w:w="610"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7F4F4D6">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处理装置失效</w:t>
                  </w:r>
                  <w:r>
                    <w:rPr>
                      <w:rFonts w:hint="default" w:ascii="Times New Roman" w:hAnsi="Times New Roman" w:eastAsia="宋体" w:cs="Times New Roman"/>
                      <w:color w:val="auto"/>
                      <w:spacing w:val="-5"/>
                      <w:kern w:val="0"/>
                      <w:sz w:val="21"/>
                      <w:szCs w:val="21"/>
                      <w:u w:val="none"/>
                    </w:rPr>
                    <w:t>，</w:t>
                  </w:r>
                  <w:r>
                    <w:rPr>
                      <w:rFonts w:hint="default" w:ascii="Times New Roman" w:hAnsi="Times New Roman" w:eastAsia="宋体" w:cs="Times New Roman"/>
                      <w:color w:val="auto"/>
                      <w:kern w:val="0"/>
                      <w:sz w:val="21"/>
                      <w:szCs w:val="21"/>
                      <w:u w:val="none"/>
                    </w:rPr>
                    <w:t>处理效</w:t>
                  </w:r>
                  <w:r>
                    <w:rPr>
                      <w:rFonts w:hint="default" w:ascii="Times New Roman" w:hAnsi="Times New Roman" w:eastAsia="宋体" w:cs="Times New Roman"/>
                      <w:color w:val="auto"/>
                      <w:spacing w:val="-17"/>
                      <w:kern w:val="0"/>
                      <w:sz w:val="21"/>
                      <w:szCs w:val="21"/>
                      <w:u w:val="none"/>
                    </w:rPr>
                    <w:t xml:space="preserve">率为 </w:t>
                  </w:r>
                  <w:r>
                    <w:rPr>
                      <w:rFonts w:hint="default" w:ascii="Times New Roman" w:hAnsi="Times New Roman" w:eastAsia="宋体" w:cs="Times New Roman"/>
                      <w:color w:val="auto"/>
                      <w:kern w:val="0"/>
                      <w:sz w:val="21"/>
                      <w:szCs w:val="21"/>
                      <w:u w:val="none"/>
                    </w:rPr>
                    <w:t>0</w:t>
                  </w:r>
                </w:p>
              </w:tc>
              <w:tc>
                <w:tcPr>
                  <w:tcW w:w="50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4F28D90">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lang w:val="en-US" w:eastAsia="zh-CN"/>
                    </w:rPr>
                  </w:pPr>
                  <w:r>
                    <w:rPr>
                      <w:rFonts w:hint="eastAsia" w:cs="Times New Roman"/>
                      <w:color w:val="auto"/>
                      <w:kern w:val="0"/>
                      <w:sz w:val="21"/>
                      <w:szCs w:val="21"/>
                      <w:u w:val="none"/>
                      <w:lang w:val="en-US" w:eastAsia="zh-CN"/>
                    </w:rPr>
                    <w:t>5.7</w:t>
                  </w:r>
                </w:p>
              </w:tc>
              <w:tc>
                <w:tcPr>
                  <w:tcW w:w="63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28F1570">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lang w:val="en-US" w:eastAsia="zh-CN"/>
                    </w:rPr>
                  </w:pPr>
                  <w:r>
                    <w:rPr>
                      <w:rFonts w:hint="eastAsia" w:cs="Times New Roman"/>
                      <w:color w:val="auto"/>
                      <w:kern w:val="0"/>
                      <w:sz w:val="21"/>
                      <w:szCs w:val="21"/>
                      <w:u w:val="none"/>
                      <w:lang w:val="en-US" w:eastAsia="zh-CN"/>
                    </w:rPr>
                    <w:t>0.017</w:t>
                  </w:r>
                </w:p>
              </w:tc>
              <w:tc>
                <w:tcPr>
                  <w:tcW w:w="489"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9EBEB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1次/a，1h/次</w:t>
                  </w:r>
                </w:p>
              </w:tc>
              <w:tc>
                <w:tcPr>
                  <w:tcW w:w="53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EDC4FA">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rPr>
                    <w:t>0.017</w:t>
                  </w:r>
                </w:p>
              </w:tc>
              <w:tc>
                <w:tcPr>
                  <w:tcW w:w="103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0758373">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lang w:val="en-US"/>
                    </w:rPr>
                  </w:pPr>
                  <w:r>
                    <w:rPr>
                      <w:rFonts w:hint="eastAsia" w:cs="Times New Roman"/>
                      <w:color w:val="auto"/>
                      <w:kern w:val="0"/>
                      <w:sz w:val="21"/>
                      <w:szCs w:val="21"/>
                      <w:u w:val="none"/>
                      <w:lang w:val="en-US" w:eastAsia="zh-CN"/>
                    </w:rPr>
                    <w:t>30</w:t>
                  </w:r>
                </w:p>
              </w:tc>
              <w:tc>
                <w:tcPr>
                  <w:tcW w:w="379" w:type="pct"/>
                  <w:tcBorders>
                    <w:top w:val="single" w:color="auto" w:sz="4" w:space="0"/>
                    <w:left w:val="single" w:color="auto" w:sz="4" w:space="0"/>
                    <w:bottom w:val="single" w:color="auto" w:sz="4" w:space="0"/>
                    <w:tl2br w:val="nil"/>
                    <w:tr2bl w:val="nil"/>
                  </w:tcBorders>
                  <w:noWrap w:val="0"/>
                  <w:vAlign w:val="center"/>
                </w:tcPr>
                <w:p w14:paraId="2F170F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14:paraId="29F4E6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414" w:type="pct"/>
                  <w:vMerge w:val="continue"/>
                  <w:tcBorders>
                    <w:right w:val="single" w:color="auto" w:sz="4" w:space="0"/>
                    <w:tl2br w:val="nil"/>
                    <w:tr2bl w:val="nil"/>
                  </w:tcBorders>
                  <w:noWrap w:val="0"/>
                  <w:vAlign w:val="center"/>
                </w:tcPr>
                <w:p w14:paraId="01710122">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rPr>
                  </w:pPr>
                </w:p>
              </w:tc>
              <w:tc>
                <w:tcPr>
                  <w:tcW w:w="4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B66170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lang w:eastAsia="zh-CN"/>
                    </w:rPr>
                  </w:pPr>
                  <w:r>
                    <w:rPr>
                      <w:rFonts w:hint="default" w:ascii="Times New Roman" w:hAnsi="Times New Roman" w:eastAsia="宋体" w:cs="Times New Roman"/>
                      <w:color w:val="auto"/>
                      <w:kern w:val="0"/>
                      <w:sz w:val="21"/>
                      <w:szCs w:val="21"/>
                      <w:u w:val="none"/>
                      <w:lang w:eastAsia="zh-CN"/>
                    </w:rPr>
                    <w:t>二氧化硫</w:t>
                  </w:r>
                </w:p>
              </w:tc>
              <w:tc>
                <w:tcPr>
                  <w:tcW w:w="610"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D7A5D0D">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rPr>
                  </w:pPr>
                </w:p>
              </w:tc>
              <w:tc>
                <w:tcPr>
                  <w:tcW w:w="50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F60CF90">
                  <w:pPr>
                    <w:keepNext w:val="0"/>
                    <w:keepLines w:val="0"/>
                    <w:widowControl/>
                    <w:suppressLineNumbers w:val="0"/>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0.416</w:t>
                  </w:r>
                </w:p>
              </w:tc>
              <w:tc>
                <w:tcPr>
                  <w:tcW w:w="63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92B683">
                  <w:pPr>
                    <w:keepNext w:val="0"/>
                    <w:keepLines w:val="0"/>
                    <w:widowControl/>
                    <w:suppressLineNumbers w:val="0"/>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eastAsia" w:cs="Times New Roman"/>
                      <w:color w:val="auto"/>
                      <w:kern w:val="0"/>
                      <w:sz w:val="21"/>
                      <w:szCs w:val="21"/>
                      <w:u w:val="none"/>
                      <w:lang w:val="en-US" w:eastAsia="zh-CN" w:bidi="ar"/>
                    </w:rPr>
                    <w:t>0.0012</w:t>
                  </w:r>
                </w:p>
              </w:tc>
              <w:tc>
                <w:tcPr>
                  <w:tcW w:w="489"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F97A9C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rPr>
                  </w:pPr>
                </w:p>
              </w:tc>
              <w:tc>
                <w:tcPr>
                  <w:tcW w:w="53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CB0025E">
                  <w:pPr>
                    <w:keepNext w:val="0"/>
                    <w:keepLines w:val="0"/>
                    <w:widowControl/>
                    <w:suppressLineNumbers w:val="0"/>
                    <w:spacing w:before="0" w:beforeLines="0" w:beforeAutospacing="0" w:after="0" w:afterLines="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eastAsia" w:cs="Times New Roman"/>
                      <w:color w:val="auto"/>
                      <w:kern w:val="0"/>
                      <w:sz w:val="21"/>
                      <w:szCs w:val="21"/>
                      <w:u w:val="none"/>
                      <w:lang w:val="en-US" w:eastAsia="zh-CN" w:bidi="ar"/>
                    </w:rPr>
                    <w:t>0.0012</w:t>
                  </w:r>
                </w:p>
              </w:tc>
              <w:tc>
                <w:tcPr>
                  <w:tcW w:w="103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B6EBDA0">
                  <w:pPr>
                    <w:pStyle w:val="98"/>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sz w:val="21"/>
                      <w:szCs w:val="21"/>
                      <w:u w:val="none"/>
                      <w:lang w:val="en-US"/>
                    </w:rPr>
                  </w:pPr>
                  <w:r>
                    <w:rPr>
                      <w:rFonts w:hint="eastAsia" w:eastAsia="宋体" w:cs="Times New Roman"/>
                      <w:color w:val="auto"/>
                      <w:sz w:val="21"/>
                      <w:szCs w:val="21"/>
                      <w:u w:val="none"/>
                      <w:lang w:val="en-US" w:eastAsia="zh-CN"/>
                    </w:rPr>
                    <w:t>100</w:t>
                  </w:r>
                </w:p>
              </w:tc>
              <w:tc>
                <w:tcPr>
                  <w:tcW w:w="379" w:type="pct"/>
                  <w:tcBorders>
                    <w:top w:val="single" w:color="auto" w:sz="4" w:space="0"/>
                    <w:left w:val="single" w:color="auto" w:sz="4" w:space="0"/>
                    <w:bottom w:val="single" w:color="auto" w:sz="4" w:space="0"/>
                    <w:tl2br w:val="nil"/>
                    <w:tr2bl w:val="nil"/>
                  </w:tcBorders>
                  <w:noWrap w:val="0"/>
                  <w:vAlign w:val="center"/>
                </w:tcPr>
                <w:p w14:paraId="1624783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14:paraId="7C759E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14" w:type="pct"/>
                  <w:vMerge w:val="continue"/>
                  <w:tcBorders>
                    <w:right w:val="single" w:color="auto" w:sz="4" w:space="0"/>
                    <w:tl2br w:val="nil"/>
                    <w:tr2bl w:val="nil"/>
                  </w:tcBorders>
                  <w:noWrap w:val="0"/>
                  <w:vAlign w:val="center"/>
                </w:tcPr>
                <w:p w14:paraId="7C0C23FF">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rPr>
                  </w:pPr>
                </w:p>
              </w:tc>
              <w:tc>
                <w:tcPr>
                  <w:tcW w:w="4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7BED5B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氮氧化物</w:t>
                  </w:r>
                </w:p>
              </w:tc>
              <w:tc>
                <w:tcPr>
                  <w:tcW w:w="610"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5219394">
                  <w:pPr>
                    <w:keepNext w:val="0"/>
                    <w:keepLines w:val="0"/>
                    <w:suppressLineNumbers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none"/>
                    </w:rPr>
                  </w:pPr>
                </w:p>
              </w:tc>
              <w:tc>
                <w:tcPr>
                  <w:tcW w:w="50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0F981C">
                  <w:pPr>
                    <w:keepNext w:val="0"/>
                    <w:keepLines w:val="0"/>
                    <w:widowControl/>
                    <w:suppressLineNumbers w:val="0"/>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eastAsia" w:cs="Times New Roman"/>
                      <w:color w:val="auto"/>
                      <w:kern w:val="0"/>
                      <w:sz w:val="21"/>
                      <w:szCs w:val="21"/>
                      <w:u w:val="none"/>
                      <w:lang w:val="en-US" w:eastAsia="zh-CN" w:bidi="ar"/>
                    </w:rPr>
                    <w:t>80.33</w:t>
                  </w:r>
                </w:p>
              </w:tc>
              <w:tc>
                <w:tcPr>
                  <w:tcW w:w="63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32FDD48">
                  <w:pPr>
                    <w:keepNext w:val="0"/>
                    <w:keepLines w:val="0"/>
                    <w:widowControl/>
                    <w:suppressLineNumbers w:val="0"/>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eastAsia" w:cs="Times New Roman"/>
                      <w:color w:val="auto"/>
                      <w:kern w:val="0"/>
                      <w:sz w:val="21"/>
                      <w:szCs w:val="21"/>
                      <w:u w:val="none"/>
                      <w:lang w:val="en-US" w:eastAsia="zh-CN" w:bidi="ar"/>
                    </w:rPr>
                    <w:t>0.241</w:t>
                  </w:r>
                </w:p>
              </w:tc>
              <w:tc>
                <w:tcPr>
                  <w:tcW w:w="489"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7E6104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rPr>
                  </w:pPr>
                </w:p>
              </w:tc>
              <w:tc>
                <w:tcPr>
                  <w:tcW w:w="53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693C3EB">
                  <w:pPr>
                    <w:keepNext w:val="0"/>
                    <w:keepLines w:val="0"/>
                    <w:widowControl/>
                    <w:suppressLineNumbers w:val="0"/>
                    <w:spacing w:before="0" w:beforeLines="0" w:beforeAutospacing="0" w:after="0" w:afterLines="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0.241</w:t>
                  </w:r>
                </w:p>
              </w:tc>
              <w:tc>
                <w:tcPr>
                  <w:tcW w:w="103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B12ADD3">
                  <w:pPr>
                    <w:pStyle w:val="98"/>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sz w:val="21"/>
                      <w:szCs w:val="21"/>
                      <w:u w:val="none"/>
                      <w:lang w:val="en-US"/>
                    </w:rPr>
                  </w:pPr>
                  <w:r>
                    <w:rPr>
                      <w:rFonts w:hint="eastAsia" w:eastAsia="宋体" w:cs="Times New Roman"/>
                      <w:color w:val="auto"/>
                      <w:sz w:val="21"/>
                      <w:szCs w:val="21"/>
                      <w:u w:val="none"/>
                      <w:lang w:val="en-US" w:eastAsia="zh-CN"/>
                    </w:rPr>
                    <w:t>200</w:t>
                  </w:r>
                </w:p>
              </w:tc>
              <w:tc>
                <w:tcPr>
                  <w:tcW w:w="379" w:type="pct"/>
                  <w:tcBorders>
                    <w:top w:val="single" w:color="auto" w:sz="4" w:space="0"/>
                    <w:left w:val="single" w:color="auto" w:sz="4" w:space="0"/>
                    <w:bottom w:val="single" w:color="auto" w:sz="4" w:space="0"/>
                    <w:tl2br w:val="nil"/>
                    <w:tr2bl w:val="nil"/>
                  </w:tcBorders>
                  <w:noWrap w:val="0"/>
                  <w:vAlign w:val="center"/>
                </w:tcPr>
                <w:p w14:paraId="744A03F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14:paraId="1BDF3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000" w:type="pct"/>
                  <w:gridSpan w:val="9"/>
                  <w:tcBorders>
                    <w:tl2br w:val="nil"/>
                    <w:tr2bl w:val="nil"/>
                  </w:tcBorders>
                  <w:noWrap w:val="0"/>
                  <w:vAlign w:val="center"/>
                </w:tcPr>
                <w:p w14:paraId="1298232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lang w:val="en-US" w:eastAsia="zh-CN"/>
                    </w:rPr>
                  </w:pPr>
                  <w:r>
                    <w:rPr>
                      <w:rFonts w:hint="eastAsia" w:eastAsia="宋体" w:cs="Times New Roman"/>
                      <w:color w:val="auto"/>
                      <w:sz w:val="21"/>
                      <w:szCs w:val="21"/>
                      <w:u w:val="none"/>
                      <w:lang w:eastAsia="zh-CN"/>
                    </w:rPr>
                    <w:t>本项目氮氧化物非正常处理工况排放量以《排污许可申请与核发技术规范 锅炉》（HJ953-2018）附录F中表F.2燃油工业锅炉正常生产过程中无低氮燃烧废气产排污系数进行核算。</w:t>
                  </w:r>
                </w:p>
              </w:tc>
            </w:tr>
          </w:tbl>
          <w:p w14:paraId="4BB634E8">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u w:val="none"/>
              </w:rPr>
            </w:pPr>
            <w:r>
              <w:rPr>
                <w:rFonts w:hint="default" w:ascii="宋体" w:hAnsi="Times New Roman" w:eastAsia="宋体" w:cs="Times New Roman"/>
                <w:color w:val="auto"/>
                <w:sz w:val="24"/>
                <w:szCs w:val="24"/>
                <w:u w:val="none"/>
              </w:rPr>
              <w:t>由上表可知，非正常工况下，排气筒虽未排放浓度超标，但加重了对环境的污染。为防止废气非正常工况排放，企业必须加强废气处理设施的管理，定期检修，确保废气处理设施正常运行，在废气处理设备停止运行或出现故障时，产生废气的各工序也必须相应停止操作。为杜绝废气非正常排放，应采取以下措施确保废气达标排放：</w:t>
            </w:r>
          </w:p>
          <w:p w14:paraId="756AFC14">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①</w:t>
            </w:r>
            <w:r>
              <w:rPr>
                <w:rFonts w:hint="default" w:ascii="宋体" w:hAnsi="Times New Roman" w:eastAsia="宋体" w:cs="Times New Roman"/>
                <w:color w:val="auto"/>
                <w:sz w:val="24"/>
                <w:szCs w:val="24"/>
                <w:u w:val="none"/>
              </w:rPr>
              <w:t>为有效降低废气治理措施失效或处理效率降低的概率，当废气处理装置发生状况时，应停止</w:t>
            </w:r>
            <w:r>
              <w:rPr>
                <w:rFonts w:hint="eastAsia" w:ascii="宋体" w:hAnsi="Times New Roman" w:eastAsia="宋体" w:cs="Times New Roman"/>
                <w:color w:val="auto"/>
                <w:sz w:val="24"/>
                <w:szCs w:val="24"/>
                <w:u w:val="none"/>
                <w:lang w:val="en-US" w:eastAsia="zh-CN"/>
              </w:rPr>
              <w:t>生产</w:t>
            </w:r>
            <w:r>
              <w:rPr>
                <w:rFonts w:hint="default" w:ascii="宋体" w:hAnsi="Times New Roman" w:eastAsia="宋体" w:cs="Times New Roman"/>
                <w:color w:val="auto"/>
                <w:sz w:val="24"/>
                <w:szCs w:val="24"/>
                <w:u w:val="none"/>
              </w:rPr>
              <w:t>，及时对处理装置进行维修，在恢复正常净化功能后再开启对应生产设备。</w:t>
            </w:r>
          </w:p>
          <w:p w14:paraId="7111CACF">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②</w:t>
            </w:r>
            <w:r>
              <w:rPr>
                <w:rFonts w:hint="default" w:ascii="宋体" w:hAnsi="Times New Roman" w:eastAsia="宋体" w:cs="Times New Roman"/>
                <w:color w:val="auto"/>
                <w:sz w:val="24"/>
                <w:szCs w:val="24"/>
                <w:u w:val="none"/>
              </w:rPr>
              <w:t>应建立和完善安全巡视制度，安排巡视工作人员，每班次至少巡视一次，对废气治理措施进行检查，以利于掌握废气治理设施的运行情况，发现问题可及时处理。</w:t>
            </w:r>
          </w:p>
          <w:p w14:paraId="3B8BDC1E">
            <w:pPr>
              <w:pStyle w:val="153"/>
              <w:keepNext w:val="0"/>
              <w:keepLines w:val="0"/>
              <w:suppressLineNumbers w:val="0"/>
              <w:spacing w:before="0" w:beforeLines="0" w:beforeAutospacing="0" w:after="0" w:afterLines="0" w:afterAutospacing="0" w:line="360" w:lineRule="auto"/>
              <w:ind w:left="0" w:right="0" w:firstLine="480" w:firstLineChars="200"/>
              <w:rPr>
                <w:rFonts w:hint="eastAsia" w:ascii="Times New Roman" w:hAnsi="Times New Roman" w:cs="Times New Roman"/>
                <w:b/>
                <w:i w:val="0"/>
                <w:iCs w:val="0"/>
                <w:snapToGrid w:val="0"/>
                <w:color w:val="auto"/>
                <w:kern w:val="2"/>
                <w:sz w:val="24"/>
                <w:szCs w:val="24"/>
                <w:u w:val="none"/>
                <w:lang w:val="en-US" w:eastAsia="zh-CN"/>
              </w:rPr>
            </w:pPr>
            <w:r>
              <w:rPr>
                <w:rFonts w:hint="default" w:ascii="Times New Roman" w:hAnsi="Times New Roman" w:eastAsia="宋体" w:cs="Times New Roman"/>
                <w:color w:val="auto"/>
                <w:kern w:val="2"/>
                <w:sz w:val="24"/>
                <w:szCs w:val="24"/>
                <w:u w:val="none"/>
              </w:rPr>
              <w:t>③</w:t>
            </w:r>
            <w:r>
              <w:rPr>
                <w:rFonts w:hint="default" w:ascii="宋体" w:hAnsi="Times New Roman" w:eastAsia="宋体" w:cs="Times New Roman"/>
                <w:color w:val="auto"/>
                <w:kern w:val="2"/>
                <w:sz w:val="24"/>
                <w:szCs w:val="24"/>
                <w:u w:val="none"/>
              </w:rPr>
              <w:t>加强职工的环保培训，杜绝运行过程中的不规范操作，实现精细化管理。</w:t>
            </w:r>
          </w:p>
          <w:p w14:paraId="75EEB267">
            <w:pPr>
              <w:pStyle w:val="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482" w:firstLineChars="200"/>
              <w:textAlignment w:val="auto"/>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二、废水</w:t>
            </w:r>
          </w:p>
          <w:p w14:paraId="66F5560B">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rPr>
            </w:pPr>
            <w:r>
              <w:rPr>
                <w:rFonts w:hint="eastAsia" w:ascii="Times New Roman" w:hAnsi="Times New Roman" w:cs="Times New Roman"/>
                <w:color w:val="auto"/>
                <w:sz w:val="24"/>
                <w:szCs w:val="24"/>
                <w:u w:val="none"/>
                <w:lang w:val="en-US" w:eastAsia="zh-CN"/>
              </w:rPr>
              <w:t>1、</w:t>
            </w:r>
            <w:r>
              <w:rPr>
                <w:rFonts w:hint="default" w:ascii="Times New Roman" w:hAnsi="Times New Roman" w:eastAsia="宋体" w:cs="Times New Roman"/>
                <w:color w:val="auto"/>
                <w:sz w:val="24"/>
                <w:szCs w:val="24"/>
                <w:u w:val="none"/>
              </w:rPr>
              <w:t>废水排放源强</w:t>
            </w:r>
          </w:p>
          <w:p w14:paraId="4164CC07">
            <w:pPr>
              <w:keepNext w:val="0"/>
              <w:keepLines w:val="0"/>
              <w:suppressLineNumbers w:val="0"/>
              <w:spacing w:before="0" w:beforeAutospacing="0" w:after="0" w:afterAutospacing="0" w:line="360" w:lineRule="auto"/>
              <w:ind w:left="0" w:right="0" w:firstLine="480" w:firstLineChars="200"/>
              <w:rPr>
                <w:rFonts w:hint="eastAsia" w:cs="Times New Roman"/>
                <w:color w:val="auto"/>
                <w:sz w:val="24"/>
                <w:szCs w:val="24"/>
                <w:u w:val="none"/>
                <w:lang w:val="en-US" w:eastAsia="zh-CN"/>
              </w:rPr>
            </w:pPr>
            <w:r>
              <w:rPr>
                <w:rFonts w:hint="eastAsia" w:cs="Times New Roman"/>
                <w:color w:val="auto"/>
                <w:sz w:val="24"/>
                <w:szCs w:val="24"/>
                <w:u w:val="none"/>
                <w:lang w:val="en-US" w:eastAsia="zh-CN"/>
              </w:rPr>
              <w:t>（1）生活污水</w:t>
            </w:r>
          </w:p>
          <w:p w14:paraId="5DAA7EE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kern w:val="0"/>
                <w:highlight w:val="none"/>
                <w:u w:val="none" w:color="auto"/>
                <w:lang w:val="en-US" w:eastAsia="zh-CN"/>
                <w14:textFill>
                  <w14:solidFill>
                    <w14:schemeClr w14:val="tx1"/>
                  </w14:solidFill>
                </w14:textFill>
              </w:rPr>
            </w:pPr>
            <w:r>
              <w:rPr>
                <w:rFonts w:hint="eastAsia" w:cs="Times New Roman"/>
                <w:color w:val="000000" w:themeColor="text1"/>
                <w:kern w:val="0"/>
                <w:highlight w:val="none"/>
                <w:u w:val="none" w:color="auto"/>
                <w:lang w:val="en-US" w:eastAsia="zh-CN"/>
                <w14:textFill>
                  <w14:solidFill>
                    <w14:schemeClr w14:val="tx1"/>
                  </w14:solidFill>
                </w14:textFill>
              </w:rPr>
              <w:t>本项目劳动定员10人，不在厂区食宿，根据</w:t>
            </w:r>
            <w:r>
              <w:rPr>
                <w:rFonts w:hint="eastAsia" w:cs="Times New Roman"/>
                <w:color w:val="auto"/>
                <w:kern w:val="0"/>
                <w:highlight w:val="none"/>
                <w:u w:val="none" w:color="auto"/>
                <w:lang w:val="en-US" w:eastAsia="zh-CN"/>
              </w:rPr>
              <w:t>《用水定额 第3部分：生活、服务业及建筑业》（DB43/T388.3—2025）</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w:t>
            </w:r>
            <w:r>
              <w:rPr>
                <w:rFonts w:hint="eastAsia" w:cs="Times New Roman"/>
                <w:color w:val="000000" w:themeColor="text1"/>
                <w:kern w:val="0"/>
                <w:highlight w:val="none"/>
                <w:u w:val="none" w:color="auto"/>
                <w:lang w:val="en-US" w:eastAsia="zh-CN"/>
                <w14:textFill>
                  <w14:solidFill>
                    <w14:schemeClr w14:val="tx1"/>
                  </w14:solidFill>
                </w14:textFill>
              </w:rPr>
              <w:t>用水量按38</w:t>
            </w:r>
            <w:r>
              <w:rPr>
                <w:rFonts w:hint="default" w:ascii="Times New Roman" w:hAnsi="Times New Roman" w:eastAsia="宋体" w:cs="Times New Roman"/>
                <w:color w:val="000000" w:themeColor="text1"/>
                <w:kern w:val="0"/>
                <w:highlight w:val="none"/>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kern w:val="0"/>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/人•</w:t>
            </w:r>
            <w:r>
              <w:rPr>
                <w:rFonts w:hint="default" w:ascii="Times New Roman" w:hAnsi="Times New Roman" w:eastAsia="宋体" w:cs="Times New Roman"/>
                <w:color w:val="000000" w:themeColor="text1"/>
                <w:kern w:val="0"/>
                <w:highlight w:val="none"/>
                <w:u w:val="none" w:color="auto"/>
                <w:lang w:val="en-US" w:eastAsia="zh-CN"/>
                <w14:textFill>
                  <w14:solidFill>
                    <w14:schemeClr w14:val="tx1"/>
                  </w14:solidFill>
                </w14:textFill>
              </w:rPr>
              <w:t>a</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计算</w:t>
            </w:r>
            <w:r>
              <w:rPr>
                <w:rFonts w:hint="eastAsia" w:cs="Times New Roman"/>
                <w:color w:val="000000" w:themeColor="text1"/>
                <w:kern w:val="0"/>
                <w:highlight w:val="none"/>
                <w:u w:val="none" w:color="auto"/>
                <w:lang w:eastAsia="zh-CN"/>
                <w14:textFill>
                  <w14:solidFill>
                    <w14:schemeClr w14:val="tx1"/>
                  </w14:solidFill>
                </w14:textFill>
              </w:rPr>
              <w:t>，</w:t>
            </w:r>
            <w:r>
              <w:rPr>
                <w:rFonts w:hint="eastAsia" w:cs="Times New Roman"/>
                <w:color w:val="000000" w:themeColor="text1"/>
                <w:kern w:val="0"/>
                <w:highlight w:val="none"/>
                <w:u w:val="none" w:color="auto"/>
                <w:lang w:val="en-US" w:eastAsia="zh-CN"/>
                <w14:textFill>
                  <w14:solidFill>
                    <w14:schemeClr w14:val="tx1"/>
                  </w14:solidFill>
                </w14:textFill>
              </w:rPr>
              <w:t>则本项目生活用水量为380</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m</w:t>
            </w:r>
            <w:r>
              <w:rPr>
                <w:rFonts w:hint="default" w:ascii="Times New Roman" w:hAnsi="Times New Roman" w:eastAsia="宋体" w:cs="Times New Roman"/>
                <w:color w:val="000000" w:themeColor="text1"/>
                <w:kern w:val="0"/>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/a</w:t>
            </w:r>
            <w:r>
              <w:rPr>
                <w:rFonts w:hint="eastAsia" w:cs="Times New Roman"/>
                <w:color w:val="000000" w:themeColor="text1"/>
                <w:kern w:val="0"/>
                <w:highlight w:val="none"/>
                <w:u w:val="none" w:color="auto"/>
                <w:lang w:eastAsia="zh-CN"/>
                <w14:textFill>
                  <w14:solidFill>
                    <w14:schemeClr w14:val="tx1"/>
                  </w14:solidFill>
                </w14:textFill>
              </w:rPr>
              <w:t>，</w:t>
            </w:r>
            <w:r>
              <w:rPr>
                <w:rFonts w:hint="eastAsia" w:cs="Times New Roman"/>
                <w:color w:val="000000" w:themeColor="text1"/>
                <w:kern w:val="0"/>
                <w:highlight w:val="none"/>
                <w:u w:val="none" w:color="auto"/>
                <w:lang w:val="en-US" w:eastAsia="zh-CN"/>
                <w14:textFill>
                  <w14:solidFill>
                    <w14:schemeClr w14:val="tx1"/>
                  </w14:solidFill>
                </w14:textFill>
              </w:rPr>
              <w:t>1.06</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m</w:t>
            </w:r>
            <w:r>
              <w:rPr>
                <w:rFonts w:hint="default" w:ascii="Times New Roman" w:hAnsi="Times New Roman" w:eastAsia="宋体" w:cs="Times New Roman"/>
                <w:color w:val="000000" w:themeColor="text1"/>
                <w:kern w:val="0"/>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kern w:val="0"/>
                <w:highlight w:val="none"/>
                <w:u w:val="none" w:color="auto"/>
                <w14:textFill>
                  <w14:solidFill>
                    <w14:schemeClr w14:val="tx1"/>
                  </w14:solidFill>
                </w14:textFill>
              </w:rPr>
              <w:t>/d</w:t>
            </w:r>
            <w:r>
              <w:rPr>
                <w:rFonts w:hint="eastAsia" w:cs="Times New Roman"/>
                <w:color w:val="000000" w:themeColor="text1"/>
                <w:kern w:val="0"/>
                <w:highlight w:val="none"/>
                <w:u w:val="none" w:color="auto"/>
                <w:lang w:eastAsia="zh-CN"/>
                <w14:textFill>
                  <w14:solidFill>
                    <w14:schemeClr w14:val="tx1"/>
                  </w14:solidFill>
                </w14:textFill>
              </w:rPr>
              <w:t>。</w:t>
            </w:r>
            <w:r>
              <w:rPr>
                <w:rFonts w:hint="eastAsia" w:ascii="Times New Roman" w:hAnsi="Times New Roman" w:cs="Times New Roman"/>
                <w:color w:val="auto"/>
                <w:sz w:val="24"/>
                <w:szCs w:val="24"/>
                <w:highlight w:val="none"/>
                <w:u w:val="none" w:color="auto"/>
                <w:lang w:val="en-US" w:eastAsia="zh-CN"/>
              </w:rPr>
              <w:t>生活污水产污系数按0.8计，则本项目生活污水产生量为304t/a，0.84t/d。</w:t>
            </w:r>
          </w:p>
          <w:p w14:paraId="72E3F637">
            <w:pPr>
              <w:keepNext w:val="0"/>
              <w:keepLines w:val="0"/>
              <w:numPr>
                <w:ilvl w:val="0"/>
                <w:numId w:val="7"/>
              </w:numPr>
              <w:suppressLineNumbers w:val="0"/>
              <w:spacing w:before="0" w:beforeAutospacing="0" w:after="0" w:afterAutospacing="0" w:line="360" w:lineRule="auto"/>
              <w:ind w:left="0" w:leftChars="0" w:right="0" w:firstLine="480" w:firstLineChars="200"/>
              <w:rPr>
                <w:rFonts w:hint="eastAsia" w:cs="Times New Roman"/>
                <w:color w:val="auto"/>
                <w:sz w:val="24"/>
                <w:szCs w:val="24"/>
                <w:u w:val="none"/>
                <w:lang w:val="en-US" w:eastAsia="zh-CN"/>
              </w:rPr>
            </w:pPr>
            <w:r>
              <w:rPr>
                <w:rFonts w:hint="eastAsia" w:cs="Times New Roman"/>
                <w:color w:val="auto"/>
                <w:sz w:val="24"/>
                <w:szCs w:val="24"/>
                <w:u w:val="none"/>
                <w:lang w:val="en-US" w:eastAsia="zh-CN"/>
              </w:rPr>
              <w:t>生产废水</w:t>
            </w:r>
          </w:p>
          <w:p w14:paraId="7F8F8C3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u w:val="none"/>
                <w:lang w:val="en-US" w:eastAsia="zh-CN"/>
                <w14:textFill>
                  <w14:solidFill>
                    <w14:schemeClr w14:val="tx1"/>
                  </w14:solidFill>
                </w14:textFill>
              </w:rPr>
            </w:pPr>
            <w:r>
              <w:rPr>
                <w:rFonts w:hint="eastAsia" w:ascii="Times New Roman" w:hAnsi="Times New Roman" w:cs="Times New Roman"/>
                <w:color w:val="auto"/>
                <w:sz w:val="24"/>
                <w:szCs w:val="24"/>
                <w:highlight w:val="none"/>
                <w:u w:val="none" w:color="auto"/>
                <w:lang w:val="en-US" w:eastAsia="zh-CN"/>
              </w:rPr>
              <w:t>米粉生产用水主要是洗米用水、泡米用水、磨浆用水，根据《排放源统计调查产排污核算方法和系数手册》1431米、面制品制造行业系数手册，米粉生产废水产生量为5.5t/t·产品，本项目生产湿米粉900t/a，这生产线废水产生量为4950t/a（13.75t/d）。</w:t>
            </w:r>
          </w:p>
          <w:p w14:paraId="2D27524D">
            <w:pPr>
              <w:keepNext w:val="0"/>
              <w:keepLines w:val="0"/>
              <w:suppressLineNumbers w:val="0"/>
              <w:spacing w:before="0" w:beforeAutospacing="0" w:after="0" w:afterAutospacing="0"/>
              <w:ind w:left="0" w:right="0" w:firstLine="480"/>
              <w:rPr>
                <w:rFonts w:hint="default" w:ascii="Times New Roman" w:hAnsi="Times New Roman" w:cs="Times New Roman"/>
                <w:color w:val="auto"/>
                <w:u w:val="none" w:color="auto"/>
                <w:lang w:val="en-US"/>
              </w:rPr>
            </w:pPr>
            <w:r>
              <w:rPr>
                <w:rFonts w:hint="eastAsia" w:cs="Times New Roman"/>
                <w:color w:val="auto"/>
                <w:sz w:val="24"/>
                <w:szCs w:val="24"/>
                <w:u w:val="none"/>
                <w:lang w:val="en-US" w:eastAsia="zh-CN"/>
              </w:rPr>
              <w:t>地面清洗废水：</w:t>
            </w:r>
            <w:r>
              <w:rPr>
                <w:rFonts w:hint="eastAsia" w:ascii="Times New Roman" w:hAnsi="Times New Roman" w:cs="Times New Roman"/>
                <w:color w:val="auto"/>
                <w:sz w:val="24"/>
                <w:szCs w:val="24"/>
                <w:highlight w:val="none"/>
                <w:u w:val="none" w:color="auto"/>
              </w:rPr>
              <w:t>根据《建筑给水排水设计标准》(GB50015-2019)，地面清洗用水量为2.5L/m</w:t>
            </w:r>
            <w:r>
              <w:rPr>
                <w:rFonts w:hint="eastAsia" w:ascii="Times New Roman" w:hAnsi="Times New Roman" w:cs="Times New Roman"/>
                <w:color w:val="auto"/>
                <w:sz w:val="24"/>
                <w:szCs w:val="24"/>
                <w:highlight w:val="none"/>
                <w:u w:val="none" w:color="auto"/>
                <w:vertAlign w:val="superscript"/>
              </w:rPr>
              <w:t>3</w:t>
            </w:r>
            <w:r>
              <w:rPr>
                <w:rFonts w:hint="eastAsia" w:ascii="Times New Roman" w:hAnsi="Times New Roman" w:cs="Times New Roman"/>
                <w:color w:val="auto"/>
                <w:sz w:val="24"/>
                <w:szCs w:val="24"/>
                <w:highlight w:val="none"/>
                <w:u w:val="none" w:color="auto"/>
              </w:rPr>
              <w:t>·次，</w:t>
            </w:r>
            <w:r>
              <w:rPr>
                <w:rFonts w:hint="eastAsia" w:ascii="Times New Roman" w:hAnsi="Times New Roman" w:cs="Times New Roman"/>
                <w:color w:val="auto"/>
                <w:sz w:val="24"/>
                <w:szCs w:val="24"/>
                <w:highlight w:val="none"/>
                <w:u w:val="none" w:color="auto"/>
                <w:lang w:val="en-US" w:eastAsia="zh-CN"/>
              </w:rPr>
              <w:t>清洗面积900m</w:t>
            </w:r>
            <w:r>
              <w:rPr>
                <w:rFonts w:hint="eastAsia" w:ascii="Times New Roman" w:hAnsi="Times New Roman" w:cs="Times New Roman"/>
                <w:color w:val="auto"/>
                <w:sz w:val="24"/>
                <w:szCs w:val="24"/>
                <w:highlight w:val="none"/>
                <w:u w:val="none" w:color="auto"/>
                <w:vertAlign w:val="superscript"/>
                <w:lang w:val="en-US" w:eastAsia="zh-CN"/>
              </w:rPr>
              <w:t>2</w:t>
            </w:r>
            <w:r>
              <w:rPr>
                <w:rFonts w:hint="eastAsia" w:ascii="Times New Roman" w:hAnsi="Times New Roman" w:cs="Times New Roman"/>
                <w:color w:val="auto"/>
                <w:sz w:val="24"/>
                <w:szCs w:val="24"/>
                <w:highlight w:val="none"/>
                <w:u w:val="none" w:color="auto"/>
                <w:lang w:val="en-US" w:eastAsia="zh-CN"/>
              </w:rPr>
              <w:t>，则清洗用水量为2.25</w:t>
            </w:r>
            <w:r>
              <w:rPr>
                <w:rFonts w:hint="default" w:ascii="Times New Roman" w:hAnsi="Times New Roman" w:cs="Times New Roman"/>
                <w:color w:val="auto"/>
                <w:u w:val="none" w:color="auto"/>
                <w:lang w:val="en-US"/>
              </w:rPr>
              <w:t>m</w:t>
            </w:r>
            <w:r>
              <w:rPr>
                <w:rFonts w:hint="default" w:ascii="Times New Roman" w:hAnsi="Times New Roman" w:cs="Times New Roman"/>
                <w:color w:val="auto"/>
                <w:u w:val="none" w:color="auto"/>
                <w:vertAlign w:val="superscript"/>
                <w:lang w:val="en-US"/>
              </w:rPr>
              <w:t>3</w:t>
            </w:r>
            <w:r>
              <w:rPr>
                <w:rFonts w:hint="default" w:ascii="Times New Roman" w:hAnsi="Times New Roman" w:cs="Times New Roman"/>
                <w:color w:val="auto"/>
                <w:u w:val="none" w:color="auto"/>
                <w:lang w:val="en-US"/>
              </w:rPr>
              <w:t>/次，每天清洗一次，项目年工作时间为</w:t>
            </w:r>
            <w:r>
              <w:rPr>
                <w:rFonts w:hint="eastAsia" w:ascii="Times New Roman" w:hAnsi="Times New Roman" w:cs="Times New Roman"/>
                <w:color w:val="auto"/>
                <w:u w:val="none" w:color="auto"/>
                <w:lang w:val="en-US" w:eastAsia="zh-CN"/>
              </w:rPr>
              <w:t>360</w:t>
            </w:r>
            <w:r>
              <w:rPr>
                <w:rFonts w:hint="default" w:ascii="Times New Roman" w:hAnsi="Times New Roman" w:cs="Times New Roman"/>
                <w:color w:val="auto"/>
                <w:u w:val="none" w:color="auto"/>
                <w:lang w:val="en-US"/>
              </w:rPr>
              <w:t>天，则用水量为</w:t>
            </w:r>
            <w:r>
              <w:rPr>
                <w:rFonts w:hint="eastAsia" w:ascii="Times New Roman" w:hAnsi="Times New Roman" w:cs="Times New Roman"/>
                <w:color w:val="auto"/>
                <w:u w:val="none" w:color="auto"/>
                <w:lang w:val="en-US" w:eastAsia="zh-CN"/>
              </w:rPr>
              <w:t>810</w:t>
            </w:r>
            <w:r>
              <w:rPr>
                <w:rFonts w:hint="default" w:ascii="Times New Roman" w:hAnsi="Times New Roman" w:cs="Times New Roman"/>
                <w:color w:val="auto"/>
                <w:u w:val="none" w:color="auto"/>
                <w:lang w:val="en-US"/>
              </w:rPr>
              <w:t>t/a。</w:t>
            </w:r>
            <w:r>
              <w:rPr>
                <w:rFonts w:hint="eastAsia" w:ascii="Times New Roman" w:hAnsi="Times New Roman" w:cs="Times New Roman"/>
                <w:color w:val="auto"/>
                <w:sz w:val="24"/>
                <w:szCs w:val="24"/>
                <w:highlight w:val="none"/>
                <w:u w:val="none" w:color="auto"/>
                <w:lang w:val="en-US" w:eastAsia="zh-CN"/>
              </w:rPr>
              <w:t>本项目地面清洗废水产污系数按0.8计，648t/a，1.8t/d。</w:t>
            </w:r>
          </w:p>
          <w:p w14:paraId="3FA29A5E">
            <w:pPr>
              <w:pStyle w:val="85"/>
              <w:keepNext w:val="0"/>
              <w:keepLines w:val="0"/>
              <w:suppressLineNumbers w:val="0"/>
              <w:spacing w:before="0" w:beforeAutospacing="0" w:after="0" w:afterAutospacing="0"/>
              <w:ind w:left="0" w:right="0" w:firstLine="480"/>
              <w:rPr>
                <w:rFonts w:hint="eastAsia" w:ascii="Times New Roman" w:hAnsi="Times New Roman" w:cs="Times New Roman"/>
                <w:color w:val="auto"/>
                <w:sz w:val="24"/>
                <w:szCs w:val="24"/>
                <w:highlight w:val="none"/>
                <w:u w:val="none" w:color="auto"/>
                <w:lang w:val="en-US" w:eastAsia="zh-CN"/>
              </w:rPr>
            </w:pPr>
            <w:r>
              <w:rPr>
                <w:rFonts w:hint="eastAsia" w:cs="Times New Roman"/>
                <w:color w:val="auto"/>
                <w:sz w:val="24"/>
                <w:szCs w:val="24"/>
                <w:u w:val="none"/>
                <w:lang w:val="en-US" w:eastAsia="zh-CN"/>
              </w:rPr>
              <w:t>设备冲洗废水：</w:t>
            </w:r>
            <w:r>
              <w:rPr>
                <w:rFonts w:hint="eastAsia" w:ascii="Times New Roman" w:hAnsi="Times New Roman" w:cs="Times New Roman"/>
                <w:color w:val="auto"/>
                <w:sz w:val="24"/>
                <w:szCs w:val="24"/>
                <w:highlight w:val="none"/>
                <w:u w:val="none" w:color="auto"/>
                <w:lang w:val="en-US" w:eastAsia="zh-CN"/>
              </w:rPr>
              <w:t>项目生产过程中磨浆机等生产设备需每天进行清洗，根据建设单位提供的资料，清洗用水量约为1t/d，360t/a。产污系数按0.8计，288t/a，0.8t/d。</w:t>
            </w:r>
          </w:p>
          <w:p w14:paraId="75797681">
            <w:pPr>
              <w:keepNext w:val="0"/>
              <w:keepLines w:val="0"/>
              <w:suppressLineNumbers w:val="0"/>
              <w:spacing w:before="0" w:beforeAutospacing="0" w:after="0" w:afterAutospacing="0"/>
              <w:ind w:left="0" w:right="0"/>
              <w:rPr>
                <w:rFonts w:hint="default" w:ascii="Times New Roman" w:hAnsi="Times New Roman" w:eastAsia="宋体" w:cs="Times New Roman"/>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u w:val="none"/>
                <w:lang w:val="en-US" w:eastAsia="zh-CN"/>
                <w14:textFill>
                  <w14:solidFill>
                    <w14:schemeClr w14:val="tx1"/>
                  </w14:solidFill>
                </w14:textFill>
              </w:rPr>
              <w:t>污染物及产生浓度依据：</w:t>
            </w:r>
            <w:r>
              <w:rPr>
                <w:rFonts w:hint="default" w:ascii="Times New Roman" w:hAnsi="Times New Roman" w:eastAsia="宋体" w:cs="Times New Roman"/>
                <w:color w:val="000000" w:themeColor="text1"/>
                <w:sz w:val="24"/>
                <w:u w:val="none"/>
                <w14:textFill>
                  <w14:solidFill>
                    <w14:schemeClr w14:val="tx1"/>
                  </w14:solidFill>
                </w14:textFill>
              </w:rPr>
              <w:t>根据《排放源统计调查产排污核算方法和系数手册》</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中的1431 米、面制品制造行业系数手册，具体如下：</w:t>
            </w:r>
          </w:p>
          <w:p w14:paraId="28EE8150">
            <w:pPr>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207000" cy="3323590"/>
                  <wp:effectExtent l="0" t="0" r="12700" b="10160"/>
                  <wp:docPr id="1100" name="图片 1"/>
                  <wp:cNvGraphicFramePr/>
                  <a:graphic xmlns:a="http://schemas.openxmlformats.org/drawingml/2006/main">
                    <a:graphicData uri="http://schemas.openxmlformats.org/drawingml/2006/picture">
                      <pic:pic xmlns:pic="http://schemas.openxmlformats.org/drawingml/2006/picture">
                        <pic:nvPicPr>
                          <pic:cNvPr id="1100" name="图片 1"/>
                          <pic:cNvPicPr/>
                        </pic:nvPicPr>
                        <pic:blipFill>
                          <a:blip r:embed="rId25" cstate="print"/>
                          <a:srcRect/>
                          <a:stretch>
                            <a:fillRect/>
                          </a:stretch>
                        </pic:blipFill>
                        <pic:spPr>
                          <a:xfrm>
                            <a:off x="0" y="0"/>
                            <a:ext cx="5207000" cy="3323590"/>
                          </a:xfrm>
                          <a:prstGeom prst="rect">
                            <a:avLst/>
                          </a:prstGeom>
                          <a:ln>
                            <a:noFill/>
                          </a:ln>
                        </pic:spPr>
                      </pic:pic>
                    </a:graphicData>
                  </a:graphic>
                </wp:inline>
              </w:drawing>
            </w:r>
          </w:p>
          <w:p w14:paraId="23203B6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u w:val="none"/>
                <w:lang w:eastAsia="zh-CN"/>
                <w14:textFill>
                  <w14:solidFill>
                    <w14:schemeClr w14:val="tx1"/>
                  </w14:solidFill>
                </w14:textFill>
              </w:rPr>
            </w:pPr>
            <w:r>
              <w:rPr>
                <w:rFonts w:hint="default" w:ascii="Times New Roman" w:hAnsi="Times New Roman" w:eastAsia="宋体" w:cs="Times New Roman"/>
                <w:color w:val="000000" w:themeColor="text1"/>
                <w:sz w:val="24"/>
                <w:u w:val="none"/>
                <w:lang w:val="en-US" w:eastAsia="zh-CN"/>
                <w14:textFill>
                  <w14:solidFill>
                    <w14:schemeClr w14:val="tx1"/>
                  </w14:solidFill>
                </w14:textFill>
              </w:rPr>
              <w:t>根据“1431 米、面制品制造行业系数表”</w:t>
            </w:r>
            <w:r>
              <w:rPr>
                <w:rFonts w:hint="eastAsia" w:cs="Times New Roman"/>
                <w:color w:val="000000" w:themeColor="text1"/>
                <w:sz w:val="24"/>
                <w:u w:val="none"/>
                <w:lang w:val="en-US" w:eastAsia="zh-CN"/>
                <w14:textFill>
                  <w14:solidFill>
                    <w14:schemeClr w14:val="tx1"/>
                  </w14:solidFill>
                </w14:textFill>
              </w:rPr>
              <w:t>换算结果得：</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本项目的生产废水</w:t>
            </w:r>
            <w:r>
              <w:rPr>
                <w:rFonts w:hint="default" w:ascii="Times New Roman" w:hAnsi="Times New Roman" w:eastAsia="宋体" w:cs="Times New Roman"/>
                <w:color w:val="000000" w:themeColor="text1"/>
                <w:sz w:val="24"/>
                <w:u w:val="none"/>
                <w14:textFill>
                  <w14:solidFill>
                    <w14:schemeClr w14:val="tx1"/>
                  </w14:solidFill>
                </w14:textFill>
              </w:rPr>
              <w:t>主要污染物及产生浓度如下</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14:textFill>
                  <w14:solidFill>
                    <w14:schemeClr w14:val="tx1"/>
                  </w14:solidFill>
                </w14:textFill>
              </w:rPr>
              <w:t>CODcr≈</w:t>
            </w:r>
            <w:r>
              <w:rPr>
                <w:rFonts w:hint="eastAsia" w:cs="Times New Roman"/>
                <w:color w:val="000000" w:themeColor="text1"/>
                <w:sz w:val="24"/>
                <w:u w:val="none"/>
                <w:lang w:val="en-US" w:eastAsia="zh-CN"/>
                <w14:textFill>
                  <w14:solidFill>
                    <w14:schemeClr w14:val="tx1"/>
                  </w14:solidFill>
                </w14:textFill>
              </w:rPr>
              <w:t>2365.6</w:t>
            </w:r>
            <w:r>
              <w:rPr>
                <w:rFonts w:hint="default" w:ascii="Times New Roman" w:hAnsi="Times New Roman" w:eastAsia="宋体" w:cs="Times New Roman"/>
                <w:color w:val="000000" w:themeColor="text1"/>
                <w:sz w:val="24"/>
                <w:u w:val="none"/>
                <w14:textFill>
                  <w14:solidFill>
                    <w14:schemeClr w14:val="tx1"/>
                  </w14:solidFill>
                </w14:textFill>
              </w:rPr>
              <w:t>mg/L、氨氮≈</w:t>
            </w:r>
            <w:r>
              <w:rPr>
                <w:rFonts w:hint="eastAsia" w:cs="Times New Roman"/>
                <w:color w:val="000000" w:themeColor="text1"/>
                <w:sz w:val="24"/>
                <w:u w:val="none"/>
                <w:lang w:val="en-US" w:eastAsia="zh-CN"/>
                <w14:textFill>
                  <w14:solidFill>
                    <w14:schemeClr w14:val="tx1"/>
                  </w14:solidFill>
                </w14:textFill>
              </w:rPr>
              <w:t>5.7</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总氮</w:t>
            </w:r>
            <w:r>
              <w:rPr>
                <w:rFonts w:hint="default" w:ascii="Times New Roman" w:hAnsi="Times New Roman" w:eastAsia="宋体" w:cs="Times New Roman"/>
                <w:color w:val="000000" w:themeColor="text1"/>
                <w:sz w:val="24"/>
                <w:u w:val="none"/>
                <w14:textFill>
                  <w14:solidFill>
                    <w14:schemeClr w14:val="tx1"/>
                  </w14:solidFill>
                </w14:textFill>
              </w:rPr>
              <w:t>≈</w:t>
            </w:r>
            <w:r>
              <w:rPr>
                <w:rFonts w:hint="eastAsia" w:cs="Times New Roman"/>
                <w:color w:val="000000" w:themeColor="text1"/>
                <w:sz w:val="24"/>
                <w:u w:val="none"/>
                <w:lang w:val="en-US" w:eastAsia="zh-CN"/>
                <w14:textFill>
                  <w14:solidFill>
                    <w14:schemeClr w14:val="tx1"/>
                  </w14:solidFill>
                </w14:textFill>
              </w:rPr>
              <w:t>18.2</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总磷</w:t>
            </w:r>
            <w:r>
              <w:rPr>
                <w:rFonts w:hint="default" w:ascii="Times New Roman" w:hAnsi="Times New Roman" w:eastAsia="宋体" w:cs="Times New Roman"/>
                <w:color w:val="000000" w:themeColor="text1"/>
                <w:sz w:val="24"/>
                <w:u w:val="none"/>
                <w14:textFill>
                  <w14:solidFill>
                    <w14:schemeClr w14:val="tx1"/>
                  </w14:solidFill>
                </w14:textFill>
              </w:rPr>
              <w:t>≈</w:t>
            </w:r>
            <w:r>
              <w:rPr>
                <w:rFonts w:hint="eastAsia" w:cs="Times New Roman"/>
                <w:color w:val="000000" w:themeColor="text1"/>
                <w:sz w:val="24"/>
                <w:u w:val="none"/>
                <w:lang w:val="en-US" w:eastAsia="zh-CN"/>
                <w14:textFill>
                  <w14:solidFill>
                    <w14:schemeClr w14:val="tx1"/>
                  </w14:solidFill>
                </w14:textFill>
              </w:rPr>
              <w:t>33.9</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p>
          <w:p w14:paraId="5137416F">
            <w:pPr>
              <w:keepNext w:val="0"/>
              <w:keepLines w:val="0"/>
              <w:suppressLineNumbers w:val="0"/>
              <w:spacing w:before="0" w:beforeAutospacing="0" w:after="0" w:afterAutospacing="0"/>
              <w:ind w:left="0" w:right="0"/>
              <w:rPr>
                <w:rFonts w:hint="eastAsia" w:ascii="Times New Roman" w:hAnsi="Times New Roman" w:eastAsia="宋体" w:cs="Times New Roman"/>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lang w:val="en-US" w:eastAsia="zh-CN"/>
                <w14:textFill>
                  <w14:solidFill>
                    <w14:schemeClr w14:val="tx1"/>
                  </w14:solidFill>
                </w14:textFill>
              </w:rPr>
              <w:t>其余污染物产生浓度</w:t>
            </w:r>
            <w:r>
              <w:rPr>
                <w:rFonts w:hint="default" w:ascii="Times New Roman" w:hAnsi="Times New Roman" w:eastAsia="宋体" w:cs="Times New Roman"/>
                <w:color w:val="000000" w:themeColor="text1"/>
                <w:kern w:val="0"/>
                <w:sz w:val="24"/>
                <w14:textFill>
                  <w14:solidFill>
                    <w14:schemeClr w14:val="tx1"/>
                  </w14:solidFill>
                </w14:textFill>
              </w:rPr>
              <w:t>类比同类行业</w:t>
            </w:r>
            <w:r>
              <w:rPr>
                <w:rFonts w:hint="eastAsia" w:cs="Times New Roman"/>
                <w:color w:val="000000" w:themeColor="text1"/>
                <w:kern w:val="0"/>
                <w:sz w:val="24"/>
                <w:lang w:eastAsia="zh-CN"/>
                <w14:textFill>
                  <w14:solidFill>
                    <w14:schemeClr w14:val="tx1"/>
                  </w14:solidFill>
                </w14:textFill>
              </w:rPr>
              <w:t>（</w:t>
            </w:r>
            <w:r>
              <w:rPr>
                <w:rFonts w:ascii="宋体" w:hAnsi="宋体" w:eastAsia="宋体" w:cs="宋体"/>
                <w:sz w:val="24"/>
                <w:szCs w:val="24"/>
              </w:rPr>
              <w:t>津市市绿达米粉有限公司年产</w:t>
            </w:r>
            <w:r>
              <w:rPr>
                <w:rFonts w:hint="default" w:ascii="Times New Roman" w:hAnsi="Times New Roman" w:eastAsia="宋体" w:cs="Times New Roman"/>
                <w:sz w:val="24"/>
                <w:szCs w:val="24"/>
              </w:rPr>
              <w:t>7500</w:t>
            </w:r>
            <w:r>
              <w:rPr>
                <w:rFonts w:ascii="宋体" w:hAnsi="宋体" w:eastAsia="宋体" w:cs="宋体"/>
                <w:sz w:val="24"/>
                <w:szCs w:val="24"/>
              </w:rPr>
              <w:t>吨米粉及米面改扩建项目竣工环境保护验收监测报告</w:t>
            </w:r>
            <w:r>
              <w:rPr>
                <w:rFonts w:hint="eastAsia" w:cs="Times New Roman"/>
                <w:color w:val="000000" w:themeColor="text1"/>
                <w:kern w:val="0"/>
                <w:sz w:val="24"/>
                <w:lang w:eastAsia="zh-CN"/>
                <w14:textFill>
                  <w14:solidFill>
                    <w14:schemeClr w14:val="tx1"/>
                  </w14:solidFill>
                </w14:textFill>
              </w:rPr>
              <w:t>），</w:t>
            </w:r>
            <w:r>
              <w:rPr>
                <w:rFonts w:hint="eastAsia" w:cs="Times New Roman"/>
                <w:color w:val="000000" w:themeColor="text1"/>
                <w:sz w:val="24"/>
                <w:u w:val="none"/>
                <w:lang w:val="en-US" w:eastAsia="zh-CN"/>
                <w14:textFill>
                  <w14:solidFill>
                    <w14:schemeClr w14:val="tx1"/>
                  </w14:solidFill>
                </w14:textFill>
              </w:rPr>
              <w:t>BOD</w:t>
            </w:r>
            <w:r>
              <w:rPr>
                <w:rFonts w:hint="eastAsia" w:cs="Times New Roman"/>
                <w:color w:val="000000" w:themeColor="text1"/>
                <w:sz w:val="24"/>
                <w:u w:val="none"/>
                <w:vertAlign w:val="subscript"/>
                <w:lang w:val="en-US" w:eastAsia="zh-CN"/>
                <w14:textFill>
                  <w14:solidFill>
                    <w14:schemeClr w14:val="tx1"/>
                  </w14:solidFill>
                </w14:textFill>
              </w:rPr>
              <w:t xml:space="preserve">5 </w:t>
            </w:r>
            <w:r>
              <w:rPr>
                <w:rFonts w:hint="eastAsia" w:cs="Times New Roman"/>
                <w:color w:val="000000" w:themeColor="text1"/>
                <w:sz w:val="24"/>
                <w:u w:val="none"/>
                <w:lang w:val="en-US" w:eastAsia="zh-CN"/>
                <w14:textFill>
                  <w14:solidFill>
                    <w14:schemeClr w14:val="tx1"/>
                  </w14:solidFill>
                </w14:textFill>
              </w:rPr>
              <w:t>233</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eastAsia" w:cs="Times New Roman"/>
                <w:color w:val="000000" w:themeColor="text1"/>
                <w:sz w:val="24"/>
                <w:u w:val="none"/>
                <w:lang w:val="en-US" w:eastAsia="zh-CN"/>
                <w14:textFill>
                  <w14:solidFill>
                    <w14:schemeClr w14:val="tx1"/>
                  </w14:solidFill>
                </w14:textFill>
              </w:rPr>
              <w:t>，SS 207</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eastAsia" w:cs="Times New Roman"/>
                <w:color w:val="000000" w:themeColor="text1"/>
                <w:sz w:val="24"/>
                <w:u w:val="none"/>
                <w:lang w:eastAsia="zh-CN"/>
                <w14:textFill>
                  <w14:solidFill>
                    <w14:schemeClr w14:val="tx1"/>
                  </w14:solidFill>
                </w14:textFill>
              </w:rPr>
              <w:t>。</w:t>
            </w:r>
          </w:p>
          <w:p w14:paraId="441C6612">
            <w:pPr>
              <w:pStyle w:val="85"/>
              <w:keepNext w:val="0"/>
              <w:keepLines w:val="0"/>
              <w:numPr>
                <w:ilvl w:val="0"/>
                <w:numId w:val="7"/>
              </w:numPr>
              <w:suppressLineNumbers w:val="0"/>
              <w:spacing w:before="0" w:beforeAutospacing="0" w:after="0" w:afterAutospacing="0"/>
              <w:ind w:left="0" w:leftChars="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蒸汽发生器废水</w:t>
            </w:r>
          </w:p>
          <w:p w14:paraId="3617360F">
            <w:pPr>
              <w:pStyle w:val="85"/>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rightChars="0"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本项目设置一台1t/h的蒸汽发生器，配备一台软水设备，锅炉日运行按8h计，则蒸汽产生量为8t/d（2880t/a），软化水系统转化率为70%，则蒸汽发生器新鲜用水量为11.43t/d，4114.3t/a。浓水产生率为30%，1234.3t/a，3.43t/</w:t>
            </w:r>
            <w:r>
              <w:rPr>
                <w:rFonts w:hint="eastAsia" w:ascii="Times New Roman" w:hAnsi="Times New Roman" w:cs="Times New Roman"/>
                <w:color w:val="0000FF"/>
                <w:sz w:val="24"/>
                <w:szCs w:val="24"/>
                <w:highlight w:val="none"/>
                <w:u w:val="none" w:color="auto"/>
                <w:lang w:val="en-US" w:eastAsia="zh-CN"/>
              </w:rPr>
              <w:t>d</w:t>
            </w:r>
            <w:r>
              <w:rPr>
                <w:rFonts w:hint="eastAsia" w:ascii="Times New Roman" w:hAnsi="Times New Roman" w:cs="Times New Roman"/>
                <w:color w:val="auto"/>
                <w:sz w:val="24"/>
                <w:szCs w:val="24"/>
                <w:highlight w:val="none"/>
                <w:u w:val="none" w:color="auto"/>
                <w:lang w:val="en-US" w:eastAsia="zh-CN"/>
              </w:rPr>
              <w:t>。</w:t>
            </w:r>
          </w:p>
          <w:p w14:paraId="5F41B425">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由于本项目废水浓度较高，直接运往汨罗市城市污水处理厂达不到其进水标准，本环评建议项目生产废水和蒸汽发生器排污水经调节池+</w:t>
            </w:r>
            <w:r>
              <w:rPr>
                <w:rFonts w:hint="eastAsia" w:cs="Times New Roman"/>
                <w:color w:val="000000" w:themeColor="text1"/>
                <w:szCs w:val="21"/>
                <w:lang w:val="en-US" w:eastAsia="zh-CN"/>
                <w14:textFill>
                  <w14:solidFill>
                    <w14:schemeClr w14:val="tx1"/>
                  </w14:solidFill>
                </w14:textFill>
              </w:rPr>
              <w:t>絮凝沉淀+</w:t>
            </w:r>
            <w:r>
              <w:rPr>
                <w:rFonts w:hint="eastAsia" w:ascii="Times New Roman" w:hAnsi="Times New Roman" w:eastAsia="宋体" w:cs="Times New Roman"/>
                <w:color w:val="000000" w:themeColor="text1"/>
                <w:szCs w:val="21"/>
                <w:lang w:val="en-US" w:eastAsia="zh-CN"/>
                <w14:textFill>
                  <w14:solidFill>
                    <w14:schemeClr w14:val="tx1"/>
                  </w14:solidFill>
                </w14:textFill>
              </w:rPr>
              <w:t>厌氧+好氧+二次沉淀</w:t>
            </w:r>
            <w:r>
              <w:rPr>
                <w:rFonts w:hint="eastAsia" w:cs="Times New Roman"/>
                <w:color w:val="000000" w:themeColor="text1"/>
                <w:szCs w:val="21"/>
                <w:lang w:val="en-US" w:eastAsia="zh-CN"/>
                <w14:textFill>
                  <w14:solidFill>
                    <w14:schemeClr w14:val="tx1"/>
                  </w14:solidFill>
                </w14:textFill>
              </w:rPr>
              <w:t>处理后再经槽车运往汨罗市城市污水处理厂处理。</w:t>
            </w:r>
          </w:p>
          <w:p w14:paraId="7E4B6CCC">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本项目废水产生及排放情况见下表。</w:t>
            </w:r>
          </w:p>
          <w:p w14:paraId="5F8B740B">
            <w:pPr>
              <w:pStyle w:val="70"/>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rPr>
            </w:pPr>
            <w:r>
              <w:rPr>
                <w:rFonts w:hint="default" w:ascii="Times New Roman" w:hAnsi="Times New Roman" w:eastAsia="宋体" w:cs="Times New Roman"/>
                <w:color w:val="auto"/>
                <w:sz w:val="21"/>
                <w:szCs w:val="24"/>
                <w:u w:val="none"/>
              </w:rPr>
              <w:t>表4-</w:t>
            </w:r>
            <w:r>
              <w:rPr>
                <w:rFonts w:hint="default" w:ascii="Times New Roman" w:hAnsi="Times New Roman" w:eastAsia="宋体" w:cs="Times New Roman"/>
                <w:color w:val="auto"/>
                <w:sz w:val="21"/>
                <w:szCs w:val="24"/>
                <w:u w:val="none"/>
                <w:lang w:val="en-US" w:eastAsia="zh-CN"/>
              </w:rPr>
              <w:t>1</w:t>
            </w:r>
            <w:r>
              <w:rPr>
                <w:rFonts w:hint="eastAsia" w:eastAsia="宋体" w:cs="Times New Roman"/>
                <w:color w:val="auto"/>
                <w:sz w:val="21"/>
                <w:szCs w:val="24"/>
                <w:u w:val="none"/>
                <w:lang w:val="en-US" w:eastAsia="zh-CN"/>
              </w:rPr>
              <w:t>0</w:t>
            </w:r>
            <w:r>
              <w:rPr>
                <w:rFonts w:hint="default" w:ascii="Times New Roman" w:hAnsi="Times New Roman" w:eastAsia="宋体" w:cs="Times New Roman"/>
                <w:color w:val="auto"/>
                <w:sz w:val="21"/>
                <w:szCs w:val="24"/>
                <w:u w:val="none"/>
              </w:rPr>
              <w:t xml:space="preserve">  废水中污染物产生和排放情况表</w:t>
            </w:r>
          </w:p>
          <w:tbl>
            <w:tblPr>
              <w:tblStyle w:val="36"/>
              <w:tblW w:w="490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4"/>
              <w:gridCol w:w="960"/>
              <w:gridCol w:w="990"/>
              <w:gridCol w:w="1170"/>
              <w:gridCol w:w="958"/>
              <w:gridCol w:w="1095"/>
              <w:gridCol w:w="990"/>
              <w:gridCol w:w="1282"/>
            </w:tblGrid>
            <w:tr w14:paraId="3B15F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465" w:type="pct"/>
                  <w:vMerge w:val="restart"/>
                  <w:tcBorders>
                    <w:bottom w:val="single" w:color="auto" w:sz="4" w:space="0"/>
                    <w:right w:val="single" w:color="auto" w:sz="4" w:space="0"/>
                    <w:tl2br w:val="nil"/>
                    <w:tr2bl w:val="nil"/>
                  </w:tcBorders>
                  <w:noWrap w:val="0"/>
                  <w:vAlign w:val="center"/>
                </w:tcPr>
                <w:p w14:paraId="042C9BC3">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排放源</w:t>
                  </w:r>
                </w:p>
              </w:tc>
              <w:tc>
                <w:tcPr>
                  <w:tcW w:w="584" w:type="pct"/>
                  <w:vMerge w:val="restart"/>
                  <w:tcBorders>
                    <w:left w:val="single" w:color="auto" w:sz="4" w:space="0"/>
                    <w:bottom w:val="single" w:color="auto" w:sz="4" w:space="0"/>
                    <w:right w:val="single" w:color="auto" w:sz="4" w:space="0"/>
                    <w:tl2br w:val="nil"/>
                    <w:tr2bl w:val="nil"/>
                  </w:tcBorders>
                  <w:noWrap w:val="0"/>
                  <w:vAlign w:val="center"/>
                </w:tcPr>
                <w:p w14:paraId="60AD456D">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因子</w:t>
                  </w:r>
                </w:p>
              </w:tc>
              <w:tc>
                <w:tcPr>
                  <w:tcW w:w="1315" w:type="pct"/>
                  <w:gridSpan w:val="2"/>
                  <w:tcBorders>
                    <w:left w:val="single" w:color="auto" w:sz="4" w:space="0"/>
                    <w:bottom w:val="single" w:color="auto" w:sz="4" w:space="0"/>
                    <w:right w:val="single" w:color="auto" w:sz="4" w:space="0"/>
                    <w:tl2br w:val="nil"/>
                    <w:tr2bl w:val="nil"/>
                  </w:tcBorders>
                  <w:noWrap w:val="0"/>
                  <w:vAlign w:val="center"/>
                </w:tcPr>
                <w:p w14:paraId="7A707E95">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rPr>
                  </w:pPr>
                  <w:r>
                    <w:rPr>
                      <w:rFonts w:hint="default" w:ascii="Times New Roman" w:hAnsi="Times New Roman" w:eastAsia="宋体" w:cs="Times New Roman"/>
                      <w:color w:val="auto"/>
                      <w:sz w:val="21"/>
                      <w:szCs w:val="24"/>
                      <w:u w:val="none"/>
                    </w:rPr>
                    <w:t>产生情况</w:t>
                  </w:r>
                </w:p>
              </w:tc>
              <w:tc>
                <w:tcPr>
                  <w:tcW w:w="583" w:type="pct"/>
                  <w:vMerge w:val="restart"/>
                  <w:tcBorders>
                    <w:left w:val="single" w:color="auto" w:sz="4" w:space="0"/>
                    <w:right w:val="single" w:color="auto" w:sz="4" w:space="0"/>
                    <w:tl2br w:val="nil"/>
                    <w:tr2bl w:val="nil"/>
                  </w:tcBorders>
                  <w:noWrap w:val="0"/>
                  <w:vAlign w:val="center"/>
                </w:tcPr>
                <w:p w14:paraId="4D7BA1E2">
                  <w:pPr>
                    <w:pStyle w:val="77"/>
                    <w:keepNext w:val="0"/>
                    <w:keepLines w:val="0"/>
                    <w:suppressLineNumbers w:val="0"/>
                    <w:spacing w:before="0" w:beforeLines="0" w:beforeAutospacing="0" w:after="0" w:afterLines="0" w:afterAutospacing="0"/>
                    <w:ind w:left="0" w:right="0"/>
                    <w:rPr>
                      <w:rFonts w:hint="eastAsia"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去除率（%）</w:t>
                  </w:r>
                </w:p>
              </w:tc>
              <w:tc>
                <w:tcPr>
                  <w:tcW w:w="1269" w:type="pct"/>
                  <w:gridSpan w:val="2"/>
                  <w:tcBorders>
                    <w:left w:val="single" w:color="auto" w:sz="4" w:space="0"/>
                    <w:bottom w:val="single" w:color="auto" w:sz="4" w:space="0"/>
                    <w:right w:val="single" w:color="auto" w:sz="4" w:space="0"/>
                    <w:tl2br w:val="nil"/>
                    <w:tr2bl w:val="nil"/>
                  </w:tcBorders>
                  <w:noWrap w:val="0"/>
                  <w:vAlign w:val="center"/>
                </w:tcPr>
                <w:p w14:paraId="714233EC">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rPr>
                  </w:pPr>
                  <w:r>
                    <w:rPr>
                      <w:rFonts w:hint="default" w:ascii="Times New Roman" w:hAnsi="Times New Roman" w:eastAsia="宋体" w:cs="Times New Roman"/>
                      <w:color w:val="auto"/>
                      <w:sz w:val="21"/>
                      <w:szCs w:val="24"/>
                      <w:u w:val="none"/>
                    </w:rPr>
                    <w:t>排放情况</w:t>
                  </w:r>
                </w:p>
              </w:tc>
              <w:tc>
                <w:tcPr>
                  <w:tcW w:w="780" w:type="pct"/>
                  <w:vMerge w:val="restart"/>
                  <w:tcBorders>
                    <w:left w:val="single" w:color="auto" w:sz="4" w:space="0"/>
                    <w:bottom w:val="single" w:color="auto" w:sz="4" w:space="0"/>
                    <w:tl2br w:val="nil"/>
                    <w:tr2bl w:val="nil"/>
                  </w:tcBorders>
                  <w:noWrap w:val="0"/>
                  <w:vAlign w:val="center"/>
                </w:tcPr>
                <w:p w14:paraId="29773DAB">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处理措施及去向</w:t>
                  </w:r>
                </w:p>
              </w:tc>
            </w:tr>
            <w:tr w14:paraId="71CC09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Merge w:val="continue"/>
                  <w:tcBorders>
                    <w:top w:val="single" w:color="auto" w:sz="4" w:space="0"/>
                    <w:bottom w:val="single" w:color="auto" w:sz="4" w:space="0"/>
                    <w:right w:val="single" w:color="auto" w:sz="4" w:space="0"/>
                    <w:tl2br w:val="nil"/>
                    <w:tr2bl w:val="nil"/>
                  </w:tcBorders>
                  <w:noWrap w:val="0"/>
                  <w:vAlign w:val="center"/>
                </w:tcPr>
                <w:p w14:paraId="5F223363">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7AC1551">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E2A6480">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产生浓度（mg/L）</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521564E">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产生量（t/a）</w:t>
                  </w:r>
                </w:p>
              </w:tc>
              <w:tc>
                <w:tcPr>
                  <w:tcW w:w="583" w:type="pct"/>
                  <w:vMerge w:val="continue"/>
                  <w:tcBorders>
                    <w:left w:val="single" w:color="auto" w:sz="4" w:space="0"/>
                    <w:bottom w:val="single" w:color="auto" w:sz="4" w:space="0"/>
                    <w:right w:val="single" w:color="auto" w:sz="4" w:space="0"/>
                    <w:tl2br w:val="nil"/>
                    <w:tr2bl w:val="nil"/>
                  </w:tcBorders>
                  <w:noWrap w:val="0"/>
                  <w:vAlign w:val="center"/>
                </w:tcPr>
                <w:p w14:paraId="2AB49C4E">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rPr>
                  </w:pP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63ABB14">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排放浓度（mg/L）</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7D520EE">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排放量（t/a）</w:t>
                  </w:r>
                </w:p>
              </w:tc>
              <w:tc>
                <w:tcPr>
                  <w:tcW w:w="780" w:type="pct"/>
                  <w:vMerge w:val="continue"/>
                  <w:tcBorders>
                    <w:top w:val="single" w:color="auto" w:sz="4" w:space="0"/>
                    <w:left w:val="single" w:color="auto" w:sz="4" w:space="0"/>
                    <w:bottom w:val="single" w:color="auto" w:sz="4" w:space="0"/>
                    <w:tl2br w:val="nil"/>
                    <w:tr2bl w:val="nil"/>
                  </w:tcBorders>
                  <w:noWrap w:val="0"/>
                  <w:vAlign w:val="center"/>
                </w:tcPr>
                <w:p w14:paraId="3F68C78B">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529B99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Merge w:val="restart"/>
                  <w:tcBorders>
                    <w:right w:val="single" w:color="auto" w:sz="4" w:space="0"/>
                    <w:tl2br w:val="nil"/>
                    <w:tr2bl w:val="nil"/>
                  </w:tcBorders>
                  <w:noWrap w:val="0"/>
                  <w:vAlign w:val="center"/>
                </w:tcPr>
                <w:p w14:paraId="3A757A9A">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eastAsia" w:cs="Times New Roman"/>
                      <w:color w:val="auto"/>
                      <w:sz w:val="21"/>
                      <w:szCs w:val="24"/>
                      <w:u w:val="none"/>
                      <w:lang w:val="en-US" w:eastAsia="zh-CN"/>
                    </w:rPr>
                    <w:t>蒸汽发生器</w:t>
                  </w:r>
                  <w:r>
                    <w:rPr>
                      <w:rFonts w:hint="default" w:ascii="Times New Roman" w:hAnsi="Times New Roman" w:eastAsia="宋体" w:cs="Times New Roman"/>
                      <w:color w:val="auto"/>
                      <w:sz w:val="21"/>
                      <w:szCs w:val="24"/>
                      <w:u w:val="none"/>
                    </w:rPr>
                    <w:t>废水</w:t>
                  </w: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02EDCE">
                  <w:pPr>
                    <w:pStyle w:val="77"/>
                    <w:keepNext w:val="0"/>
                    <w:keepLines w:val="0"/>
                    <w:suppressLineNumbers w:val="0"/>
                    <w:spacing w:before="0" w:beforeLines="0" w:beforeAutospacing="0" w:after="0" w:afterLines="0" w:afterAutospacing="0"/>
                    <w:ind w:left="0" w:right="0"/>
                    <w:rPr>
                      <w:rFonts w:hint="eastAsia"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废水量</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74A3A96">
                  <w:pPr>
                    <w:pStyle w:val="77"/>
                    <w:keepNext w:val="0"/>
                    <w:keepLines w:val="0"/>
                    <w:suppressLineNumbers w:val="0"/>
                    <w:spacing w:before="0" w:beforeLines="0" w:beforeAutospacing="0" w:after="0" w:afterLines="0" w:afterAutospacing="0"/>
                    <w:ind w:left="0" w:right="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F269C7">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1234.3</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000286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sz w:val="21"/>
                      <w:szCs w:val="24"/>
                      <w:u w:val="none"/>
                      <w:lang w:val="en-US" w:eastAsia="zh-CN"/>
                    </w:rPr>
                  </w:pPr>
                  <w:r>
                    <w:rPr>
                      <w:rFonts w:hint="eastAsia" w:cs="Times New Roman"/>
                      <w:color w:val="auto"/>
                      <w:sz w:val="21"/>
                      <w:szCs w:val="24"/>
                      <w:u w:val="none"/>
                      <w:lang w:val="en-US" w:eastAsia="zh-CN"/>
                    </w:rPr>
                    <w:t>/</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08EFDD0">
                  <w:pPr>
                    <w:pStyle w:val="77"/>
                    <w:keepNext w:val="0"/>
                    <w:keepLines w:val="0"/>
                    <w:suppressLineNumbers w:val="0"/>
                    <w:spacing w:before="0" w:beforeLines="0" w:beforeAutospacing="0" w:after="0" w:afterLines="0" w:afterAutospacing="0"/>
                    <w:ind w:left="0" w:leftChars="0" w:right="0" w:rightChars="0" w:firstLine="0" w:firstLineChars="0"/>
                    <w:rPr>
                      <w:rFonts w:hint="default" w:cs="Times New Roman"/>
                      <w:color w:val="auto"/>
                      <w:kern w:val="2"/>
                      <w:sz w:val="21"/>
                      <w:szCs w:val="24"/>
                      <w:u w:val="none"/>
                      <w:lang w:val="en-US" w:eastAsia="zh-CN" w:bidi="ar-SA"/>
                    </w:rPr>
                  </w:pPr>
                  <w:r>
                    <w:rPr>
                      <w:rFonts w:hint="eastAsia" w:cs="Times New Roman"/>
                      <w:color w:val="auto"/>
                      <w:kern w:val="2"/>
                      <w:sz w:val="21"/>
                      <w:szCs w:val="24"/>
                      <w:u w:val="none"/>
                      <w:lang w:val="en-US" w:eastAsia="zh-CN" w:bidi="ar-SA"/>
                    </w:rPr>
                    <w:t>/</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2936553">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kern w:val="2"/>
                      <w:sz w:val="21"/>
                      <w:szCs w:val="24"/>
                      <w:u w:val="none"/>
                      <w:lang w:val="en-US" w:eastAsia="zh-CN" w:bidi="ar-SA"/>
                    </w:rPr>
                    <w:t>1234.3</w:t>
                  </w:r>
                </w:p>
              </w:tc>
              <w:tc>
                <w:tcPr>
                  <w:tcW w:w="780" w:type="pct"/>
                  <w:vMerge w:val="restart"/>
                  <w:tcBorders>
                    <w:left w:val="single" w:color="auto" w:sz="4" w:space="0"/>
                    <w:tl2br w:val="nil"/>
                    <w:tr2bl w:val="nil"/>
                  </w:tcBorders>
                  <w:noWrap w:val="0"/>
                  <w:vAlign w:val="center"/>
                </w:tcPr>
                <w:p w14:paraId="254F6C4E">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经调节池+絮凝沉淀+厌氧+好氧+二次沉淀处理后再经槽车运至汨罗市城市污水处理厂处理</w:t>
                  </w:r>
                </w:p>
              </w:tc>
            </w:tr>
            <w:tr w14:paraId="15A6CA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Merge w:val="continue"/>
                  <w:tcBorders>
                    <w:right w:val="single" w:color="auto" w:sz="4" w:space="0"/>
                    <w:tl2br w:val="nil"/>
                    <w:tr2bl w:val="nil"/>
                  </w:tcBorders>
                  <w:noWrap w:val="0"/>
                  <w:vAlign w:val="center"/>
                </w:tcPr>
                <w:p w14:paraId="0F2E9ED9">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B82A16D">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r>
                    <w:rPr>
                      <w:rFonts w:hint="default" w:ascii="Times New Roman" w:hAnsi="Times New Roman" w:eastAsia="宋体" w:cs="Times New Roman"/>
                      <w:color w:val="auto"/>
                      <w:sz w:val="21"/>
                      <w:szCs w:val="24"/>
                      <w:u w:val="none"/>
                    </w:rPr>
                    <w:t>COD</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177022F">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r>
                    <w:rPr>
                      <w:rFonts w:hint="eastAsia" w:eastAsia="宋体" w:cs="Times New Roman"/>
                      <w:color w:val="auto"/>
                      <w:sz w:val="21"/>
                      <w:szCs w:val="24"/>
                      <w:u w:val="none"/>
                      <w:lang w:val="en-US" w:eastAsia="zh-CN"/>
                    </w:rPr>
                    <w:t>80</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01F0546">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0.099</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907FF9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sz w:val="21"/>
                      <w:szCs w:val="24"/>
                      <w:u w:val="none"/>
                      <w:lang w:val="en-US" w:eastAsia="zh-CN"/>
                    </w:rPr>
                  </w:pPr>
                  <w:r>
                    <w:rPr>
                      <w:rFonts w:hint="eastAsia" w:cs="Times New Roman"/>
                      <w:color w:val="auto"/>
                      <w:sz w:val="21"/>
                      <w:szCs w:val="24"/>
                      <w:u w:val="none"/>
                      <w:lang w:val="en-US" w:eastAsia="zh-CN"/>
                    </w:rPr>
                    <w:t>/</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40BCDB3">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kern w:val="2"/>
                      <w:sz w:val="21"/>
                      <w:szCs w:val="24"/>
                      <w:u w:val="none"/>
                      <w:lang w:val="en-US" w:eastAsia="zh-CN" w:bidi="ar-SA"/>
                    </w:rPr>
                    <w:t>80</w:t>
                  </w:r>
                </w:p>
              </w:tc>
              <w:tc>
                <w:tcPr>
                  <w:tcW w:w="60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D8A390C">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kern w:val="2"/>
                      <w:sz w:val="21"/>
                      <w:szCs w:val="24"/>
                      <w:u w:val="none"/>
                      <w:lang w:val="en-US" w:eastAsia="zh-CN" w:bidi="ar-SA"/>
                    </w:rPr>
                    <w:t>0.099</w:t>
                  </w:r>
                </w:p>
              </w:tc>
              <w:tc>
                <w:tcPr>
                  <w:tcW w:w="780" w:type="pct"/>
                  <w:vMerge w:val="continue"/>
                  <w:tcBorders>
                    <w:left w:val="single" w:color="auto" w:sz="4" w:space="0"/>
                    <w:tl2br w:val="nil"/>
                    <w:tr2bl w:val="nil"/>
                  </w:tcBorders>
                  <w:noWrap w:val="0"/>
                  <w:vAlign w:val="center"/>
                </w:tcPr>
                <w:p w14:paraId="2CA58745">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p>
              </w:tc>
            </w:tr>
            <w:tr w14:paraId="5CD11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46214EEC">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CDAF186">
                  <w:pPr>
                    <w:pStyle w:val="77"/>
                    <w:keepNext w:val="0"/>
                    <w:keepLines w:val="0"/>
                    <w:suppressLineNumbers w:val="0"/>
                    <w:spacing w:before="0" w:beforeLines="0" w:beforeAutospacing="0" w:after="0" w:afterLines="0" w:afterAutospacing="0"/>
                    <w:ind w:left="0" w:right="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eastAsia="宋体" w:cs="Times New Roman"/>
                      <w:color w:val="auto"/>
                      <w:sz w:val="21"/>
                      <w:szCs w:val="24"/>
                      <w:u w:val="none"/>
                      <w:lang w:eastAsia="zh-CN"/>
                    </w:rPr>
                    <w:t>氨氮</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37F05AA">
                  <w:pPr>
                    <w:pStyle w:val="77"/>
                    <w:keepNext w:val="0"/>
                    <w:keepLines w:val="0"/>
                    <w:suppressLineNumbers w:val="0"/>
                    <w:spacing w:before="0" w:beforeLines="0" w:beforeAutospacing="0" w:after="0" w:afterLines="0" w:afterAutospacing="0"/>
                    <w:ind w:left="0" w:right="0" w:firstLine="0" w:firstLineChars="0"/>
                    <w:rPr>
                      <w:rFonts w:hint="eastAsia" w:ascii="Times New Roman" w:hAnsi="Times New Roman" w:eastAsia="宋体" w:cs="Times New Roman"/>
                      <w:color w:val="auto"/>
                      <w:kern w:val="2"/>
                      <w:sz w:val="21"/>
                      <w:szCs w:val="24"/>
                      <w:u w:val="none"/>
                      <w:lang w:val="en-US" w:eastAsia="zh-CN" w:bidi="ar-SA"/>
                    </w:rPr>
                  </w:pPr>
                  <w:r>
                    <w:rPr>
                      <w:rFonts w:hint="eastAsia" w:eastAsia="宋体" w:cs="Times New Roman"/>
                      <w:color w:val="auto"/>
                      <w:sz w:val="21"/>
                      <w:szCs w:val="24"/>
                      <w:u w:val="none"/>
                      <w:lang w:val="en-US" w:eastAsia="zh-CN"/>
                    </w:rPr>
                    <w:t>10</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690A947">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kern w:val="2"/>
                      <w:sz w:val="21"/>
                      <w:szCs w:val="24"/>
                      <w:u w:val="none"/>
                      <w:lang w:val="en-US" w:eastAsia="zh-CN" w:bidi="ar-SA"/>
                    </w:rPr>
                    <w:t>0.012</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EB83EC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kern w:val="2"/>
                      <w:sz w:val="21"/>
                      <w:szCs w:val="24"/>
                      <w:u w:val="none"/>
                      <w:lang w:val="en-US" w:eastAsia="zh-CN" w:bidi="ar-SA"/>
                    </w:rPr>
                  </w:pPr>
                  <w:r>
                    <w:rPr>
                      <w:rFonts w:hint="eastAsia" w:cs="Times New Roman"/>
                      <w:color w:val="auto"/>
                      <w:sz w:val="21"/>
                      <w:szCs w:val="24"/>
                      <w:u w:val="none"/>
                      <w:lang w:val="en-US" w:eastAsia="zh-CN"/>
                    </w:rPr>
                    <w:t>/</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9CF928D">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kern w:val="2"/>
                      <w:sz w:val="21"/>
                      <w:szCs w:val="24"/>
                      <w:u w:val="none"/>
                      <w:lang w:val="en-US" w:eastAsia="zh-CN" w:bidi="ar-SA"/>
                    </w:rPr>
                    <w:t>10</w:t>
                  </w:r>
                </w:p>
              </w:tc>
              <w:tc>
                <w:tcPr>
                  <w:tcW w:w="60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4A7E8FC">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kern w:val="2"/>
                      <w:sz w:val="21"/>
                      <w:szCs w:val="24"/>
                      <w:u w:val="none"/>
                      <w:lang w:val="en-US" w:eastAsia="zh-CN" w:bidi="ar-SA"/>
                    </w:rPr>
                    <w:t>0.012</w:t>
                  </w:r>
                </w:p>
              </w:tc>
              <w:tc>
                <w:tcPr>
                  <w:tcW w:w="780" w:type="pct"/>
                  <w:vMerge w:val="continue"/>
                  <w:tcBorders>
                    <w:left w:val="single" w:color="auto" w:sz="4" w:space="0"/>
                    <w:tl2br w:val="nil"/>
                    <w:tr2bl w:val="nil"/>
                  </w:tcBorders>
                  <w:noWrap w:val="0"/>
                  <w:vAlign w:val="center"/>
                </w:tcPr>
                <w:p w14:paraId="4A808D88">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613DDF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restart"/>
                  <w:tcBorders>
                    <w:right w:val="single" w:color="auto" w:sz="4" w:space="0"/>
                    <w:tl2br w:val="nil"/>
                    <w:tr2bl w:val="nil"/>
                  </w:tcBorders>
                  <w:noWrap w:val="0"/>
                  <w:vAlign w:val="center"/>
                </w:tcPr>
                <w:p w14:paraId="3970E681">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生产废水</w:t>
                  </w: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A7589A8">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废水量</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9DCF3E4">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F831B1D">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5886</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5ABF1EC">
                  <w:pPr>
                    <w:pStyle w:val="77"/>
                    <w:keepNext w:val="0"/>
                    <w:keepLines w:val="0"/>
                    <w:suppressLineNumbers w:val="0"/>
                    <w:spacing w:before="0" w:beforeLines="0" w:beforeAutospacing="0" w:after="0" w:afterLines="0" w:afterAutospacing="0"/>
                    <w:ind w:left="0" w:right="0" w:firstLine="0" w:firstLineChars="0"/>
                    <w:rPr>
                      <w:rFonts w:hint="eastAsia" w:cs="Times New Roman"/>
                      <w:color w:val="auto"/>
                      <w:sz w:val="21"/>
                      <w:szCs w:val="24"/>
                      <w:u w:val="none"/>
                      <w:lang w:val="en-US" w:eastAsia="zh-CN"/>
                    </w:rPr>
                  </w:pP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41DF896">
                  <w:pPr>
                    <w:pStyle w:val="77"/>
                    <w:keepNext w:val="0"/>
                    <w:keepLines w:val="0"/>
                    <w:suppressLineNumbers w:val="0"/>
                    <w:spacing w:before="0" w:beforeLines="0" w:beforeAutospacing="0" w:after="0" w:afterLines="0" w:afterAutospacing="0"/>
                    <w:ind w:left="0" w:right="0" w:firstLine="0" w:firstLineChars="0"/>
                    <w:rPr>
                      <w:rFonts w:hint="eastAsia" w:eastAsia="宋体" w:cs="Times New Roman"/>
                      <w:color w:val="auto"/>
                      <w:sz w:val="21"/>
                      <w:szCs w:val="24"/>
                      <w:u w:val="none"/>
                      <w:lang w:val="en-US" w:eastAsia="zh-CN"/>
                    </w:rPr>
                  </w:pP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1C54A26">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5886</w:t>
                  </w:r>
                </w:p>
              </w:tc>
              <w:tc>
                <w:tcPr>
                  <w:tcW w:w="780" w:type="pct"/>
                  <w:vMerge w:val="continue"/>
                  <w:tcBorders>
                    <w:left w:val="single" w:color="auto" w:sz="4" w:space="0"/>
                    <w:tl2br w:val="nil"/>
                    <w:tr2bl w:val="nil"/>
                  </w:tcBorders>
                  <w:noWrap w:val="0"/>
                  <w:vAlign w:val="center"/>
                </w:tcPr>
                <w:p w14:paraId="6F7AFC22">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50304E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251FA646">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2867B8E">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default" w:eastAsia="宋体" w:cs="Times New Roman"/>
                      <w:color w:val="auto"/>
                      <w:sz w:val="21"/>
                      <w:szCs w:val="24"/>
                      <w:u w:val="none"/>
                      <w:lang w:val="en-US" w:eastAsia="zh-CN"/>
                    </w:rPr>
                    <w:t>CODcr</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39D063C">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2365.6</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9BD2327">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13.924</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939B36C">
                  <w:pPr>
                    <w:pStyle w:val="77"/>
                    <w:keepNext w:val="0"/>
                    <w:keepLines w:val="0"/>
                    <w:suppressLineNumbers w:val="0"/>
                    <w:spacing w:before="0" w:beforeLines="0" w:beforeAutospacing="0" w:after="0" w:afterLines="0" w:afterAutospacing="0"/>
                    <w:ind w:left="0" w:right="0" w:firstLine="0" w:firstLineChars="0"/>
                    <w:rPr>
                      <w:rFonts w:hint="eastAsia" w:cs="Times New Roman"/>
                      <w:color w:val="auto"/>
                      <w:sz w:val="21"/>
                      <w:szCs w:val="24"/>
                      <w:u w:val="none"/>
                      <w:lang w:val="en-US" w:eastAsia="zh-CN"/>
                    </w:rPr>
                  </w:pPr>
                  <w:r>
                    <w:rPr>
                      <w:rFonts w:hint="eastAsia" w:cs="Times New Roman"/>
                      <w:color w:val="auto"/>
                      <w:sz w:val="21"/>
                      <w:szCs w:val="24"/>
                      <w:u w:val="none"/>
                      <w:lang w:val="en-US" w:eastAsia="zh-CN"/>
                    </w:rPr>
                    <w:t>90</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B607BFC">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236.5</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907E35">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1.392</w:t>
                  </w:r>
                </w:p>
              </w:tc>
              <w:tc>
                <w:tcPr>
                  <w:tcW w:w="780" w:type="pct"/>
                  <w:vMerge w:val="continue"/>
                  <w:tcBorders>
                    <w:left w:val="single" w:color="auto" w:sz="4" w:space="0"/>
                    <w:tl2br w:val="nil"/>
                    <w:tr2bl w:val="nil"/>
                  </w:tcBorders>
                  <w:noWrap w:val="0"/>
                  <w:vAlign w:val="center"/>
                </w:tcPr>
                <w:p w14:paraId="156C8AD1">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1D0D8F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77A12F56">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EF357E">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氨氮</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BBB9993">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5.7</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76A2E25">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0.034</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99AF6BD">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58.8</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4B754BA">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2.3484</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BE921CB">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0.014</w:t>
                  </w:r>
                </w:p>
              </w:tc>
              <w:tc>
                <w:tcPr>
                  <w:tcW w:w="780" w:type="pct"/>
                  <w:vMerge w:val="continue"/>
                  <w:tcBorders>
                    <w:left w:val="single" w:color="auto" w:sz="4" w:space="0"/>
                    <w:tl2br w:val="nil"/>
                    <w:tr2bl w:val="nil"/>
                  </w:tcBorders>
                  <w:noWrap w:val="0"/>
                  <w:vAlign w:val="center"/>
                </w:tcPr>
                <w:p w14:paraId="63462E3D">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30AB72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6A133302">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2AC7A76">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总氮</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79DAAF9">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18.2</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3A81CB6">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0.107</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0AD23FB">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83</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0BBB4D">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3.094</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ADEA551">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0.018</w:t>
                  </w:r>
                </w:p>
              </w:tc>
              <w:tc>
                <w:tcPr>
                  <w:tcW w:w="780" w:type="pct"/>
                  <w:vMerge w:val="continue"/>
                  <w:tcBorders>
                    <w:left w:val="single" w:color="auto" w:sz="4" w:space="0"/>
                    <w:tl2br w:val="nil"/>
                    <w:tr2bl w:val="nil"/>
                  </w:tcBorders>
                  <w:noWrap w:val="0"/>
                  <w:vAlign w:val="center"/>
                </w:tcPr>
                <w:p w14:paraId="4CD8F87B">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1B1A96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0656B85E">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0BCB0DC">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总磷</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21FE316">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33.9</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7877ECF">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0.200</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7089EF1">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91</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1B8C991">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3.1</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76BE831">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0.018</w:t>
                  </w:r>
                </w:p>
              </w:tc>
              <w:tc>
                <w:tcPr>
                  <w:tcW w:w="780" w:type="pct"/>
                  <w:vMerge w:val="continue"/>
                  <w:tcBorders>
                    <w:left w:val="single" w:color="auto" w:sz="4" w:space="0"/>
                    <w:tl2br w:val="nil"/>
                    <w:tr2bl w:val="nil"/>
                  </w:tcBorders>
                  <w:noWrap w:val="0"/>
                  <w:vAlign w:val="center"/>
                </w:tcPr>
                <w:p w14:paraId="3889AEC9">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6C50ED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406223FE">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F0F815">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BOD</w:t>
                  </w:r>
                  <w:r>
                    <w:rPr>
                      <w:rFonts w:hint="eastAsia" w:cs="Times New Roman"/>
                      <w:color w:val="auto"/>
                      <w:sz w:val="21"/>
                      <w:szCs w:val="24"/>
                      <w:u w:val="none"/>
                      <w:vertAlign w:val="subscript"/>
                      <w:lang w:val="en-US" w:eastAsia="zh-CN"/>
                    </w:rPr>
                    <w:t>5</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FA7BF4C">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233</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E4CE64">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1.371</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77482F3">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90</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1B3EA33">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23.3</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AE7E5E9">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0.137</w:t>
                  </w:r>
                </w:p>
              </w:tc>
              <w:tc>
                <w:tcPr>
                  <w:tcW w:w="780" w:type="pct"/>
                  <w:vMerge w:val="continue"/>
                  <w:tcBorders>
                    <w:left w:val="single" w:color="auto" w:sz="4" w:space="0"/>
                    <w:tl2br w:val="nil"/>
                    <w:tr2bl w:val="nil"/>
                  </w:tcBorders>
                  <w:noWrap w:val="0"/>
                  <w:vAlign w:val="center"/>
                </w:tcPr>
                <w:p w14:paraId="03D29AC6">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09B36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44E6B4CC">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77F8D59">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SS</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EEE21EE">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207</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95790C0">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1.218</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D9746E5">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95</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99598B">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10.35</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C5F97D">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0.061</w:t>
                  </w:r>
                </w:p>
              </w:tc>
              <w:tc>
                <w:tcPr>
                  <w:tcW w:w="780" w:type="pct"/>
                  <w:vMerge w:val="continue"/>
                  <w:tcBorders>
                    <w:left w:val="single" w:color="auto" w:sz="4" w:space="0"/>
                    <w:tl2br w:val="nil"/>
                    <w:tr2bl w:val="nil"/>
                  </w:tcBorders>
                  <w:noWrap w:val="0"/>
                  <w:vAlign w:val="center"/>
                </w:tcPr>
                <w:p w14:paraId="69149CCE">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3B511E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restart"/>
                  <w:tcBorders>
                    <w:right w:val="single" w:color="auto" w:sz="4" w:space="0"/>
                    <w:tl2br w:val="nil"/>
                    <w:tr2bl w:val="nil"/>
                  </w:tcBorders>
                  <w:noWrap w:val="0"/>
                  <w:vAlign w:val="center"/>
                </w:tcPr>
                <w:p w14:paraId="19C9C80C">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生活污水</w:t>
                  </w:r>
                </w:p>
              </w:tc>
              <w:tc>
                <w:tcPr>
                  <w:tcW w:w="58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7FD95CD">
                  <w:pPr>
                    <w:pStyle w:val="77"/>
                    <w:keepNext w:val="0"/>
                    <w:keepLines w:val="0"/>
                    <w:suppressLineNumbers w:val="0"/>
                    <w:spacing w:before="0" w:beforeLines="0" w:beforeAutospacing="0" w:after="0" w:afterLines="0" w:afterAutospacing="0"/>
                    <w:ind w:left="0" w:leftChars="0" w:right="0" w:rightChars="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废水量</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3E8CE02">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A1B98B2">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304</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F62F469">
                  <w:pPr>
                    <w:pStyle w:val="77"/>
                    <w:keepNext w:val="0"/>
                    <w:keepLines w:val="0"/>
                    <w:suppressLineNumbers w:val="0"/>
                    <w:spacing w:before="0" w:beforeLines="0" w:beforeAutospacing="0" w:after="0" w:afterLines="0" w:afterAutospacing="0"/>
                    <w:ind w:left="0" w:right="0" w:firstLine="0" w:firstLineChars="0"/>
                    <w:rPr>
                      <w:rFonts w:hint="eastAsia" w:cs="Times New Roman"/>
                      <w:color w:val="auto"/>
                      <w:sz w:val="21"/>
                      <w:szCs w:val="24"/>
                      <w:u w:val="none"/>
                      <w:lang w:val="en-US" w:eastAsia="zh-CN"/>
                    </w:rPr>
                  </w:pP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199D064">
                  <w:pPr>
                    <w:pStyle w:val="77"/>
                    <w:keepNext w:val="0"/>
                    <w:keepLines w:val="0"/>
                    <w:suppressLineNumbers w:val="0"/>
                    <w:spacing w:before="0" w:beforeLines="0" w:beforeAutospacing="0" w:after="0" w:afterLines="0" w:afterAutospacing="0"/>
                    <w:ind w:left="0" w:right="0" w:firstLine="0" w:firstLineChars="0"/>
                    <w:rPr>
                      <w:rFonts w:hint="eastAsia" w:eastAsia="宋体" w:cs="Times New Roman"/>
                      <w:color w:val="auto"/>
                      <w:sz w:val="21"/>
                      <w:szCs w:val="24"/>
                      <w:u w:val="none"/>
                      <w:lang w:val="en-US" w:eastAsia="zh-CN"/>
                    </w:rPr>
                  </w:pP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3D20B4D">
                  <w:pPr>
                    <w:pStyle w:val="77"/>
                    <w:keepNext w:val="0"/>
                    <w:keepLines w:val="0"/>
                    <w:suppressLineNumbers w:val="0"/>
                    <w:spacing w:before="0" w:beforeLines="0" w:beforeAutospacing="0" w:after="0" w:afterLines="0" w:afterAutospacing="0"/>
                    <w:ind w:left="0" w:right="0" w:firstLine="0" w:firstLineChars="0"/>
                    <w:rPr>
                      <w:rFonts w:hint="eastAsia" w:eastAsia="宋体" w:cs="Times New Roman"/>
                      <w:color w:val="auto"/>
                      <w:sz w:val="21"/>
                      <w:szCs w:val="24"/>
                      <w:u w:val="none"/>
                      <w:lang w:val="en-US" w:eastAsia="zh-CN"/>
                    </w:rPr>
                  </w:pPr>
                  <w:r>
                    <w:rPr>
                      <w:rFonts w:hint="eastAsia" w:cs="Times New Roman"/>
                      <w:color w:val="auto"/>
                      <w:sz w:val="21"/>
                      <w:szCs w:val="24"/>
                      <w:u w:val="none"/>
                      <w:lang w:val="en-US" w:eastAsia="zh-CN"/>
                    </w:rPr>
                    <w:t>304</w:t>
                  </w:r>
                </w:p>
              </w:tc>
              <w:tc>
                <w:tcPr>
                  <w:tcW w:w="780" w:type="pct"/>
                  <w:vMerge w:val="restart"/>
                  <w:tcBorders>
                    <w:left w:val="single" w:color="auto" w:sz="4" w:space="0"/>
                    <w:tl2br w:val="nil"/>
                    <w:tr2bl w:val="nil"/>
                  </w:tcBorders>
                  <w:noWrap w:val="0"/>
                  <w:vAlign w:val="center"/>
                </w:tcPr>
                <w:p w14:paraId="0A2AEA9C">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r>
                    <w:rPr>
                      <w:rFonts w:hint="eastAsia" w:cs="Times New Roman"/>
                      <w:color w:val="auto"/>
                      <w:sz w:val="21"/>
                      <w:szCs w:val="24"/>
                      <w:u w:val="none"/>
                      <w:lang w:val="en-US" w:eastAsia="zh-CN"/>
                    </w:rPr>
                    <w:t>周边菜地、农田施肥</w:t>
                  </w:r>
                </w:p>
              </w:tc>
            </w:tr>
            <w:tr w14:paraId="4B5602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3562E014">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lang w:val="en-US" w:eastAsia="zh-CN"/>
                    </w:rPr>
                  </w:pPr>
                </w:p>
              </w:tc>
              <w:tc>
                <w:tcPr>
                  <w:tcW w:w="58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DD8A96">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lang w:val="en-US" w:eastAsia="zh-CN" w:bidi="ar-SA"/>
                    </w:rPr>
                  </w:pPr>
                  <w:r>
                    <w:rPr>
                      <w:rFonts w:hint="default" w:eastAsia="宋体" w:cs="Times New Roman"/>
                      <w:color w:val="auto"/>
                      <w:sz w:val="21"/>
                      <w:szCs w:val="24"/>
                      <w:u w:val="none"/>
                      <w:lang w:val="en-US" w:eastAsia="zh-CN"/>
                    </w:rPr>
                    <w:t>CODcr</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463EA51">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300</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3EA7D50">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0.0912</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D44C537">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20</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BB908E8">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240</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EFA4ABF">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0.073</w:t>
                  </w:r>
                </w:p>
              </w:tc>
              <w:tc>
                <w:tcPr>
                  <w:tcW w:w="780" w:type="pct"/>
                  <w:vMerge w:val="continue"/>
                  <w:tcBorders>
                    <w:left w:val="single" w:color="auto" w:sz="4" w:space="0"/>
                    <w:tl2br w:val="nil"/>
                    <w:tr2bl w:val="nil"/>
                  </w:tcBorders>
                  <w:noWrap w:val="0"/>
                  <w:vAlign w:val="center"/>
                </w:tcPr>
                <w:p w14:paraId="5D881A04">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65253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0D1D5EF2">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lang w:val="en-US" w:eastAsia="zh-CN"/>
                    </w:rPr>
                  </w:pPr>
                </w:p>
              </w:tc>
              <w:tc>
                <w:tcPr>
                  <w:tcW w:w="58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F3BD592">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氨氮</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33444C3">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35</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C4F718">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0.0106</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1DB118E">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10</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0D5DD22">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31.5</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366C7D6">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0.009</w:t>
                  </w:r>
                </w:p>
              </w:tc>
              <w:tc>
                <w:tcPr>
                  <w:tcW w:w="780" w:type="pct"/>
                  <w:vMerge w:val="continue"/>
                  <w:tcBorders>
                    <w:left w:val="single" w:color="auto" w:sz="4" w:space="0"/>
                    <w:tl2br w:val="nil"/>
                    <w:tr2bl w:val="nil"/>
                  </w:tcBorders>
                  <w:noWrap w:val="0"/>
                  <w:vAlign w:val="center"/>
                </w:tcPr>
                <w:p w14:paraId="12C02D17">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4B35F5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4B8C40B2">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lang w:val="en-US" w:eastAsia="zh-CN"/>
                    </w:rPr>
                  </w:pPr>
                </w:p>
              </w:tc>
              <w:tc>
                <w:tcPr>
                  <w:tcW w:w="58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236E42D">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总氮</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D44E665">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40</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B3A1F3C">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0.0122</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257F52B">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10</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7ED13EC">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36</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62C92AE">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0.011</w:t>
                  </w:r>
                </w:p>
              </w:tc>
              <w:tc>
                <w:tcPr>
                  <w:tcW w:w="780" w:type="pct"/>
                  <w:vMerge w:val="continue"/>
                  <w:tcBorders>
                    <w:left w:val="single" w:color="auto" w:sz="4" w:space="0"/>
                    <w:tl2br w:val="nil"/>
                    <w:tr2bl w:val="nil"/>
                  </w:tcBorders>
                  <w:noWrap w:val="0"/>
                  <w:vAlign w:val="center"/>
                </w:tcPr>
                <w:p w14:paraId="487046B5">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23B0F7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11964274">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lang w:val="en-US" w:eastAsia="zh-CN"/>
                    </w:rPr>
                  </w:pPr>
                </w:p>
              </w:tc>
              <w:tc>
                <w:tcPr>
                  <w:tcW w:w="58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5731918">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总磷</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6CBD9E0">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10</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B21F0C1">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0.0030</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792D1D0">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20</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404AF3B">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8</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E1C8F58">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0.002</w:t>
                  </w:r>
                </w:p>
              </w:tc>
              <w:tc>
                <w:tcPr>
                  <w:tcW w:w="780" w:type="pct"/>
                  <w:vMerge w:val="continue"/>
                  <w:tcBorders>
                    <w:left w:val="single" w:color="auto" w:sz="4" w:space="0"/>
                    <w:tl2br w:val="nil"/>
                    <w:tr2bl w:val="nil"/>
                  </w:tcBorders>
                  <w:noWrap w:val="0"/>
                  <w:vAlign w:val="center"/>
                </w:tcPr>
                <w:p w14:paraId="1F1313CA">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6598CA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16730651">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lang w:val="en-US" w:eastAsia="zh-CN"/>
                    </w:rPr>
                  </w:pPr>
                </w:p>
              </w:tc>
              <w:tc>
                <w:tcPr>
                  <w:tcW w:w="58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81BC981">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BOD</w:t>
                  </w:r>
                  <w:r>
                    <w:rPr>
                      <w:rFonts w:hint="eastAsia" w:cs="Times New Roman"/>
                      <w:color w:val="auto"/>
                      <w:sz w:val="21"/>
                      <w:szCs w:val="24"/>
                      <w:u w:val="none"/>
                      <w:vertAlign w:val="subscript"/>
                      <w:lang w:val="en-US" w:eastAsia="zh-CN"/>
                    </w:rPr>
                    <w:t>5</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63614EF">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180</w:t>
                  </w:r>
                </w:p>
              </w:tc>
              <w:tc>
                <w:tcPr>
                  <w:tcW w:w="7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0F8DC30">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0.0547</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A41C5E7">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30</w:t>
                  </w:r>
                </w:p>
              </w:tc>
              <w:tc>
                <w:tcPr>
                  <w:tcW w:w="6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4A9C0BB">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126</w:t>
                  </w:r>
                </w:p>
              </w:tc>
              <w:tc>
                <w:tcPr>
                  <w:tcW w:w="6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1F0E6C7">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0.038</w:t>
                  </w:r>
                </w:p>
              </w:tc>
              <w:tc>
                <w:tcPr>
                  <w:tcW w:w="780" w:type="pct"/>
                  <w:vMerge w:val="continue"/>
                  <w:tcBorders>
                    <w:left w:val="single" w:color="auto" w:sz="4" w:space="0"/>
                    <w:tl2br w:val="nil"/>
                    <w:tr2bl w:val="nil"/>
                  </w:tcBorders>
                  <w:noWrap w:val="0"/>
                  <w:vAlign w:val="center"/>
                </w:tcPr>
                <w:p w14:paraId="7AF7AA75">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r w14:paraId="420835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65" w:type="pct"/>
                  <w:vMerge w:val="continue"/>
                  <w:tcBorders>
                    <w:right w:val="single" w:color="auto" w:sz="4" w:space="0"/>
                    <w:tl2br w:val="nil"/>
                    <w:tr2bl w:val="nil"/>
                  </w:tcBorders>
                  <w:noWrap w:val="0"/>
                  <w:vAlign w:val="center"/>
                </w:tcPr>
                <w:p w14:paraId="5328738E">
                  <w:pPr>
                    <w:pStyle w:val="77"/>
                    <w:keepNext w:val="0"/>
                    <w:keepLines w:val="0"/>
                    <w:suppressLineNumbers w:val="0"/>
                    <w:spacing w:before="0" w:beforeLines="0" w:beforeAutospacing="0" w:after="0" w:afterLines="0" w:afterAutospacing="0"/>
                    <w:ind w:left="0" w:right="0"/>
                    <w:rPr>
                      <w:rFonts w:hint="eastAsia" w:cs="Times New Roman"/>
                      <w:color w:val="auto"/>
                      <w:sz w:val="21"/>
                      <w:szCs w:val="24"/>
                      <w:u w:val="none"/>
                      <w:lang w:val="en-US" w:eastAsia="zh-CN"/>
                    </w:rPr>
                  </w:pPr>
                </w:p>
              </w:tc>
              <w:tc>
                <w:tcPr>
                  <w:tcW w:w="584" w:type="pct"/>
                  <w:tcBorders>
                    <w:top w:val="single" w:color="auto" w:sz="4" w:space="0"/>
                    <w:left w:val="single" w:color="auto" w:sz="4" w:space="0"/>
                    <w:right w:val="single" w:color="auto" w:sz="4" w:space="0"/>
                    <w:tl2br w:val="nil"/>
                    <w:tr2bl w:val="nil"/>
                  </w:tcBorders>
                  <w:shd w:val="clear" w:color="auto" w:fill="auto"/>
                  <w:noWrap w:val="0"/>
                  <w:vAlign w:val="center"/>
                </w:tcPr>
                <w:p w14:paraId="4AD73A3E">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SS</w:t>
                  </w:r>
                </w:p>
              </w:tc>
              <w:tc>
                <w:tcPr>
                  <w:tcW w:w="602" w:type="pct"/>
                  <w:tcBorders>
                    <w:top w:val="single" w:color="auto" w:sz="4" w:space="0"/>
                    <w:left w:val="single" w:color="auto" w:sz="4" w:space="0"/>
                    <w:right w:val="single" w:color="auto" w:sz="4" w:space="0"/>
                    <w:tl2br w:val="nil"/>
                    <w:tr2bl w:val="nil"/>
                  </w:tcBorders>
                  <w:noWrap w:val="0"/>
                  <w:vAlign w:val="center"/>
                </w:tcPr>
                <w:p w14:paraId="039220DC">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200</w:t>
                  </w:r>
                </w:p>
              </w:tc>
              <w:tc>
                <w:tcPr>
                  <w:tcW w:w="712" w:type="pct"/>
                  <w:tcBorders>
                    <w:top w:val="single" w:color="auto" w:sz="4" w:space="0"/>
                    <w:left w:val="single" w:color="auto" w:sz="4" w:space="0"/>
                    <w:right w:val="single" w:color="auto" w:sz="4" w:space="0"/>
                    <w:tl2br w:val="nil"/>
                    <w:tr2bl w:val="nil"/>
                  </w:tcBorders>
                  <w:noWrap w:val="0"/>
                  <w:vAlign w:val="center"/>
                </w:tcPr>
                <w:p w14:paraId="1F4E6201">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0.0608</w:t>
                  </w:r>
                </w:p>
              </w:tc>
              <w:tc>
                <w:tcPr>
                  <w:tcW w:w="583" w:type="pct"/>
                  <w:tcBorders>
                    <w:top w:val="single" w:color="auto" w:sz="4" w:space="0"/>
                    <w:left w:val="single" w:color="auto" w:sz="4" w:space="0"/>
                    <w:right w:val="single" w:color="auto" w:sz="4" w:space="0"/>
                    <w:tl2br w:val="nil"/>
                    <w:tr2bl w:val="nil"/>
                  </w:tcBorders>
                  <w:noWrap w:val="0"/>
                  <w:vAlign w:val="center"/>
                </w:tcPr>
                <w:p w14:paraId="0E5EBF69">
                  <w:pPr>
                    <w:pStyle w:val="77"/>
                    <w:keepNext w:val="0"/>
                    <w:keepLines w:val="0"/>
                    <w:suppressLineNumbers w:val="0"/>
                    <w:spacing w:before="0" w:beforeLines="0" w:beforeAutospacing="0" w:after="0" w:afterLines="0" w:afterAutospacing="0"/>
                    <w:ind w:left="0" w:right="0" w:firstLine="0" w:firstLineChars="0"/>
                    <w:rPr>
                      <w:rFonts w:hint="default" w:cs="Times New Roman"/>
                      <w:color w:val="auto"/>
                      <w:sz w:val="21"/>
                      <w:szCs w:val="24"/>
                      <w:u w:val="none"/>
                      <w:lang w:val="en-US" w:eastAsia="zh-CN"/>
                    </w:rPr>
                  </w:pPr>
                  <w:r>
                    <w:rPr>
                      <w:rFonts w:hint="eastAsia" w:cs="Times New Roman"/>
                      <w:color w:val="auto"/>
                      <w:sz w:val="21"/>
                      <w:szCs w:val="24"/>
                      <w:u w:val="none"/>
                      <w:lang w:val="en-US" w:eastAsia="zh-CN"/>
                    </w:rPr>
                    <w:t>60</w:t>
                  </w:r>
                </w:p>
              </w:tc>
              <w:tc>
                <w:tcPr>
                  <w:tcW w:w="666" w:type="pct"/>
                  <w:tcBorders>
                    <w:top w:val="single" w:color="auto" w:sz="4" w:space="0"/>
                    <w:left w:val="single" w:color="auto" w:sz="4" w:space="0"/>
                    <w:right w:val="single" w:color="auto" w:sz="4" w:space="0"/>
                    <w:tl2br w:val="nil"/>
                    <w:tr2bl w:val="nil"/>
                  </w:tcBorders>
                  <w:noWrap w:val="0"/>
                  <w:vAlign w:val="center"/>
                </w:tcPr>
                <w:p w14:paraId="51CA7E6E">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80</w:t>
                  </w:r>
                </w:p>
              </w:tc>
              <w:tc>
                <w:tcPr>
                  <w:tcW w:w="602" w:type="pct"/>
                  <w:tcBorders>
                    <w:top w:val="single" w:color="auto" w:sz="4" w:space="0"/>
                    <w:left w:val="single" w:color="auto" w:sz="4" w:space="0"/>
                    <w:right w:val="single" w:color="auto" w:sz="4" w:space="0"/>
                    <w:tl2br w:val="nil"/>
                    <w:tr2bl w:val="nil"/>
                  </w:tcBorders>
                  <w:noWrap w:val="0"/>
                  <w:vAlign w:val="center"/>
                </w:tcPr>
                <w:p w14:paraId="2C95DCA6">
                  <w:pPr>
                    <w:pStyle w:val="77"/>
                    <w:keepNext w:val="0"/>
                    <w:keepLines w:val="0"/>
                    <w:suppressLineNumbers w:val="0"/>
                    <w:spacing w:before="0" w:beforeLines="0" w:beforeAutospacing="0" w:after="0" w:afterLines="0" w:afterAutospacing="0"/>
                    <w:ind w:left="0" w:right="0" w:firstLine="0" w:firstLineChars="0"/>
                    <w:rPr>
                      <w:rFonts w:hint="default" w:eastAsia="宋体" w:cs="Times New Roman"/>
                      <w:color w:val="auto"/>
                      <w:sz w:val="21"/>
                      <w:szCs w:val="24"/>
                      <w:u w:val="none"/>
                      <w:lang w:val="en-US" w:eastAsia="zh-CN"/>
                    </w:rPr>
                  </w:pPr>
                  <w:r>
                    <w:rPr>
                      <w:rFonts w:hint="eastAsia" w:cs="Times New Roman"/>
                      <w:color w:val="auto"/>
                      <w:sz w:val="21"/>
                      <w:szCs w:val="24"/>
                      <w:u w:val="none"/>
                      <w:lang w:val="en-US" w:eastAsia="zh-CN"/>
                    </w:rPr>
                    <w:t>0.024</w:t>
                  </w:r>
                </w:p>
              </w:tc>
              <w:tc>
                <w:tcPr>
                  <w:tcW w:w="780" w:type="pct"/>
                  <w:vMerge w:val="continue"/>
                  <w:tcBorders>
                    <w:left w:val="single" w:color="auto" w:sz="4" w:space="0"/>
                    <w:tl2br w:val="nil"/>
                    <w:tr2bl w:val="nil"/>
                  </w:tcBorders>
                  <w:noWrap w:val="0"/>
                  <w:vAlign w:val="center"/>
                </w:tcPr>
                <w:p w14:paraId="1BB60095">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u w:val="none"/>
                    </w:rPr>
                  </w:pPr>
                </w:p>
              </w:tc>
            </w:tr>
          </w:tbl>
          <w:p w14:paraId="52C4C573">
            <w:pPr>
              <w:pStyle w:val="73"/>
              <w:widowControl/>
              <w:adjustRightInd w:val="0"/>
              <w:snapToGrid w:val="0"/>
              <w:spacing w:beforeLines="0" w:afterLines="0"/>
              <w:rPr>
                <w:rFonts w:hint="default" w:ascii="Times New Roman" w:hAnsi="Times New Roman" w:eastAsia="宋体" w:cs="Times New Roman"/>
                <w:color w:val="auto"/>
                <w:sz w:val="21"/>
                <w:szCs w:val="21"/>
                <w:u w:val="none"/>
                <w:lang w:val="en-US" w:eastAsia="zh-CN"/>
              </w:rPr>
            </w:pPr>
            <w:r>
              <w:rPr>
                <w:rFonts w:hint="eastAsia" w:hAnsi="Times New Roman" w:cs="Times New Roman"/>
                <w:color w:val="auto"/>
                <w:sz w:val="21"/>
                <w:szCs w:val="21"/>
                <w:u w:val="none"/>
                <w:lang w:val="en-US" w:eastAsia="zh-CN"/>
              </w:rPr>
              <w:t>注：生产废水去除效率参照</w:t>
            </w:r>
            <w:r>
              <w:rPr>
                <w:rFonts w:hint="default" w:ascii="Times New Roman" w:hAnsi="Times New Roman" w:eastAsia="宋体" w:cs="Times New Roman"/>
                <w:color w:val="000000" w:themeColor="text1"/>
                <w:sz w:val="21"/>
                <w:szCs w:val="21"/>
                <w:u w:val="none"/>
                <w14:textFill>
                  <w14:solidFill>
                    <w14:schemeClr w14:val="tx1"/>
                  </w14:solidFill>
                </w14:textFill>
              </w:rPr>
              <w:t>《排放源统计调查产排污核算方法和系数手册》</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中的1431 米、面制品制造行业系数手册</w:t>
            </w:r>
          </w:p>
          <w:p w14:paraId="63F77000">
            <w:pPr>
              <w:pStyle w:val="73"/>
              <w:widowControl/>
              <w:adjustRightInd w:val="0"/>
              <w:snapToGrid w:val="0"/>
              <w:spacing w:beforeLines="0" w:afterLines="0"/>
              <w:rPr>
                <w:rFonts w:hint="default" w:ascii="Times New Roman" w:hAnsi="Times New Roman" w:eastAsia="宋体" w:cs="Times New Roman"/>
                <w:color w:val="auto"/>
                <w:sz w:val="24"/>
                <w:szCs w:val="24"/>
                <w:u w:val="none"/>
                <w:lang w:val="en-US" w:eastAsia="zh-CN"/>
              </w:rPr>
            </w:pPr>
            <w:r>
              <w:rPr>
                <w:rFonts w:hint="eastAsia" w:hAnsi="Times New Roman" w:cs="Times New Roman"/>
                <w:color w:val="auto"/>
                <w:sz w:val="24"/>
                <w:szCs w:val="24"/>
                <w:u w:val="none"/>
                <w:lang w:val="en-US" w:eastAsia="zh-CN"/>
              </w:rPr>
              <w:t>本项目蒸汽发生器废水及生产废水运至汨罗市城市污水处理厂处理，综合废水污染物产排情况如下。</w:t>
            </w:r>
          </w:p>
          <w:p w14:paraId="04E06B5B">
            <w:pPr>
              <w:pStyle w:val="73"/>
              <w:widowControl/>
              <w:adjustRightInd w:val="0"/>
              <w:snapToGrid w:val="0"/>
              <w:spacing w:beforeLines="0" w:afterLines="0"/>
              <w:jc w:val="center"/>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1"/>
                <w:szCs w:val="24"/>
                <w:u w:val="none"/>
              </w:rPr>
              <w:t>表4-</w:t>
            </w:r>
            <w:r>
              <w:rPr>
                <w:rFonts w:hint="default" w:ascii="Times New Roman" w:hAnsi="Times New Roman" w:eastAsia="宋体" w:cs="Times New Roman"/>
                <w:b/>
                <w:bCs/>
                <w:color w:val="auto"/>
                <w:sz w:val="21"/>
                <w:szCs w:val="24"/>
                <w:u w:val="none"/>
                <w:lang w:val="en-US" w:eastAsia="zh-CN"/>
              </w:rPr>
              <w:t>1</w:t>
            </w:r>
            <w:r>
              <w:rPr>
                <w:rFonts w:hint="eastAsia" w:cs="Times New Roman"/>
                <w:b/>
                <w:bCs/>
                <w:color w:val="auto"/>
                <w:sz w:val="21"/>
                <w:szCs w:val="24"/>
                <w:u w:val="none"/>
                <w:lang w:val="en-US" w:eastAsia="zh-CN"/>
              </w:rPr>
              <w:t>1</w:t>
            </w:r>
            <w:r>
              <w:rPr>
                <w:rFonts w:hint="default" w:ascii="Times New Roman" w:hAnsi="Times New Roman" w:eastAsia="宋体" w:cs="Times New Roman"/>
                <w:b/>
                <w:bCs/>
                <w:color w:val="auto"/>
                <w:sz w:val="21"/>
                <w:szCs w:val="24"/>
                <w:u w:val="none"/>
              </w:rPr>
              <w:t xml:space="preserve">  </w:t>
            </w:r>
            <w:r>
              <w:rPr>
                <w:rFonts w:hint="eastAsia" w:hAnsi="Times New Roman" w:cs="Times New Roman"/>
                <w:b/>
                <w:bCs/>
                <w:color w:val="auto"/>
                <w:sz w:val="21"/>
                <w:szCs w:val="24"/>
                <w:u w:val="none"/>
                <w:lang w:val="en-US" w:eastAsia="zh-CN"/>
              </w:rPr>
              <w:t>综合废水</w:t>
            </w:r>
            <w:r>
              <w:rPr>
                <w:rFonts w:hint="default" w:ascii="Times New Roman" w:hAnsi="Times New Roman" w:eastAsia="宋体" w:cs="Times New Roman"/>
                <w:b/>
                <w:bCs/>
                <w:color w:val="auto"/>
                <w:sz w:val="21"/>
                <w:szCs w:val="24"/>
                <w:u w:val="none"/>
              </w:rPr>
              <w:t>污染物产生和排放情况表</w:t>
            </w:r>
          </w:p>
          <w:tbl>
            <w:tblPr>
              <w:tblStyle w:val="37"/>
              <w:tblW w:w="83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1320"/>
              <w:gridCol w:w="1185"/>
              <w:gridCol w:w="1530"/>
              <w:gridCol w:w="2640"/>
              <w:gridCol w:w="700"/>
            </w:tblGrid>
            <w:tr w14:paraId="17968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tcBorders>
                    <w:top w:val="single" w:color="auto" w:sz="12" w:space="0"/>
                    <w:bottom w:val="single" w:color="auto" w:sz="4" w:space="0"/>
                  </w:tcBorders>
                  <w:vAlign w:val="center"/>
                </w:tcPr>
                <w:p w14:paraId="2FA04026">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排放源</w:t>
                  </w:r>
                </w:p>
              </w:tc>
              <w:tc>
                <w:tcPr>
                  <w:tcW w:w="1320" w:type="dxa"/>
                  <w:tcBorders>
                    <w:top w:val="single" w:color="auto" w:sz="12" w:space="0"/>
                    <w:bottom w:val="single" w:color="auto" w:sz="4" w:space="0"/>
                  </w:tcBorders>
                  <w:vAlign w:val="center"/>
                </w:tcPr>
                <w:p w14:paraId="3FCEE0E6">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排放因子</w:t>
                  </w:r>
                </w:p>
              </w:tc>
              <w:tc>
                <w:tcPr>
                  <w:tcW w:w="1185" w:type="dxa"/>
                  <w:tcBorders>
                    <w:top w:val="single" w:color="auto" w:sz="12" w:space="0"/>
                    <w:bottom w:val="single" w:color="auto" w:sz="4" w:space="0"/>
                  </w:tcBorders>
                  <w:shd w:val="clear" w:color="auto" w:fill="auto"/>
                  <w:vAlign w:val="center"/>
                </w:tcPr>
                <w:p w14:paraId="6CBD4ACA">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sz w:val="21"/>
                      <w:szCs w:val="24"/>
                      <w:u w:val="none"/>
                    </w:rPr>
                    <w:t>排放浓度（mg/L）</w:t>
                  </w:r>
                </w:p>
              </w:tc>
              <w:tc>
                <w:tcPr>
                  <w:tcW w:w="1530" w:type="dxa"/>
                  <w:tcBorders>
                    <w:top w:val="single" w:color="auto" w:sz="12" w:space="0"/>
                    <w:bottom w:val="single" w:color="auto" w:sz="4" w:space="0"/>
                  </w:tcBorders>
                  <w:shd w:val="clear" w:color="auto" w:fill="auto"/>
                  <w:vAlign w:val="center"/>
                </w:tcPr>
                <w:p w14:paraId="09C61626">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sz w:val="21"/>
                      <w:szCs w:val="24"/>
                      <w:u w:val="none"/>
                    </w:rPr>
                    <w:t>排放量（t/a）</w:t>
                  </w:r>
                </w:p>
              </w:tc>
              <w:tc>
                <w:tcPr>
                  <w:tcW w:w="2640" w:type="dxa"/>
                  <w:tcBorders>
                    <w:top w:val="single" w:color="auto" w:sz="12" w:space="0"/>
                    <w:bottom w:val="single" w:color="auto" w:sz="4" w:space="0"/>
                  </w:tcBorders>
                  <w:vAlign w:val="center"/>
                </w:tcPr>
                <w:p w14:paraId="6B9E674E">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cs="Times New Roman"/>
                      <w:color w:val="auto"/>
                      <w:sz w:val="21"/>
                      <w:szCs w:val="24"/>
                      <w:u w:val="none"/>
                      <w:lang w:val="en-US" w:eastAsia="zh-CN"/>
                    </w:rPr>
                    <w:t>汨罗市城市污水处理厂进水标准</w:t>
                  </w:r>
                  <w:r>
                    <w:rPr>
                      <w:rFonts w:hint="default" w:ascii="Times New Roman" w:hAnsi="Times New Roman" w:eastAsia="宋体" w:cs="Times New Roman"/>
                      <w:color w:val="auto"/>
                      <w:sz w:val="21"/>
                      <w:szCs w:val="24"/>
                      <w:u w:val="none"/>
                    </w:rPr>
                    <w:t>（mg/L）</w:t>
                  </w:r>
                </w:p>
              </w:tc>
              <w:tc>
                <w:tcPr>
                  <w:tcW w:w="700" w:type="dxa"/>
                  <w:tcBorders>
                    <w:top w:val="single" w:color="auto" w:sz="12" w:space="0"/>
                    <w:bottom w:val="single" w:color="auto" w:sz="4" w:space="0"/>
                    <w:right w:val="single" w:color="auto" w:sz="12" w:space="0"/>
                  </w:tcBorders>
                  <w:vAlign w:val="center"/>
                </w:tcPr>
                <w:p w14:paraId="513165ED">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是否达标</w:t>
                  </w:r>
                </w:p>
              </w:tc>
            </w:tr>
            <w:tr w14:paraId="108AA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vMerge w:val="restart"/>
                  <w:tcBorders>
                    <w:top w:val="single" w:color="auto" w:sz="4" w:space="0"/>
                    <w:left w:val="single" w:color="auto" w:sz="4" w:space="0"/>
                    <w:bottom w:val="single" w:color="auto" w:sz="4" w:space="0"/>
                  </w:tcBorders>
                  <w:vAlign w:val="center"/>
                </w:tcPr>
                <w:p w14:paraId="5A4D311F">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综合废水</w:t>
                  </w:r>
                </w:p>
              </w:tc>
              <w:tc>
                <w:tcPr>
                  <w:tcW w:w="1320" w:type="dxa"/>
                  <w:tcBorders>
                    <w:top w:val="single" w:color="auto" w:sz="4" w:space="0"/>
                    <w:bottom w:val="single" w:color="auto" w:sz="4" w:space="0"/>
                  </w:tcBorders>
                  <w:shd w:val="clear" w:color="auto" w:fill="auto"/>
                  <w:vAlign w:val="center"/>
                </w:tcPr>
                <w:p w14:paraId="02E0B02D">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废水量</w:t>
                  </w:r>
                </w:p>
              </w:tc>
              <w:tc>
                <w:tcPr>
                  <w:tcW w:w="1185" w:type="dxa"/>
                  <w:tcBorders>
                    <w:top w:val="single" w:color="auto" w:sz="4" w:space="0"/>
                    <w:bottom w:val="single" w:color="auto" w:sz="4" w:space="0"/>
                  </w:tcBorders>
                  <w:vAlign w:val="center"/>
                </w:tcPr>
                <w:p w14:paraId="5E558E4B">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w:t>
                  </w:r>
                </w:p>
              </w:tc>
              <w:tc>
                <w:tcPr>
                  <w:tcW w:w="1530" w:type="dxa"/>
                  <w:tcBorders>
                    <w:top w:val="single" w:color="auto" w:sz="4" w:space="0"/>
                    <w:bottom w:val="single" w:color="auto" w:sz="4" w:space="0"/>
                  </w:tcBorders>
                  <w:vAlign w:val="center"/>
                </w:tcPr>
                <w:p w14:paraId="6BB6DC3B">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7120.3</w:t>
                  </w:r>
                </w:p>
              </w:tc>
              <w:tc>
                <w:tcPr>
                  <w:tcW w:w="2640" w:type="dxa"/>
                  <w:tcBorders>
                    <w:top w:val="single" w:color="auto" w:sz="4" w:space="0"/>
                    <w:bottom w:val="single" w:color="auto" w:sz="4" w:space="0"/>
                  </w:tcBorders>
                  <w:vAlign w:val="center"/>
                </w:tcPr>
                <w:p w14:paraId="0BFAEEEA">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w:t>
                  </w:r>
                </w:p>
              </w:tc>
              <w:tc>
                <w:tcPr>
                  <w:tcW w:w="700" w:type="dxa"/>
                  <w:tcBorders>
                    <w:top w:val="single" w:color="auto" w:sz="4" w:space="0"/>
                    <w:bottom w:val="single" w:color="auto" w:sz="4" w:space="0"/>
                    <w:right w:val="single" w:color="auto" w:sz="12" w:space="0"/>
                  </w:tcBorders>
                  <w:vAlign w:val="center"/>
                </w:tcPr>
                <w:p w14:paraId="4D4719A2">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w:t>
                  </w:r>
                </w:p>
              </w:tc>
            </w:tr>
            <w:tr w14:paraId="5568E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vMerge w:val="continue"/>
                  <w:tcBorders>
                    <w:top w:val="single" w:color="auto" w:sz="4" w:space="0"/>
                    <w:left w:val="single" w:color="auto" w:sz="4" w:space="0"/>
                    <w:bottom w:val="single" w:color="auto" w:sz="4" w:space="0"/>
                  </w:tcBorders>
                  <w:vAlign w:val="center"/>
                </w:tcPr>
                <w:p w14:paraId="2047E40C">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p>
              </w:tc>
              <w:tc>
                <w:tcPr>
                  <w:tcW w:w="1320" w:type="dxa"/>
                  <w:tcBorders>
                    <w:top w:val="single" w:color="auto" w:sz="4" w:space="0"/>
                    <w:bottom w:val="single" w:color="auto" w:sz="4" w:space="0"/>
                  </w:tcBorders>
                  <w:shd w:val="clear" w:color="auto" w:fill="auto"/>
                  <w:vAlign w:val="center"/>
                </w:tcPr>
                <w:p w14:paraId="100B4D1C">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default" w:eastAsia="宋体" w:cs="Times New Roman"/>
                      <w:color w:val="auto"/>
                      <w:sz w:val="21"/>
                      <w:szCs w:val="24"/>
                      <w:u w:val="none"/>
                      <w:lang w:val="en-US" w:eastAsia="zh-CN"/>
                    </w:rPr>
                    <w:t>CODcr</w:t>
                  </w:r>
                </w:p>
              </w:tc>
              <w:tc>
                <w:tcPr>
                  <w:tcW w:w="1185" w:type="dxa"/>
                  <w:tcBorders>
                    <w:top w:val="single" w:color="auto" w:sz="4" w:space="0"/>
                    <w:bottom w:val="single" w:color="auto" w:sz="4" w:space="0"/>
                  </w:tcBorders>
                  <w:vAlign w:val="center"/>
                </w:tcPr>
                <w:p w14:paraId="243502A1">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219.5</w:t>
                  </w:r>
                </w:p>
              </w:tc>
              <w:tc>
                <w:tcPr>
                  <w:tcW w:w="1530" w:type="dxa"/>
                  <w:tcBorders>
                    <w:top w:val="single" w:color="auto" w:sz="4" w:space="0"/>
                    <w:bottom w:val="single" w:color="auto" w:sz="4" w:space="0"/>
                  </w:tcBorders>
                  <w:vAlign w:val="center"/>
                </w:tcPr>
                <w:p w14:paraId="6B783868">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1.491</w:t>
                  </w:r>
                </w:p>
              </w:tc>
              <w:tc>
                <w:tcPr>
                  <w:tcW w:w="2640" w:type="dxa"/>
                  <w:tcBorders>
                    <w:top w:val="single" w:color="auto" w:sz="4" w:space="0"/>
                    <w:bottom w:val="single" w:color="auto" w:sz="4" w:space="0"/>
                  </w:tcBorders>
                  <w:vAlign w:val="center"/>
                </w:tcPr>
                <w:p w14:paraId="2A9D9983">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320</w:t>
                  </w:r>
                </w:p>
              </w:tc>
              <w:tc>
                <w:tcPr>
                  <w:tcW w:w="700" w:type="dxa"/>
                  <w:tcBorders>
                    <w:top w:val="single" w:color="auto" w:sz="4" w:space="0"/>
                    <w:bottom w:val="single" w:color="auto" w:sz="4" w:space="0"/>
                    <w:right w:val="single" w:color="auto" w:sz="12" w:space="0"/>
                  </w:tcBorders>
                  <w:vAlign w:val="center"/>
                </w:tcPr>
                <w:p w14:paraId="07B2306A">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达标</w:t>
                  </w:r>
                </w:p>
              </w:tc>
            </w:tr>
            <w:tr w14:paraId="7FD13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vMerge w:val="continue"/>
                  <w:tcBorders>
                    <w:top w:val="single" w:color="auto" w:sz="4" w:space="0"/>
                    <w:left w:val="single" w:color="auto" w:sz="4" w:space="0"/>
                    <w:bottom w:val="single" w:color="auto" w:sz="4" w:space="0"/>
                  </w:tcBorders>
                  <w:vAlign w:val="center"/>
                </w:tcPr>
                <w:p w14:paraId="3C327113">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p>
              </w:tc>
              <w:tc>
                <w:tcPr>
                  <w:tcW w:w="1320" w:type="dxa"/>
                  <w:tcBorders>
                    <w:top w:val="single" w:color="auto" w:sz="4" w:space="0"/>
                    <w:bottom w:val="single" w:color="auto" w:sz="4" w:space="0"/>
                  </w:tcBorders>
                  <w:shd w:val="clear" w:color="auto" w:fill="auto"/>
                  <w:vAlign w:val="center"/>
                </w:tcPr>
                <w:p w14:paraId="0E6481EB">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氨氮</w:t>
                  </w:r>
                </w:p>
              </w:tc>
              <w:tc>
                <w:tcPr>
                  <w:tcW w:w="1185" w:type="dxa"/>
                  <w:tcBorders>
                    <w:top w:val="single" w:color="auto" w:sz="4" w:space="0"/>
                    <w:bottom w:val="single" w:color="auto" w:sz="4" w:space="0"/>
                  </w:tcBorders>
                  <w:vAlign w:val="center"/>
                </w:tcPr>
                <w:p w14:paraId="19769C04">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3.18</w:t>
                  </w:r>
                </w:p>
              </w:tc>
              <w:tc>
                <w:tcPr>
                  <w:tcW w:w="1530" w:type="dxa"/>
                  <w:tcBorders>
                    <w:top w:val="single" w:color="auto" w:sz="4" w:space="0"/>
                    <w:bottom w:val="single" w:color="auto" w:sz="4" w:space="0"/>
                  </w:tcBorders>
                  <w:vAlign w:val="center"/>
                </w:tcPr>
                <w:p w14:paraId="18063F66">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0.026</w:t>
                  </w:r>
                </w:p>
              </w:tc>
              <w:tc>
                <w:tcPr>
                  <w:tcW w:w="2640" w:type="dxa"/>
                  <w:tcBorders>
                    <w:top w:val="single" w:color="auto" w:sz="4" w:space="0"/>
                    <w:bottom w:val="single" w:color="auto" w:sz="4" w:space="0"/>
                  </w:tcBorders>
                  <w:vAlign w:val="center"/>
                </w:tcPr>
                <w:p w14:paraId="50377369">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25</w:t>
                  </w:r>
                </w:p>
              </w:tc>
              <w:tc>
                <w:tcPr>
                  <w:tcW w:w="700" w:type="dxa"/>
                  <w:tcBorders>
                    <w:top w:val="single" w:color="auto" w:sz="4" w:space="0"/>
                    <w:bottom w:val="single" w:color="auto" w:sz="4" w:space="0"/>
                    <w:right w:val="single" w:color="auto" w:sz="12" w:space="0"/>
                  </w:tcBorders>
                  <w:vAlign w:val="center"/>
                </w:tcPr>
                <w:p w14:paraId="7BA0C97E">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eastAsia" w:hAnsi="Times New Roman" w:cs="Times New Roman"/>
                      <w:color w:val="auto"/>
                      <w:sz w:val="21"/>
                      <w:szCs w:val="21"/>
                      <w:u w:val="none"/>
                      <w:vertAlign w:val="baseline"/>
                      <w:lang w:val="en-US" w:eastAsia="zh-CN"/>
                    </w:rPr>
                    <w:t>达标</w:t>
                  </w:r>
                </w:p>
              </w:tc>
            </w:tr>
            <w:tr w14:paraId="029C8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vMerge w:val="continue"/>
                  <w:tcBorders>
                    <w:top w:val="single" w:color="auto" w:sz="4" w:space="0"/>
                    <w:left w:val="single" w:color="auto" w:sz="4" w:space="0"/>
                    <w:bottom w:val="single" w:color="auto" w:sz="4" w:space="0"/>
                  </w:tcBorders>
                  <w:vAlign w:val="center"/>
                </w:tcPr>
                <w:p w14:paraId="67CA70C5">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p>
              </w:tc>
              <w:tc>
                <w:tcPr>
                  <w:tcW w:w="1320" w:type="dxa"/>
                  <w:tcBorders>
                    <w:top w:val="single" w:color="auto" w:sz="4" w:space="0"/>
                    <w:bottom w:val="single" w:color="auto" w:sz="4" w:space="0"/>
                  </w:tcBorders>
                  <w:shd w:val="clear" w:color="auto" w:fill="auto"/>
                  <w:vAlign w:val="center"/>
                </w:tcPr>
                <w:p w14:paraId="57ADCD5B">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总氮</w:t>
                  </w:r>
                </w:p>
              </w:tc>
              <w:tc>
                <w:tcPr>
                  <w:tcW w:w="1185" w:type="dxa"/>
                  <w:tcBorders>
                    <w:top w:val="single" w:color="auto" w:sz="4" w:space="0"/>
                    <w:bottom w:val="single" w:color="auto" w:sz="4" w:space="0"/>
                  </w:tcBorders>
                  <w:vAlign w:val="center"/>
                </w:tcPr>
                <w:p w14:paraId="16984495">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2.72</w:t>
                  </w:r>
                </w:p>
              </w:tc>
              <w:tc>
                <w:tcPr>
                  <w:tcW w:w="1530" w:type="dxa"/>
                  <w:tcBorders>
                    <w:top w:val="single" w:color="auto" w:sz="4" w:space="0"/>
                    <w:bottom w:val="single" w:color="auto" w:sz="4" w:space="0"/>
                  </w:tcBorders>
                  <w:shd w:val="clear" w:color="auto" w:fill="auto"/>
                  <w:vAlign w:val="center"/>
                </w:tcPr>
                <w:p w14:paraId="22C364C5">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0.018</w:t>
                  </w:r>
                </w:p>
              </w:tc>
              <w:tc>
                <w:tcPr>
                  <w:tcW w:w="2640" w:type="dxa"/>
                  <w:tcBorders>
                    <w:top w:val="single" w:color="auto" w:sz="4" w:space="0"/>
                    <w:bottom w:val="single" w:color="auto" w:sz="4" w:space="0"/>
                  </w:tcBorders>
                  <w:vAlign w:val="center"/>
                </w:tcPr>
                <w:p w14:paraId="6A02FD4F">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30</w:t>
                  </w:r>
                </w:p>
              </w:tc>
              <w:tc>
                <w:tcPr>
                  <w:tcW w:w="700" w:type="dxa"/>
                  <w:tcBorders>
                    <w:top w:val="single" w:color="auto" w:sz="4" w:space="0"/>
                    <w:bottom w:val="single" w:color="auto" w:sz="4" w:space="0"/>
                    <w:right w:val="single" w:color="auto" w:sz="12" w:space="0"/>
                  </w:tcBorders>
                  <w:vAlign w:val="center"/>
                </w:tcPr>
                <w:p w14:paraId="65D61B40">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eastAsia" w:hAnsi="Times New Roman" w:cs="Times New Roman"/>
                      <w:color w:val="auto"/>
                      <w:sz w:val="21"/>
                      <w:szCs w:val="21"/>
                      <w:u w:val="none"/>
                      <w:vertAlign w:val="baseline"/>
                      <w:lang w:val="en-US" w:eastAsia="zh-CN"/>
                    </w:rPr>
                    <w:t>达标</w:t>
                  </w:r>
                </w:p>
              </w:tc>
            </w:tr>
            <w:tr w14:paraId="1A6BE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vMerge w:val="continue"/>
                  <w:tcBorders>
                    <w:top w:val="single" w:color="auto" w:sz="4" w:space="0"/>
                    <w:left w:val="single" w:color="auto" w:sz="4" w:space="0"/>
                    <w:bottom w:val="single" w:color="auto" w:sz="4" w:space="0"/>
                  </w:tcBorders>
                  <w:vAlign w:val="center"/>
                </w:tcPr>
                <w:p w14:paraId="7DDA2137">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p>
              </w:tc>
              <w:tc>
                <w:tcPr>
                  <w:tcW w:w="1320" w:type="dxa"/>
                  <w:tcBorders>
                    <w:top w:val="single" w:color="auto" w:sz="4" w:space="0"/>
                    <w:bottom w:val="single" w:color="auto" w:sz="4" w:space="0"/>
                  </w:tcBorders>
                  <w:shd w:val="clear" w:color="auto" w:fill="auto"/>
                  <w:vAlign w:val="center"/>
                </w:tcPr>
                <w:p w14:paraId="3991D2EF">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总磷</w:t>
                  </w:r>
                </w:p>
              </w:tc>
              <w:tc>
                <w:tcPr>
                  <w:tcW w:w="1185" w:type="dxa"/>
                  <w:tcBorders>
                    <w:top w:val="single" w:color="auto" w:sz="4" w:space="0"/>
                    <w:bottom w:val="single" w:color="auto" w:sz="4" w:space="0"/>
                  </w:tcBorders>
                  <w:vAlign w:val="center"/>
                </w:tcPr>
                <w:p w14:paraId="039648CE">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2.72</w:t>
                  </w:r>
                </w:p>
              </w:tc>
              <w:tc>
                <w:tcPr>
                  <w:tcW w:w="1530" w:type="dxa"/>
                  <w:tcBorders>
                    <w:top w:val="single" w:color="auto" w:sz="4" w:space="0"/>
                    <w:bottom w:val="single" w:color="auto" w:sz="4" w:space="0"/>
                  </w:tcBorders>
                  <w:shd w:val="clear" w:color="auto" w:fill="auto"/>
                  <w:vAlign w:val="center"/>
                </w:tcPr>
                <w:p w14:paraId="73F7B173">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0.018</w:t>
                  </w:r>
                </w:p>
              </w:tc>
              <w:tc>
                <w:tcPr>
                  <w:tcW w:w="2640" w:type="dxa"/>
                  <w:tcBorders>
                    <w:top w:val="single" w:color="auto" w:sz="4" w:space="0"/>
                    <w:bottom w:val="single" w:color="auto" w:sz="4" w:space="0"/>
                  </w:tcBorders>
                  <w:vAlign w:val="center"/>
                </w:tcPr>
                <w:p w14:paraId="0AEFF3A1">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3.0</w:t>
                  </w:r>
                </w:p>
              </w:tc>
              <w:tc>
                <w:tcPr>
                  <w:tcW w:w="700" w:type="dxa"/>
                  <w:tcBorders>
                    <w:top w:val="single" w:color="auto" w:sz="4" w:space="0"/>
                    <w:bottom w:val="single" w:color="auto" w:sz="4" w:space="0"/>
                    <w:right w:val="single" w:color="auto" w:sz="12" w:space="0"/>
                  </w:tcBorders>
                  <w:vAlign w:val="center"/>
                </w:tcPr>
                <w:p w14:paraId="12BE0A77">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eastAsia" w:hAnsi="Times New Roman" w:cs="Times New Roman"/>
                      <w:color w:val="auto"/>
                      <w:sz w:val="21"/>
                      <w:szCs w:val="21"/>
                      <w:u w:val="none"/>
                      <w:vertAlign w:val="baseline"/>
                      <w:lang w:val="en-US" w:eastAsia="zh-CN"/>
                    </w:rPr>
                    <w:t>达标</w:t>
                  </w:r>
                </w:p>
              </w:tc>
            </w:tr>
            <w:tr w14:paraId="4B0E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vMerge w:val="continue"/>
                  <w:tcBorders>
                    <w:top w:val="single" w:color="auto" w:sz="4" w:space="0"/>
                    <w:left w:val="single" w:color="auto" w:sz="4" w:space="0"/>
                    <w:bottom w:val="single" w:color="auto" w:sz="4" w:space="0"/>
                  </w:tcBorders>
                  <w:vAlign w:val="center"/>
                </w:tcPr>
                <w:p w14:paraId="11964140">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p>
              </w:tc>
              <w:tc>
                <w:tcPr>
                  <w:tcW w:w="1320" w:type="dxa"/>
                  <w:tcBorders>
                    <w:top w:val="single" w:color="auto" w:sz="4" w:space="0"/>
                    <w:bottom w:val="single" w:color="auto" w:sz="4" w:space="0"/>
                  </w:tcBorders>
                  <w:shd w:val="clear" w:color="auto" w:fill="auto"/>
                  <w:vAlign w:val="center"/>
                </w:tcPr>
                <w:p w14:paraId="2981B2AB">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BOD</w:t>
                  </w:r>
                  <w:r>
                    <w:rPr>
                      <w:rFonts w:hint="eastAsia" w:cs="Times New Roman"/>
                      <w:color w:val="auto"/>
                      <w:sz w:val="21"/>
                      <w:szCs w:val="24"/>
                      <w:u w:val="none"/>
                      <w:vertAlign w:val="subscript"/>
                      <w:lang w:val="en-US" w:eastAsia="zh-CN"/>
                    </w:rPr>
                    <w:t>5</w:t>
                  </w:r>
                </w:p>
              </w:tc>
              <w:tc>
                <w:tcPr>
                  <w:tcW w:w="1185" w:type="dxa"/>
                  <w:tcBorders>
                    <w:top w:val="single" w:color="auto" w:sz="4" w:space="0"/>
                    <w:bottom w:val="single" w:color="auto" w:sz="4" w:space="0"/>
                  </w:tcBorders>
                  <w:vAlign w:val="center"/>
                </w:tcPr>
                <w:p w14:paraId="2E87C05C">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20.74</w:t>
                  </w:r>
                </w:p>
              </w:tc>
              <w:tc>
                <w:tcPr>
                  <w:tcW w:w="1530" w:type="dxa"/>
                  <w:tcBorders>
                    <w:top w:val="single" w:color="auto" w:sz="4" w:space="0"/>
                    <w:bottom w:val="single" w:color="auto" w:sz="4" w:space="0"/>
                  </w:tcBorders>
                  <w:shd w:val="clear" w:color="auto" w:fill="auto"/>
                  <w:vAlign w:val="center"/>
                </w:tcPr>
                <w:p w14:paraId="41DFA43B">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0.137</w:t>
                  </w:r>
                </w:p>
              </w:tc>
              <w:tc>
                <w:tcPr>
                  <w:tcW w:w="2640" w:type="dxa"/>
                  <w:tcBorders>
                    <w:top w:val="single" w:color="auto" w:sz="4" w:space="0"/>
                    <w:bottom w:val="single" w:color="auto" w:sz="4" w:space="0"/>
                  </w:tcBorders>
                  <w:vAlign w:val="center"/>
                </w:tcPr>
                <w:p w14:paraId="5248C1F6">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160</w:t>
                  </w:r>
                </w:p>
              </w:tc>
              <w:tc>
                <w:tcPr>
                  <w:tcW w:w="700" w:type="dxa"/>
                  <w:tcBorders>
                    <w:top w:val="single" w:color="auto" w:sz="4" w:space="0"/>
                    <w:bottom w:val="single" w:color="auto" w:sz="4" w:space="0"/>
                    <w:right w:val="single" w:color="auto" w:sz="12" w:space="0"/>
                  </w:tcBorders>
                  <w:vAlign w:val="center"/>
                </w:tcPr>
                <w:p w14:paraId="38DEDEF3">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eastAsia" w:hAnsi="Times New Roman" w:cs="Times New Roman"/>
                      <w:color w:val="auto"/>
                      <w:sz w:val="21"/>
                      <w:szCs w:val="21"/>
                      <w:u w:val="none"/>
                      <w:vertAlign w:val="baseline"/>
                      <w:lang w:val="en-US" w:eastAsia="zh-CN"/>
                    </w:rPr>
                    <w:t>达标</w:t>
                  </w:r>
                </w:p>
              </w:tc>
            </w:tr>
            <w:tr w14:paraId="76633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20" w:type="dxa"/>
                  <w:vMerge w:val="continue"/>
                  <w:tcBorders>
                    <w:top w:val="single" w:color="auto" w:sz="4" w:space="0"/>
                    <w:left w:val="single" w:color="auto" w:sz="4" w:space="0"/>
                    <w:bottom w:val="single" w:color="auto" w:sz="12" w:space="0"/>
                  </w:tcBorders>
                </w:tcPr>
                <w:p w14:paraId="6F2A00BC">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p>
              </w:tc>
              <w:tc>
                <w:tcPr>
                  <w:tcW w:w="1320" w:type="dxa"/>
                  <w:tcBorders>
                    <w:top w:val="single" w:color="auto" w:sz="4" w:space="0"/>
                    <w:bottom w:val="single" w:color="auto" w:sz="12" w:space="0"/>
                  </w:tcBorders>
                  <w:shd w:val="clear" w:color="auto" w:fill="auto"/>
                  <w:vAlign w:val="center"/>
                </w:tcPr>
                <w:p w14:paraId="2F09EAFB">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SS</w:t>
                  </w:r>
                </w:p>
              </w:tc>
              <w:tc>
                <w:tcPr>
                  <w:tcW w:w="1185" w:type="dxa"/>
                  <w:tcBorders>
                    <w:top w:val="single" w:color="auto" w:sz="4" w:space="0"/>
                    <w:bottom w:val="single" w:color="auto" w:sz="12" w:space="0"/>
                  </w:tcBorders>
                  <w:vAlign w:val="center"/>
                </w:tcPr>
                <w:p w14:paraId="1E505ADE">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9.23</w:t>
                  </w:r>
                </w:p>
              </w:tc>
              <w:tc>
                <w:tcPr>
                  <w:tcW w:w="1530" w:type="dxa"/>
                  <w:tcBorders>
                    <w:top w:val="single" w:color="auto" w:sz="4" w:space="0"/>
                    <w:bottom w:val="single" w:color="auto" w:sz="12" w:space="0"/>
                  </w:tcBorders>
                  <w:shd w:val="clear" w:color="auto" w:fill="auto"/>
                  <w:vAlign w:val="center"/>
                </w:tcPr>
                <w:p w14:paraId="0B50EBCB">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kern w:val="2"/>
                      <w:sz w:val="21"/>
                      <w:szCs w:val="24"/>
                      <w:u w:val="none"/>
                      <w:lang w:val="en-US" w:eastAsia="zh-CN" w:bidi="ar-SA"/>
                    </w:rPr>
                  </w:pPr>
                  <w:r>
                    <w:rPr>
                      <w:rFonts w:hint="eastAsia" w:cs="Times New Roman"/>
                      <w:color w:val="auto"/>
                      <w:sz w:val="21"/>
                      <w:szCs w:val="24"/>
                      <w:u w:val="none"/>
                      <w:lang w:val="en-US" w:eastAsia="zh-CN"/>
                    </w:rPr>
                    <w:t>0.061</w:t>
                  </w:r>
                </w:p>
              </w:tc>
              <w:tc>
                <w:tcPr>
                  <w:tcW w:w="2640" w:type="dxa"/>
                  <w:tcBorders>
                    <w:top w:val="single" w:color="auto" w:sz="4" w:space="0"/>
                    <w:bottom w:val="single" w:color="auto" w:sz="12" w:space="0"/>
                  </w:tcBorders>
                  <w:vAlign w:val="center"/>
                </w:tcPr>
                <w:p w14:paraId="0ADC2365">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180</w:t>
                  </w:r>
                </w:p>
              </w:tc>
              <w:tc>
                <w:tcPr>
                  <w:tcW w:w="700" w:type="dxa"/>
                  <w:tcBorders>
                    <w:top w:val="single" w:color="auto" w:sz="4" w:space="0"/>
                    <w:bottom w:val="single" w:color="auto" w:sz="12" w:space="0"/>
                    <w:right w:val="single" w:color="auto" w:sz="12" w:space="0"/>
                  </w:tcBorders>
                </w:tcPr>
                <w:p w14:paraId="5874F911">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eastAsia" w:hAnsi="Times New Roman" w:cs="Times New Roman"/>
                      <w:color w:val="auto"/>
                      <w:sz w:val="21"/>
                      <w:szCs w:val="21"/>
                      <w:u w:val="none"/>
                      <w:vertAlign w:val="baseline"/>
                      <w:lang w:val="en-US" w:eastAsia="zh-CN"/>
                    </w:rPr>
                    <w:t>达标</w:t>
                  </w:r>
                </w:p>
              </w:tc>
            </w:tr>
          </w:tbl>
          <w:p w14:paraId="3B82B2DB">
            <w:pPr>
              <w:pStyle w:val="73"/>
              <w:widowControl/>
              <w:adjustRightInd w:val="0"/>
              <w:snapToGrid w:val="0"/>
              <w:spacing w:beforeLines="0" w:afterLines="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w:t>
            </w:r>
            <w:r>
              <w:rPr>
                <w:rFonts w:hint="eastAsia" w:hAnsi="Times New Roman" w:cs="Times New Roman"/>
                <w:color w:val="auto"/>
                <w:sz w:val="24"/>
                <w:szCs w:val="24"/>
                <w:u w:val="none"/>
                <w:lang w:val="en-US" w:eastAsia="zh-CN"/>
              </w:rPr>
              <w:t>2</w:t>
            </w:r>
            <w:r>
              <w:rPr>
                <w:rFonts w:hint="default" w:ascii="Times New Roman" w:hAnsi="Times New Roman" w:eastAsia="宋体" w:cs="Times New Roman"/>
                <w:color w:val="auto"/>
                <w:sz w:val="24"/>
                <w:szCs w:val="24"/>
                <w:u w:val="none"/>
              </w:rPr>
              <w:t>）</w:t>
            </w:r>
            <w:r>
              <w:rPr>
                <w:rFonts w:hint="eastAsia" w:hAnsi="Times New Roman" w:cs="Times New Roman"/>
                <w:color w:val="auto"/>
                <w:sz w:val="24"/>
                <w:szCs w:val="24"/>
                <w:u w:val="none"/>
                <w:lang w:val="en-US" w:eastAsia="zh-CN"/>
              </w:rPr>
              <w:t>废水处理措施</w:t>
            </w:r>
            <w:r>
              <w:rPr>
                <w:rFonts w:hint="default" w:ascii="Times New Roman" w:hAnsi="Times New Roman" w:eastAsia="宋体" w:cs="Times New Roman"/>
                <w:color w:val="auto"/>
                <w:sz w:val="24"/>
                <w:szCs w:val="24"/>
                <w:u w:val="none"/>
              </w:rPr>
              <w:t>可行性分析</w:t>
            </w:r>
          </w:p>
          <w:p w14:paraId="0471797E">
            <w:pPr>
              <w:pStyle w:val="73"/>
              <w:widowControl/>
              <w:adjustRightInd w:val="0"/>
              <w:snapToGrid w:val="0"/>
              <w:spacing w:beforeLines="0" w:afterLines="0"/>
              <w:rPr>
                <w:rFonts w:hint="default" w:ascii="Times New Roman" w:hAnsi="Times New Roman" w:eastAsia="宋体" w:cs="Times New Roman"/>
                <w:color w:val="auto"/>
                <w:sz w:val="24"/>
                <w:szCs w:val="24"/>
                <w:u w:val="none"/>
                <w:lang w:val="en-US"/>
              </w:rPr>
            </w:pPr>
            <w:r>
              <w:rPr>
                <w:rFonts w:hint="eastAsia" w:hAnsi="Times New Roman" w:cs="Times New Roman"/>
                <w:color w:val="auto"/>
                <w:sz w:val="24"/>
                <w:szCs w:val="24"/>
                <w:u w:val="none"/>
                <w:lang w:val="en-US" w:eastAsia="zh-CN"/>
              </w:rPr>
              <w:t>本项目生产废水、蒸汽发生器废水经“</w:t>
            </w:r>
            <w:r>
              <w:rPr>
                <w:rFonts w:hint="eastAsia" w:cs="Times New Roman"/>
                <w:color w:val="auto"/>
                <w:sz w:val="24"/>
                <w:szCs w:val="24"/>
                <w:u w:val="none"/>
                <w:lang w:val="en-US" w:eastAsia="zh-CN"/>
              </w:rPr>
              <w:t>调节池+</w:t>
            </w:r>
            <w:r>
              <w:rPr>
                <w:rFonts w:hint="eastAsia" w:cs="Times New Roman"/>
                <w:color w:val="000000" w:themeColor="text1"/>
                <w:szCs w:val="21"/>
                <w:lang w:val="en-US" w:eastAsia="zh-CN"/>
                <w14:textFill>
                  <w14:solidFill>
                    <w14:schemeClr w14:val="tx1"/>
                  </w14:solidFill>
                </w14:textFill>
              </w:rPr>
              <w:t>絮凝沉淀+</w:t>
            </w:r>
            <w:r>
              <w:rPr>
                <w:rFonts w:hint="eastAsia" w:ascii="Times New Roman" w:hAnsi="Times New Roman" w:eastAsia="宋体" w:cs="Times New Roman"/>
                <w:color w:val="000000" w:themeColor="text1"/>
                <w:szCs w:val="21"/>
                <w:lang w:val="en-US" w:eastAsia="zh-CN"/>
                <w14:textFill>
                  <w14:solidFill>
                    <w14:schemeClr w14:val="tx1"/>
                  </w14:solidFill>
                </w14:textFill>
              </w:rPr>
              <w:t>厌氧+好氧+二次沉淀</w:t>
            </w:r>
            <w:r>
              <w:rPr>
                <w:rFonts w:hint="eastAsia" w:hAnsi="Times New Roman" w:cs="Times New Roman"/>
                <w:color w:val="auto"/>
                <w:sz w:val="24"/>
                <w:szCs w:val="24"/>
                <w:u w:val="none"/>
                <w:lang w:val="en-US" w:eastAsia="zh-CN"/>
              </w:rPr>
              <w:t>”处理后运往汨罗市城市污水处理厂处理。根据《排污许可证申请与核发技术规范-食品制造工业-方便食品、食品及饲料添加剂制造工业》（HJ1030.3-2019）中附录 A 表 A.1：方便食品制造工业排污单位废水污染防治可行技术参考表，具体见下表。</w:t>
            </w:r>
          </w:p>
          <w:p w14:paraId="0AF7806B">
            <w:pPr>
              <w:pStyle w:val="73"/>
              <w:widowControl/>
              <w:adjustRightInd w:val="0"/>
              <w:snapToGrid w:val="0"/>
              <w:spacing w:beforeLines="0" w:afterLines="0"/>
              <w:jc w:val="center"/>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b/>
                <w:bCs/>
                <w:color w:val="auto"/>
                <w:sz w:val="21"/>
                <w:szCs w:val="24"/>
                <w:u w:val="none"/>
              </w:rPr>
              <w:t>表4-</w:t>
            </w:r>
            <w:r>
              <w:rPr>
                <w:rFonts w:hint="default" w:ascii="Times New Roman" w:hAnsi="Times New Roman" w:eastAsia="宋体" w:cs="Times New Roman"/>
                <w:b/>
                <w:bCs/>
                <w:color w:val="auto"/>
                <w:sz w:val="21"/>
                <w:szCs w:val="24"/>
                <w:u w:val="none"/>
                <w:lang w:val="en-US" w:eastAsia="zh-CN"/>
              </w:rPr>
              <w:t>1</w:t>
            </w:r>
            <w:r>
              <w:rPr>
                <w:rFonts w:hint="eastAsia" w:cs="Times New Roman"/>
                <w:b/>
                <w:bCs/>
                <w:color w:val="auto"/>
                <w:sz w:val="21"/>
                <w:szCs w:val="24"/>
                <w:u w:val="none"/>
                <w:lang w:val="en-US" w:eastAsia="zh-CN"/>
              </w:rPr>
              <w:t>2</w:t>
            </w:r>
            <w:r>
              <w:rPr>
                <w:rFonts w:hint="default" w:ascii="Times New Roman" w:hAnsi="Times New Roman" w:eastAsia="宋体" w:cs="Times New Roman"/>
                <w:b/>
                <w:bCs/>
                <w:color w:val="auto"/>
                <w:sz w:val="21"/>
                <w:szCs w:val="24"/>
                <w:u w:val="none"/>
              </w:rPr>
              <w:t xml:space="preserve"> </w:t>
            </w:r>
            <w:r>
              <w:rPr>
                <w:rFonts w:hint="eastAsia" w:hAnsi="Times New Roman" w:cs="Times New Roman"/>
                <w:b/>
                <w:bCs/>
                <w:color w:val="auto"/>
                <w:sz w:val="21"/>
                <w:szCs w:val="24"/>
                <w:u w:val="none"/>
                <w:lang w:val="en-US" w:eastAsia="zh-CN"/>
              </w:rPr>
              <w:t>废水处理可行性一览表</w:t>
            </w:r>
          </w:p>
          <w:tbl>
            <w:tblPr>
              <w:tblStyle w:val="37"/>
              <w:tblW w:w="83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290"/>
              <w:gridCol w:w="2847"/>
              <w:gridCol w:w="2178"/>
              <w:gridCol w:w="1180"/>
            </w:tblGrid>
            <w:tr w14:paraId="3EBAB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tcBorders>
                    <w:top w:val="single" w:color="auto" w:sz="12" w:space="0"/>
                  </w:tcBorders>
                  <w:vAlign w:val="center"/>
                </w:tcPr>
                <w:p w14:paraId="5E0D864D">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类型</w:t>
                  </w:r>
                </w:p>
              </w:tc>
              <w:tc>
                <w:tcPr>
                  <w:tcW w:w="1290" w:type="dxa"/>
                  <w:tcBorders>
                    <w:top w:val="single" w:color="auto" w:sz="12" w:space="0"/>
                  </w:tcBorders>
                  <w:vAlign w:val="center"/>
                </w:tcPr>
                <w:p w14:paraId="5713310F">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排放方式</w:t>
                  </w:r>
                </w:p>
              </w:tc>
              <w:tc>
                <w:tcPr>
                  <w:tcW w:w="2847" w:type="dxa"/>
                  <w:tcBorders>
                    <w:top w:val="single" w:color="auto" w:sz="12" w:space="0"/>
                  </w:tcBorders>
                  <w:vAlign w:val="center"/>
                </w:tcPr>
                <w:p w14:paraId="3CDEFFED">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可行技术</w:t>
                  </w:r>
                </w:p>
              </w:tc>
              <w:tc>
                <w:tcPr>
                  <w:tcW w:w="2178" w:type="dxa"/>
                  <w:tcBorders>
                    <w:top w:val="single" w:color="auto" w:sz="12" w:space="0"/>
                  </w:tcBorders>
                  <w:vAlign w:val="center"/>
                </w:tcPr>
                <w:p w14:paraId="05B26586">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本项目处理措施</w:t>
                  </w:r>
                </w:p>
              </w:tc>
              <w:tc>
                <w:tcPr>
                  <w:tcW w:w="1180" w:type="dxa"/>
                  <w:tcBorders>
                    <w:top w:val="single" w:color="auto" w:sz="12" w:space="0"/>
                    <w:right w:val="single" w:color="auto" w:sz="12" w:space="0"/>
                  </w:tcBorders>
                  <w:vAlign w:val="center"/>
                </w:tcPr>
                <w:p w14:paraId="3E0610FB">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是否可行</w:t>
                  </w:r>
                </w:p>
              </w:tc>
            </w:tr>
            <w:tr w14:paraId="4D2C6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tcBorders>
                    <w:left w:val="single" w:color="auto" w:sz="4" w:space="0"/>
                    <w:bottom w:val="single" w:color="auto" w:sz="12" w:space="0"/>
                  </w:tcBorders>
                  <w:vAlign w:val="center"/>
                </w:tcPr>
                <w:p w14:paraId="56F5A7C3">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生产废水</w:t>
                  </w:r>
                </w:p>
              </w:tc>
              <w:tc>
                <w:tcPr>
                  <w:tcW w:w="1290" w:type="dxa"/>
                  <w:tcBorders>
                    <w:bottom w:val="single" w:color="auto" w:sz="12" w:space="0"/>
                  </w:tcBorders>
                  <w:vAlign w:val="center"/>
                </w:tcPr>
                <w:p w14:paraId="26AE9C66">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间接排放</w:t>
                  </w:r>
                </w:p>
              </w:tc>
              <w:tc>
                <w:tcPr>
                  <w:tcW w:w="2847" w:type="dxa"/>
                  <w:tcBorders>
                    <w:bottom w:val="single" w:color="auto" w:sz="12" w:space="0"/>
                  </w:tcBorders>
                  <w:vAlign w:val="center"/>
                </w:tcPr>
                <w:p w14:paraId="15EB6A93">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1、预处理：粗（细）格栅、</w:t>
                  </w:r>
                </w:p>
                <w:p w14:paraId="30AF31CF">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竖流或辐流式沉淀；混凝沉</w:t>
                  </w:r>
                </w:p>
                <w:p w14:paraId="3D94569A">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淀；气浮</w:t>
                  </w:r>
                </w:p>
                <w:p w14:paraId="25558B85">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2、生化处理：UASB；IC 或</w:t>
                  </w:r>
                </w:p>
                <w:p w14:paraId="57D3D25B">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水解酸化技术；AF；活性污</w:t>
                  </w:r>
                </w:p>
                <w:p w14:paraId="5DA88B1D">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泥法；氧化沟及各类改型工</w:t>
                  </w:r>
                </w:p>
                <w:p w14:paraId="732F5440">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艺；生物接触氧化法；SBR；</w:t>
                  </w:r>
                </w:p>
                <w:p w14:paraId="609355F0">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eastAsia="zh-CN"/>
                    </w:rPr>
                  </w:pPr>
                  <w:r>
                    <w:rPr>
                      <w:rFonts w:hint="default" w:ascii="Times New Roman" w:hAnsi="Times New Roman" w:eastAsia="宋体" w:cs="Times New Roman"/>
                      <w:color w:val="auto"/>
                      <w:sz w:val="21"/>
                      <w:szCs w:val="21"/>
                      <w:u w:val="none"/>
                      <w:vertAlign w:val="baseline"/>
                    </w:rPr>
                    <w:t>A/O；A2/</w:t>
                  </w:r>
                  <w:r>
                    <w:rPr>
                      <w:rFonts w:hint="eastAsia" w:hAnsi="Times New Roman" w:cs="Times New Roman"/>
                      <w:color w:val="auto"/>
                      <w:sz w:val="21"/>
                      <w:szCs w:val="21"/>
                      <w:u w:val="none"/>
                      <w:vertAlign w:val="baseline"/>
                      <w:lang w:val="en-US" w:eastAsia="zh-CN"/>
                    </w:rPr>
                    <w:t>O</w:t>
                  </w:r>
                </w:p>
              </w:tc>
              <w:tc>
                <w:tcPr>
                  <w:tcW w:w="2178" w:type="dxa"/>
                  <w:tcBorders>
                    <w:bottom w:val="single" w:color="auto" w:sz="12" w:space="0"/>
                  </w:tcBorders>
                  <w:vAlign w:val="center"/>
                </w:tcPr>
                <w:p w14:paraId="54BF103B">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vertAlign w:val="baseline"/>
                    </w:rPr>
                  </w:pPr>
                  <w:r>
                    <w:rPr>
                      <w:rFonts w:hint="default" w:ascii="Times New Roman" w:hAnsi="Times New Roman" w:eastAsia="宋体" w:cs="Times New Roman"/>
                      <w:color w:val="auto"/>
                      <w:sz w:val="21"/>
                      <w:szCs w:val="21"/>
                      <w:u w:val="none"/>
                      <w:vertAlign w:val="baseline"/>
                    </w:rPr>
                    <w:t>调节池+絮凝沉淀+厌氧+好氧+二次沉淀</w:t>
                  </w:r>
                </w:p>
              </w:tc>
              <w:tc>
                <w:tcPr>
                  <w:tcW w:w="1180" w:type="dxa"/>
                  <w:tcBorders>
                    <w:bottom w:val="single" w:color="auto" w:sz="12" w:space="0"/>
                    <w:right w:val="single" w:color="auto" w:sz="12" w:space="0"/>
                  </w:tcBorders>
                  <w:vAlign w:val="center"/>
                </w:tcPr>
                <w:p w14:paraId="2B70CD8B">
                  <w:pPr>
                    <w:pStyle w:val="73"/>
                    <w:keepNext w:val="0"/>
                    <w:keepLines w:val="0"/>
                    <w:pageBreakBefore w:val="0"/>
                    <w:widowControl/>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color w:val="auto"/>
                      <w:sz w:val="21"/>
                      <w:szCs w:val="21"/>
                      <w:u w:val="none"/>
                      <w:vertAlign w:val="baseline"/>
                      <w:lang w:val="en-US" w:eastAsia="zh-CN"/>
                    </w:rPr>
                  </w:pPr>
                  <w:r>
                    <w:rPr>
                      <w:rFonts w:hint="eastAsia" w:hAnsi="Times New Roman" w:cs="Times New Roman"/>
                      <w:color w:val="auto"/>
                      <w:sz w:val="21"/>
                      <w:szCs w:val="21"/>
                      <w:u w:val="none"/>
                      <w:vertAlign w:val="baseline"/>
                      <w:lang w:val="en-US" w:eastAsia="zh-CN"/>
                    </w:rPr>
                    <w:t>可行</w:t>
                  </w:r>
                </w:p>
              </w:tc>
            </w:tr>
          </w:tbl>
          <w:p w14:paraId="15D752C4">
            <w:pPr>
              <w:pStyle w:val="73"/>
              <w:widowControl/>
              <w:adjustRightInd w:val="0"/>
              <w:snapToGrid w:val="0"/>
              <w:spacing w:beforeLines="0" w:afterLines="0"/>
              <w:rPr>
                <w:rFonts w:hint="default" w:ascii="Times New Roman" w:hAnsi="Times New Roman" w:eastAsia="宋体" w:cs="Times New Roman"/>
                <w:color w:val="auto"/>
                <w:sz w:val="24"/>
                <w:szCs w:val="24"/>
                <w:u w:val="none"/>
                <w:lang w:val="en-US" w:eastAsia="zh-CN"/>
              </w:rPr>
            </w:pPr>
            <w:r>
              <w:rPr>
                <w:rFonts w:hint="eastAsia" w:hAnsi="Times New Roman" w:cs="Times New Roman"/>
                <w:color w:val="auto"/>
                <w:sz w:val="24"/>
                <w:szCs w:val="24"/>
                <w:u w:val="none"/>
                <w:lang w:eastAsia="zh-CN"/>
              </w:rPr>
              <w:t>（</w:t>
            </w:r>
            <w:r>
              <w:rPr>
                <w:rFonts w:hint="eastAsia" w:hAnsi="Times New Roman" w:cs="Times New Roman"/>
                <w:color w:val="auto"/>
                <w:sz w:val="24"/>
                <w:szCs w:val="24"/>
                <w:u w:val="none"/>
                <w:lang w:val="en-US" w:eastAsia="zh-CN"/>
              </w:rPr>
              <w:t>3</w:t>
            </w:r>
            <w:r>
              <w:rPr>
                <w:rFonts w:hint="eastAsia" w:hAnsi="Times New Roman" w:cs="Times New Roman"/>
                <w:color w:val="auto"/>
                <w:sz w:val="24"/>
                <w:szCs w:val="24"/>
                <w:u w:val="none"/>
                <w:lang w:eastAsia="zh-CN"/>
              </w:rPr>
              <w:t>）</w:t>
            </w:r>
            <w:r>
              <w:rPr>
                <w:rFonts w:hint="eastAsia" w:hAnsi="Times New Roman" w:cs="Times New Roman"/>
                <w:color w:val="auto"/>
                <w:sz w:val="24"/>
                <w:szCs w:val="24"/>
                <w:u w:val="none"/>
                <w:lang w:val="en-US" w:eastAsia="zh-CN"/>
              </w:rPr>
              <w:t>废水进入汨罗市城市污水处理厂可行性分析</w:t>
            </w:r>
          </w:p>
          <w:p w14:paraId="002135AE">
            <w:pPr>
              <w:pStyle w:val="73"/>
              <w:widowControl/>
              <w:adjustRightInd w:val="0"/>
              <w:snapToGrid w:val="0"/>
              <w:spacing w:beforeLines="0" w:afterLines="0"/>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rPr>
              <w:t>a、收集措施</w:t>
            </w:r>
          </w:p>
          <w:p w14:paraId="6FF970E0">
            <w:pPr>
              <w:pStyle w:val="73"/>
              <w:widowControl/>
              <w:adjustRightInd w:val="0"/>
              <w:snapToGrid w:val="0"/>
              <w:spacing w:beforeLines="0" w:afterLines="0"/>
              <w:rPr>
                <w:rFonts w:hint="default" w:hAnsi="Times New Roman" w:cs="Times New Roman"/>
                <w:color w:val="auto"/>
                <w:sz w:val="24"/>
                <w:szCs w:val="24"/>
                <w:u w:val="none"/>
                <w:lang w:val="en-US" w:eastAsia="zh-CN"/>
              </w:rPr>
            </w:pPr>
            <w:r>
              <w:rPr>
                <w:rFonts w:hint="eastAsia" w:hAnsi="Times New Roman" w:cs="Times New Roman"/>
                <w:color w:val="auto"/>
                <w:sz w:val="24"/>
                <w:szCs w:val="24"/>
                <w:u w:val="none"/>
                <w:lang w:val="en-US" w:eastAsia="zh-CN"/>
              </w:rPr>
              <w:t>本项目所在地未铺设污水管网，本项目生产废水经调节池+絮凝沉淀+厌氧+好氧+二次沉淀处理后交由汨罗市城市污水处理厂槽车负责运送。</w:t>
            </w:r>
          </w:p>
          <w:p w14:paraId="6E2EF175">
            <w:pPr>
              <w:pStyle w:val="73"/>
              <w:widowControl/>
              <w:adjustRightInd w:val="0"/>
              <w:snapToGrid w:val="0"/>
              <w:spacing w:beforeLines="0" w:afterLines="0"/>
              <w:rPr>
                <w:rFonts w:hint="default" w:ascii="Times New Roman" w:hAnsi="Times New Roman" w:eastAsia="宋体" w:cs="Times New Roman"/>
                <w:color w:val="auto"/>
                <w:sz w:val="24"/>
                <w:szCs w:val="24"/>
                <w:u w:val="none"/>
                <w:lang w:val="en-US" w:eastAsia="zh-CN"/>
              </w:rPr>
            </w:pPr>
            <w:r>
              <w:rPr>
                <w:rFonts w:hint="eastAsia" w:hAnsi="Times New Roman" w:cs="Times New Roman"/>
                <w:color w:val="auto"/>
                <w:sz w:val="24"/>
                <w:szCs w:val="24"/>
                <w:u w:val="none"/>
                <w:lang w:val="en-US" w:eastAsia="zh-CN"/>
              </w:rPr>
              <w:t>本项目拟设置一个废水暂存池，容积为60m</w:t>
            </w:r>
            <w:r>
              <w:rPr>
                <w:rFonts w:hint="eastAsia" w:hAnsi="Times New Roman" w:cs="Times New Roman"/>
                <w:color w:val="auto"/>
                <w:sz w:val="24"/>
                <w:szCs w:val="24"/>
                <w:u w:val="none"/>
                <w:vertAlign w:val="superscript"/>
                <w:lang w:val="en-US" w:eastAsia="zh-CN"/>
              </w:rPr>
              <w:t>3</w:t>
            </w:r>
            <w:r>
              <w:rPr>
                <w:rFonts w:hint="eastAsia" w:hAnsi="Times New Roman" w:cs="Times New Roman"/>
                <w:color w:val="auto"/>
                <w:sz w:val="24"/>
                <w:szCs w:val="24"/>
                <w:u w:val="none"/>
                <w:lang w:val="en-US" w:eastAsia="zh-CN"/>
              </w:rPr>
              <w:t>，本项目生产废水产生量为19.78t/d，能够容纳本项目3天生产废水，及时清运生产废水。</w:t>
            </w:r>
          </w:p>
          <w:p w14:paraId="1B08BD82">
            <w:pPr>
              <w:pStyle w:val="73"/>
              <w:widowControl/>
              <w:adjustRightInd w:val="0"/>
              <w:snapToGrid w:val="0"/>
              <w:spacing w:beforeLines="0" w:afterLines="0"/>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rPr>
              <w:t>b</w:t>
            </w:r>
            <w:r>
              <w:rPr>
                <w:rFonts w:hint="default" w:ascii="Times New Roman" w:hAnsi="Times New Roman" w:eastAsia="宋体" w:cs="Times New Roman"/>
                <w:color w:val="auto"/>
                <w:spacing w:val="4"/>
                <w:sz w:val="24"/>
                <w:szCs w:val="24"/>
                <w:u w:val="none"/>
              </w:rPr>
              <w:t>、</w:t>
            </w:r>
            <w:r>
              <w:rPr>
                <w:rFonts w:hint="default" w:ascii="Times New Roman" w:hAnsi="Times New Roman" w:eastAsia="宋体" w:cs="Times New Roman"/>
                <w:color w:val="auto"/>
                <w:sz w:val="24"/>
                <w:szCs w:val="24"/>
                <w:u w:val="none"/>
              </w:rPr>
              <w:t>污水进入</w:t>
            </w:r>
            <w:r>
              <w:rPr>
                <w:rFonts w:hint="eastAsia" w:hAnsi="Times New Roman" w:cs="Times New Roman"/>
                <w:color w:val="auto"/>
                <w:sz w:val="24"/>
                <w:szCs w:val="24"/>
                <w:u w:val="none"/>
                <w:lang w:val="en-US" w:eastAsia="zh-CN"/>
              </w:rPr>
              <w:t>汨罗市城市污水处理厂</w:t>
            </w:r>
            <w:r>
              <w:rPr>
                <w:rFonts w:hint="default" w:ascii="Times New Roman" w:hAnsi="Times New Roman" w:eastAsia="宋体" w:cs="Times New Roman"/>
                <w:color w:val="auto"/>
                <w:sz w:val="24"/>
                <w:szCs w:val="24"/>
                <w:u w:val="none"/>
              </w:rPr>
              <w:t>可行性分析</w:t>
            </w:r>
          </w:p>
          <w:p w14:paraId="1592AE10">
            <w:pPr>
              <w:pStyle w:val="73"/>
              <w:widowControl/>
              <w:adjustRightInd w:val="0"/>
              <w:snapToGrid w:val="0"/>
              <w:spacing w:beforeLines="0" w:afterLines="0"/>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rPr>
              <w:t>汨罗市城市污水处理厂位于汨罗市城郊乡百丈村（李家河下游西侧与汨罗江交汇处）</w:t>
            </w: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其工程服务范围为汨罗市城区及湖南汨罗工业园的生活生产废水</w:t>
            </w: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u w:val="none"/>
                <w:lang w:val="en-US" w:eastAsia="zh-CN"/>
              </w:rPr>
              <w:t>汨罗市城市污水处理厂主要收集汨罗市城区、汨罗高新技术产业开发区的生活污水和可生化的工业废水。</w:t>
            </w:r>
            <w:r>
              <w:rPr>
                <w:rFonts w:hint="default" w:ascii="Times New Roman" w:hAnsi="Times New Roman" w:eastAsia="宋体" w:cs="Times New Roman"/>
                <w:color w:val="auto"/>
                <w:sz w:val="24"/>
                <w:szCs w:val="24"/>
                <w:u w:val="none"/>
              </w:rPr>
              <w:t>汨罗市城市污水处理厂一期建设规模为2.5万吨/天</w:t>
            </w: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u w:val="none"/>
                <w:lang w:val="en-US" w:eastAsia="zh-CN"/>
              </w:rPr>
              <w:t>一期提标改质及二期扩建2.5万m</w:t>
            </w:r>
            <w:r>
              <w:rPr>
                <w:rFonts w:hint="default" w:ascii="Times New Roman" w:hAnsi="Times New Roman" w:eastAsia="宋体" w:cs="Times New Roman"/>
                <w:color w:val="auto"/>
                <w:u w:val="none"/>
                <w:vertAlign w:val="superscript"/>
                <w:lang w:val="en-US" w:eastAsia="zh-CN"/>
              </w:rPr>
              <w:t>3</w:t>
            </w:r>
            <w:r>
              <w:rPr>
                <w:rFonts w:hint="default" w:ascii="Times New Roman" w:hAnsi="Times New Roman" w:eastAsia="宋体" w:cs="Times New Roman"/>
                <w:color w:val="auto"/>
                <w:u w:val="none"/>
                <w:lang w:val="en-US" w:eastAsia="zh-CN"/>
              </w:rPr>
              <w:t>/d项目己完工，现行已投产日处理规模为5万m</w:t>
            </w:r>
            <w:r>
              <w:rPr>
                <w:rFonts w:hint="default" w:ascii="Times New Roman" w:hAnsi="Times New Roman" w:eastAsia="宋体" w:cs="Times New Roman"/>
                <w:color w:val="auto"/>
                <w:u w:val="none"/>
                <w:vertAlign w:val="superscript"/>
                <w:lang w:val="en-US" w:eastAsia="zh-CN"/>
              </w:rPr>
              <w:t>3</w:t>
            </w:r>
            <w:r>
              <w:rPr>
                <w:rFonts w:hint="default" w:ascii="Times New Roman" w:hAnsi="Times New Roman" w:eastAsia="宋体" w:cs="Times New Roman"/>
                <w:color w:val="auto"/>
                <w:u w:val="none"/>
                <w:lang w:val="en-US" w:eastAsia="zh-CN"/>
              </w:rPr>
              <w:t>/d，目前实际处理水量约为</w:t>
            </w:r>
            <w:r>
              <w:rPr>
                <w:rFonts w:hint="eastAsia" w:ascii="Times New Roman" w:hAnsi="Times New Roman" w:eastAsia="宋体" w:cs="Times New Roman"/>
                <w:color w:val="auto"/>
                <w:u w:val="none"/>
                <w:lang w:val="en-US" w:eastAsia="zh-CN"/>
              </w:rPr>
              <w:t>3.8</w:t>
            </w:r>
            <w:r>
              <w:rPr>
                <w:rFonts w:hint="default" w:ascii="Times New Roman" w:hAnsi="Times New Roman" w:eastAsia="宋体" w:cs="Times New Roman"/>
                <w:color w:val="auto"/>
                <w:u w:val="none"/>
                <w:lang w:val="en-US" w:eastAsia="zh-CN"/>
              </w:rPr>
              <w:t>万m</w:t>
            </w:r>
            <w:r>
              <w:rPr>
                <w:rFonts w:hint="default" w:ascii="Times New Roman" w:hAnsi="Times New Roman" w:eastAsia="宋体" w:cs="Times New Roman"/>
                <w:color w:val="auto"/>
                <w:u w:val="none"/>
                <w:vertAlign w:val="superscript"/>
                <w:lang w:val="en-US" w:eastAsia="zh-CN"/>
              </w:rPr>
              <w:t>3</w:t>
            </w:r>
            <w:r>
              <w:rPr>
                <w:rFonts w:hint="default" w:ascii="Times New Roman" w:hAnsi="Times New Roman" w:eastAsia="宋体" w:cs="Times New Roman"/>
                <w:color w:val="auto"/>
                <w:u w:val="none"/>
                <w:lang w:val="en-US" w:eastAsia="zh-CN"/>
              </w:rPr>
              <w:t>/d，剩余处理余量为</w:t>
            </w:r>
            <w:r>
              <w:rPr>
                <w:rFonts w:hint="eastAsia" w:ascii="Times New Roman" w:hAnsi="Times New Roman" w:eastAsia="宋体" w:cs="Times New Roman"/>
                <w:color w:val="auto"/>
                <w:u w:val="none"/>
                <w:lang w:val="en-US" w:eastAsia="zh-CN"/>
              </w:rPr>
              <w:t>1.2</w:t>
            </w:r>
            <w:r>
              <w:rPr>
                <w:rFonts w:hint="default" w:ascii="Times New Roman" w:hAnsi="Times New Roman" w:eastAsia="宋体" w:cs="Times New Roman"/>
                <w:color w:val="auto"/>
                <w:u w:val="none"/>
                <w:lang w:val="en-US" w:eastAsia="zh-CN"/>
              </w:rPr>
              <w:t>万m</w:t>
            </w:r>
            <w:r>
              <w:rPr>
                <w:rFonts w:hint="default" w:ascii="Times New Roman" w:hAnsi="Times New Roman" w:eastAsia="宋体" w:cs="Times New Roman"/>
                <w:color w:val="auto"/>
                <w:u w:val="none"/>
                <w:vertAlign w:val="superscript"/>
                <w:lang w:val="en-US" w:eastAsia="zh-CN"/>
              </w:rPr>
              <w:t>3</w:t>
            </w:r>
            <w:r>
              <w:rPr>
                <w:rFonts w:hint="default" w:ascii="Times New Roman" w:hAnsi="Times New Roman" w:eastAsia="宋体" w:cs="Times New Roman"/>
                <w:color w:val="auto"/>
                <w:u w:val="none"/>
                <w:lang w:val="en-US" w:eastAsia="zh-CN"/>
              </w:rPr>
              <w:t>/d。</w:t>
            </w:r>
            <w:r>
              <w:rPr>
                <w:rFonts w:hint="default" w:ascii="Times New Roman" w:hAnsi="Times New Roman" w:eastAsia="宋体" w:cs="Times New Roman"/>
                <w:color w:val="auto"/>
                <w:sz w:val="24"/>
                <w:szCs w:val="24"/>
                <w:u w:val="none"/>
              </w:rPr>
              <w:t>汨罗市城市污水处理厂一期采用预处理加表曝型改良型氧化沟处理工艺，同时出水采用接触消毒池工艺，污泥处理采用机械浓缩脱水工艺，二期污水主体工艺采用氧化沟/改良AAO工艺，深度处理采用沉淀+深床过滤+次氯酸钠消毒工艺，目前处理出水水质能</w:t>
            </w:r>
            <w:r>
              <w:rPr>
                <w:rFonts w:hint="default" w:ascii="Times New Roman" w:hAnsi="Times New Roman" w:eastAsia="宋体" w:cs="Times New Roman"/>
                <w:color w:val="auto"/>
                <w:sz w:val="24"/>
                <w:szCs w:val="24"/>
                <w:u w:val="none"/>
                <w:lang w:val="en-US" w:eastAsia="zh-CN"/>
              </w:rPr>
              <w:t>稳定</w:t>
            </w:r>
            <w:r>
              <w:rPr>
                <w:rFonts w:hint="default" w:ascii="Times New Roman" w:hAnsi="Times New Roman" w:eastAsia="宋体" w:cs="Times New Roman"/>
                <w:color w:val="auto"/>
                <w:sz w:val="24"/>
                <w:szCs w:val="24"/>
                <w:u w:val="none"/>
              </w:rPr>
              <w:t>达到《城镇污水处理厂污染物排放标准》（GB18918-2002）一级A标准</w:t>
            </w:r>
            <w:r>
              <w:rPr>
                <w:rFonts w:hint="eastAsia" w:ascii="Times New Roman" w:hAnsi="Times New Roman" w:eastAsia="宋体" w:cs="Times New Roman"/>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本项目虽不在汨罗市污水处理厂纳污范围内，但已与污水处理厂签订协议，将本项目污水运至汨罗城市污水处理厂处理。本项目废水排放量为</w:t>
            </w:r>
            <w:r>
              <w:rPr>
                <w:rFonts w:hint="eastAsia" w:hAnsi="Times New Roman" w:cs="Times New Roman"/>
                <w:color w:val="auto"/>
                <w:sz w:val="24"/>
                <w:szCs w:val="24"/>
                <w:u w:val="none"/>
                <w:lang w:val="en-US" w:eastAsia="zh-CN"/>
              </w:rPr>
              <w:t>7120.3</w:t>
            </w:r>
            <w:r>
              <w:rPr>
                <w:rFonts w:hint="eastAsia" w:ascii="Times New Roman" w:hAnsi="Times New Roman" w:eastAsia="宋体" w:cs="Times New Roman"/>
                <w:color w:val="auto"/>
                <w:sz w:val="24"/>
                <w:szCs w:val="24"/>
                <w:u w:val="none"/>
                <w:lang w:val="en-US" w:eastAsia="zh-CN"/>
              </w:rPr>
              <w:t>t/a，</w:t>
            </w:r>
            <w:r>
              <w:rPr>
                <w:rFonts w:hint="eastAsia" w:hAnsi="Times New Roman" w:cs="Times New Roman"/>
                <w:color w:val="auto"/>
                <w:sz w:val="24"/>
                <w:szCs w:val="24"/>
                <w:u w:val="none"/>
                <w:lang w:val="en-US" w:eastAsia="zh-CN"/>
              </w:rPr>
              <w:t>19.78</w:t>
            </w:r>
            <w:r>
              <w:rPr>
                <w:rFonts w:hint="eastAsia" w:ascii="Times New Roman" w:hAnsi="Times New Roman" w:eastAsia="宋体" w:cs="Times New Roman"/>
                <w:color w:val="auto"/>
                <w:sz w:val="24"/>
                <w:szCs w:val="24"/>
                <w:u w:val="none"/>
                <w:lang w:val="en-US" w:eastAsia="zh-CN"/>
              </w:rPr>
              <w:t>t/d，占污水处理厂处理能力的比例很小，本项目原材料不涉重金属，清洗废水中无重金属污染物，主要外排水的水质简单，根据表4-10，本项目废水排放浓度达到汨罗市城市污水处理厂进水标准，对污水处理厂的冲击很小，可以接纳本项目的产生的污水。因此，本项目污水经预处理后排入汨罗市城市污水处理厂是可行的，不会对汨罗市城市污水处理厂造成影响。</w:t>
            </w:r>
          </w:p>
          <w:p w14:paraId="4B63D470">
            <w:pPr>
              <w:keepNext w:val="0"/>
              <w:keepLines w:val="0"/>
              <w:suppressLineNumbers w:val="0"/>
              <w:spacing w:before="0" w:beforeLines="0" w:beforeAutospacing="0" w:after="0" w:afterLines="0" w:afterAutospacing="0"/>
              <w:ind w:left="0" w:right="0"/>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三、噪声</w:t>
            </w:r>
          </w:p>
          <w:p w14:paraId="0542721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482" w:firstLineChars="200"/>
              <w:textAlignment w:val="auto"/>
              <w:rPr>
                <w:rStyle w:val="53"/>
                <w:rFonts w:hint="default" w:ascii="Times New Roman" w:hAnsi="Times New Roman" w:eastAsia="宋体"/>
                <w:color w:val="000000"/>
                <w:sz w:val="24"/>
                <w:szCs w:val="24"/>
                <w:u w:val="none" w:color="auto"/>
              </w:rPr>
            </w:pPr>
            <w:r>
              <w:rPr>
                <w:rStyle w:val="53"/>
                <w:rFonts w:hint="default" w:ascii="Times New Roman" w:hAnsi="Times New Roman" w:eastAsia="宋体"/>
                <w:color w:val="000000"/>
                <w:sz w:val="24"/>
                <w:szCs w:val="24"/>
                <w:u w:val="none" w:color="auto"/>
              </w:rPr>
              <w:t>1</w:t>
            </w:r>
            <w:r>
              <w:rPr>
                <w:rStyle w:val="53"/>
                <w:rFonts w:hint="eastAsia" w:ascii="Times New Roman" w:hAnsi="Times New Roman" w:eastAsia="宋体"/>
                <w:color w:val="000000"/>
                <w:sz w:val="24"/>
                <w:szCs w:val="24"/>
                <w:u w:val="none" w:color="auto"/>
              </w:rPr>
              <w:t>、噪声污染源强核算</w:t>
            </w:r>
          </w:p>
          <w:p w14:paraId="26162EF6">
            <w:pPr>
              <w:keepNext w:val="0"/>
              <w:keepLines w:val="0"/>
              <w:suppressLineNumbers w:val="0"/>
              <w:spacing w:before="0" w:beforeLines="0" w:beforeAutospacing="0" w:after="0" w:afterLines="0" w:afterAutospacing="0" w:line="500" w:lineRule="exact"/>
              <w:ind w:left="0" w:right="0" w:firstLine="480" w:firstLineChars="200"/>
              <w:rPr>
                <w:rStyle w:val="53"/>
                <w:rFonts w:hint="default" w:ascii="Times New Roman" w:hAnsi="Times New Roman" w:eastAsia="宋体"/>
                <w:color w:val="000000"/>
                <w:sz w:val="24"/>
                <w:szCs w:val="24"/>
                <w:u w:val="none" w:color="auto"/>
              </w:rPr>
            </w:pPr>
            <w:r>
              <w:rPr>
                <w:rFonts w:hint="eastAsia" w:cs="Times New Roman"/>
                <w:color w:val="000000"/>
                <w:sz w:val="24"/>
                <w:szCs w:val="24"/>
                <w:u w:val="none" w:color="auto"/>
              </w:rPr>
              <w:t>本项目噪声产生源主要为</w:t>
            </w:r>
            <w:r>
              <w:rPr>
                <w:rFonts w:hint="eastAsia" w:cs="Times New Roman"/>
                <w:color w:val="000000"/>
                <w:sz w:val="24"/>
                <w:szCs w:val="24"/>
                <w:u w:val="none" w:color="auto"/>
                <w:lang w:val="en-US" w:eastAsia="zh-CN"/>
              </w:rPr>
              <w:t>设备运行噪声</w:t>
            </w:r>
            <w:r>
              <w:rPr>
                <w:rFonts w:hint="eastAsia" w:cs="Times New Roman"/>
                <w:color w:val="000000"/>
                <w:sz w:val="24"/>
                <w:szCs w:val="24"/>
                <w:u w:val="none" w:color="auto"/>
              </w:rPr>
              <w:t>，</w:t>
            </w:r>
            <w:r>
              <w:rPr>
                <w:rFonts w:hint="eastAsia" w:cs="Times New Roman"/>
                <w:color w:val="000000"/>
                <w:sz w:val="24"/>
                <w:szCs w:val="24"/>
                <w:u w:val="none" w:color="auto"/>
                <w:lang w:val="en-US" w:eastAsia="zh-CN"/>
              </w:rPr>
              <w:t>源强在80</w:t>
            </w:r>
            <w:r>
              <w:rPr>
                <w:rFonts w:hint="eastAsia" w:cs="Times New Roman"/>
                <w:color w:val="000000"/>
                <w:sz w:val="24"/>
                <w:szCs w:val="24"/>
                <w:u w:val="none" w:color="auto"/>
              </w:rPr>
              <w:t>~</w:t>
            </w:r>
            <w:r>
              <w:rPr>
                <w:rFonts w:hint="eastAsia" w:cs="Times New Roman"/>
                <w:color w:val="000000"/>
                <w:sz w:val="24"/>
                <w:szCs w:val="24"/>
                <w:u w:val="none" w:color="auto"/>
                <w:lang w:val="en-US" w:eastAsia="zh-CN"/>
              </w:rPr>
              <w:t>95</w:t>
            </w:r>
            <w:r>
              <w:rPr>
                <w:rFonts w:hint="default" w:cs="Times New Roman"/>
                <w:color w:val="000000"/>
                <w:sz w:val="24"/>
                <w:szCs w:val="24"/>
                <w:u w:val="none" w:color="auto"/>
              </w:rPr>
              <w:t>dB</w:t>
            </w:r>
            <w:r>
              <w:rPr>
                <w:rFonts w:hint="eastAsia" w:cs="Times New Roman"/>
                <w:color w:val="000000"/>
                <w:sz w:val="24"/>
                <w:szCs w:val="24"/>
                <w:u w:val="none" w:color="auto"/>
              </w:rPr>
              <w:t>（A）。项目噪声采取选取低噪声设备、基础减振、建筑物隔声、距离衰减等措施，同时加强对设备的维护及保养，以避免不正常的设备噪声产生。根据现有的行业污染源源强核算技术指南关于常见噪声治理措施的描述，减振的降噪效果为10～20dB(A)，消声器的降噪效果为12～35dB(A)，隔声罩的降噪效果为10～20dB(A)，隔声间的降噪效果为15～35dB(A)，厂房隔声的降噪效果为10～35dB(A)。本项目车间墙体为钢结构，考虑门窗面积和开门开窗对隔声的负面影响，厂房隔声量取10dB（A）。减振降噪效果取10dB（A）。</w:t>
            </w:r>
            <w:r>
              <w:rPr>
                <w:rStyle w:val="53"/>
                <w:rFonts w:hint="eastAsia" w:ascii="Times New Roman" w:hAnsi="Times New Roman" w:eastAsia="宋体"/>
                <w:b w:val="0"/>
                <w:color w:val="000000"/>
                <w:sz w:val="24"/>
                <w:szCs w:val="24"/>
                <w:u w:val="none" w:color="auto"/>
              </w:rPr>
              <w:t>具体噪声源强见下表。</w:t>
            </w:r>
          </w:p>
          <w:p w14:paraId="714C447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Style w:val="53"/>
                <w:rFonts w:hint="default" w:ascii="Times New Roman" w:hAnsi="Times New Roman" w:eastAsia="宋体"/>
                <w:color w:val="000000"/>
                <w:sz w:val="24"/>
                <w:szCs w:val="24"/>
                <w:u w:val="none" w:color="auto"/>
              </w:rPr>
            </w:pPr>
            <w:r>
              <w:rPr>
                <w:rStyle w:val="53"/>
                <w:rFonts w:hint="default" w:ascii="Times New Roman" w:hAnsi="Times New Roman" w:eastAsia="宋体" w:cs="Times New Roman"/>
                <w:color w:val="000000"/>
                <w:sz w:val="21"/>
                <w:szCs w:val="21"/>
                <w:u w:val="none" w:color="auto"/>
              </w:rPr>
              <w:t>表4-1</w:t>
            </w:r>
            <w:r>
              <w:rPr>
                <w:rStyle w:val="53"/>
                <w:rFonts w:hint="eastAsia" w:cs="Times New Roman"/>
                <w:color w:val="000000"/>
                <w:sz w:val="21"/>
                <w:szCs w:val="21"/>
                <w:u w:val="none" w:color="auto"/>
                <w:lang w:val="en-US"/>
              </w:rPr>
              <w:t>3</w:t>
            </w:r>
            <w:r>
              <w:rPr>
                <w:rStyle w:val="53"/>
                <w:rFonts w:hint="default" w:ascii="Times New Roman" w:hAnsi="Times New Roman" w:eastAsia="宋体" w:cs="Times New Roman"/>
                <w:color w:val="000000"/>
                <w:sz w:val="21"/>
                <w:szCs w:val="21"/>
                <w:u w:val="none" w:color="auto"/>
              </w:rPr>
              <w:t xml:space="preserve"> 噪声污染源强核算一览表</w:t>
            </w:r>
          </w:p>
          <w:tbl>
            <w:tblPr>
              <w:tblStyle w:val="36"/>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89"/>
              <w:gridCol w:w="390"/>
              <w:gridCol w:w="644"/>
              <w:gridCol w:w="586"/>
              <w:gridCol w:w="945"/>
              <w:gridCol w:w="857"/>
              <w:gridCol w:w="807"/>
              <w:gridCol w:w="711"/>
              <w:gridCol w:w="668"/>
              <w:gridCol w:w="569"/>
              <w:gridCol w:w="698"/>
              <w:gridCol w:w="698"/>
              <w:gridCol w:w="395"/>
            </w:tblGrid>
            <w:tr w14:paraId="636F41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4" w:hRule="atLeast"/>
                <w:tblHeader/>
                <w:jc w:val="center"/>
              </w:trPr>
              <w:tc>
                <w:tcPr>
                  <w:tcW w:w="232" w:type="pct"/>
                  <w:vMerge w:val="restart"/>
                  <w:tcBorders>
                    <w:tl2br w:val="nil"/>
                    <w:tr2bl w:val="nil"/>
                  </w:tcBorders>
                  <w:noWrap w:val="0"/>
                  <w:vAlign w:val="center"/>
                </w:tcPr>
                <w:p w14:paraId="7791C26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序号</w:t>
                  </w:r>
                </w:p>
              </w:tc>
              <w:tc>
                <w:tcPr>
                  <w:tcW w:w="233" w:type="pct"/>
                  <w:vMerge w:val="restart"/>
                  <w:tcBorders>
                    <w:tl2br w:val="nil"/>
                    <w:tr2bl w:val="nil"/>
                  </w:tcBorders>
                  <w:noWrap w:val="0"/>
                  <w:vAlign w:val="center"/>
                </w:tcPr>
                <w:p w14:paraId="24B62C6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建筑物名称</w:t>
                  </w:r>
                </w:p>
                <w:p w14:paraId="37A9470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restart"/>
                  <w:tcBorders>
                    <w:tl2br w:val="nil"/>
                    <w:tr2bl w:val="nil"/>
                  </w:tcBorders>
                  <w:noWrap w:val="0"/>
                  <w:vAlign w:val="center"/>
                </w:tcPr>
                <w:p w14:paraId="4F2DD9D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声源名称</w:t>
                  </w:r>
                </w:p>
              </w:tc>
              <w:tc>
                <w:tcPr>
                  <w:tcW w:w="350" w:type="pct"/>
                  <w:vMerge w:val="restart"/>
                  <w:tcBorders>
                    <w:tl2br w:val="nil"/>
                    <w:tr2bl w:val="nil"/>
                  </w:tcBorders>
                  <w:noWrap w:val="0"/>
                  <w:vAlign w:val="center"/>
                </w:tcPr>
                <w:p w14:paraId="688A59C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数量（台/套）</w:t>
                  </w:r>
                </w:p>
              </w:tc>
              <w:tc>
                <w:tcPr>
                  <w:tcW w:w="565" w:type="pct"/>
                  <w:vMerge w:val="restart"/>
                  <w:tcBorders>
                    <w:tl2br w:val="nil"/>
                    <w:tr2bl w:val="nil"/>
                  </w:tcBorders>
                  <w:noWrap w:val="0"/>
                  <w:vAlign w:val="center"/>
                </w:tcPr>
                <w:p w14:paraId="340FF8C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声级源强dB(A)/1m</w:t>
                  </w:r>
                </w:p>
              </w:tc>
              <w:tc>
                <w:tcPr>
                  <w:tcW w:w="512" w:type="pct"/>
                  <w:vMerge w:val="restart"/>
                  <w:tcBorders>
                    <w:tl2br w:val="nil"/>
                    <w:tr2bl w:val="nil"/>
                  </w:tcBorders>
                  <w:noWrap w:val="0"/>
                  <w:vAlign w:val="center"/>
                </w:tcPr>
                <w:p w14:paraId="5003845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声源控制措施</w:t>
                  </w:r>
                </w:p>
              </w:tc>
              <w:tc>
                <w:tcPr>
                  <w:tcW w:w="482" w:type="pct"/>
                  <w:tcBorders>
                    <w:tl2br w:val="nil"/>
                    <w:tr2bl w:val="nil"/>
                  </w:tcBorders>
                  <w:noWrap w:val="0"/>
                  <w:vAlign w:val="center"/>
                </w:tcPr>
                <w:p w14:paraId="103FA16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空间相对中心位置/m</w:t>
                  </w:r>
                </w:p>
              </w:tc>
              <w:tc>
                <w:tcPr>
                  <w:tcW w:w="425" w:type="pct"/>
                  <w:vMerge w:val="restart"/>
                  <w:tcBorders>
                    <w:tl2br w:val="nil"/>
                    <w:tr2bl w:val="nil"/>
                  </w:tcBorders>
                  <w:noWrap w:val="0"/>
                  <w:vAlign w:val="center"/>
                </w:tcPr>
                <w:p w14:paraId="72329C1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距室内边界距离（东,南,西,北）</w:t>
                  </w:r>
                </w:p>
              </w:tc>
              <w:tc>
                <w:tcPr>
                  <w:tcW w:w="399" w:type="pct"/>
                  <w:vMerge w:val="restart"/>
                  <w:tcBorders>
                    <w:tl2br w:val="nil"/>
                    <w:tr2bl w:val="nil"/>
                  </w:tcBorders>
                  <w:noWrap w:val="0"/>
                  <w:vAlign w:val="center"/>
                </w:tcPr>
                <w:p w14:paraId="776D280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室内边界声级dB(A)（东,南,西,北）</w:t>
                  </w:r>
                </w:p>
              </w:tc>
              <w:tc>
                <w:tcPr>
                  <w:tcW w:w="340" w:type="pct"/>
                  <w:vMerge w:val="restart"/>
                  <w:tcBorders>
                    <w:tl2br w:val="nil"/>
                    <w:tr2bl w:val="nil"/>
                  </w:tcBorders>
                  <w:noWrap w:val="0"/>
                  <w:vAlign w:val="center"/>
                </w:tcPr>
                <w:p w14:paraId="6303C25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运行时段</w:t>
                  </w:r>
                </w:p>
                <w:p w14:paraId="2FFF98C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p w14:paraId="02FB415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vMerge w:val="restart"/>
                  <w:tcBorders>
                    <w:tl2br w:val="nil"/>
                    <w:tr2bl w:val="nil"/>
                  </w:tcBorders>
                  <w:noWrap w:val="0"/>
                  <w:vAlign w:val="center"/>
                </w:tcPr>
                <w:p w14:paraId="04D8AC2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建筑物插入损失/ dB（A）</w:t>
                  </w:r>
                </w:p>
              </w:tc>
              <w:tc>
                <w:tcPr>
                  <w:tcW w:w="653" w:type="pct"/>
                  <w:gridSpan w:val="2"/>
                  <w:tcBorders>
                    <w:tl2br w:val="nil"/>
                    <w:tr2bl w:val="nil"/>
                  </w:tcBorders>
                  <w:noWrap w:val="0"/>
                  <w:vAlign w:val="center"/>
                </w:tcPr>
                <w:p w14:paraId="33FC8B86">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建筑物外噪声</w:t>
                  </w:r>
                </w:p>
              </w:tc>
            </w:tr>
            <w:tr w14:paraId="4492E0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3" w:hRule="atLeast"/>
                <w:tblHeader/>
                <w:jc w:val="center"/>
              </w:trPr>
              <w:tc>
                <w:tcPr>
                  <w:tcW w:w="232" w:type="pct"/>
                  <w:vMerge w:val="continue"/>
                  <w:tcBorders>
                    <w:tl2br w:val="nil"/>
                    <w:tr2bl w:val="nil"/>
                  </w:tcBorders>
                  <w:noWrap w:val="0"/>
                  <w:vAlign w:val="center"/>
                </w:tcPr>
                <w:p w14:paraId="1C73D45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1594A44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164A430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394E5AA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475C1FE8">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16548D0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tcBorders>
                    <w:tl2br w:val="nil"/>
                    <w:tr2bl w:val="nil"/>
                  </w:tcBorders>
                  <w:noWrap w:val="0"/>
                  <w:vAlign w:val="center"/>
                </w:tcPr>
                <w:p w14:paraId="7FC20ED9">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X,Y,Z</w:t>
                  </w:r>
                </w:p>
              </w:tc>
              <w:tc>
                <w:tcPr>
                  <w:tcW w:w="425" w:type="pct"/>
                  <w:vMerge w:val="continue"/>
                  <w:tcBorders>
                    <w:tl2br w:val="nil"/>
                    <w:tr2bl w:val="nil"/>
                  </w:tcBorders>
                  <w:noWrap w:val="0"/>
                  <w:vAlign w:val="center"/>
                </w:tcPr>
                <w:p w14:paraId="4E0BEA5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99" w:type="pct"/>
                  <w:vMerge w:val="continue"/>
                  <w:tcBorders>
                    <w:tl2br w:val="nil"/>
                    <w:tr2bl w:val="nil"/>
                  </w:tcBorders>
                  <w:noWrap w:val="0"/>
                  <w:vAlign w:val="center"/>
                </w:tcPr>
                <w:p w14:paraId="4CE6D2E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40" w:type="pct"/>
                  <w:vMerge w:val="continue"/>
                  <w:tcBorders>
                    <w:tl2br w:val="nil"/>
                    <w:tr2bl w:val="nil"/>
                  </w:tcBorders>
                  <w:noWrap w:val="0"/>
                  <w:vAlign w:val="center"/>
                </w:tcPr>
                <w:p w14:paraId="25E8A166">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vMerge w:val="continue"/>
                  <w:tcBorders>
                    <w:tl2br w:val="nil"/>
                    <w:tr2bl w:val="nil"/>
                  </w:tcBorders>
                  <w:noWrap w:val="0"/>
                  <w:vAlign w:val="center"/>
                </w:tcPr>
                <w:p w14:paraId="04A0D3B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554A9DC9">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声压级/ dB（A）（东,南,西,北）</w:t>
                  </w:r>
                </w:p>
              </w:tc>
              <w:tc>
                <w:tcPr>
                  <w:tcW w:w="236" w:type="pct"/>
                  <w:tcBorders>
                    <w:tl2br w:val="nil"/>
                    <w:tr2bl w:val="nil"/>
                  </w:tcBorders>
                  <w:noWrap w:val="0"/>
                  <w:vAlign w:val="center"/>
                </w:tcPr>
                <w:p w14:paraId="30A9477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建筑物外距离</w:t>
                  </w:r>
                </w:p>
              </w:tc>
            </w:tr>
            <w:tr w14:paraId="27944E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restart"/>
                  <w:tcBorders>
                    <w:tl2br w:val="nil"/>
                    <w:tr2bl w:val="nil"/>
                  </w:tcBorders>
                  <w:noWrap w:val="0"/>
                  <w:vAlign w:val="center"/>
                </w:tcPr>
                <w:p w14:paraId="275885E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1</w:t>
                  </w:r>
                </w:p>
              </w:tc>
              <w:tc>
                <w:tcPr>
                  <w:tcW w:w="233" w:type="pct"/>
                  <w:vMerge w:val="restart"/>
                  <w:tcBorders>
                    <w:tl2br w:val="nil"/>
                    <w:tr2bl w:val="nil"/>
                  </w:tcBorders>
                  <w:noWrap w:val="0"/>
                  <w:vAlign w:val="center"/>
                </w:tcPr>
                <w:p w14:paraId="46132B8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eastAsia="zh-CN"/>
                    </w:rPr>
                  </w:pPr>
                  <w:r>
                    <w:rPr>
                      <w:rFonts w:hint="eastAsia" w:ascii="Times New Roman" w:hAnsi="Times New Roman" w:cs="Times New Roman"/>
                      <w:color w:val="000000"/>
                      <w:sz w:val="21"/>
                      <w:szCs w:val="21"/>
                      <w:u w:val="none" w:color="auto"/>
                      <w:lang w:val="en-US" w:eastAsia="zh-CN"/>
                    </w:rPr>
                    <w:t>锅炉房</w:t>
                  </w:r>
                </w:p>
              </w:tc>
              <w:tc>
                <w:tcPr>
                  <w:tcW w:w="385" w:type="pct"/>
                  <w:vMerge w:val="restart"/>
                  <w:tcBorders>
                    <w:tl2br w:val="nil"/>
                    <w:tr2bl w:val="nil"/>
                  </w:tcBorders>
                  <w:noWrap w:val="0"/>
                  <w:vAlign w:val="center"/>
                </w:tcPr>
                <w:p w14:paraId="25B548C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eastAsia="zh-CN"/>
                    </w:rPr>
                  </w:pPr>
                  <w:r>
                    <w:rPr>
                      <w:rFonts w:hint="eastAsia" w:cs="Times New Roman"/>
                      <w:color w:val="000000"/>
                      <w:sz w:val="21"/>
                      <w:szCs w:val="21"/>
                      <w:u w:val="none" w:color="auto"/>
                      <w:lang w:val="en-US" w:eastAsia="zh-CN"/>
                    </w:rPr>
                    <w:t>蒸汽发生器</w:t>
                  </w:r>
                </w:p>
              </w:tc>
              <w:tc>
                <w:tcPr>
                  <w:tcW w:w="350" w:type="pct"/>
                  <w:vMerge w:val="restart"/>
                  <w:tcBorders>
                    <w:tl2br w:val="nil"/>
                    <w:tr2bl w:val="nil"/>
                  </w:tcBorders>
                  <w:noWrap w:val="0"/>
                  <w:vAlign w:val="center"/>
                </w:tcPr>
                <w:p w14:paraId="71FF1B4F">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000000"/>
                      <w:sz w:val="21"/>
                      <w:szCs w:val="21"/>
                      <w:u w:val="none" w:color="auto"/>
                      <w:lang w:eastAsia="zh-CN"/>
                    </w:rPr>
                  </w:pPr>
                  <w:r>
                    <w:rPr>
                      <w:rFonts w:hint="default" w:ascii="Times New Roman" w:hAnsi="Times New Roman" w:cs="Times New Roman"/>
                      <w:color w:val="000000"/>
                      <w:sz w:val="21"/>
                      <w:szCs w:val="21"/>
                      <w:u w:val="none" w:color="auto"/>
                      <w:lang w:val="en-US" w:eastAsia="zh-CN"/>
                    </w:rPr>
                    <w:t>1</w:t>
                  </w:r>
                </w:p>
              </w:tc>
              <w:tc>
                <w:tcPr>
                  <w:tcW w:w="565" w:type="pct"/>
                  <w:vMerge w:val="restart"/>
                  <w:tcBorders>
                    <w:tl2br w:val="nil"/>
                    <w:tr2bl w:val="nil"/>
                  </w:tcBorders>
                  <w:noWrap w:val="0"/>
                  <w:vAlign w:val="center"/>
                </w:tcPr>
                <w:p w14:paraId="4F9DC4FC">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000000"/>
                      <w:kern w:val="2"/>
                      <w:sz w:val="21"/>
                      <w:szCs w:val="21"/>
                      <w:u w:val="none" w:color="auto"/>
                      <w:lang w:val="en-US" w:eastAsia="zh-CN"/>
                    </w:rPr>
                  </w:pPr>
                  <w:r>
                    <w:rPr>
                      <w:rFonts w:hint="eastAsia" w:ascii="Times New Roman" w:cs="Times New Roman"/>
                      <w:color w:val="000000"/>
                      <w:sz w:val="21"/>
                      <w:szCs w:val="21"/>
                      <w:u w:val="none" w:color="auto"/>
                      <w:lang w:val="en-US" w:eastAsia="zh-CN"/>
                    </w:rPr>
                    <w:t>95</w:t>
                  </w:r>
                </w:p>
              </w:tc>
              <w:tc>
                <w:tcPr>
                  <w:tcW w:w="512" w:type="pct"/>
                  <w:vMerge w:val="restart"/>
                  <w:tcBorders>
                    <w:tl2br w:val="nil"/>
                    <w:tr2bl w:val="nil"/>
                  </w:tcBorders>
                  <w:noWrap w:val="0"/>
                  <w:vAlign w:val="center"/>
                </w:tcPr>
                <w:p w14:paraId="2CE96B19">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低噪声设备、基础减振、隔声等</w:t>
                  </w:r>
                </w:p>
              </w:tc>
              <w:tc>
                <w:tcPr>
                  <w:tcW w:w="482" w:type="pct"/>
                  <w:vMerge w:val="restart"/>
                  <w:tcBorders>
                    <w:tl2br w:val="nil"/>
                    <w:tr2bl w:val="nil"/>
                  </w:tcBorders>
                  <w:noWrap w:val="0"/>
                  <w:vAlign w:val="center"/>
                </w:tcPr>
                <w:p w14:paraId="721B6EB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-23.8，-5,1.2</w:t>
                  </w:r>
                </w:p>
              </w:tc>
              <w:tc>
                <w:tcPr>
                  <w:tcW w:w="425" w:type="pct"/>
                  <w:tcBorders>
                    <w:tl2br w:val="nil"/>
                    <w:tr2bl w:val="nil"/>
                  </w:tcBorders>
                  <w:noWrap w:val="0"/>
                  <w:vAlign w:val="center"/>
                </w:tcPr>
                <w:p w14:paraId="18B32D1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kern w:val="0"/>
                      <w:sz w:val="21"/>
                      <w:szCs w:val="21"/>
                      <w:u w:val="none" w:color="auto"/>
                      <w:lang w:val="en-US" w:eastAsia="zh-CN" w:bidi="ar"/>
                    </w:rPr>
                    <w:t>53.0</w:t>
                  </w:r>
                </w:p>
              </w:tc>
              <w:tc>
                <w:tcPr>
                  <w:tcW w:w="399" w:type="pct"/>
                  <w:tcBorders>
                    <w:tl2br w:val="nil"/>
                    <w:tr2bl w:val="nil"/>
                  </w:tcBorders>
                  <w:noWrap w:val="0"/>
                  <w:vAlign w:val="center"/>
                </w:tcPr>
                <w:p w14:paraId="2988153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sz w:val="21"/>
                      <w:szCs w:val="21"/>
                      <w:u w:val="none" w:color="auto"/>
                    </w:rPr>
                  </w:pPr>
                  <w:r>
                    <w:rPr>
                      <w:rFonts w:hint="eastAsia" w:cs="Times New Roman"/>
                      <w:color w:val="000000"/>
                      <w:kern w:val="0"/>
                      <w:sz w:val="21"/>
                      <w:szCs w:val="21"/>
                      <w:u w:val="none" w:color="auto"/>
                      <w:lang w:val="en-US" w:eastAsia="zh-CN" w:bidi="ar"/>
                    </w:rPr>
                    <w:t>84.3</w:t>
                  </w:r>
                  <w:r>
                    <w:rPr>
                      <w:rFonts w:hint="default" w:ascii="Times New Roman" w:hAnsi="Times New Roman" w:cs="Times New Roman"/>
                      <w:color w:val="000000"/>
                      <w:kern w:val="0"/>
                      <w:sz w:val="21"/>
                      <w:szCs w:val="21"/>
                      <w:u w:val="none" w:color="auto"/>
                      <w:lang w:bidi="ar"/>
                    </w:rPr>
                    <w:t xml:space="preserve"> </w:t>
                  </w:r>
                </w:p>
              </w:tc>
              <w:tc>
                <w:tcPr>
                  <w:tcW w:w="340" w:type="pct"/>
                  <w:vMerge w:val="restart"/>
                  <w:tcBorders>
                    <w:tl2br w:val="nil"/>
                    <w:tr2bl w:val="nil"/>
                  </w:tcBorders>
                  <w:noWrap w:val="0"/>
                  <w:vAlign w:val="center"/>
                </w:tcPr>
                <w:p w14:paraId="57495A0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rPr>
                  </w:pPr>
                  <w:r>
                    <w:rPr>
                      <w:rFonts w:hint="default" w:ascii="Times New Roman" w:hAnsi="Times New Roman" w:cs="Times New Roman"/>
                      <w:color w:val="000000"/>
                      <w:sz w:val="21"/>
                      <w:szCs w:val="21"/>
                      <w:u w:val="none" w:color="auto"/>
                    </w:rPr>
                    <w:t>昼间</w:t>
                  </w:r>
                  <w:r>
                    <w:rPr>
                      <w:rFonts w:hint="eastAsia" w:ascii="Times New Roman" w:hAnsi="Times New Roman" w:cs="Times New Roman"/>
                      <w:color w:val="000000"/>
                      <w:sz w:val="21"/>
                      <w:szCs w:val="21"/>
                      <w:u w:val="none" w:color="auto"/>
                      <w:lang w:val="en-US" w:eastAsia="zh-CN"/>
                    </w:rPr>
                    <w:t>8h</w:t>
                  </w:r>
                </w:p>
              </w:tc>
              <w:tc>
                <w:tcPr>
                  <w:tcW w:w="417" w:type="pct"/>
                  <w:tcBorders>
                    <w:tl2br w:val="nil"/>
                    <w:tr2bl w:val="nil"/>
                  </w:tcBorders>
                  <w:noWrap w:val="0"/>
                  <w:vAlign w:val="center"/>
                </w:tcPr>
                <w:p w14:paraId="0608D5B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587C1BD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58.3</w:t>
                  </w:r>
                </w:p>
              </w:tc>
              <w:tc>
                <w:tcPr>
                  <w:tcW w:w="236" w:type="pct"/>
                  <w:vMerge w:val="restart"/>
                  <w:tcBorders>
                    <w:tl2br w:val="nil"/>
                    <w:tr2bl w:val="nil"/>
                  </w:tcBorders>
                  <w:noWrap w:val="0"/>
                  <w:vAlign w:val="center"/>
                </w:tcPr>
                <w:p w14:paraId="1935DE2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1</w:t>
                  </w:r>
                </w:p>
              </w:tc>
            </w:tr>
            <w:tr w14:paraId="627304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266798F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683793C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49AD984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6F5D658D">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509BDCDF">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408EB70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2903FEA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5896BDA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kern w:val="0"/>
                      <w:sz w:val="21"/>
                      <w:szCs w:val="21"/>
                      <w:u w:val="none" w:color="auto"/>
                      <w:lang w:val="en-US" w:eastAsia="zh-CN" w:bidi="ar"/>
                    </w:rPr>
                    <w:t>6.7</w:t>
                  </w:r>
                </w:p>
              </w:tc>
              <w:tc>
                <w:tcPr>
                  <w:tcW w:w="399" w:type="pct"/>
                  <w:tcBorders>
                    <w:tl2br w:val="nil"/>
                    <w:tr2bl w:val="nil"/>
                  </w:tcBorders>
                  <w:noWrap w:val="0"/>
                  <w:vAlign w:val="center"/>
                </w:tcPr>
                <w:p w14:paraId="6A50FA6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sz w:val="21"/>
                      <w:szCs w:val="21"/>
                      <w:u w:val="none" w:color="auto"/>
                    </w:rPr>
                  </w:pPr>
                  <w:r>
                    <w:rPr>
                      <w:rFonts w:hint="eastAsia" w:cs="Times New Roman"/>
                      <w:color w:val="000000"/>
                      <w:kern w:val="0"/>
                      <w:sz w:val="21"/>
                      <w:szCs w:val="21"/>
                      <w:u w:val="none" w:color="auto"/>
                      <w:lang w:val="en-US" w:eastAsia="zh-CN" w:bidi="ar"/>
                    </w:rPr>
                    <w:t>84.4</w:t>
                  </w:r>
                  <w:r>
                    <w:rPr>
                      <w:rFonts w:hint="default" w:ascii="Times New Roman" w:hAnsi="Times New Roman" w:cs="Times New Roman"/>
                      <w:color w:val="000000"/>
                      <w:kern w:val="0"/>
                      <w:sz w:val="21"/>
                      <w:szCs w:val="21"/>
                      <w:u w:val="none" w:color="auto"/>
                      <w:lang w:bidi="ar"/>
                    </w:rPr>
                    <w:t xml:space="preserve"> </w:t>
                  </w:r>
                </w:p>
              </w:tc>
              <w:tc>
                <w:tcPr>
                  <w:tcW w:w="340" w:type="pct"/>
                  <w:vMerge w:val="continue"/>
                  <w:tcBorders>
                    <w:tl2br w:val="nil"/>
                    <w:tr2bl w:val="nil"/>
                  </w:tcBorders>
                  <w:noWrap w:val="0"/>
                  <w:vAlign w:val="center"/>
                </w:tcPr>
                <w:p w14:paraId="226812C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2CFB60D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49C2C09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58.4</w:t>
                  </w:r>
                </w:p>
              </w:tc>
              <w:tc>
                <w:tcPr>
                  <w:tcW w:w="236" w:type="pct"/>
                  <w:vMerge w:val="continue"/>
                  <w:tcBorders>
                    <w:tl2br w:val="nil"/>
                    <w:tr2bl w:val="nil"/>
                  </w:tcBorders>
                  <w:noWrap w:val="0"/>
                  <w:vAlign w:val="center"/>
                </w:tcPr>
                <w:p w14:paraId="7C8D288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1E9644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1C3E271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12088B4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6F2CFA7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3C68B53D">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74C2E35E">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77E32D4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18D841C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3C3B0C5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kern w:val="0"/>
                      <w:sz w:val="21"/>
                      <w:szCs w:val="21"/>
                      <w:u w:val="none" w:color="auto"/>
                      <w:lang w:val="en-US" w:eastAsia="zh-CN" w:bidi="ar"/>
                    </w:rPr>
                    <w:t>5.0</w:t>
                  </w:r>
                </w:p>
              </w:tc>
              <w:tc>
                <w:tcPr>
                  <w:tcW w:w="399" w:type="pct"/>
                  <w:tcBorders>
                    <w:tl2br w:val="nil"/>
                    <w:tr2bl w:val="nil"/>
                  </w:tcBorders>
                  <w:noWrap w:val="0"/>
                  <w:vAlign w:val="center"/>
                </w:tcPr>
                <w:p w14:paraId="09E464C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sz w:val="21"/>
                      <w:szCs w:val="21"/>
                      <w:u w:val="none" w:color="auto"/>
                      <w:lang w:val="en-US"/>
                    </w:rPr>
                  </w:pPr>
                  <w:r>
                    <w:rPr>
                      <w:rFonts w:hint="eastAsia" w:cs="Times New Roman"/>
                      <w:color w:val="000000"/>
                      <w:kern w:val="0"/>
                      <w:sz w:val="21"/>
                      <w:szCs w:val="21"/>
                      <w:u w:val="none" w:color="auto"/>
                      <w:lang w:val="en-US" w:eastAsia="zh-CN" w:bidi="ar"/>
                    </w:rPr>
                    <w:t>84.5</w:t>
                  </w:r>
                </w:p>
              </w:tc>
              <w:tc>
                <w:tcPr>
                  <w:tcW w:w="340" w:type="pct"/>
                  <w:vMerge w:val="continue"/>
                  <w:tcBorders>
                    <w:tl2br w:val="nil"/>
                    <w:tr2bl w:val="nil"/>
                  </w:tcBorders>
                  <w:noWrap w:val="0"/>
                  <w:vAlign w:val="center"/>
                </w:tcPr>
                <w:p w14:paraId="117B101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03CF266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41B8469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58.5</w:t>
                  </w:r>
                </w:p>
              </w:tc>
              <w:tc>
                <w:tcPr>
                  <w:tcW w:w="236" w:type="pct"/>
                  <w:vMerge w:val="continue"/>
                  <w:tcBorders>
                    <w:tl2br w:val="nil"/>
                    <w:tr2bl w:val="nil"/>
                  </w:tcBorders>
                  <w:noWrap w:val="0"/>
                  <w:vAlign w:val="center"/>
                </w:tcPr>
                <w:p w14:paraId="302E7EA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4148FA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277AB31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3407ED0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3CC012E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0E30934C">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1A79D07A">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012C411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11C2E9B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582646D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kern w:val="0"/>
                      <w:sz w:val="21"/>
                      <w:szCs w:val="21"/>
                      <w:u w:val="none" w:color="auto"/>
                      <w:lang w:val="en-US" w:eastAsia="zh-CN" w:bidi="ar"/>
                    </w:rPr>
                    <w:t>29.7</w:t>
                  </w:r>
                </w:p>
              </w:tc>
              <w:tc>
                <w:tcPr>
                  <w:tcW w:w="399" w:type="pct"/>
                  <w:tcBorders>
                    <w:tl2br w:val="nil"/>
                    <w:tr2bl w:val="nil"/>
                  </w:tcBorders>
                  <w:noWrap w:val="0"/>
                  <w:vAlign w:val="center"/>
                </w:tcPr>
                <w:p w14:paraId="342C5C5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sz w:val="21"/>
                      <w:szCs w:val="21"/>
                      <w:u w:val="none" w:color="auto"/>
                    </w:rPr>
                  </w:pPr>
                  <w:r>
                    <w:rPr>
                      <w:rFonts w:hint="eastAsia" w:cs="Times New Roman"/>
                      <w:color w:val="000000"/>
                      <w:kern w:val="0"/>
                      <w:sz w:val="21"/>
                      <w:szCs w:val="21"/>
                      <w:u w:val="none" w:color="auto"/>
                      <w:lang w:val="en-US" w:eastAsia="zh-CN" w:bidi="ar"/>
                    </w:rPr>
                    <w:t>84.3</w:t>
                  </w:r>
                  <w:r>
                    <w:rPr>
                      <w:rFonts w:hint="default" w:ascii="Times New Roman" w:hAnsi="Times New Roman" w:cs="Times New Roman"/>
                      <w:color w:val="000000"/>
                      <w:kern w:val="0"/>
                      <w:sz w:val="21"/>
                      <w:szCs w:val="21"/>
                      <w:u w:val="none" w:color="auto"/>
                      <w:lang w:bidi="ar"/>
                    </w:rPr>
                    <w:t xml:space="preserve"> </w:t>
                  </w:r>
                </w:p>
              </w:tc>
              <w:tc>
                <w:tcPr>
                  <w:tcW w:w="340" w:type="pct"/>
                  <w:vMerge w:val="continue"/>
                  <w:tcBorders>
                    <w:tl2br w:val="nil"/>
                    <w:tr2bl w:val="nil"/>
                  </w:tcBorders>
                  <w:noWrap w:val="0"/>
                  <w:vAlign w:val="center"/>
                </w:tcPr>
                <w:p w14:paraId="601A450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44EC54DB">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16</w:t>
                  </w:r>
                </w:p>
              </w:tc>
              <w:tc>
                <w:tcPr>
                  <w:tcW w:w="417" w:type="pct"/>
                  <w:tcBorders>
                    <w:tl2br w:val="nil"/>
                    <w:tr2bl w:val="nil"/>
                  </w:tcBorders>
                  <w:noWrap w:val="0"/>
                  <w:vAlign w:val="center"/>
                </w:tcPr>
                <w:p w14:paraId="703A474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68.3</w:t>
                  </w:r>
                </w:p>
              </w:tc>
              <w:tc>
                <w:tcPr>
                  <w:tcW w:w="236" w:type="pct"/>
                  <w:vMerge w:val="continue"/>
                  <w:tcBorders>
                    <w:tl2br w:val="nil"/>
                    <w:tr2bl w:val="nil"/>
                  </w:tcBorders>
                  <w:noWrap w:val="0"/>
                  <w:vAlign w:val="center"/>
                </w:tcPr>
                <w:p w14:paraId="5F0B721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77764B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restart"/>
                  <w:tcBorders>
                    <w:tl2br w:val="nil"/>
                    <w:tr2bl w:val="nil"/>
                  </w:tcBorders>
                  <w:noWrap w:val="0"/>
                  <w:vAlign w:val="center"/>
                </w:tcPr>
                <w:p w14:paraId="44D2F5F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w:t>
                  </w:r>
                </w:p>
              </w:tc>
              <w:tc>
                <w:tcPr>
                  <w:tcW w:w="233" w:type="pct"/>
                  <w:vMerge w:val="restart"/>
                  <w:tcBorders>
                    <w:tl2br w:val="nil"/>
                    <w:tr2bl w:val="nil"/>
                  </w:tcBorders>
                  <w:noWrap w:val="0"/>
                  <w:vAlign w:val="center"/>
                </w:tcPr>
                <w:p w14:paraId="4B900EB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车间</w:t>
                  </w:r>
                </w:p>
              </w:tc>
              <w:tc>
                <w:tcPr>
                  <w:tcW w:w="385" w:type="pct"/>
                  <w:vMerge w:val="restart"/>
                  <w:tcBorders>
                    <w:tl2br w:val="nil"/>
                    <w:tr2bl w:val="nil"/>
                  </w:tcBorders>
                  <w:noWrap w:val="0"/>
                  <w:vAlign w:val="center"/>
                </w:tcPr>
                <w:p w14:paraId="674579E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打浆机</w:t>
                  </w:r>
                </w:p>
              </w:tc>
              <w:tc>
                <w:tcPr>
                  <w:tcW w:w="350" w:type="pct"/>
                  <w:vMerge w:val="restart"/>
                  <w:tcBorders>
                    <w:tl2br w:val="nil"/>
                    <w:tr2bl w:val="nil"/>
                  </w:tcBorders>
                  <w:noWrap w:val="0"/>
                  <w:vAlign w:val="center"/>
                </w:tcPr>
                <w:p w14:paraId="0EED884E">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eastAsia"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1</w:t>
                  </w:r>
                </w:p>
              </w:tc>
              <w:tc>
                <w:tcPr>
                  <w:tcW w:w="565" w:type="pct"/>
                  <w:vMerge w:val="restart"/>
                  <w:tcBorders>
                    <w:tl2br w:val="nil"/>
                    <w:tr2bl w:val="nil"/>
                  </w:tcBorders>
                  <w:noWrap w:val="0"/>
                  <w:vAlign w:val="center"/>
                </w:tcPr>
                <w:p w14:paraId="1FE1F468">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85</w:t>
                  </w:r>
                </w:p>
              </w:tc>
              <w:tc>
                <w:tcPr>
                  <w:tcW w:w="512" w:type="pct"/>
                  <w:vMerge w:val="continue"/>
                  <w:tcBorders>
                    <w:tl2br w:val="nil"/>
                    <w:tr2bl w:val="nil"/>
                  </w:tcBorders>
                  <w:noWrap w:val="0"/>
                  <w:vAlign w:val="center"/>
                </w:tcPr>
                <w:p w14:paraId="7B2CCBD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restart"/>
                  <w:tcBorders>
                    <w:tl2br w:val="nil"/>
                    <w:tr2bl w:val="nil"/>
                  </w:tcBorders>
                  <w:noWrap w:val="0"/>
                  <w:vAlign w:val="center"/>
                </w:tcPr>
                <w:p w14:paraId="647A461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-6.5，-1,1.2</w:t>
                  </w:r>
                </w:p>
              </w:tc>
              <w:tc>
                <w:tcPr>
                  <w:tcW w:w="425" w:type="pct"/>
                  <w:tcBorders>
                    <w:tl2br w:val="nil"/>
                    <w:tr2bl w:val="nil"/>
                  </w:tcBorders>
                  <w:noWrap w:val="0"/>
                  <w:vAlign w:val="center"/>
                </w:tcPr>
                <w:p w14:paraId="2A560E9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35.2</w:t>
                  </w:r>
                </w:p>
              </w:tc>
              <w:tc>
                <w:tcPr>
                  <w:tcW w:w="399" w:type="pct"/>
                  <w:tcBorders>
                    <w:tl2br w:val="nil"/>
                    <w:tr2bl w:val="nil"/>
                  </w:tcBorders>
                  <w:noWrap w:val="0"/>
                  <w:vAlign w:val="center"/>
                </w:tcPr>
                <w:p w14:paraId="4C9BE2B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74.3</w:t>
                  </w:r>
                </w:p>
              </w:tc>
              <w:tc>
                <w:tcPr>
                  <w:tcW w:w="340" w:type="pct"/>
                  <w:vMerge w:val="continue"/>
                  <w:tcBorders>
                    <w:tl2br w:val="nil"/>
                    <w:tr2bl w:val="nil"/>
                  </w:tcBorders>
                  <w:noWrap w:val="0"/>
                  <w:vAlign w:val="center"/>
                </w:tcPr>
                <w:p w14:paraId="66FCC0D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78B2BB3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7344B65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48.3</w:t>
                  </w:r>
                </w:p>
              </w:tc>
              <w:tc>
                <w:tcPr>
                  <w:tcW w:w="236" w:type="pct"/>
                  <w:tcBorders>
                    <w:tl2br w:val="nil"/>
                    <w:tr2bl w:val="nil"/>
                  </w:tcBorders>
                  <w:noWrap w:val="0"/>
                  <w:vAlign w:val="center"/>
                </w:tcPr>
                <w:p w14:paraId="763647F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4DED5E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743DE47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71C158C6">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316ECCE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608BE02C">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2139899B">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63E6150B">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71C6719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2AE6AE1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8.0</w:t>
                  </w:r>
                </w:p>
              </w:tc>
              <w:tc>
                <w:tcPr>
                  <w:tcW w:w="399" w:type="pct"/>
                  <w:tcBorders>
                    <w:tl2br w:val="nil"/>
                    <w:tr2bl w:val="nil"/>
                  </w:tcBorders>
                  <w:noWrap w:val="0"/>
                  <w:vAlign w:val="center"/>
                </w:tcPr>
                <w:p w14:paraId="0157CAC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74.4</w:t>
                  </w:r>
                </w:p>
              </w:tc>
              <w:tc>
                <w:tcPr>
                  <w:tcW w:w="340" w:type="pct"/>
                  <w:vMerge w:val="continue"/>
                  <w:tcBorders>
                    <w:tl2br w:val="nil"/>
                    <w:tr2bl w:val="nil"/>
                  </w:tcBorders>
                  <w:noWrap w:val="0"/>
                  <w:vAlign w:val="center"/>
                </w:tcPr>
                <w:p w14:paraId="45A197D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3DE4509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r>
                    <w:rPr>
                      <w:rFonts w:hint="default" w:ascii="Times New Roman" w:hAnsi="Times New Roman" w:cs="Times New Roman"/>
                      <w:color w:val="000000"/>
                      <w:kern w:val="0"/>
                      <w:sz w:val="21"/>
                      <w:szCs w:val="21"/>
                      <w:u w:val="none" w:color="auto"/>
                      <w:lang w:val="en-US" w:eastAsia="zh-CN" w:bidi="ar"/>
                    </w:rPr>
                    <w:t>26</w:t>
                  </w:r>
                </w:p>
              </w:tc>
              <w:tc>
                <w:tcPr>
                  <w:tcW w:w="417" w:type="pct"/>
                  <w:tcBorders>
                    <w:tl2br w:val="nil"/>
                    <w:tr2bl w:val="nil"/>
                  </w:tcBorders>
                  <w:noWrap w:val="0"/>
                  <w:vAlign w:val="center"/>
                </w:tcPr>
                <w:p w14:paraId="083995F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48.4</w:t>
                  </w:r>
                </w:p>
              </w:tc>
              <w:tc>
                <w:tcPr>
                  <w:tcW w:w="236" w:type="pct"/>
                  <w:tcBorders>
                    <w:tl2br w:val="nil"/>
                    <w:tr2bl w:val="nil"/>
                  </w:tcBorders>
                  <w:noWrap w:val="0"/>
                  <w:vAlign w:val="center"/>
                </w:tcPr>
                <w:p w14:paraId="1A6F9DF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675AA0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3FDE8F3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564A6AB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5EFDEA2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60387097">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10C24313">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7B9B23A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1B44B0C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0C4B8F1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22.7</w:t>
                  </w:r>
                </w:p>
              </w:tc>
              <w:tc>
                <w:tcPr>
                  <w:tcW w:w="399" w:type="pct"/>
                  <w:tcBorders>
                    <w:tl2br w:val="nil"/>
                    <w:tr2bl w:val="nil"/>
                  </w:tcBorders>
                  <w:noWrap w:val="0"/>
                  <w:vAlign w:val="center"/>
                </w:tcPr>
                <w:p w14:paraId="24D5566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eastAsia"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74.3</w:t>
                  </w:r>
                </w:p>
              </w:tc>
              <w:tc>
                <w:tcPr>
                  <w:tcW w:w="340" w:type="pct"/>
                  <w:vMerge w:val="continue"/>
                  <w:tcBorders>
                    <w:tl2br w:val="nil"/>
                    <w:tr2bl w:val="nil"/>
                  </w:tcBorders>
                  <w:noWrap w:val="0"/>
                  <w:vAlign w:val="center"/>
                </w:tcPr>
                <w:p w14:paraId="3613B306">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3B203F3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78AF6F1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48.3</w:t>
                  </w:r>
                </w:p>
              </w:tc>
              <w:tc>
                <w:tcPr>
                  <w:tcW w:w="236" w:type="pct"/>
                  <w:tcBorders>
                    <w:tl2br w:val="nil"/>
                    <w:tr2bl w:val="nil"/>
                  </w:tcBorders>
                  <w:noWrap w:val="0"/>
                  <w:vAlign w:val="center"/>
                </w:tcPr>
                <w:p w14:paraId="0EDAC5A6">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6E8EE2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274EC32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56C41D3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1ECEABD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31DC2E7D">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7D669F49">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5265053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02A699C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0800026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13.2</w:t>
                  </w:r>
                </w:p>
              </w:tc>
              <w:tc>
                <w:tcPr>
                  <w:tcW w:w="399" w:type="pct"/>
                  <w:tcBorders>
                    <w:tl2br w:val="nil"/>
                    <w:tr2bl w:val="nil"/>
                  </w:tcBorders>
                  <w:noWrap w:val="0"/>
                  <w:vAlign w:val="center"/>
                </w:tcPr>
                <w:p w14:paraId="68E957B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74.3</w:t>
                  </w:r>
                </w:p>
              </w:tc>
              <w:tc>
                <w:tcPr>
                  <w:tcW w:w="340" w:type="pct"/>
                  <w:vMerge w:val="continue"/>
                  <w:tcBorders>
                    <w:tl2br w:val="nil"/>
                    <w:tr2bl w:val="nil"/>
                  </w:tcBorders>
                  <w:noWrap w:val="0"/>
                  <w:vAlign w:val="center"/>
                </w:tcPr>
                <w:p w14:paraId="2CC4746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2591690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16</w:t>
                  </w:r>
                </w:p>
              </w:tc>
              <w:tc>
                <w:tcPr>
                  <w:tcW w:w="417" w:type="pct"/>
                  <w:tcBorders>
                    <w:tl2br w:val="nil"/>
                    <w:tr2bl w:val="nil"/>
                  </w:tcBorders>
                  <w:noWrap w:val="0"/>
                  <w:vAlign w:val="center"/>
                </w:tcPr>
                <w:p w14:paraId="33E1055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58.3</w:t>
                  </w:r>
                </w:p>
              </w:tc>
              <w:tc>
                <w:tcPr>
                  <w:tcW w:w="236" w:type="pct"/>
                  <w:tcBorders>
                    <w:tl2br w:val="nil"/>
                    <w:tr2bl w:val="nil"/>
                  </w:tcBorders>
                  <w:noWrap w:val="0"/>
                  <w:vAlign w:val="center"/>
                </w:tcPr>
                <w:p w14:paraId="7042E1B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0DE4F5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restart"/>
                  <w:tcBorders>
                    <w:tl2br w:val="nil"/>
                    <w:tr2bl w:val="nil"/>
                  </w:tcBorders>
                  <w:noWrap w:val="0"/>
                  <w:vAlign w:val="center"/>
                </w:tcPr>
                <w:p w14:paraId="190FAEA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3</w:t>
                  </w:r>
                </w:p>
              </w:tc>
              <w:tc>
                <w:tcPr>
                  <w:tcW w:w="233" w:type="pct"/>
                  <w:vMerge w:val="continue"/>
                  <w:tcBorders>
                    <w:tl2br w:val="nil"/>
                    <w:tr2bl w:val="nil"/>
                  </w:tcBorders>
                  <w:noWrap w:val="0"/>
                  <w:vAlign w:val="center"/>
                </w:tcPr>
                <w:p w14:paraId="36C5016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restart"/>
                  <w:tcBorders>
                    <w:tl2br w:val="nil"/>
                    <w:tr2bl w:val="nil"/>
                  </w:tcBorders>
                  <w:noWrap w:val="0"/>
                  <w:vAlign w:val="center"/>
                </w:tcPr>
                <w:p w14:paraId="2AA1031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磨浆机</w:t>
                  </w:r>
                </w:p>
              </w:tc>
              <w:tc>
                <w:tcPr>
                  <w:tcW w:w="350" w:type="pct"/>
                  <w:vMerge w:val="restart"/>
                  <w:tcBorders>
                    <w:tl2br w:val="nil"/>
                    <w:tr2bl w:val="nil"/>
                  </w:tcBorders>
                  <w:noWrap w:val="0"/>
                  <w:vAlign w:val="center"/>
                </w:tcPr>
                <w:p w14:paraId="575AA1E2">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eastAsia"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1</w:t>
                  </w:r>
                </w:p>
              </w:tc>
              <w:tc>
                <w:tcPr>
                  <w:tcW w:w="565" w:type="pct"/>
                  <w:vMerge w:val="restart"/>
                  <w:tcBorders>
                    <w:tl2br w:val="nil"/>
                    <w:tr2bl w:val="nil"/>
                  </w:tcBorders>
                  <w:noWrap w:val="0"/>
                  <w:vAlign w:val="center"/>
                </w:tcPr>
                <w:p w14:paraId="2A871838">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85</w:t>
                  </w:r>
                </w:p>
              </w:tc>
              <w:tc>
                <w:tcPr>
                  <w:tcW w:w="512" w:type="pct"/>
                  <w:vMerge w:val="continue"/>
                  <w:tcBorders>
                    <w:tl2br w:val="nil"/>
                    <w:tr2bl w:val="nil"/>
                  </w:tcBorders>
                  <w:noWrap w:val="0"/>
                  <w:vAlign w:val="center"/>
                </w:tcPr>
                <w:p w14:paraId="5F8B99C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restart"/>
                  <w:tcBorders>
                    <w:tl2br w:val="nil"/>
                    <w:tr2bl w:val="nil"/>
                  </w:tcBorders>
                  <w:noWrap w:val="0"/>
                  <w:vAlign w:val="center"/>
                </w:tcPr>
                <w:p w14:paraId="2953B34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-6，-5,1.2</w:t>
                  </w:r>
                </w:p>
              </w:tc>
              <w:tc>
                <w:tcPr>
                  <w:tcW w:w="425" w:type="pct"/>
                  <w:tcBorders>
                    <w:tl2br w:val="nil"/>
                    <w:tr2bl w:val="nil"/>
                  </w:tcBorders>
                  <w:noWrap w:val="0"/>
                  <w:vAlign w:val="center"/>
                </w:tcPr>
                <w:p w14:paraId="7D51132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35.5</w:t>
                  </w:r>
                </w:p>
              </w:tc>
              <w:tc>
                <w:tcPr>
                  <w:tcW w:w="399" w:type="pct"/>
                  <w:tcBorders>
                    <w:tl2br w:val="nil"/>
                    <w:tr2bl w:val="nil"/>
                  </w:tcBorders>
                  <w:noWrap w:val="0"/>
                  <w:vAlign w:val="center"/>
                </w:tcPr>
                <w:p w14:paraId="486011E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74.3</w:t>
                  </w:r>
                </w:p>
              </w:tc>
              <w:tc>
                <w:tcPr>
                  <w:tcW w:w="340" w:type="pct"/>
                  <w:vMerge w:val="continue"/>
                  <w:tcBorders>
                    <w:tl2br w:val="nil"/>
                    <w:tr2bl w:val="nil"/>
                  </w:tcBorders>
                  <w:noWrap w:val="0"/>
                  <w:vAlign w:val="center"/>
                </w:tcPr>
                <w:p w14:paraId="7C21550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7DC85F5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4F4516A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48.3</w:t>
                  </w:r>
                </w:p>
              </w:tc>
              <w:tc>
                <w:tcPr>
                  <w:tcW w:w="236" w:type="pct"/>
                  <w:tcBorders>
                    <w:tl2br w:val="nil"/>
                    <w:tr2bl w:val="nil"/>
                  </w:tcBorders>
                  <w:noWrap w:val="0"/>
                  <w:vAlign w:val="center"/>
                </w:tcPr>
                <w:p w14:paraId="55704D5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39F942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521E4C7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4D04BD1B">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5E01119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3EE4A448">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56969346">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57E7BBB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757DE4A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4D377DD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3.9</w:t>
                  </w:r>
                </w:p>
              </w:tc>
              <w:tc>
                <w:tcPr>
                  <w:tcW w:w="399" w:type="pct"/>
                  <w:tcBorders>
                    <w:tl2br w:val="nil"/>
                    <w:tr2bl w:val="nil"/>
                  </w:tcBorders>
                  <w:noWrap w:val="0"/>
                  <w:vAlign w:val="center"/>
                </w:tcPr>
                <w:p w14:paraId="5571E9D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74.6</w:t>
                  </w:r>
                </w:p>
              </w:tc>
              <w:tc>
                <w:tcPr>
                  <w:tcW w:w="340" w:type="pct"/>
                  <w:vMerge w:val="continue"/>
                  <w:tcBorders>
                    <w:tl2br w:val="nil"/>
                    <w:tr2bl w:val="nil"/>
                  </w:tcBorders>
                  <w:noWrap w:val="0"/>
                  <w:vAlign w:val="center"/>
                </w:tcPr>
                <w:p w14:paraId="1D505A9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1F67B43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0299B4E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48.6</w:t>
                  </w:r>
                </w:p>
              </w:tc>
              <w:tc>
                <w:tcPr>
                  <w:tcW w:w="236" w:type="pct"/>
                  <w:tcBorders>
                    <w:tl2br w:val="nil"/>
                    <w:tr2bl w:val="nil"/>
                  </w:tcBorders>
                  <w:noWrap w:val="0"/>
                  <w:vAlign w:val="center"/>
                </w:tcPr>
                <w:p w14:paraId="69DA6188">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5B5495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310B462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3A0BD22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28AEF90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6363DD28">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094D5DE4">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24E9339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405141B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53485C0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22.3</w:t>
                  </w:r>
                </w:p>
              </w:tc>
              <w:tc>
                <w:tcPr>
                  <w:tcW w:w="399" w:type="pct"/>
                  <w:tcBorders>
                    <w:tl2br w:val="nil"/>
                    <w:tr2bl w:val="nil"/>
                  </w:tcBorders>
                  <w:noWrap w:val="0"/>
                  <w:vAlign w:val="center"/>
                </w:tcPr>
                <w:p w14:paraId="42AF36A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74.3</w:t>
                  </w:r>
                </w:p>
              </w:tc>
              <w:tc>
                <w:tcPr>
                  <w:tcW w:w="340" w:type="pct"/>
                  <w:vMerge w:val="continue"/>
                  <w:tcBorders>
                    <w:tl2br w:val="nil"/>
                    <w:tr2bl w:val="nil"/>
                  </w:tcBorders>
                  <w:noWrap w:val="0"/>
                  <w:vAlign w:val="center"/>
                </w:tcPr>
                <w:p w14:paraId="56C391B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5D05735B">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1F6021B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48.3</w:t>
                  </w:r>
                </w:p>
              </w:tc>
              <w:tc>
                <w:tcPr>
                  <w:tcW w:w="236" w:type="pct"/>
                  <w:tcBorders>
                    <w:tl2br w:val="nil"/>
                    <w:tr2bl w:val="nil"/>
                  </w:tcBorders>
                  <w:noWrap w:val="0"/>
                  <w:vAlign w:val="center"/>
                </w:tcPr>
                <w:p w14:paraId="7FA99A9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3B7117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698C12B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30FBA58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4EC0BF5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0A87474E">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39874CA0">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298DB819">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1845B319">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7587F8C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16.1</w:t>
                  </w:r>
                </w:p>
              </w:tc>
              <w:tc>
                <w:tcPr>
                  <w:tcW w:w="399" w:type="pct"/>
                  <w:tcBorders>
                    <w:tl2br w:val="nil"/>
                    <w:tr2bl w:val="nil"/>
                  </w:tcBorders>
                  <w:noWrap w:val="0"/>
                  <w:vAlign w:val="center"/>
                </w:tcPr>
                <w:p w14:paraId="6EF9688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74.3</w:t>
                  </w:r>
                </w:p>
              </w:tc>
              <w:tc>
                <w:tcPr>
                  <w:tcW w:w="340" w:type="pct"/>
                  <w:vMerge w:val="continue"/>
                  <w:tcBorders>
                    <w:tl2br w:val="nil"/>
                    <w:tr2bl w:val="nil"/>
                  </w:tcBorders>
                  <w:noWrap w:val="0"/>
                  <w:vAlign w:val="center"/>
                </w:tcPr>
                <w:p w14:paraId="1752EE9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0F294CC6">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16</w:t>
                  </w:r>
                </w:p>
              </w:tc>
              <w:tc>
                <w:tcPr>
                  <w:tcW w:w="417" w:type="pct"/>
                  <w:tcBorders>
                    <w:tl2br w:val="nil"/>
                    <w:tr2bl w:val="nil"/>
                  </w:tcBorders>
                  <w:noWrap w:val="0"/>
                  <w:vAlign w:val="center"/>
                </w:tcPr>
                <w:p w14:paraId="260C038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58.3</w:t>
                  </w:r>
                </w:p>
              </w:tc>
              <w:tc>
                <w:tcPr>
                  <w:tcW w:w="236" w:type="pct"/>
                  <w:tcBorders>
                    <w:tl2br w:val="nil"/>
                    <w:tr2bl w:val="nil"/>
                  </w:tcBorders>
                  <w:noWrap w:val="0"/>
                  <w:vAlign w:val="center"/>
                </w:tcPr>
                <w:p w14:paraId="49CEDDB3">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6A5117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restart"/>
                  <w:tcBorders>
                    <w:tl2br w:val="nil"/>
                    <w:tr2bl w:val="nil"/>
                  </w:tcBorders>
                  <w:noWrap w:val="0"/>
                  <w:vAlign w:val="center"/>
                </w:tcPr>
                <w:p w14:paraId="277C4DD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4</w:t>
                  </w:r>
                </w:p>
              </w:tc>
              <w:tc>
                <w:tcPr>
                  <w:tcW w:w="233" w:type="pct"/>
                  <w:vMerge w:val="continue"/>
                  <w:tcBorders>
                    <w:tl2br w:val="nil"/>
                    <w:tr2bl w:val="nil"/>
                  </w:tcBorders>
                  <w:noWrap w:val="0"/>
                  <w:vAlign w:val="center"/>
                </w:tcPr>
                <w:p w14:paraId="00E8FC7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restart"/>
                  <w:tcBorders>
                    <w:tl2br w:val="nil"/>
                    <w:tr2bl w:val="nil"/>
                  </w:tcBorders>
                  <w:noWrap w:val="0"/>
                  <w:vAlign w:val="center"/>
                </w:tcPr>
                <w:p w14:paraId="6869488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直刀生产线</w:t>
                  </w:r>
                </w:p>
              </w:tc>
              <w:tc>
                <w:tcPr>
                  <w:tcW w:w="350" w:type="pct"/>
                  <w:vMerge w:val="restart"/>
                  <w:tcBorders>
                    <w:tl2br w:val="nil"/>
                    <w:tr2bl w:val="nil"/>
                  </w:tcBorders>
                  <w:noWrap w:val="0"/>
                  <w:vAlign w:val="center"/>
                </w:tcPr>
                <w:p w14:paraId="58E4B105">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eastAsia"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1</w:t>
                  </w:r>
                </w:p>
              </w:tc>
              <w:tc>
                <w:tcPr>
                  <w:tcW w:w="565" w:type="pct"/>
                  <w:vMerge w:val="restart"/>
                  <w:tcBorders>
                    <w:tl2br w:val="nil"/>
                    <w:tr2bl w:val="nil"/>
                  </w:tcBorders>
                  <w:noWrap w:val="0"/>
                  <w:vAlign w:val="center"/>
                </w:tcPr>
                <w:p w14:paraId="78CD3E6E">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80</w:t>
                  </w:r>
                </w:p>
              </w:tc>
              <w:tc>
                <w:tcPr>
                  <w:tcW w:w="512" w:type="pct"/>
                  <w:vMerge w:val="continue"/>
                  <w:tcBorders>
                    <w:tl2br w:val="nil"/>
                    <w:tr2bl w:val="nil"/>
                  </w:tcBorders>
                  <w:noWrap w:val="0"/>
                  <w:vAlign w:val="center"/>
                </w:tcPr>
                <w:p w14:paraId="37139D36">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restart"/>
                  <w:tcBorders>
                    <w:tl2br w:val="nil"/>
                    <w:tr2bl w:val="nil"/>
                  </w:tcBorders>
                  <w:noWrap w:val="0"/>
                  <w:vAlign w:val="center"/>
                </w:tcPr>
                <w:p w14:paraId="7419106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4.7，-3.1.1.2</w:t>
                  </w:r>
                </w:p>
              </w:tc>
              <w:tc>
                <w:tcPr>
                  <w:tcW w:w="425" w:type="pct"/>
                  <w:tcBorders>
                    <w:tl2br w:val="nil"/>
                    <w:tr2bl w:val="nil"/>
                  </w:tcBorders>
                  <w:noWrap w:val="0"/>
                  <w:vAlign w:val="center"/>
                </w:tcPr>
                <w:p w14:paraId="22611D1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24.6</w:t>
                  </w:r>
                </w:p>
              </w:tc>
              <w:tc>
                <w:tcPr>
                  <w:tcW w:w="399" w:type="pct"/>
                  <w:tcBorders>
                    <w:tl2br w:val="nil"/>
                    <w:tr2bl w:val="nil"/>
                  </w:tcBorders>
                  <w:noWrap w:val="0"/>
                  <w:vAlign w:val="center"/>
                </w:tcPr>
                <w:p w14:paraId="7326EFF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69.3</w:t>
                  </w:r>
                </w:p>
              </w:tc>
              <w:tc>
                <w:tcPr>
                  <w:tcW w:w="340" w:type="pct"/>
                  <w:vMerge w:val="continue"/>
                  <w:tcBorders>
                    <w:tl2br w:val="nil"/>
                    <w:tr2bl w:val="nil"/>
                  </w:tcBorders>
                  <w:noWrap w:val="0"/>
                  <w:vAlign w:val="center"/>
                </w:tcPr>
                <w:p w14:paraId="6FE8904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7BCA532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04AA303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43.3</w:t>
                  </w:r>
                </w:p>
              </w:tc>
              <w:tc>
                <w:tcPr>
                  <w:tcW w:w="236" w:type="pct"/>
                  <w:tcBorders>
                    <w:tl2br w:val="nil"/>
                    <w:tr2bl w:val="nil"/>
                  </w:tcBorders>
                  <w:noWrap w:val="0"/>
                  <w:vAlign w:val="center"/>
                </w:tcPr>
                <w:p w14:paraId="789F376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54014E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75E47FD9">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0176ACA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22A4BAA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04E07B8C">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57497711">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1BA92B6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377E1B1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088813D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4.2</w:t>
                  </w:r>
                </w:p>
              </w:tc>
              <w:tc>
                <w:tcPr>
                  <w:tcW w:w="399" w:type="pct"/>
                  <w:tcBorders>
                    <w:tl2br w:val="nil"/>
                    <w:tr2bl w:val="nil"/>
                  </w:tcBorders>
                  <w:noWrap w:val="0"/>
                  <w:vAlign w:val="center"/>
                </w:tcPr>
                <w:p w14:paraId="0FACB74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69.5</w:t>
                  </w:r>
                </w:p>
              </w:tc>
              <w:tc>
                <w:tcPr>
                  <w:tcW w:w="340" w:type="pct"/>
                  <w:vMerge w:val="continue"/>
                  <w:tcBorders>
                    <w:tl2br w:val="nil"/>
                    <w:tr2bl w:val="nil"/>
                  </w:tcBorders>
                  <w:noWrap w:val="0"/>
                  <w:vAlign w:val="center"/>
                </w:tcPr>
                <w:p w14:paraId="15C5616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5D52502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630D9CE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43.5</w:t>
                  </w:r>
                </w:p>
              </w:tc>
              <w:tc>
                <w:tcPr>
                  <w:tcW w:w="236" w:type="pct"/>
                  <w:tcBorders>
                    <w:tl2br w:val="nil"/>
                    <w:tr2bl w:val="nil"/>
                  </w:tcBorders>
                  <w:noWrap w:val="0"/>
                  <w:vAlign w:val="center"/>
                </w:tcPr>
                <w:p w14:paraId="73A572B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6E914A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5519AD8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028CFF2D">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48C8C87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2B8AFBFA">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407B0675">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4121EC58">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522ADCF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533A6D2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33.2</w:t>
                  </w:r>
                </w:p>
              </w:tc>
              <w:tc>
                <w:tcPr>
                  <w:tcW w:w="399" w:type="pct"/>
                  <w:tcBorders>
                    <w:tl2br w:val="nil"/>
                    <w:tr2bl w:val="nil"/>
                  </w:tcBorders>
                  <w:noWrap w:val="0"/>
                  <w:vAlign w:val="center"/>
                </w:tcPr>
                <w:p w14:paraId="208E4B3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69.3</w:t>
                  </w:r>
                </w:p>
              </w:tc>
              <w:tc>
                <w:tcPr>
                  <w:tcW w:w="340" w:type="pct"/>
                  <w:vMerge w:val="continue"/>
                  <w:tcBorders>
                    <w:tl2br w:val="nil"/>
                    <w:tr2bl w:val="nil"/>
                  </w:tcBorders>
                  <w:noWrap w:val="0"/>
                  <w:vAlign w:val="center"/>
                </w:tcPr>
                <w:p w14:paraId="52BC1742">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48ED712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746B8A8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43.3</w:t>
                  </w:r>
                </w:p>
              </w:tc>
              <w:tc>
                <w:tcPr>
                  <w:tcW w:w="236" w:type="pct"/>
                  <w:tcBorders>
                    <w:tl2br w:val="nil"/>
                    <w:tr2bl w:val="nil"/>
                  </w:tcBorders>
                  <w:noWrap w:val="0"/>
                  <w:vAlign w:val="center"/>
                </w:tcPr>
                <w:p w14:paraId="5032759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698EBB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7121458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688BBEF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37DA37F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6E90954F">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5D32F3C6">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0B1B1BD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5FCB6E1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5933861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11.9</w:t>
                  </w:r>
                </w:p>
              </w:tc>
              <w:tc>
                <w:tcPr>
                  <w:tcW w:w="399" w:type="pct"/>
                  <w:tcBorders>
                    <w:tl2br w:val="nil"/>
                    <w:tr2bl w:val="nil"/>
                  </w:tcBorders>
                  <w:noWrap w:val="0"/>
                  <w:vAlign w:val="center"/>
                </w:tcPr>
                <w:p w14:paraId="4ACC55D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69.3</w:t>
                  </w:r>
                </w:p>
              </w:tc>
              <w:tc>
                <w:tcPr>
                  <w:tcW w:w="340" w:type="pct"/>
                  <w:vMerge w:val="continue"/>
                  <w:tcBorders>
                    <w:tl2br w:val="nil"/>
                    <w:tr2bl w:val="nil"/>
                  </w:tcBorders>
                  <w:noWrap w:val="0"/>
                  <w:vAlign w:val="center"/>
                </w:tcPr>
                <w:p w14:paraId="732B3F9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179BF24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16</w:t>
                  </w:r>
                </w:p>
              </w:tc>
              <w:tc>
                <w:tcPr>
                  <w:tcW w:w="417" w:type="pct"/>
                  <w:tcBorders>
                    <w:tl2br w:val="nil"/>
                    <w:tr2bl w:val="nil"/>
                  </w:tcBorders>
                  <w:noWrap w:val="0"/>
                  <w:vAlign w:val="center"/>
                </w:tcPr>
                <w:p w14:paraId="5239578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53.3</w:t>
                  </w:r>
                </w:p>
              </w:tc>
              <w:tc>
                <w:tcPr>
                  <w:tcW w:w="236" w:type="pct"/>
                  <w:tcBorders>
                    <w:tl2br w:val="nil"/>
                    <w:tr2bl w:val="nil"/>
                  </w:tcBorders>
                  <w:noWrap w:val="0"/>
                  <w:vAlign w:val="center"/>
                </w:tcPr>
                <w:p w14:paraId="4FFD3EA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750E26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restart"/>
                  <w:tcBorders>
                    <w:tl2br w:val="nil"/>
                    <w:tr2bl w:val="nil"/>
                  </w:tcBorders>
                  <w:noWrap w:val="0"/>
                  <w:vAlign w:val="center"/>
                </w:tcPr>
                <w:p w14:paraId="58B98AD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5</w:t>
                  </w:r>
                </w:p>
              </w:tc>
              <w:tc>
                <w:tcPr>
                  <w:tcW w:w="233" w:type="pct"/>
                  <w:vMerge w:val="continue"/>
                  <w:tcBorders>
                    <w:tl2br w:val="nil"/>
                    <w:tr2bl w:val="nil"/>
                  </w:tcBorders>
                  <w:noWrap w:val="0"/>
                  <w:vAlign w:val="center"/>
                </w:tcPr>
                <w:p w14:paraId="524F91A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restart"/>
                  <w:tcBorders>
                    <w:tl2br w:val="nil"/>
                    <w:tr2bl w:val="nil"/>
                  </w:tcBorders>
                  <w:noWrap w:val="0"/>
                  <w:vAlign w:val="center"/>
                </w:tcPr>
                <w:p w14:paraId="3113E73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cs="Times New Roman"/>
                      <w:color w:val="000000"/>
                      <w:sz w:val="21"/>
                      <w:szCs w:val="21"/>
                      <w:u w:val="none" w:color="auto"/>
                      <w:lang w:val="en-US" w:eastAsia="zh-CN"/>
                    </w:rPr>
                    <w:t>横刀生产线</w:t>
                  </w:r>
                </w:p>
              </w:tc>
              <w:tc>
                <w:tcPr>
                  <w:tcW w:w="350" w:type="pct"/>
                  <w:vMerge w:val="restart"/>
                  <w:tcBorders>
                    <w:tl2br w:val="nil"/>
                    <w:tr2bl w:val="nil"/>
                  </w:tcBorders>
                  <w:noWrap w:val="0"/>
                  <w:vAlign w:val="center"/>
                </w:tcPr>
                <w:p w14:paraId="60E1131B">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eastAsia"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1</w:t>
                  </w:r>
                </w:p>
              </w:tc>
              <w:tc>
                <w:tcPr>
                  <w:tcW w:w="565" w:type="pct"/>
                  <w:vMerge w:val="restart"/>
                  <w:tcBorders>
                    <w:tl2br w:val="nil"/>
                    <w:tr2bl w:val="nil"/>
                  </w:tcBorders>
                  <w:noWrap w:val="0"/>
                  <w:vAlign w:val="center"/>
                </w:tcPr>
                <w:p w14:paraId="1EEB0053">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000000"/>
                      <w:sz w:val="21"/>
                      <w:szCs w:val="21"/>
                      <w:u w:val="none" w:color="auto"/>
                      <w:lang w:val="en-US" w:eastAsia="zh-CN"/>
                    </w:rPr>
                  </w:pPr>
                  <w:r>
                    <w:rPr>
                      <w:rFonts w:hint="eastAsia" w:ascii="Times New Roman" w:cs="Times New Roman"/>
                      <w:color w:val="000000"/>
                      <w:sz w:val="21"/>
                      <w:szCs w:val="21"/>
                      <w:u w:val="none" w:color="auto"/>
                      <w:lang w:val="en-US" w:eastAsia="zh-CN"/>
                    </w:rPr>
                    <w:t>80</w:t>
                  </w:r>
                </w:p>
              </w:tc>
              <w:tc>
                <w:tcPr>
                  <w:tcW w:w="512" w:type="pct"/>
                  <w:vMerge w:val="continue"/>
                  <w:tcBorders>
                    <w:tl2br w:val="nil"/>
                    <w:tr2bl w:val="nil"/>
                  </w:tcBorders>
                  <w:noWrap w:val="0"/>
                  <w:vAlign w:val="center"/>
                </w:tcPr>
                <w:p w14:paraId="0FCA864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restart"/>
                  <w:tcBorders>
                    <w:tl2br w:val="nil"/>
                    <w:tr2bl w:val="nil"/>
                  </w:tcBorders>
                  <w:noWrap w:val="0"/>
                  <w:vAlign w:val="center"/>
                </w:tcPr>
                <w:p w14:paraId="2072298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3.4,0.3,1.2</w:t>
                  </w:r>
                </w:p>
              </w:tc>
              <w:tc>
                <w:tcPr>
                  <w:tcW w:w="425" w:type="pct"/>
                  <w:tcBorders>
                    <w:tl2br w:val="nil"/>
                    <w:tr2bl w:val="nil"/>
                  </w:tcBorders>
                  <w:noWrap w:val="0"/>
                  <w:vAlign w:val="center"/>
                </w:tcPr>
                <w:p w14:paraId="6340C7A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25.2</w:t>
                  </w:r>
                </w:p>
              </w:tc>
              <w:tc>
                <w:tcPr>
                  <w:tcW w:w="399" w:type="pct"/>
                  <w:tcBorders>
                    <w:tl2br w:val="nil"/>
                    <w:tr2bl w:val="nil"/>
                  </w:tcBorders>
                  <w:noWrap w:val="0"/>
                  <w:vAlign w:val="center"/>
                </w:tcPr>
                <w:p w14:paraId="75FB9A8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69.3</w:t>
                  </w:r>
                </w:p>
              </w:tc>
              <w:tc>
                <w:tcPr>
                  <w:tcW w:w="340" w:type="pct"/>
                  <w:vMerge w:val="continue"/>
                  <w:tcBorders>
                    <w:tl2br w:val="nil"/>
                    <w:tr2bl w:val="nil"/>
                  </w:tcBorders>
                  <w:noWrap w:val="0"/>
                  <w:vAlign w:val="center"/>
                </w:tcPr>
                <w:p w14:paraId="0CE5D09F">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2544E328">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768E445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43.3</w:t>
                  </w:r>
                </w:p>
              </w:tc>
              <w:tc>
                <w:tcPr>
                  <w:tcW w:w="236" w:type="pct"/>
                  <w:tcBorders>
                    <w:tl2br w:val="nil"/>
                    <w:tr2bl w:val="nil"/>
                  </w:tcBorders>
                  <w:noWrap w:val="0"/>
                  <w:vAlign w:val="center"/>
                </w:tcPr>
                <w:p w14:paraId="2D6ABA6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21E2A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18B437F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790A9CF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2963467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0F64E77F">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2C4B4A0D">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4AFDA7B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42D91E2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1A85200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7.7</w:t>
                  </w:r>
                </w:p>
              </w:tc>
              <w:tc>
                <w:tcPr>
                  <w:tcW w:w="399" w:type="pct"/>
                  <w:tcBorders>
                    <w:tl2br w:val="nil"/>
                    <w:tr2bl w:val="nil"/>
                  </w:tcBorders>
                  <w:noWrap w:val="0"/>
                  <w:vAlign w:val="center"/>
                </w:tcPr>
                <w:p w14:paraId="2AF59B0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69.4</w:t>
                  </w:r>
                </w:p>
              </w:tc>
              <w:tc>
                <w:tcPr>
                  <w:tcW w:w="340" w:type="pct"/>
                  <w:vMerge w:val="continue"/>
                  <w:tcBorders>
                    <w:tl2br w:val="nil"/>
                    <w:tr2bl w:val="nil"/>
                  </w:tcBorders>
                  <w:noWrap w:val="0"/>
                  <w:vAlign w:val="center"/>
                </w:tcPr>
                <w:p w14:paraId="31F92248">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32DE41F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46CFF04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43.4</w:t>
                  </w:r>
                </w:p>
              </w:tc>
              <w:tc>
                <w:tcPr>
                  <w:tcW w:w="236" w:type="pct"/>
                  <w:tcBorders>
                    <w:tl2br w:val="nil"/>
                    <w:tr2bl w:val="nil"/>
                  </w:tcBorders>
                  <w:noWrap w:val="0"/>
                  <w:vAlign w:val="center"/>
                </w:tcPr>
                <w:p w14:paraId="342391EC">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5A31FD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33BDE0E1">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1DF51840">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5DC6EFD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7593335C">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758603B3">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7EC6DBFB">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52EDAD28">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059758B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32.7</w:t>
                  </w:r>
                </w:p>
              </w:tc>
              <w:tc>
                <w:tcPr>
                  <w:tcW w:w="399" w:type="pct"/>
                  <w:tcBorders>
                    <w:tl2br w:val="nil"/>
                    <w:tr2bl w:val="nil"/>
                  </w:tcBorders>
                  <w:noWrap w:val="0"/>
                  <w:vAlign w:val="center"/>
                </w:tcPr>
                <w:p w14:paraId="233A320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69.3</w:t>
                  </w:r>
                </w:p>
              </w:tc>
              <w:tc>
                <w:tcPr>
                  <w:tcW w:w="340" w:type="pct"/>
                  <w:vMerge w:val="continue"/>
                  <w:tcBorders>
                    <w:tl2br w:val="nil"/>
                    <w:tr2bl w:val="nil"/>
                  </w:tcBorders>
                  <w:noWrap w:val="0"/>
                  <w:vAlign w:val="center"/>
                </w:tcPr>
                <w:p w14:paraId="721FE8C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6112A399">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26</w:t>
                  </w:r>
                </w:p>
              </w:tc>
              <w:tc>
                <w:tcPr>
                  <w:tcW w:w="417" w:type="pct"/>
                  <w:tcBorders>
                    <w:tl2br w:val="nil"/>
                    <w:tr2bl w:val="nil"/>
                  </w:tcBorders>
                  <w:noWrap w:val="0"/>
                  <w:vAlign w:val="center"/>
                </w:tcPr>
                <w:p w14:paraId="3E7A3E2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43.3</w:t>
                  </w:r>
                </w:p>
              </w:tc>
              <w:tc>
                <w:tcPr>
                  <w:tcW w:w="236" w:type="pct"/>
                  <w:tcBorders>
                    <w:tl2br w:val="nil"/>
                    <w:tr2bl w:val="nil"/>
                  </w:tcBorders>
                  <w:noWrap w:val="0"/>
                  <w:vAlign w:val="center"/>
                </w:tcPr>
                <w:p w14:paraId="1F3D8E1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r w14:paraId="0E476B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2" w:type="pct"/>
                  <w:vMerge w:val="continue"/>
                  <w:tcBorders>
                    <w:tl2br w:val="nil"/>
                    <w:tr2bl w:val="nil"/>
                  </w:tcBorders>
                  <w:noWrap w:val="0"/>
                  <w:vAlign w:val="center"/>
                </w:tcPr>
                <w:p w14:paraId="7D63D35A">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233" w:type="pct"/>
                  <w:vMerge w:val="continue"/>
                  <w:tcBorders>
                    <w:tl2br w:val="nil"/>
                    <w:tr2bl w:val="nil"/>
                  </w:tcBorders>
                  <w:noWrap w:val="0"/>
                  <w:vAlign w:val="center"/>
                </w:tcPr>
                <w:p w14:paraId="3DA0865E">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85" w:type="pct"/>
                  <w:vMerge w:val="continue"/>
                  <w:tcBorders>
                    <w:tl2br w:val="nil"/>
                    <w:tr2bl w:val="nil"/>
                  </w:tcBorders>
                  <w:noWrap w:val="0"/>
                  <w:vAlign w:val="center"/>
                </w:tcPr>
                <w:p w14:paraId="5E0688A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350" w:type="pct"/>
                  <w:vMerge w:val="continue"/>
                  <w:tcBorders>
                    <w:tl2br w:val="nil"/>
                    <w:tr2bl w:val="nil"/>
                  </w:tcBorders>
                  <w:noWrap w:val="0"/>
                  <w:vAlign w:val="center"/>
                </w:tcPr>
                <w:p w14:paraId="3A33487E">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65" w:type="pct"/>
                  <w:vMerge w:val="continue"/>
                  <w:tcBorders>
                    <w:tl2br w:val="nil"/>
                    <w:tr2bl w:val="nil"/>
                  </w:tcBorders>
                  <w:noWrap w:val="0"/>
                  <w:vAlign w:val="center"/>
                </w:tcPr>
                <w:p w14:paraId="34356586">
                  <w:pPr>
                    <w:pStyle w:val="8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rPr>
                      <w:rFonts w:hint="default" w:ascii="Times New Roman" w:hAnsi="Times New Roman" w:cs="Times New Roman"/>
                      <w:color w:val="000000"/>
                      <w:sz w:val="21"/>
                      <w:szCs w:val="21"/>
                      <w:u w:val="none" w:color="auto"/>
                    </w:rPr>
                  </w:pPr>
                </w:p>
              </w:tc>
              <w:tc>
                <w:tcPr>
                  <w:tcW w:w="512" w:type="pct"/>
                  <w:vMerge w:val="continue"/>
                  <w:tcBorders>
                    <w:tl2br w:val="nil"/>
                    <w:tr2bl w:val="nil"/>
                  </w:tcBorders>
                  <w:noWrap w:val="0"/>
                  <w:vAlign w:val="center"/>
                </w:tcPr>
                <w:p w14:paraId="57A72E47">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82" w:type="pct"/>
                  <w:vMerge w:val="continue"/>
                  <w:tcBorders>
                    <w:tl2br w:val="nil"/>
                    <w:tr2bl w:val="nil"/>
                  </w:tcBorders>
                  <w:noWrap w:val="0"/>
                  <w:vAlign w:val="center"/>
                </w:tcPr>
                <w:p w14:paraId="2FA4B4AB">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25" w:type="pct"/>
                  <w:tcBorders>
                    <w:tl2br w:val="nil"/>
                    <w:tr2bl w:val="nil"/>
                  </w:tcBorders>
                  <w:noWrap w:val="0"/>
                  <w:vAlign w:val="center"/>
                </w:tcPr>
                <w:p w14:paraId="79D0B99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8.3</w:t>
                  </w:r>
                </w:p>
              </w:tc>
              <w:tc>
                <w:tcPr>
                  <w:tcW w:w="399" w:type="pct"/>
                  <w:tcBorders>
                    <w:tl2br w:val="nil"/>
                    <w:tr2bl w:val="nil"/>
                  </w:tcBorders>
                  <w:noWrap w:val="0"/>
                  <w:vAlign w:val="center"/>
                </w:tcPr>
                <w:p w14:paraId="0794839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69.4</w:t>
                  </w:r>
                </w:p>
              </w:tc>
              <w:tc>
                <w:tcPr>
                  <w:tcW w:w="340" w:type="pct"/>
                  <w:vMerge w:val="continue"/>
                  <w:tcBorders>
                    <w:tl2br w:val="nil"/>
                    <w:tr2bl w:val="nil"/>
                  </w:tcBorders>
                  <w:noWrap w:val="0"/>
                  <w:vAlign w:val="center"/>
                </w:tcPr>
                <w:p w14:paraId="7271647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c>
                <w:tcPr>
                  <w:tcW w:w="417" w:type="pct"/>
                  <w:tcBorders>
                    <w:tl2br w:val="nil"/>
                    <w:tr2bl w:val="nil"/>
                  </w:tcBorders>
                  <w:noWrap w:val="0"/>
                  <w:vAlign w:val="center"/>
                </w:tcPr>
                <w:p w14:paraId="67F9B9B5">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16</w:t>
                  </w:r>
                </w:p>
              </w:tc>
              <w:tc>
                <w:tcPr>
                  <w:tcW w:w="417" w:type="pct"/>
                  <w:tcBorders>
                    <w:tl2br w:val="nil"/>
                    <w:tr2bl w:val="nil"/>
                  </w:tcBorders>
                  <w:noWrap w:val="0"/>
                  <w:vAlign w:val="center"/>
                </w:tcPr>
                <w:p w14:paraId="24E04FC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cs="Times New Roman"/>
                      <w:color w:val="000000"/>
                      <w:kern w:val="0"/>
                      <w:sz w:val="21"/>
                      <w:szCs w:val="21"/>
                      <w:u w:val="none" w:color="auto"/>
                      <w:lang w:val="en-US" w:eastAsia="zh-CN" w:bidi="ar"/>
                    </w:rPr>
                  </w:pPr>
                  <w:r>
                    <w:rPr>
                      <w:rFonts w:hint="eastAsia" w:cs="Times New Roman"/>
                      <w:color w:val="000000"/>
                      <w:kern w:val="0"/>
                      <w:sz w:val="21"/>
                      <w:szCs w:val="21"/>
                      <w:u w:val="none" w:color="auto"/>
                      <w:lang w:val="en-US" w:eastAsia="zh-CN" w:bidi="ar"/>
                    </w:rPr>
                    <w:t>53.4</w:t>
                  </w:r>
                </w:p>
              </w:tc>
              <w:tc>
                <w:tcPr>
                  <w:tcW w:w="236" w:type="pct"/>
                  <w:tcBorders>
                    <w:tl2br w:val="nil"/>
                    <w:tr2bl w:val="nil"/>
                  </w:tcBorders>
                  <w:noWrap w:val="0"/>
                  <w:vAlign w:val="center"/>
                </w:tcPr>
                <w:p w14:paraId="64A65344">
                  <w:pPr>
                    <w:pStyle w:val="21"/>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000000"/>
                      <w:sz w:val="21"/>
                      <w:szCs w:val="21"/>
                      <w:u w:val="none" w:color="auto"/>
                    </w:rPr>
                  </w:pPr>
                </w:p>
              </w:tc>
            </w:tr>
          </w:tbl>
          <w:p w14:paraId="3EAF28B5">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注：</w:t>
            </w:r>
            <w:r>
              <w:rPr>
                <w:rFonts w:hint="default" w:ascii="Times New Roman" w:hAnsi="Times New Roman" w:cs="Times New Roman"/>
                <w:color w:val="auto"/>
                <w:sz w:val="21"/>
                <w:szCs w:val="21"/>
                <w:lang w:eastAsia="zh-CN"/>
              </w:rPr>
              <w:t>以厂界中心点为（</w:t>
            </w:r>
            <w:r>
              <w:rPr>
                <w:rFonts w:hint="default" w:ascii="Times New Roman" w:hAnsi="Times New Roman" w:cs="Times New Roman"/>
                <w:color w:val="auto"/>
                <w:sz w:val="21"/>
                <w:szCs w:val="21"/>
                <w:lang w:val="en-US" w:eastAsia="zh-CN"/>
              </w:rPr>
              <w:t>0，0，0）</w:t>
            </w:r>
          </w:p>
          <w:p w14:paraId="10A9642D">
            <w:pPr>
              <w:keepNext w:val="0"/>
              <w:keepLines w:val="0"/>
              <w:suppressLineNumbers w:val="0"/>
              <w:spacing w:before="0" w:beforeLines="0" w:beforeAutospacing="0" w:after="0" w:afterLines="0" w:afterAutospacing="0" w:line="360" w:lineRule="auto"/>
              <w:ind w:left="0" w:right="0" w:firstLine="482" w:firstLineChars="200"/>
              <w:jc w:val="left"/>
              <w:rPr>
                <w:rStyle w:val="53"/>
                <w:rFonts w:hint="default" w:ascii="Times New Roman" w:hAnsi="Times New Roman" w:eastAsia="宋体"/>
                <w:color w:val="000000"/>
                <w:sz w:val="24"/>
                <w:szCs w:val="24"/>
                <w:u w:val="none" w:color="auto"/>
              </w:rPr>
            </w:pPr>
            <w:r>
              <w:rPr>
                <w:rStyle w:val="53"/>
                <w:rFonts w:hint="eastAsia"/>
                <w:color w:val="000000"/>
                <w:sz w:val="24"/>
                <w:szCs w:val="24"/>
                <w:u w:val="none" w:color="auto"/>
                <w:lang w:val="en-US"/>
              </w:rPr>
              <w:t>2</w:t>
            </w:r>
            <w:r>
              <w:rPr>
                <w:rStyle w:val="53"/>
                <w:rFonts w:hint="eastAsia" w:ascii="Times New Roman" w:hAnsi="Times New Roman" w:eastAsia="宋体"/>
                <w:color w:val="000000"/>
                <w:sz w:val="24"/>
                <w:szCs w:val="24"/>
                <w:u w:val="none" w:color="auto"/>
              </w:rPr>
              <w:t>、</w:t>
            </w:r>
            <w:r>
              <w:rPr>
                <w:rFonts w:hint="default" w:ascii="Times New Roman" w:hAnsi="Times New Roman" w:cs="Times New Roman"/>
                <w:b/>
                <w:bCs w:val="0"/>
                <w:color w:val="auto"/>
                <w:sz w:val="24"/>
                <w:lang w:val="en-US" w:eastAsia="zh-CN"/>
              </w:rPr>
              <w:t>预测模式</w:t>
            </w:r>
          </w:p>
          <w:p w14:paraId="585B8B9C">
            <w:pPr>
              <w:keepNext w:val="0"/>
              <w:keepLines w:val="0"/>
              <w:suppressLineNumbers w:val="0"/>
              <w:spacing w:before="0" w:beforeLines="0" w:beforeAutospacing="0" w:after="0" w:afterLines="0" w:afterAutospacing="0" w:line="360" w:lineRule="auto"/>
              <w:ind w:left="0" w:right="0" w:firstLine="480" w:firstLineChars="200"/>
              <w:jc w:val="left"/>
              <w:rPr>
                <w:rStyle w:val="53"/>
                <w:rFonts w:hint="default" w:ascii="Times New Roman" w:hAnsi="Times New Roman" w:eastAsia="宋体"/>
                <w:b w:val="0"/>
                <w:color w:val="000000"/>
                <w:sz w:val="24"/>
                <w:szCs w:val="24"/>
                <w:u w:val="none" w:color="auto"/>
              </w:rPr>
            </w:pPr>
            <w:r>
              <w:rPr>
                <w:rFonts w:hint="eastAsia" w:cs="Times New Roman"/>
                <w:color w:val="000000"/>
                <w:sz w:val="24"/>
                <w:szCs w:val="24"/>
                <w:u w:val="none" w:color="auto"/>
              </w:rPr>
              <w:t>项目噪声主要为各设备运转时产生的噪声，噪声源强主要在75-85dB(A)；项目在采取设备减震基础、厂房隔音措施后，可降噪15~20dB(A)。</w:t>
            </w:r>
            <w:r>
              <w:rPr>
                <w:rStyle w:val="53"/>
                <w:rFonts w:hint="default" w:ascii="Times New Roman" w:hAnsi="Times New Roman" w:eastAsia="宋体"/>
                <w:b w:val="0"/>
                <w:color w:val="000000"/>
                <w:sz w:val="24"/>
                <w:szCs w:val="24"/>
                <w:u w:val="none" w:color="auto"/>
              </w:rPr>
              <w:t xml:space="preserve"> </w:t>
            </w:r>
          </w:p>
          <w:p w14:paraId="6DD014D6">
            <w:pPr>
              <w:keepNext w:val="0"/>
              <w:keepLines w:val="0"/>
              <w:suppressLineNumbers w:val="0"/>
              <w:spacing w:before="0" w:beforeLines="0" w:beforeAutospacing="0" w:after="0" w:afterLines="0" w:afterAutospacing="0" w:line="360" w:lineRule="auto"/>
              <w:ind w:left="0" w:right="0" w:firstLine="480"/>
              <w:rPr>
                <w:rFonts w:hint="default" w:cs="Times New Roman"/>
                <w:color w:val="000000"/>
                <w:sz w:val="24"/>
                <w:szCs w:val="24"/>
                <w:u w:val="none" w:color="auto"/>
              </w:rPr>
            </w:pPr>
            <w:r>
              <w:rPr>
                <w:rFonts w:hint="default" w:cs="Times New Roman"/>
                <w:color w:val="000000"/>
                <w:sz w:val="24"/>
                <w:szCs w:val="24"/>
                <w:u w:val="none" w:color="auto"/>
              </w:rPr>
              <w:fldChar w:fldCharType="begin"/>
            </w:r>
            <w:r>
              <w:rPr>
                <w:rFonts w:hint="default" w:cs="Times New Roman"/>
                <w:color w:val="000000"/>
                <w:sz w:val="24"/>
                <w:szCs w:val="24"/>
                <w:u w:val="none" w:color="auto"/>
              </w:rPr>
              <w:instrText xml:space="preserve"> = 1 \* GB3 </w:instrText>
            </w:r>
            <w:r>
              <w:rPr>
                <w:rFonts w:hint="default" w:cs="Times New Roman"/>
                <w:color w:val="000000"/>
                <w:sz w:val="24"/>
                <w:szCs w:val="24"/>
                <w:u w:val="none" w:color="auto"/>
              </w:rPr>
              <w:fldChar w:fldCharType="separate"/>
            </w:r>
            <w:r>
              <w:rPr>
                <w:rFonts w:hint="default" w:cs="Times New Roman"/>
                <w:color w:val="000000"/>
                <w:sz w:val="24"/>
                <w:szCs w:val="24"/>
                <w:u w:val="none" w:color="auto"/>
              </w:rPr>
              <w:t>①</w:t>
            </w:r>
            <w:r>
              <w:rPr>
                <w:rFonts w:hint="default" w:cs="Times New Roman"/>
                <w:color w:val="000000"/>
                <w:sz w:val="24"/>
                <w:szCs w:val="24"/>
                <w:u w:val="none" w:color="auto"/>
              </w:rPr>
              <w:fldChar w:fldCharType="end"/>
            </w:r>
            <w:r>
              <w:rPr>
                <w:rFonts w:hint="eastAsia" w:cs="Times New Roman"/>
                <w:color w:val="000000"/>
                <w:kern w:val="0"/>
                <w:sz w:val="24"/>
                <w:szCs w:val="24"/>
                <w:u w:val="none" w:color="auto"/>
              </w:rPr>
              <w:t>室内声源靠近维护结构处的倍频带声压级计算方法</w:t>
            </w:r>
          </w:p>
          <w:p w14:paraId="5D31318C">
            <w:pPr>
              <w:keepNext w:val="0"/>
              <w:keepLines w:val="0"/>
              <w:suppressLineNumbers w:val="0"/>
              <w:spacing w:before="0" w:beforeLines="0" w:beforeAutospacing="0" w:after="0" w:afterLines="0" w:afterAutospacing="0" w:line="360" w:lineRule="auto"/>
              <w:ind w:left="0" w:right="0" w:firstLine="480"/>
              <w:jc w:val="center"/>
              <w:rPr>
                <w:rFonts w:hint="default" w:cs="Times New Roman"/>
                <w:color w:val="000000"/>
                <w:kern w:val="0"/>
                <w:sz w:val="24"/>
                <w:szCs w:val="24"/>
                <w:u w:val="none" w:color="auto"/>
              </w:rPr>
            </w:pPr>
            <w:r>
              <w:rPr>
                <w:rFonts w:hint="default" w:cs="Times New Roman"/>
                <w:sz w:val="24"/>
                <w:szCs w:val="24"/>
                <w:u w:val="none" w:color="auto"/>
              </w:rPr>
              <w:drawing>
                <wp:inline distT="0" distB="0" distL="114300" distR="114300">
                  <wp:extent cx="1844675" cy="350520"/>
                  <wp:effectExtent l="0" t="0" r="3175" b="12065"/>
                  <wp:docPr id="24"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30"/>
                          <pic:cNvPicPr>
                            <a:picLocks noChangeAspect="1"/>
                          </pic:cNvPicPr>
                        </pic:nvPicPr>
                        <pic:blipFill>
                          <a:blip r:embed="rId26"/>
                          <a:stretch>
                            <a:fillRect/>
                          </a:stretch>
                        </pic:blipFill>
                        <pic:spPr>
                          <a:xfrm>
                            <a:off x="0" y="0"/>
                            <a:ext cx="1844675" cy="350520"/>
                          </a:xfrm>
                          <a:prstGeom prst="rect">
                            <a:avLst/>
                          </a:prstGeom>
                          <a:noFill/>
                          <a:ln>
                            <a:noFill/>
                          </a:ln>
                        </pic:spPr>
                      </pic:pic>
                    </a:graphicData>
                  </a:graphic>
                </wp:inline>
              </w:drawing>
            </w:r>
          </w:p>
          <w:p w14:paraId="5A05EE1E">
            <w:pPr>
              <w:keepNext w:val="0"/>
              <w:keepLines w:val="0"/>
              <w:suppressLineNumbers w:val="0"/>
              <w:spacing w:before="0" w:beforeLines="0" w:beforeAutospacing="0" w:after="0" w:afterLines="0" w:afterAutospacing="0" w:line="360" w:lineRule="auto"/>
              <w:ind w:left="0" w:right="0" w:firstLine="480"/>
              <w:jc w:val="left"/>
              <w:rPr>
                <w:rFonts w:hint="default" w:cs="Times New Roman"/>
                <w:color w:val="000000"/>
                <w:kern w:val="0"/>
                <w:sz w:val="24"/>
                <w:szCs w:val="24"/>
                <w:u w:val="none" w:color="auto"/>
              </w:rPr>
            </w:pPr>
            <w:r>
              <w:rPr>
                <w:rFonts w:hint="eastAsia" w:cs="Times New Roman"/>
                <w:color w:val="000000"/>
                <w:kern w:val="0"/>
                <w:sz w:val="24"/>
                <w:szCs w:val="24"/>
                <w:u w:val="none" w:color="auto"/>
              </w:rPr>
              <w:t>式中：</w:t>
            </w:r>
          </w:p>
          <w:p w14:paraId="2E246280">
            <w:pPr>
              <w:keepNext w:val="0"/>
              <w:keepLines w:val="0"/>
              <w:suppressLineNumbers w:val="0"/>
              <w:spacing w:before="0" w:beforeLines="0" w:beforeAutospacing="0" w:after="0" w:afterLines="0" w:afterAutospacing="0" w:line="360" w:lineRule="auto"/>
              <w:ind w:left="0" w:right="0" w:firstLine="480"/>
              <w:jc w:val="left"/>
              <w:rPr>
                <w:rFonts w:hint="default" w:cs="Times New Roman"/>
                <w:color w:val="000000"/>
                <w:sz w:val="24"/>
                <w:szCs w:val="24"/>
                <w:u w:val="none" w:color="auto"/>
              </w:rPr>
            </w:pPr>
            <w:r>
              <w:rPr>
                <w:rFonts w:hint="default" w:cs="Times New Roman"/>
                <w:color w:val="000000"/>
                <w:kern w:val="0"/>
                <w:sz w:val="24"/>
                <w:szCs w:val="24"/>
                <w:u w:val="none" w:color="auto"/>
              </w:rPr>
              <w:t>L</w:t>
            </w:r>
            <w:r>
              <w:rPr>
                <w:rFonts w:hint="default" w:cs="Times New Roman"/>
                <w:color w:val="000000"/>
                <w:kern w:val="0"/>
                <w:sz w:val="24"/>
                <w:szCs w:val="24"/>
                <w:u w:val="none" w:color="auto"/>
                <w:vertAlign w:val="subscript"/>
              </w:rPr>
              <w:t>W1</w:t>
            </w:r>
            <w:r>
              <w:rPr>
                <w:rFonts w:hint="default" w:cs="Times New Roman"/>
                <w:color w:val="000000"/>
                <w:sz w:val="24"/>
                <w:szCs w:val="24"/>
                <w:u w:val="none" w:color="auto"/>
              </w:rPr>
              <w:t>—</w:t>
            </w:r>
            <w:r>
              <w:rPr>
                <w:rFonts w:hint="eastAsia" w:cs="Times New Roman"/>
                <w:color w:val="000000"/>
                <w:sz w:val="24"/>
                <w:szCs w:val="24"/>
                <w:u w:val="none" w:color="auto"/>
              </w:rPr>
              <w:t>某个室内声源在靠近围护结构处产生的倍频带声功率级，dB；</w:t>
            </w:r>
          </w:p>
          <w:p w14:paraId="69D74233">
            <w:pPr>
              <w:keepNext w:val="0"/>
              <w:keepLines w:val="0"/>
              <w:suppressLineNumbers w:val="0"/>
              <w:spacing w:before="0" w:beforeLines="0" w:beforeAutospacing="0" w:after="0" w:afterLines="0" w:afterAutospacing="0" w:line="360" w:lineRule="auto"/>
              <w:ind w:left="0" w:right="0" w:firstLine="480"/>
              <w:jc w:val="left"/>
              <w:rPr>
                <w:rFonts w:hint="default" w:cs="Times New Roman"/>
                <w:color w:val="000000"/>
                <w:sz w:val="24"/>
                <w:szCs w:val="24"/>
                <w:u w:val="none" w:color="auto"/>
              </w:rPr>
            </w:pPr>
            <w:r>
              <w:rPr>
                <w:rFonts w:hint="default" w:cs="Times New Roman"/>
                <w:color w:val="000000"/>
                <w:sz w:val="24"/>
                <w:szCs w:val="24"/>
                <w:u w:val="none" w:color="auto"/>
              </w:rPr>
              <w:t>r—</w:t>
            </w:r>
            <w:r>
              <w:rPr>
                <w:rFonts w:hint="eastAsia" w:cs="Times New Roman"/>
                <w:color w:val="000000"/>
                <w:sz w:val="24"/>
                <w:szCs w:val="24"/>
                <w:u w:val="none" w:color="auto"/>
              </w:rPr>
              <w:t>某个室内声源与靠近围护结构处的距离，m;</w:t>
            </w:r>
          </w:p>
          <w:p w14:paraId="6D6B50EC">
            <w:pPr>
              <w:keepNext w:val="0"/>
              <w:keepLines w:val="0"/>
              <w:suppressLineNumbers w:val="0"/>
              <w:spacing w:before="0" w:beforeLines="0" w:beforeAutospacing="0" w:after="0" w:afterLines="0" w:afterAutospacing="0" w:line="360" w:lineRule="auto"/>
              <w:ind w:left="0" w:right="0" w:firstLine="480"/>
              <w:jc w:val="left"/>
              <w:rPr>
                <w:rFonts w:hint="default" w:cs="Times New Roman"/>
                <w:color w:val="000000"/>
                <w:sz w:val="24"/>
                <w:szCs w:val="24"/>
                <w:u w:val="none" w:color="auto"/>
              </w:rPr>
            </w:pPr>
            <w:r>
              <w:rPr>
                <w:rFonts w:hint="default" w:cs="Times New Roman"/>
                <w:color w:val="000000"/>
                <w:kern w:val="0"/>
                <w:sz w:val="24"/>
                <w:szCs w:val="24"/>
                <w:u w:val="none" w:color="auto"/>
              </w:rPr>
              <w:t>Q</w:t>
            </w:r>
            <w:r>
              <w:rPr>
                <w:rFonts w:hint="default" w:cs="Times New Roman"/>
                <w:color w:val="000000"/>
                <w:sz w:val="24"/>
                <w:szCs w:val="24"/>
                <w:u w:val="none" w:color="auto"/>
              </w:rPr>
              <w:t>—</w:t>
            </w:r>
            <w:r>
              <w:rPr>
                <w:rFonts w:hint="eastAsia" w:cs="Times New Roman"/>
                <w:color w:val="000000"/>
                <w:sz w:val="24"/>
                <w:szCs w:val="24"/>
                <w:u w:val="none" w:color="auto"/>
              </w:rPr>
              <w:t>指向性因素；通常对无指向性声源，当声源放在房间中心时，Q=1；当放在一面墙的中心时，Q=2；当放在两面墙夹角处时，Q=4；当放在三面墙夹角处时，Q=8；</w:t>
            </w:r>
          </w:p>
          <w:p w14:paraId="2F988F52">
            <w:pPr>
              <w:keepNext w:val="0"/>
              <w:keepLines w:val="0"/>
              <w:suppressLineNumbers w:val="0"/>
              <w:spacing w:before="0" w:beforeLines="0" w:beforeAutospacing="0" w:after="0" w:afterLines="0" w:afterAutospacing="0" w:line="360" w:lineRule="auto"/>
              <w:ind w:left="0" w:right="0" w:firstLine="480"/>
              <w:jc w:val="left"/>
              <w:rPr>
                <w:rFonts w:hint="default" w:cs="Times New Roman"/>
                <w:color w:val="000000"/>
                <w:sz w:val="24"/>
                <w:szCs w:val="24"/>
                <w:u w:val="none" w:color="auto"/>
              </w:rPr>
            </w:pPr>
            <w:r>
              <w:rPr>
                <w:rFonts w:hint="default" w:cs="Times New Roman"/>
                <w:color w:val="000000"/>
                <w:sz w:val="24"/>
                <w:szCs w:val="24"/>
                <w:u w:val="none" w:color="auto"/>
              </w:rPr>
              <w:t>L</w:t>
            </w:r>
            <w:r>
              <w:rPr>
                <w:rFonts w:hint="default" w:cs="Times New Roman"/>
                <w:color w:val="000000"/>
                <w:sz w:val="24"/>
                <w:szCs w:val="24"/>
                <w:u w:val="none" w:color="auto"/>
                <w:vertAlign w:val="subscript"/>
              </w:rPr>
              <w:t>1</w:t>
            </w:r>
            <w:r>
              <w:rPr>
                <w:rFonts w:hint="default" w:cs="Times New Roman"/>
                <w:color w:val="000000"/>
                <w:sz w:val="24"/>
                <w:szCs w:val="24"/>
                <w:u w:val="none" w:color="auto"/>
              </w:rPr>
              <w:t>—</w:t>
            </w:r>
            <w:r>
              <w:rPr>
                <w:rFonts w:hint="eastAsia" w:cs="Times New Roman"/>
                <w:color w:val="000000"/>
                <w:sz w:val="24"/>
                <w:szCs w:val="24"/>
                <w:u w:val="none" w:color="auto"/>
              </w:rPr>
              <w:t>靠近围护结构处的倍频声压级，dB；</w:t>
            </w:r>
          </w:p>
          <w:p w14:paraId="69667FA2">
            <w:pPr>
              <w:keepNext w:val="0"/>
              <w:keepLines w:val="0"/>
              <w:suppressLineNumbers w:val="0"/>
              <w:spacing w:before="0" w:beforeLines="0" w:beforeAutospacing="0" w:after="0" w:afterLines="0" w:afterAutospacing="0" w:line="360" w:lineRule="auto"/>
              <w:ind w:left="0" w:right="0" w:firstLine="480"/>
              <w:jc w:val="left"/>
              <w:rPr>
                <w:rFonts w:hint="default" w:cs="Times New Roman"/>
                <w:color w:val="000000"/>
                <w:sz w:val="24"/>
                <w:szCs w:val="24"/>
                <w:u w:val="none" w:color="auto"/>
              </w:rPr>
            </w:pPr>
            <w:r>
              <w:rPr>
                <w:rFonts w:hint="default" w:cs="Times New Roman"/>
                <w:color w:val="000000"/>
                <w:sz w:val="24"/>
                <w:szCs w:val="24"/>
                <w:u w:val="none" w:color="auto"/>
              </w:rPr>
              <w:t>R—</w:t>
            </w:r>
            <w:r>
              <w:rPr>
                <w:rFonts w:hint="eastAsia" w:cs="Times New Roman"/>
                <w:color w:val="000000"/>
                <w:sz w:val="24"/>
                <w:szCs w:val="24"/>
                <w:u w:val="none" w:color="auto"/>
              </w:rPr>
              <w:t>车间常数，R=Sα/(1-α)，α-平均吸声系数；</w:t>
            </w:r>
          </w:p>
          <w:p w14:paraId="67B082FA">
            <w:pPr>
              <w:keepNext w:val="0"/>
              <w:keepLines w:val="0"/>
              <w:suppressLineNumbers w:val="0"/>
              <w:spacing w:before="0" w:beforeLines="0" w:beforeAutospacing="0" w:after="0" w:afterLines="0" w:afterAutospacing="0" w:line="360" w:lineRule="auto"/>
              <w:ind w:left="0" w:right="0" w:firstLine="480"/>
              <w:rPr>
                <w:rFonts w:hint="default" w:cs="Times New Roman"/>
                <w:snapToGrid w:val="0"/>
                <w:color w:val="000000"/>
                <w:sz w:val="24"/>
                <w:szCs w:val="24"/>
                <w:u w:val="none" w:color="auto"/>
              </w:rPr>
            </w:pPr>
            <w:r>
              <w:rPr>
                <w:rFonts w:hint="default" w:cs="Times New Roman"/>
                <w:snapToGrid w:val="0"/>
                <w:color w:val="000000"/>
                <w:sz w:val="24"/>
                <w:szCs w:val="24"/>
                <w:u w:val="none" w:color="auto"/>
              </w:rPr>
              <w:fldChar w:fldCharType="begin"/>
            </w:r>
            <w:r>
              <w:rPr>
                <w:rFonts w:hint="default" w:cs="Times New Roman"/>
                <w:snapToGrid w:val="0"/>
                <w:color w:val="000000"/>
                <w:sz w:val="24"/>
                <w:szCs w:val="24"/>
                <w:u w:val="none" w:color="auto"/>
              </w:rPr>
              <w:instrText xml:space="preserve"> = 2 \* GB3 </w:instrText>
            </w:r>
            <w:r>
              <w:rPr>
                <w:rFonts w:hint="default" w:cs="Times New Roman"/>
                <w:snapToGrid w:val="0"/>
                <w:color w:val="000000"/>
                <w:sz w:val="24"/>
                <w:szCs w:val="24"/>
                <w:u w:val="none" w:color="auto"/>
              </w:rPr>
              <w:fldChar w:fldCharType="separate"/>
            </w:r>
            <w:r>
              <w:rPr>
                <w:rFonts w:hint="default" w:cs="Times New Roman"/>
                <w:snapToGrid w:val="0"/>
                <w:color w:val="000000"/>
                <w:sz w:val="24"/>
                <w:szCs w:val="24"/>
                <w:u w:val="none" w:color="auto"/>
              </w:rPr>
              <w:t>②</w:t>
            </w:r>
            <w:r>
              <w:rPr>
                <w:rFonts w:hint="default" w:cs="Times New Roman"/>
                <w:snapToGrid w:val="0"/>
                <w:color w:val="000000"/>
                <w:sz w:val="24"/>
                <w:szCs w:val="24"/>
                <w:u w:val="none" w:color="auto"/>
              </w:rPr>
              <w:fldChar w:fldCharType="end"/>
            </w:r>
            <w:r>
              <w:rPr>
                <w:rFonts w:hint="eastAsia" w:cs="Times New Roman"/>
                <w:snapToGrid w:val="0"/>
                <w:color w:val="000000"/>
                <w:sz w:val="24"/>
                <w:szCs w:val="24"/>
                <w:u w:val="none" w:color="auto"/>
              </w:rPr>
              <w:t>室内声源等效室外声源声功率级计算方法</w:t>
            </w:r>
          </w:p>
          <w:p w14:paraId="19DAA6F0">
            <w:pPr>
              <w:pStyle w:val="151"/>
              <w:keepNext w:val="0"/>
              <w:keepLines w:val="0"/>
              <w:widowControl/>
              <w:suppressLineNumbers w:val="0"/>
              <w:spacing w:before="0" w:beforeLines="0" w:beforeAutospacing="0" w:after="0" w:afterLines="0" w:afterAutospacing="0"/>
              <w:ind w:left="0" w:right="0"/>
              <w:rPr>
                <w:rFonts w:hint="default"/>
                <w:color w:val="000000"/>
                <w:kern w:val="2"/>
                <w:sz w:val="24"/>
                <w:szCs w:val="24"/>
                <w:u w:val="none" w:color="auto"/>
              </w:rPr>
            </w:pPr>
            <w:r>
              <w:rPr>
                <w:rFonts w:hint="eastAsia"/>
                <w:color w:val="000000"/>
                <w:kern w:val="2"/>
                <w:sz w:val="24"/>
                <w:szCs w:val="24"/>
                <w:u w:val="none" w:color="auto"/>
              </w:rPr>
              <w:t>声源位于室内，室内声源可采用等效室外声源声功率级法进行计算。设靠近开口处（或窗户）室内、室外某倍频带的声压级分别为</w:t>
            </w:r>
            <w:r>
              <w:rPr>
                <w:rFonts w:hint="default"/>
                <w:i/>
                <w:color w:val="000000"/>
                <w:kern w:val="2"/>
                <w:sz w:val="24"/>
                <w:szCs w:val="24"/>
                <w:u w:val="none" w:color="auto"/>
              </w:rPr>
              <w:t>Lp</w:t>
            </w:r>
            <w:r>
              <w:rPr>
                <w:rFonts w:hint="default"/>
                <w:color w:val="000000"/>
                <w:kern w:val="2"/>
                <w:sz w:val="24"/>
                <w:szCs w:val="24"/>
                <w:u w:val="none" w:color="auto"/>
              </w:rPr>
              <w:t>1</w:t>
            </w:r>
            <w:r>
              <w:rPr>
                <w:rFonts w:hint="eastAsia"/>
                <w:color w:val="000000"/>
                <w:kern w:val="2"/>
                <w:sz w:val="24"/>
                <w:szCs w:val="24"/>
                <w:u w:val="none" w:color="auto"/>
              </w:rPr>
              <w:t>和</w:t>
            </w:r>
            <w:r>
              <w:rPr>
                <w:rFonts w:hint="default"/>
                <w:i/>
                <w:color w:val="000000"/>
                <w:kern w:val="2"/>
                <w:sz w:val="24"/>
                <w:szCs w:val="24"/>
                <w:u w:val="none" w:color="auto"/>
              </w:rPr>
              <w:t>Lp</w:t>
            </w:r>
            <w:r>
              <w:rPr>
                <w:rFonts w:hint="default"/>
                <w:color w:val="000000"/>
                <w:kern w:val="2"/>
                <w:sz w:val="24"/>
                <w:szCs w:val="24"/>
                <w:u w:val="none" w:color="auto"/>
              </w:rPr>
              <w:t>2</w:t>
            </w:r>
            <w:r>
              <w:rPr>
                <w:rFonts w:hint="eastAsia"/>
                <w:color w:val="000000"/>
                <w:kern w:val="2"/>
                <w:sz w:val="24"/>
                <w:szCs w:val="24"/>
                <w:u w:val="none" w:color="auto"/>
              </w:rPr>
              <w:t>。若声源所在室内声场为近似扩散声场，按下列公式计算出靠近室外围护结构处的声压级：</w:t>
            </w:r>
          </w:p>
          <w:p w14:paraId="32374068">
            <w:pPr>
              <w:keepNext w:val="0"/>
              <w:keepLines w:val="0"/>
              <w:suppressLineNumbers w:val="0"/>
              <w:autoSpaceDE w:val="0"/>
              <w:autoSpaceDN w:val="0"/>
              <w:spacing w:before="0" w:beforeLines="0" w:beforeAutospacing="0" w:after="0" w:afterLines="0" w:afterAutospacing="0" w:line="360" w:lineRule="auto"/>
              <w:ind w:left="0" w:right="0" w:firstLine="480"/>
              <w:jc w:val="center"/>
              <w:rPr>
                <w:rFonts w:hint="default" w:cs="Times New Roman"/>
                <w:color w:val="000000"/>
                <w:kern w:val="0"/>
                <w:sz w:val="24"/>
                <w:szCs w:val="24"/>
                <w:u w:val="none" w:color="auto"/>
              </w:rPr>
            </w:pPr>
            <w:r>
              <w:rPr>
                <w:rFonts w:hint="default" w:cs="Times New Roman"/>
                <w:color w:val="000000"/>
                <w:kern w:val="0"/>
                <w:sz w:val="24"/>
                <w:szCs w:val="24"/>
                <w:u w:val="none" w:color="auto"/>
              </w:rPr>
              <w:drawing>
                <wp:inline distT="0" distB="0" distL="114300" distR="114300">
                  <wp:extent cx="1567815" cy="219075"/>
                  <wp:effectExtent l="0" t="0" r="13335" b="9525"/>
                  <wp:docPr id="25" name="图片 1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023"/>
                          <pic:cNvPicPr>
                            <a:picLocks noChangeAspect="1"/>
                          </pic:cNvPicPr>
                        </pic:nvPicPr>
                        <pic:blipFill>
                          <a:blip r:embed="rId27"/>
                          <a:stretch>
                            <a:fillRect/>
                          </a:stretch>
                        </pic:blipFill>
                        <pic:spPr>
                          <a:xfrm>
                            <a:off x="0" y="0"/>
                            <a:ext cx="1567815" cy="219075"/>
                          </a:xfrm>
                          <a:prstGeom prst="rect">
                            <a:avLst/>
                          </a:prstGeom>
                          <a:noFill/>
                          <a:ln>
                            <a:noFill/>
                          </a:ln>
                        </pic:spPr>
                      </pic:pic>
                    </a:graphicData>
                  </a:graphic>
                </wp:inline>
              </w:drawing>
            </w:r>
          </w:p>
          <w:p w14:paraId="4A213DED">
            <w:pPr>
              <w:pStyle w:val="151"/>
              <w:keepNext w:val="0"/>
              <w:keepLines w:val="0"/>
              <w:widowControl/>
              <w:suppressLineNumbers w:val="0"/>
              <w:spacing w:before="0" w:beforeLines="0" w:beforeAutospacing="0" w:after="0" w:afterLines="0" w:afterAutospacing="0"/>
              <w:ind w:left="0" w:right="0"/>
              <w:rPr>
                <w:rFonts w:hint="default"/>
                <w:color w:val="000000"/>
                <w:kern w:val="2"/>
                <w:sz w:val="24"/>
                <w:szCs w:val="24"/>
                <w:u w:val="none" w:color="auto"/>
              </w:rPr>
            </w:pPr>
            <w:r>
              <w:rPr>
                <w:rFonts w:hint="eastAsia"/>
                <w:color w:val="000000"/>
                <w:kern w:val="2"/>
                <w:sz w:val="24"/>
                <w:szCs w:val="24"/>
                <w:u w:val="none" w:color="auto"/>
              </w:rPr>
              <w:t>式中：</w:t>
            </w:r>
          </w:p>
          <w:p w14:paraId="285C3EF4">
            <w:pPr>
              <w:pStyle w:val="151"/>
              <w:keepNext w:val="0"/>
              <w:keepLines w:val="0"/>
              <w:widowControl/>
              <w:suppressLineNumbers w:val="0"/>
              <w:spacing w:before="0" w:beforeLines="0" w:beforeAutospacing="0" w:after="0" w:afterLines="0" w:afterAutospacing="0"/>
              <w:ind w:left="0" w:right="0"/>
              <w:rPr>
                <w:rFonts w:hint="default"/>
                <w:color w:val="000000"/>
                <w:kern w:val="2"/>
                <w:sz w:val="24"/>
                <w:szCs w:val="24"/>
                <w:u w:val="none" w:color="auto"/>
              </w:rPr>
            </w:pPr>
            <w:r>
              <w:rPr>
                <w:rFonts w:hint="default"/>
                <w:i/>
                <w:color w:val="000000"/>
                <w:kern w:val="2"/>
                <w:sz w:val="24"/>
                <w:szCs w:val="24"/>
                <w:u w:val="none" w:color="auto"/>
              </w:rPr>
              <w:t>L</w:t>
            </w:r>
            <w:r>
              <w:rPr>
                <w:rFonts w:hint="default"/>
                <w:i/>
                <w:color w:val="000000"/>
                <w:kern w:val="2"/>
                <w:sz w:val="24"/>
                <w:szCs w:val="24"/>
                <w:u w:val="none" w:color="auto"/>
                <w:vertAlign w:val="subscript"/>
              </w:rPr>
              <w:t xml:space="preserve">P </w:t>
            </w:r>
            <w:r>
              <w:rPr>
                <w:rFonts w:hint="default"/>
                <w:color w:val="000000"/>
                <w:kern w:val="2"/>
                <w:sz w:val="24"/>
                <w:szCs w:val="24"/>
                <w:u w:val="none" w:color="auto"/>
                <w:vertAlign w:val="subscript"/>
              </w:rPr>
              <w:t>2</w:t>
            </w:r>
            <w:r>
              <w:rPr>
                <w:rFonts w:hint="default"/>
                <w:i/>
                <w:color w:val="000000"/>
                <w:kern w:val="2"/>
                <w:sz w:val="24"/>
                <w:szCs w:val="24"/>
                <w:u w:val="none" w:color="auto"/>
                <w:vertAlign w:val="subscript"/>
              </w:rPr>
              <w:t>i</w:t>
            </w:r>
            <w:r>
              <w:rPr>
                <w:rFonts w:hint="default"/>
                <w:color w:val="000000"/>
                <w:kern w:val="2"/>
                <w:sz w:val="24"/>
                <w:szCs w:val="24"/>
                <w:u w:val="none" w:color="auto"/>
              </w:rPr>
              <w:t>(</w:t>
            </w:r>
            <w:r>
              <w:rPr>
                <w:rFonts w:hint="default"/>
                <w:i/>
                <w:color w:val="000000"/>
                <w:kern w:val="2"/>
                <w:sz w:val="24"/>
                <w:szCs w:val="24"/>
                <w:u w:val="none" w:color="auto"/>
              </w:rPr>
              <w:t>T</w:t>
            </w:r>
            <w:r>
              <w:rPr>
                <w:rFonts w:hint="default"/>
                <w:color w:val="000000"/>
                <w:kern w:val="2"/>
                <w:sz w:val="24"/>
                <w:szCs w:val="24"/>
                <w:u w:val="none" w:color="auto"/>
              </w:rPr>
              <w:t>)</w:t>
            </w:r>
            <w:r>
              <w:rPr>
                <w:rFonts w:hint="default"/>
                <w:i/>
                <w:color w:val="000000"/>
                <w:kern w:val="2"/>
                <w:sz w:val="24"/>
                <w:szCs w:val="24"/>
                <w:u w:val="none" w:color="auto"/>
              </w:rPr>
              <w:t xml:space="preserve"> </w:t>
            </w:r>
            <w:r>
              <w:rPr>
                <w:rFonts w:hint="default"/>
                <w:color w:val="000000"/>
                <w:kern w:val="2"/>
                <w:sz w:val="24"/>
                <w:szCs w:val="24"/>
                <w:u w:val="none" w:color="auto"/>
              </w:rPr>
              <w:t>—</w:t>
            </w:r>
            <w:r>
              <w:rPr>
                <w:rFonts w:hint="eastAsia"/>
                <w:color w:val="000000"/>
                <w:kern w:val="2"/>
                <w:sz w:val="24"/>
                <w:szCs w:val="24"/>
                <w:u w:val="none" w:color="auto"/>
              </w:rPr>
              <w:t>靠近围护结构处室内</w:t>
            </w:r>
            <w:r>
              <w:rPr>
                <w:rFonts w:hint="default"/>
                <w:color w:val="000000"/>
                <w:kern w:val="2"/>
                <w:sz w:val="24"/>
                <w:szCs w:val="24"/>
                <w:u w:val="none" w:color="auto"/>
              </w:rPr>
              <w:t>N</w:t>
            </w:r>
            <w:r>
              <w:rPr>
                <w:rFonts w:hint="eastAsia"/>
                <w:color w:val="000000"/>
                <w:kern w:val="2"/>
                <w:sz w:val="24"/>
                <w:szCs w:val="24"/>
                <w:u w:val="none" w:color="auto"/>
              </w:rPr>
              <w:t>个声源</w:t>
            </w:r>
            <w:r>
              <w:rPr>
                <w:rFonts w:hint="default"/>
                <w:i/>
                <w:color w:val="000000"/>
                <w:kern w:val="2"/>
                <w:sz w:val="24"/>
                <w:szCs w:val="24"/>
                <w:u w:val="none" w:color="auto"/>
              </w:rPr>
              <w:t>i</w:t>
            </w:r>
            <w:r>
              <w:rPr>
                <w:rFonts w:hint="eastAsia"/>
                <w:color w:val="000000"/>
                <w:kern w:val="2"/>
                <w:sz w:val="24"/>
                <w:szCs w:val="24"/>
                <w:u w:val="none" w:color="auto"/>
              </w:rPr>
              <w:t>倍频带的叠加声压级，dB；</w:t>
            </w:r>
          </w:p>
          <w:p w14:paraId="1342D2C8">
            <w:pPr>
              <w:pStyle w:val="151"/>
              <w:keepNext w:val="0"/>
              <w:keepLines w:val="0"/>
              <w:widowControl/>
              <w:suppressLineNumbers w:val="0"/>
              <w:spacing w:before="0" w:beforeLines="0" w:beforeAutospacing="0" w:after="0" w:afterLines="0" w:afterAutospacing="0"/>
              <w:ind w:left="0" w:right="0"/>
              <w:rPr>
                <w:rFonts w:hint="default"/>
                <w:color w:val="000000"/>
                <w:kern w:val="2"/>
                <w:sz w:val="24"/>
                <w:szCs w:val="24"/>
                <w:u w:val="none" w:color="auto"/>
              </w:rPr>
            </w:pPr>
            <w:r>
              <w:rPr>
                <w:rFonts w:hint="default"/>
                <w:i/>
                <w:color w:val="000000"/>
                <w:kern w:val="2"/>
                <w:sz w:val="24"/>
                <w:szCs w:val="24"/>
                <w:u w:val="none" w:color="auto"/>
              </w:rPr>
              <w:t>T</w:t>
            </w:r>
            <w:r>
              <w:rPr>
                <w:rFonts w:hint="default"/>
                <w:i/>
                <w:color w:val="000000"/>
                <w:kern w:val="2"/>
                <w:sz w:val="24"/>
                <w:szCs w:val="24"/>
                <w:u w:val="none" w:color="auto"/>
                <w:vertAlign w:val="subscript"/>
              </w:rPr>
              <w:t>L i</w:t>
            </w:r>
            <w:r>
              <w:rPr>
                <w:rFonts w:hint="default"/>
                <w:i/>
                <w:color w:val="000000"/>
                <w:kern w:val="2"/>
                <w:sz w:val="24"/>
                <w:szCs w:val="24"/>
                <w:u w:val="none" w:color="auto"/>
              </w:rPr>
              <w:t xml:space="preserve"> </w:t>
            </w:r>
            <w:r>
              <w:rPr>
                <w:rFonts w:hint="default"/>
                <w:color w:val="000000"/>
                <w:kern w:val="2"/>
                <w:sz w:val="24"/>
                <w:szCs w:val="24"/>
                <w:u w:val="none" w:color="auto"/>
              </w:rPr>
              <w:t>—</w:t>
            </w:r>
            <w:r>
              <w:rPr>
                <w:rFonts w:hint="eastAsia"/>
                <w:color w:val="000000"/>
                <w:kern w:val="2"/>
                <w:sz w:val="24"/>
                <w:szCs w:val="24"/>
                <w:u w:val="none" w:color="auto"/>
              </w:rPr>
              <w:t>围护结构</w:t>
            </w:r>
            <w:r>
              <w:rPr>
                <w:rFonts w:hint="default"/>
                <w:i/>
                <w:color w:val="000000"/>
                <w:kern w:val="2"/>
                <w:sz w:val="24"/>
                <w:szCs w:val="24"/>
                <w:u w:val="none" w:color="auto"/>
              </w:rPr>
              <w:t xml:space="preserve">i </w:t>
            </w:r>
            <w:r>
              <w:rPr>
                <w:rFonts w:hint="eastAsia"/>
                <w:color w:val="000000"/>
                <w:kern w:val="2"/>
                <w:sz w:val="24"/>
                <w:szCs w:val="24"/>
                <w:u w:val="none" w:color="auto"/>
              </w:rPr>
              <w:t>倍频带的隔声量，dB。</w:t>
            </w:r>
          </w:p>
          <w:p w14:paraId="3C2AECFF">
            <w:pPr>
              <w:pStyle w:val="151"/>
              <w:keepNext w:val="0"/>
              <w:keepLines w:val="0"/>
              <w:widowControl/>
              <w:suppressLineNumbers w:val="0"/>
              <w:spacing w:before="0" w:beforeLines="0" w:beforeAutospacing="0" w:after="0" w:afterLines="0" w:afterAutospacing="0"/>
              <w:ind w:left="0" w:right="0"/>
              <w:rPr>
                <w:rFonts w:hint="default"/>
                <w:color w:val="000000"/>
                <w:kern w:val="2"/>
                <w:sz w:val="24"/>
                <w:szCs w:val="24"/>
                <w:u w:val="none" w:color="auto"/>
              </w:rPr>
            </w:pPr>
            <w:r>
              <w:rPr>
                <w:rFonts w:hint="eastAsia"/>
                <w:color w:val="000000"/>
                <w:kern w:val="2"/>
                <w:sz w:val="24"/>
                <w:szCs w:val="24"/>
                <w:u w:val="none" w:color="auto"/>
              </w:rPr>
              <w:t>然后按下列公式将室内声源的声压级和透过面积换算成等效的室外声源，计算出中心位置位于透声面积（S）处的等效声源的倍频带声功率级。</w:t>
            </w:r>
          </w:p>
          <w:p w14:paraId="75FE3BA8">
            <w:pPr>
              <w:pStyle w:val="151"/>
              <w:keepNext w:val="0"/>
              <w:keepLines w:val="0"/>
              <w:widowControl/>
              <w:suppressLineNumbers w:val="0"/>
              <w:spacing w:before="0" w:beforeLines="0" w:beforeAutospacing="0" w:after="0" w:afterLines="0" w:afterAutospacing="0"/>
              <w:ind w:left="0" w:right="0"/>
              <w:jc w:val="center"/>
              <w:rPr>
                <w:rFonts w:hint="default"/>
                <w:color w:val="000000"/>
                <w:kern w:val="2"/>
                <w:sz w:val="24"/>
                <w:szCs w:val="24"/>
                <w:u w:val="none" w:color="auto"/>
              </w:rPr>
            </w:pPr>
            <w:r>
              <w:rPr>
                <w:rFonts w:hint="default"/>
                <w:snapToGrid/>
                <w:color w:val="000000"/>
                <w:kern w:val="2"/>
                <w:sz w:val="24"/>
                <w:szCs w:val="24"/>
                <w:u w:val="none" w:color="auto"/>
              </w:rPr>
              <w:drawing>
                <wp:inline distT="0" distB="0" distL="114300" distR="114300">
                  <wp:extent cx="1433830" cy="244475"/>
                  <wp:effectExtent l="0" t="0" r="13970" b="3175"/>
                  <wp:docPr id="26" name="图片 1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022"/>
                          <pic:cNvPicPr>
                            <a:picLocks noChangeAspect="1"/>
                          </pic:cNvPicPr>
                        </pic:nvPicPr>
                        <pic:blipFill>
                          <a:blip r:embed="rId28"/>
                          <a:stretch>
                            <a:fillRect/>
                          </a:stretch>
                        </pic:blipFill>
                        <pic:spPr>
                          <a:xfrm>
                            <a:off x="0" y="0"/>
                            <a:ext cx="1433830" cy="244475"/>
                          </a:xfrm>
                          <a:prstGeom prst="rect">
                            <a:avLst/>
                          </a:prstGeom>
                          <a:noFill/>
                          <a:ln>
                            <a:noFill/>
                          </a:ln>
                        </pic:spPr>
                      </pic:pic>
                    </a:graphicData>
                  </a:graphic>
                </wp:inline>
              </w:drawing>
            </w:r>
          </w:p>
          <w:p w14:paraId="533028F4">
            <w:pPr>
              <w:pStyle w:val="151"/>
              <w:keepNext w:val="0"/>
              <w:keepLines w:val="0"/>
              <w:widowControl/>
              <w:suppressLineNumbers w:val="0"/>
              <w:spacing w:before="0" w:beforeLines="0" w:beforeAutospacing="0" w:after="0" w:afterLines="0" w:afterAutospacing="0"/>
              <w:ind w:left="0" w:right="0"/>
              <w:rPr>
                <w:rFonts w:hint="default"/>
                <w:color w:val="000000"/>
                <w:kern w:val="2"/>
                <w:sz w:val="24"/>
                <w:szCs w:val="24"/>
                <w:u w:val="none" w:color="auto"/>
              </w:rPr>
            </w:pPr>
            <w:r>
              <w:rPr>
                <w:rFonts w:hint="eastAsia"/>
                <w:color w:val="000000"/>
                <w:kern w:val="2"/>
                <w:sz w:val="24"/>
                <w:szCs w:val="24"/>
                <w:u w:val="none" w:color="auto"/>
              </w:rPr>
              <w:t>然后按室外声源预测方法计算预测点处的A声级。</w:t>
            </w:r>
          </w:p>
          <w:p w14:paraId="2CF3B597">
            <w:pPr>
              <w:pStyle w:val="14"/>
              <w:keepNext w:val="0"/>
              <w:keepLines w:val="0"/>
              <w:suppressLineNumbers w:val="0"/>
              <w:spacing w:before="0" w:beforeLines="0" w:beforeAutospacing="0" w:after="0" w:afterLines="0" w:afterAutospacing="0"/>
              <w:ind w:left="0" w:right="0" w:firstLine="480"/>
              <w:jc w:val="center"/>
              <w:rPr>
                <w:rFonts w:hint="default" w:cs="Times New Roman"/>
                <w:color w:val="000000"/>
                <w:sz w:val="24"/>
                <w:szCs w:val="20"/>
                <w:u w:val="none" w:color="auto"/>
              </w:rPr>
            </w:pPr>
            <w:r>
              <w:rPr>
                <w:rFonts w:hint="default" w:cs="Times New Roman"/>
                <w:color w:val="000000"/>
                <w:sz w:val="24"/>
                <w:szCs w:val="20"/>
                <w:u w:val="none" w:color="auto"/>
              </w:rPr>
              <w:drawing>
                <wp:inline distT="0" distB="0" distL="114300" distR="114300">
                  <wp:extent cx="3133725" cy="1671955"/>
                  <wp:effectExtent l="0" t="0" r="9525" b="4445"/>
                  <wp:docPr id="27" name="图片 1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021"/>
                          <pic:cNvPicPr>
                            <a:picLocks noChangeAspect="1"/>
                          </pic:cNvPicPr>
                        </pic:nvPicPr>
                        <pic:blipFill>
                          <a:blip r:embed="rId29"/>
                          <a:stretch>
                            <a:fillRect/>
                          </a:stretch>
                        </pic:blipFill>
                        <pic:spPr>
                          <a:xfrm>
                            <a:off x="0" y="0"/>
                            <a:ext cx="3133725" cy="1671955"/>
                          </a:xfrm>
                          <a:prstGeom prst="rect">
                            <a:avLst/>
                          </a:prstGeom>
                          <a:noFill/>
                          <a:ln>
                            <a:noFill/>
                          </a:ln>
                        </pic:spPr>
                      </pic:pic>
                    </a:graphicData>
                  </a:graphic>
                </wp:inline>
              </w:drawing>
            </w:r>
          </w:p>
          <w:p w14:paraId="11EE2F16">
            <w:pPr>
              <w:pStyle w:val="156"/>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textAlignment w:val="auto"/>
              <w:rPr>
                <w:rFonts w:hint="default" w:eastAsia="宋体" w:cs="Times New Roman"/>
                <w:color w:val="000000"/>
                <w:kern w:val="0"/>
                <w:sz w:val="20"/>
                <w:szCs w:val="20"/>
                <w:u w:val="none" w:color="auto"/>
              </w:rPr>
            </w:pPr>
            <w:r>
              <w:rPr>
                <w:rFonts w:hint="eastAsia" w:eastAsia="宋体" w:cs="Times New Roman"/>
                <w:color w:val="000000"/>
                <w:kern w:val="0"/>
                <w:sz w:val="21"/>
                <w:szCs w:val="21"/>
                <w:u w:val="none" w:color="auto"/>
              </w:rPr>
              <w:t>图4-</w:t>
            </w:r>
            <w:r>
              <w:rPr>
                <w:rFonts w:hint="eastAsia" w:eastAsia="宋体" w:cs="Times New Roman"/>
                <w:color w:val="000000"/>
                <w:kern w:val="0"/>
                <w:sz w:val="21"/>
                <w:szCs w:val="21"/>
                <w:u w:val="none" w:color="auto"/>
                <w:lang w:val="en-US" w:eastAsia="zh-CN"/>
              </w:rPr>
              <w:t>1</w:t>
            </w:r>
            <w:r>
              <w:rPr>
                <w:rFonts w:hint="default" w:eastAsia="宋体" w:cs="Times New Roman"/>
                <w:color w:val="000000"/>
                <w:kern w:val="0"/>
                <w:sz w:val="21"/>
                <w:szCs w:val="21"/>
                <w:u w:val="none" w:color="auto"/>
              </w:rPr>
              <w:t xml:space="preserve">   </w:t>
            </w:r>
            <w:r>
              <w:rPr>
                <w:rFonts w:hint="eastAsia" w:eastAsia="宋体" w:cs="Times New Roman"/>
                <w:color w:val="000000"/>
                <w:kern w:val="0"/>
                <w:sz w:val="21"/>
                <w:szCs w:val="21"/>
                <w:u w:val="none" w:color="auto"/>
              </w:rPr>
              <w:t>室内声源等效为室外声源图例</w:t>
            </w:r>
          </w:p>
          <w:p w14:paraId="6ECBED2A">
            <w:pPr>
              <w:keepNext w:val="0"/>
              <w:keepLines w:val="0"/>
              <w:suppressLineNumbers w:val="0"/>
              <w:spacing w:before="0" w:beforeLines="0" w:beforeAutospacing="0" w:after="0" w:afterLines="0" w:afterAutospacing="0" w:line="360" w:lineRule="auto"/>
              <w:ind w:left="0" w:right="0" w:firstLine="480"/>
              <w:rPr>
                <w:rFonts w:hint="default" w:cs="Times New Roman"/>
                <w:color w:val="000000"/>
                <w:sz w:val="24"/>
                <w:szCs w:val="24"/>
                <w:u w:val="none" w:color="auto"/>
              </w:rPr>
            </w:pPr>
            <w:r>
              <w:rPr>
                <w:rFonts w:hint="default" w:cs="Times New Roman"/>
                <w:snapToGrid w:val="0"/>
                <w:color w:val="000000"/>
                <w:sz w:val="24"/>
                <w:szCs w:val="24"/>
                <w:u w:val="none" w:color="auto"/>
              </w:rPr>
              <w:fldChar w:fldCharType="begin"/>
            </w:r>
            <w:r>
              <w:rPr>
                <w:rFonts w:hint="default" w:cs="Times New Roman"/>
                <w:snapToGrid w:val="0"/>
                <w:color w:val="000000"/>
                <w:sz w:val="24"/>
                <w:szCs w:val="24"/>
                <w:u w:val="none" w:color="auto"/>
              </w:rPr>
              <w:instrText xml:space="preserve"> = 3 \* GB3 </w:instrText>
            </w:r>
            <w:r>
              <w:rPr>
                <w:rFonts w:hint="default" w:cs="Times New Roman"/>
                <w:snapToGrid w:val="0"/>
                <w:color w:val="000000"/>
                <w:sz w:val="24"/>
                <w:szCs w:val="24"/>
                <w:u w:val="none" w:color="auto"/>
              </w:rPr>
              <w:fldChar w:fldCharType="separate"/>
            </w:r>
            <w:r>
              <w:rPr>
                <w:rFonts w:hint="default" w:cs="Times New Roman"/>
                <w:snapToGrid w:val="0"/>
                <w:color w:val="000000"/>
                <w:sz w:val="24"/>
                <w:szCs w:val="24"/>
                <w:u w:val="none" w:color="auto"/>
              </w:rPr>
              <w:t>③</w:t>
            </w:r>
            <w:r>
              <w:rPr>
                <w:rFonts w:hint="default" w:cs="Times New Roman"/>
                <w:snapToGrid w:val="0"/>
                <w:color w:val="000000"/>
                <w:sz w:val="24"/>
                <w:szCs w:val="24"/>
                <w:u w:val="none" w:color="auto"/>
              </w:rPr>
              <w:fldChar w:fldCharType="end"/>
            </w:r>
            <w:r>
              <w:rPr>
                <w:rFonts w:hint="eastAsia" w:cs="Times New Roman"/>
                <w:color w:val="000000"/>
                <w:sz w:val="24"/>
                <w:szCs w:val="24"/>
                <w:u w:val="none" w:color="auto"/>
              </w:rPr>
              <w:t>室外点声源几何发散衰减</w:t>
            </w:r>
          </w:p>
          <w:p w14:paraId="4353EDA5">
            <w:pPr>
              <w:pStyle w:val="151"/>
              <w:keepNext w:val="0"/>
              <w:keepLines w:val="0"/>
              <w:widowControl/>
              <w:suppressLineNumbers w:val="0"/>
              <w:snapToGrid w:val="0"/>
              <w:spacing w:before="0" w:beforeLines="0" w:beforeAutospacing="0" w:after="0" w:afterLines="0" w:afterAutospacing="0"/>
              <w:ind w:left="0" w:right="0"/>
              <w:rPr>
                <w:rFonts w:hint="default"/>
                <w:color w:val="000000"/>
                <w:kern w:val="2"/>
                <w:sz w:val="24"/>
                <w:szCs w:val="24"/>
                <w:u w:val="none" w:color="auto"/>
              </w:rPr>
            </w:pPr>
            <w:r>
              <w:rPr>
                <w:rFonts w:hint="eastAsia"/>
                <w:color w:val="000000"/>
                <w:kern w:val="2"/>
                <w:sz w:val="24"/>
                <w:szCs w:val="24"/>
                <w:u w:val="none" w:color="auto"/>
              </w:rPr>
              <w:t>假定声源位于地面时的声场为半自由声场，则：</w:t>
            </w:r>
          </w:p>
          <w:p w14:paraId="27C0CC29">
            <w:pPr>
              <w:pStyle w:val="151"/>
              <w:keepNext w:val="0"/>
              <w:keepLines w:val="0"/>
              <w:widowControl/>
              <w:suppressLineNumbers w:val="0"/>
              <w:spacing w:before="0" w:beforeLines="0" w:beforeAutospacing="0" w:after="0" w:afterLines="0" w:afterAutospacing="0"/>
              <w:ind w:left="0" w:right="0" w:firstLine="0" w:firstLineChars="0"/>
              <w:jc w:val="center"/>
              <w:rPr>
                <w:rFonts w:hint="default"/>
                <w:color w:val="000000"/>
                <w:kern w:val="2"/>
                <w:sz w:val="24"/>
                <w:szCs w:val="24"/>
                <w:u w:val="none" w:color="auto"/>
              </w:rPr>
            </w:pPr>
            <w:r>
              <w:rPr>
                <w:rFonts w:hint="default"/>
                <w:kern w:val="2"/>
                <w:sz w:val="24"/>
                <w:szCs w:val="24"/>
                <w:u w:val="none" w:color="auto"/>
              </w:rPr>
              <w:drawing>
                <wp:inline distT="0" distB="0" distL="114300" distR="114300">
                  <wp:extent cx="1463040" cy="179070"/>
                  <wp:effectExtent l="0" t="0" r="3810" b="12065"/>
                  <wp:docPr id="28"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34"/>
                          <pic:cNvPicPr>
                            <a:picLocks noChangeAspect="1"/>
                          </pic:cNvPicPr>
                        </pic:nvPicPr>
                        <pic:blipFill>
                          <a:blip r:embed="rId30"/>
                          <a:stretch>
                            <a:fillRect/>
                          </a:stretch>
                        </pic:blipFill>
                        <pic:spPr>
                          <a:xfrm>
                            <a:off x="0" y="0"/>
                            <a:ext cx="1463040" cy="179070"/>
                          </a:xfrm>
                          <a:prstGeom prst="rect">
                            <a:avLst/>
                          </a:prstGeom>
                          <a:noFill/>
                          <a:ln>
                            <a:noFill/>
                          </a:ln>
                        </pic:spPr>
                      </pic:pic>
                    </a:graphicData>
                  </a:graphic>
                </wp:inline>
              </w:drawing>
            </w:r>
          </w:p>
          <w:p w14:paraId="6C9FD5B6">
            <w:pPr>
              <w:pStyle w:val="21"/>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cs="Times New Roman"/>
                <w:color w:val="000000"/>
                <w:sz w:val="24"/>
                <w:szCs w:val="24"/>
                <w:u w:val="none" w:color="auto"/>
              </w:rPr>
            </w:pPr>
            <w:r>
              <w:rPr>
                <w:rFonts w:hint="default" w:ascii="Times New Roman" w:hAnsi="Times New Roman" w:cs="Times New Roman"/>
                <w:color w:val="000000"/>
                <w:sz w:val="24"/>
                <w:szCs w:val="24"/>
                <w:u w:val="none" w:color="auto"/>
              </w:rPr>
              <w:fldChar w:fldCharType="begin"/>
            </w:r>
            <w:r>
              <w:rPr>
                <w:rFonts w:hint="default" w:ascii="Times New Roman" w:hAnsi="Times New Roman" w:cs="Times New Roman"/>
                <w:color w:val="000000"/>
                <w:sz w:val="24"/>
                <w:szCs w:val="24"/>
                <w:u w:val="none" w:color="auto"/>
              </w:rPr>
              <w:instrText xml:space="preserve"> = 4 \* GB3 </w:instrText>
            </w:r>
            <w:r>
              <w:rPr>
                <w:rFonts w:hint="default" w:ascii="Times New Roman" w:hAnsi="Times New Roman" w:cs="Times New Roman"/>
                <w:color w:val="000000"/>
                <w:sz w:val="24"/>
                <w:szCs w:val="24"/>
                <w:u w:val="none" w:color="auto"/>
              </w:rPr>
              <w:fldChar w:fldCharType="separate"/>
            </w:r>
            <w:r>
              <w:rPr>
                <w:rFonts w:hint="default" w:ascii="Times New Roman" w:hAnsi="Times New Roman" w:cs="Times New Roman"/>
                <w:color w:val="000000"/>
                <w:sz w:val="24"/>
                <w:szCs w:val="24"/>
                <w:u w:val="none" w:color="auto"/>
              </w:rPr>
              <w:t>④</w:t>
            </w:r>
            <w:r>
              <w:rPr>
                <w:rFonts w:hint="default" w:ascii="Times New Roman" w:hAnsi="Times New Roman" w:cs="Times New Roman"/>
                <w:color w:val="000000"/>
                <w:sz w:val="24"/>
                <w:szCs w:val="24"/>
                <w:u w:val="none" w:color="auto"/>
              </w:rPr>
              <w:fldChar w:fldCharType="end"/>
            </w:r>
            <w:r>
              <w:rPr>
                <w:rFonts w:hint="eastAsia" w:ascii="Times New Roman" w:hAnsi="Times New Roman" w:cs="Times New Roman"/>
                <w:color w:val="000000"/>
                <w:sz w:val="24"/>
                <w:szCs w:val="24"/>
                <w:u w:val="none" w:color="auto"/>
              </w:rPr>
              <w:t>噪声叠加计算模式</w:t>
            </w:r>
          </w:p>
          <w:p w14:paraId="66A34DC8">
            <w:pPr>
              <w:pStyle w:val="21"/>
              <w:keepNext w:val="0"/>
              <w:keepLines w:val="0"/>
              <w:suppressLineNumbers w:val="0"/>
              <w:spacing w:before="0" w:beforeLines="0" w:beforeAutospacing="0" w:after="0" w:afterLines="0" w:afterAutospacing="0" w:line="360" w:lineRule="auto"/>
              <w:ind w:left="0" w:right="0" w:firstLine="480"/>
              <w:jc w:val="center"/>
              <w:rPr>
                <w:rFonts w:hint="default" w:ascii="Times New Roman" w:hAnsi="Times New Roman" w:cs="Times New Roman"/>
                <w:color w:val="000000"/>
                <w:sz w:val="24"/>
                <w:szCs w:val="24"/>
                <w:u w:val="none" w:color="auto"/>
              </w:rPr>
            </w:pPr>
            <w:r>
              <w:rPr>
                <w:rFonts w:hint="default" w:ascii="Times New Roman" w:hAnsi="Times New Roman" w:cs="Times New Roman"/>
                <w:color w:val="000000"/>
                <w:position w:val="-30"/>
                <w:sz w:val="24"/>
                <w:szCs w:val="24"/>
                <w:u w:val="none" w:color="auto"/>
              </w:rPr>
              <w:object>
                <v:shape id="_x0000_i1026" o:spt="75" type="#_x0000_t75" style="height:35.95pt;width:88.95pt;" o:ole="t" fillcolor="#6D6D6D" filled="f" o:preferrelative="t" stroked="f" coordsize="21600,21600">
                  <v:path/>
                  <v:fill on="f" focussize="0,0"/>
                  <v:stroke on="f" joinstyle="miter"/>
                  <v:imagedata r:id="rId32" o:title=""/>
                  <o:lock v:ext="edit" aspectratio="t"/>
                  <w10:wrap type="none"/>
                  <w10:anchorlock/>
                </v:shape>
                <o:OLEObject Type="Embed" ProgID="Equation.3" ShapeID="_x0000_i1026" DrawAspect="Content" ObjectID="_1468075726" r:id="rId31">
                  <o:LockedField>false</o:LockedField>
                </o:OLEObject>
              </w:object>
            </w:r>
          </w:p>
          <w:p w14:paraId="2EB9FB72">
            <w:pPr>
              <w:pStyle w:val="21"/>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cs="Times New Roman"/>
                <w:color w:val="000000"/>
                <w:sz w:val="24"/>
                <w:szCs w:val="24"/>
                <w:u w:val="none" w:color="auto"/>
              </w:rPr>
            </w:pPr>
            <w:r>
              <w:rPr>
                <w:rFonts w:hint="eastAsia" w:ascii="Times New Roman" w:hAnsi="Times New Roman" w:cs="Times New Roman"/>
                <w:color w:val="000000"/>
                <w:sz w:val="24"/>
                <w:szCs w:val="24"/>
                <w:u w:val="none" w:color="auto"/>
              </w:rPr>
              <w:t>式中：L：噪声叠加后噪声值dB(A)；</w:t>
            </w:r>
          </w:p>
          <w:p w14:paraId="4CFAD89D">
            <w:pPr>
              <w:pStyle w:val="21"/>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cs="Times New Roman"/>
                <w:color w:val="000000"/>
                <w:sz w:val="15"/>
                <w:szCs w:val="21"/>
                <w:u w:val="none" w:color="auto"/>
              </w:rPr>
            </w:pPr>
            <w:r>
              <w:rPr>
                <w:rFonts w:hint="default" w:ascii="Times New Roman" w:hAnsi="Times New Roman" w:cs="Times New Roman"/>
                <w:color w:val="000000"/>
                <w:sz w:val="24"/>
                <w:szCs w:val="24"/>
                <w:u w:val="none" w:color="auto"/>
              </w:rPr>
              <w:t>L</w:t>
            </w:r>
            <w:r>
              <w:rPr>
                <w:rFonts w:hint="default" w:ascii="Times New Roman" w:hAnsi="Times New Roman" w:cs="Times New Roman"/>
                <w:color w:val="000000"/>
                <w:sz w:val="24"/>
                <w:szCs w:val="24"/>
                <w:u w:val="none" w:color="auto"/>
                <w:vertAlign w:val="subscript"/>
              </w:rPr>
              <w:t>i</w:t>
            </w:r>
            <w:r>
              <w:rPr>
                <w:rFonts w:hint="eastAsia" w:ascii="Times New Roman" w:hAnsi="Times New Roman" w:cs="Times New Roman"/>
                <w:color w:val="000000"/>
                <w:sz w:val="24"/>
                <w:szCs w:val="24"/>
                <w:u w:val="none" w:color="auto"/>
              </w:rPr>
              <w:t>：第i个噪声值，dB(A)。</w:t>
            </w:r>
          </w:p>
          <w:p w14:paraId="451C75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360" w:lineRule="auto"/>
              <w:ind w:left="0" w:right="0" w:firstLine="482" w:firstLineChars="200"/>
              <w:textAlignment w:val="auto"/>
              <w:rPr>
                <w:rFonts w:hint="default" w:eastAsia="宋体" w:cs="Times New Roman"/>
                <w:b/>
                <w:bCs/>
                <w:color w:val="000000"/>
                <w:sz w:val="24"/>
                <w:szCs w:val="24"/>
                <w:u w:val="none" w:color="auto"/>
                <w:lang w:val="en-US" w:eastAsia="zh-CN"/>
              </w:rPr>
            </w:pPr>
            <w:r>
              <w:rPr>
                <w:rFonts w:hint="eastAsia" w:cs="Times New Roman"/>
                <w:b/>
                <w:bCs/>
                <w:color w:val="000000"/>
                <w:sz w:val="24"/>
                <w:szCs w:val="24"/>
                <w:u w:val="none" w:color="auto"/>
                <w:lang w:val="en-US" w:eastAsia="zh-CN"/>
              </w:rPr>
              <w:t>3、噪声预测结果</w:t>
            </w:r>
          </w:p>
          <w:p w14:paraId="5DFCA1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360" w:lineRule="auto"/>
              <w:ind w:left="0" w:right="0" w:firstLine="480" w:firstLineChars="200"/>
              <w:textAlignment w:val="auto"/>
              <w:rPr>
                <w:rFonts w:hint="default" w:cs="Times New Roman"/>
                <w:color w:val="000000"/>
                <w:sz w:val="24"/>
                <w:szCs w:val="24"/>
                <w:u w:val="none" w:color="auto"/>
              </w:rPr>
            </w:pPr>
            <w:r>
              <w:rPr>
                <w:rFonts w:hint="eastAsia" w:cs="Times New Roman"/>
                <w:color w:val="000000"/>
                <w:sz w:val="24"/>
                <w:szCs w:val="24"/>
                <w:u w:val="none" w:color="auto"/>
              </w:rPr>
              <w:t>根据项目总体平面布置，通过上述公式进行计算，对该项目各噪声源对厂界的影响进行分析，计算结果</w:t>
            </w:r>
            <w:r>
              <w:rPr>
                <w:rFonts w:hint="eastAsia" w:cs="Times New Roman"/>
                <w:color w:val="000000"/>
                <w:sz w:val="24"/>
                <w:szCs w:val="24"/>
                <w:u w:val="none" w:color="auto"/>
                <w:lang w:val="en-US" w:eastAsia="zh-CN"/>
              </w:rPr>
              <w:t>如下</w:t>
            </w:r>
            <w:r>
              <w:rPr>
                <w:rFonts w:hint="eastAsia" w:cs="Times New Roman"/>
                <w:color w:val="000000"/>
                <w:sz w:val="24"/>
                <w:szCs w:val="24"/>
                <w:u w:val="none" w:color="auto"/>
              </w:rPr>
              <w:t>。</w:t>
            </w:r>
          </w:p>
          <w:p w14:paraId="639531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360" w:lineRule="auto"/>
              <w:ind w:left="0" w:right="0" w:firstLine="0" w:firstLineChars="0"/>
              <w:jc w:val="center"/>
              <w:textAlignment w:val="auto"/>
              <w:rPr>
                <w:rFonts w:hint="default" w:cs="Times New Roman"/>
                <w:b/>
                <w:color w:val="000000"/>
                <w:sz w:val="24"/>
                <w:szCs w:val="24"/>
                <w:u w:val="none" w:color="auto"/>
              </w:rPr>
            </w:pPr>
            <w:r>
              <w:rPr>
                <w:rFonts w:hint="eastAsia" w:cs="Times New Roman"/>
                <w:b/>
                <w:color w:val="000000"/>
                <w:sz w:val="21"/>
                <w:szCs w:val="21"/>
                <w:u w:val="none" w:color="auto"/>
              </w:rPr>
              <w:t>表4-</w:t>
            </w:r>
            <w:r>
              <w:rPr>
                <w:rFonts w:hint="eastAsia" w:cs="Times New Roman"/>
                <w:b/>
                <w:color w:val="000000"/>
                <w:sz w:val="21"/>
                <w:szCs w:val="21"/>
                <w:u w:val="none" w:color="auto"/>
                <w:lang w:val="en-US" w:eastAsia="zh-CN"/>
              </w:rPr>
              <w:t>14</w:t>
            </w:r>
            <w:r>
              <w:rPr>
                <w:rFonts w:hint="default" w:cs="Times New Roman"/>
                <w:b/>
                <w:color w:val="000000"/>
                <w:sz w:val="21"/>
                <w:szCs w:val="21"/>
                <w:u w:val="none" w:color="auto"/>
              </w:rPr>
              <w:t xml:space="preserve"> </w:t>
            </w:r>
            <w:r>
              <w:rPr>
                <w:rFonts w:hint="eastAsia" w:cs="Times New Roman"/>
                <w:b/>
                <w:color w:val="000000"/>
                <w:sz w:val="21"/>
                <w:szCs w:val="21"/>
                <w:u w:val="none" w:color="auto"/>
              </w:rPr>
              <w:t>项目厂界噪声影响预测结果</w:t>
            </w:r>
            <w:r>
              <w:rPr>
                <w:rFonts w:hint="default" w:cs="Times New Roman"/>
                <w:b/>
                <w:color w:val="000000"/>
                <w:sz w:val="21"/>
                <w:szCs w:val="21"/>
                <w:u w:val="none" w:color="auto"/>
              </w:rPr>
              <w:t xml:space="preserve"> dB</w:t>
            </w:r>
            <w:r>
              <w:rPr>
                <w:rFonts w:hint="eastAsia" w:cs="Times New Roman"/>
                <w:b/>
                <w:color w:val="000000"/>
                <w:sz w:val="21"/>
                <w:szCs w:val="21"/>
                <w:u w:val="none" w:color="auto"/>
              </w:rPr>
              <w:t>（A）</w:t>
            </w:r>
          </w:p>
          <w:tbl>
            <w:tblPr>
              <w:tblStyle w:val="36"/>
              <w:tblW w:w="83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1180"/>
              <w:gridCol w:w="1180"/>
              <w:gridCol w:w="1180"/>
              <w:gridCol w:w="1005"/>
              <w:gridCol w:w="960"/>
              <w:gridCol w:w="780"/>
              <w:gridCol w:w="915"/>
            </w:tblGrid>
            <w:tr w14:paraId="23D22D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pct"/>
                  <w:vMerge w:val="restart"/>
                  <w:tcBorders>
                    <w:right w:val="single" w:color="auto" w:sz="4" w:space="0"/>
                    <w:tl2br w:val="nil"/>
                    <w:tr2bl w:val="nil"/>
                  </w:tcBorders>
                  <w:noWrap w:val="0"/>
                  <w:vAlign w:val="center"/>
                </w:tcPr>
                <w:p w14:paraId="754B34F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r>
                    <w:rPr>
                      <w:rFonts w:hint="eastAsia" w:cs="Times New Roman"/>
                      <w:b/>
                      <w:color w:val="auto"/>
                      <w:sz w:val="21"/>
                      <w:szCs w:val="21"/>
                      <w:u w:val="none" w:color="auto"/>
                    </w:rPr>
                    <w:t>评价点</w:t>
                  </w:r>
                </w:p>
              </w:tc>
              <w:tc>
                <w:tcPr>
                  <w:tcW w:w="2115" w:type="pct"/>
                  <w:gridSpan w:val="3"/>
                  <w:tcBorders>
                    <w:bottom w:val="single" w:color="auto" w:sz="4" w:space="0"/>
                    <w:right w:val="single" w:color="auto" w:sz="4" w:space="0"/>
                    <w:tl2br w:val="nil"/>
                    <w:tr2bl w:val="nil"/>
                  </w:tcBorders>
                  <w:noWrap w:val="0"/>
                  <w:vAlign w:val="center"/>
                </w:tcPr>
                <w:p w14:paraId="4AABC64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cs="Times New Roman"/>
                      <w:b/>
                      <w:color w:val="auto"/>
                      <w:sz w:val="21"/>
                      <w:szCs w:val="21"/>
                      <w:u w:val="none" w:color="auto"/>
                    </w:rPr>
                    <w:t>最大值点空间相对位置/m</w:t>
                  </w:r>
                </w:p>
              </w:tc>
              <w:tc>
                <w:tcPr>
                  <w:tcW w:w="600" w:type="pct"/>
                  <w:vMerge w:val="restart"/>
                  <w:tcBorders>
                    <w:left w:val="single" w:color="auto" w:sz="4" w:space="0"/>
                    <w:right w:val="single" w:color="auto" w:sz="4" w:space="0"/>
                    <w:tl2br w:val="nil"/>
                    <w:tr2bl w:val="nil"/>
                  </w:tcBorders>
                  <w:noWrap w:val="0"/>
                  <w:vAlign w:val="center"/>
                </w:tcPr>
                <w:p w14:paraId="79A9AF7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r>
                    <w:rPr>
                      <w:rFonts w:hint="eastAsia" w:cs="Times New Roman"/>
                      <w:b/>
                      <w:color w:val="auto"/>
                      <w:sz w:val="21"/>
                      <w:szCs w:val="21"/>
                      <w:u w:val="none" w:color="auto"/>
                    </w:rPr>
                    <w:t>时段</w:t>
                  </w:r>
                </w:p>
              </w:tc>
              <w:tc>
                <w:tcPr>
                  <w:tcW w:w="573" w:type="pct"/>
                  <w:vMerge w:val="restart"/>
                  <w:tcBorders>
                    <w:left w:val="single" w:color="auto" w:sz="4" w:space="0"/>
                    <w:right w:val="single" w:color="auto" w:sz="4" w:space="0"/>
                    <w:tl2br w:val="nil"/>
                    <w:tr2bl w:val="nil"/>
                  </w:tcBorders>
                  <w:noWrap w:val="0"/>
                  <w:vAlign w:val="center"/>
                </w:tcPr>
                <w:p w14:paraId="23E5415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r>
                    <w:rPr>
                      <w:rFonts w:hint="eastAsia" w:cs="Times New Roman"/>
                      <w:b/>
                      <w:color w:val="auto"/>
                      <w:sz w:val="21"/>
                      <w:szCs w:val="21"/>
                      <w:u w:val="none" w:color="auto"/>
                    </w:rPr>
                    <w:t>贡献值</w:t>
                  </w:r>
                </w:p>
              </w:tc>
              <w:tc>
                <w:tcPr>
                  <w:tcW w:w="466" w:type="pct"/>
                  <w:vMerge w:val="restart"/>
                  <w:tcBorders>
                    <w:left w:val="single" w:color="auto" w:sz="4" w:space="0"/>
                    <w:right w:val="single" w:color="auto" w:sz="4" w:space="0"/>
                    <w:tl2br w:val="nil"/>
                    <w:tr2bl w:val="nil"/>
                  </w:tcBorders>
                  <w:noWrap w:val="0"/>
                  <w:vAlign w:val="center"/>
                </w:tcPr>
                <w:p w14:paraId="3315E3A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r>
                    <w:rPr>
                      <w:rFonts w:hint="eastAsia" w:cs="Times New Roman"/>
                      <w:b/>
                      <w:color w:val="auto"/>
                      <w:sz w:val="21"/>
                      <w:szCs w:val="21"/>
                      <w:u w:val="none" w:color="auto"/>
                    </w:rPr>
                    <w:t>标准限值</w:t>
                  </w:r>
                </w:p>
              </w:tc>
              <w:tc>
                <w:tcPr>
                  <w:tcW w:w="546" w:type="pct"/>
                  <w:vMerge w:val="restart"/>
                  <w:tcBorders>
                    <w:left w:val="single" w:color="auto" w:sz="4" w:space="0"/>
                    <w:tl2br w:val="nil"/>
                    <w:tr2bl w:val="nil"/>
                  </w:tcBorders>
                  <w:noWrap w:val="0"/>
                  <w:vAlign w:val="center"/>
                </w:tcPr>
                <w:p w14:paraId="294929D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r>
                    <w:rPr>
                      <w:rFonts w:hint="eastAsia" w:cs="Times New Roman"/>
                      <w:b/>
                      <w:color w:val="auto"/>
                      <w:sz w:val="21"/>
                      <w:szCs w:val="21"/>
                      <w:u w:val="none" w:color="auto"/>
                    </w:rPr>
                    <w:t>达标情况</w:t>
                  </w:r>
                </w:p>
              </w:tc>
            </w:tr>
            <w:tr w14:paraId="56942C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pct"/>
                  <w:vMerge w:val="continue"/>
                  <w:tcBorders>
                    <w:bottom w:val="single" w:color="auto" w:sz="4" w:space="0"/>
                    <w:right w:val="single" w:color="auto" w:sz="4" w:space="0"/>
                    <w:tl2br w:val="nil"/>
                    <w:tr2bl w:val="nil"/>
                  </w:tcBorders>
                  <w:noWrap w:val="0"/>
                  <w:vAlign w:val="center"/>
                </w:tcPr>
                <w:p w14:paraId="385D557A">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p>
              </w:tc>
              <w:tc>
                <w:tcPr>
                  <w:tcW w:w="705" w:type="pct"/>
                  <w:tcBorders>
                    <w:bottom w:val="single" w:color="auto" w:sz="4" w:space="0"/>
                    <w:right w:val="single" w:color="auto" w:sz="4" w:space="0"/>
                    <w:tl2br w:val="nil"/>
                    <w:tr2bl w:val="nil"/>
                  </w:tcBorders>
                  <w:noWrap w:val="0"/>
                  <w:vAlign w:val="center"/>
                </w:tcPr>
                <w:p w14:paraId="5609835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eastAsia="宋体" w:cs="Times New Roman"/>
                      <w:b/>
                      <w:color w:val="auto"/>
                      <w:sz w:val="21"/>
                      <w:szCs w:val="21"/>
                      <w:u w:val="none" w:color="auto"/>
                      <w:lang w:val="en-US" w:eastAsia="zh-CN"/>
                    </w:rPr>
                  </w:pPr>
                  <w:r>
                    <w:rPr>
                      <w:rFonts w:hint="eastAsia" w:cs="Times New Roman"/>
                      <w:b/>
                      <w:color w:val="auto"/>
                      <w:sz w:val="21"/>
                      <w:szCs w:val="21"/>
                      <w:u w:val="none" w:color="auto"/>
                      <w:lang w:val="en-US" w:eastAsia="zh-CN"/>
                    </w:rPr>
                    <w:t>X</w:t>
                  </w:r>
                </w:p>
              </w:tc>
              <w:tc>
                <w:tcPr>
                  <w:tcW w:w="705" w:type="pct"/>
                  <w:tcBorders>
                    <w:bottom w:val="single" w:color="auto" w:sz="4" w:space="0"/>
                    <w:right w:val="single" w:color="auto" w:sz="4" w:space="0"/>
                    <w:tl2br w:val="nil"/>
                    <w:tr2bl w:val="nil"/>
                  </w:tcBorders>
                  <w:noWrap w:val="0"/>
                  <w:vAlign w:val="center"/>
                </w:tcPr>
                <w:p w14:paraId="48DDDC8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eastAsia="宋体" w:cs="Times New Roman"/>
                      <w:b/>
                      <w:color w:val="auto"/>
                      <w:sz w:val="21"/>
                      <w:szCs w:val="21"/>
                      <w:u w:val="none" w:color="auto"/>
                      <w:lang w:val="en-US" w:eastAsia="zh-CN"/>
                    </w:rPr>
                  </w:pPr>
                  <w:r>
                    <w:rPr>
                      <w:rFonts w:hint="eastAsia" w:cs="Times New Roman"/>
                      <w:b/>
                      <w:color w:val="auto"/>
                      <w:sz w:val="21"/>
                      <w:szCs w:val="21"/>
                      <w:u w:val="none" w:color="auto"/>
                      <w:lang w:val="en-US" w:eastAsia="zh-CN"/>
                    </w:rPr>
                    <w:t>Y</w:t>
                  </w:r>
                </w:p>
              </w:tc>
              <w:tc>
                <w:tcPr>
                  <w:tcW w:w="705" w:type="pct"/>
                  <w:tcBorders>
                    <w:bottom w:val="single" w:color="auto" w:sz="4" w:space="0"/>
                    <w:right w:val="single" w:color="auto" w:sz="4" w:space="0"/>
                    <w:tl2br w:val="nil"/>
                    <w:tr2bl w:val="nil"/>
                  </w:tcBorders>
                  <w:noWrap w:val="0"/>
                  <w:vAlign w:val="center"/>
                </w:tcPr>
                <w:p w14:paraId="21434F0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eastAsia="宋体" w:cs="Times New Roman"/>
                      <w:b/>
                      <w:color w:val="auto"/>
                      <w:sz w:val="21"/>
                      <w:szCs w:val="21"/>
                      <w:u w:val="none" w:color="auto"/>
                      <w:lang w:val="en-US" w:eastAsia="zh-CN"/>
                    </w:rPr>
                  </w:pPr>
                  <w:r>
                    <w:rPr>
                      <w:rFonts w:hint="eastAsia" w:cs="Times New Roman"/>
                      <w:b/>
                      <w:color w:val="auto"/>
                      <w:sz w:val="21"/>
                      <w:szCs w:val="21"/>
                      <w:u w:val="none" w:color="auto"/>
                      <w:lang w:val="en-US" w:eastAsia="zh-CN"/>
                    </w:rPr>
                    <w:t>Z</w:t>
                  </w:r>
                </w:p>
              </w:tc>
              <w:tc>
                <w:tcPr>
                  <w:tcW w:w="600" w:type="pct"/>
                  <w:vMerge w:val="continue"/>
                  <w:tcBorders>
                    <w:left w:val="single" w:color="auto" w:sz="4" w:space="0"/>
                    <w:bottom w:val="single" w:color="auto" w:sz="4" w:space="0"/>
                    <w:right w:val="single" w:color="auto" w:sz="4" w:space="0"/>
                    <w:tl2br w:val="nil"/>
                    <w:tr2bl w:val="nil"/>
                  </w:tcBorders>
                  <w:noWrap w:val="0"/>
                  <w:vAlign w:val="center"/>
                </w:tcPr>
                <w:p w14:paraId="1C42B75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p>
              </w:tc>
              <w:tc>
                <w:tcPr>
                  <w:tcW w:w="573" w:type="pct"/>
                  <w:vMerge w:val="continue"/>
                  <w:tcBorders>
                    <w:left w:val="single" w:color="auto" w:sz="4" w:space="0"/>
                    <w:bottom w:val="single" w:color="auto" w:sz="4" w:space="0"/>
                    <w:right w:val="single" w:color="auto" w:sz="4" w:space="0"/>
                    <w:tl2br w:val="nil"/>
                    <w:tr2bl w:val="nil"/>
                  </w:tcBorders>
                  <w:noWrap w:val="0"/>
                  <w:vAlign w:val="center"/>
                </w:tcPr>
                <w:p w14:paraId="49C6B10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cs="Times New Roman"/>
                      <w:b/>
                      <w:color w:val="auto"/>
                      <w:sz w:val="21"/>
                      <w:szCs w:val="21"/>
                      <w:u w:val="none" w:color="auto"/>
                    </w:rPr>
                  </w:pPr>
                </w:p>
              </w:tc>
              <w:tc>
                <w:tcPr>
                  <w:tcW w:w="466" w:type="pct"/>
                  <w:vMerge w:val="continue"/>
                  <w:tcBorders>
                    <w:left w:val="single" w:color="auto" w:sz="4" w:space="0"/>
                    <w:bottom w:val="single" w:color="auto" w:sz="4" w:space="0"/>
                    <w:right w:val="single" w:color="auto" w:sz="4" w:space="0"/>
                    <w:tl2br w:val="nil"/>
                    <w:tr2bl w:val="nil"/>
                  </w:tcBorders>
                  <w:noWrap w:val="0"/>
                  <w:vAlign w:val="center"/>
                </w:tcPr>
                <w:p w14:paraId="54DFE8E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p>
              </w:tc>
              <w:tc>
                <w:tcPr>
                  <w:tcW w:w="546" w:type="pct"/>
                  <w:vMerge w:val="continue"/>
                  <w:tcBorders>
                    <w:left w:val="single" w:color="auto" w:sz="4" w:space="0"/>
                    <w:bottom w:val="single" w:color="auto" w:sz="4" w:space="0"/>
                    <w:tl2br w:val="nil"/>
                    <w:tr2bl w:val="nil"/>
                  </w:tcBorders>
                  <w:noWrap w:val="0"/>
                  <w:vAlign w:val="center"/>
                </w:tcPr>
                <w:p w14:paraId="36525D4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b/>
                      <w:color w:val="auto"/>
                      <w:sz w:val="21"/>
                      <w:szCs w:val="21"/>
                      <w:u w:val="none" w:color="auto"/>
                    </w:rPr>
                  </w:pPr>
                </w:p>
              </w:tc>
            </w:tr>
            <w:tr w14:paraId="1E46BB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pct"/>
                  <w:tcBorders>
                    <w:top w:val="single" w:color="auto" w:sz="4" w:space="0"/>
                    <w:bottom w:val="single" w:color="auto" w:sz="4" w:space="0"/>
                    <w:right w:val="single" w:color="auto" w:sz="4" w:space="0"/>
                    <w:tl2br w:val="nil"/>
                    <w:tr2bl w:val="nil"/>
                  </w:tcBorders>
                  <w:noWrap w:val="0"/>
                  <w:vAlign w:val="center"/>
                </w:tcPr>
                <w:p w14:paraId="4F287614">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厂界东侧</w:t>
                  </w:r>
                </w:p>
              </w:tc>
              <w:tc>
                <w:tcPr>
                  <w:tcW w:w="1180" w:type="dxa"/>
                  <w:tcBorders>
                    <w:top w:val="single" w:color="auto" w:sz="4" w:space="0"/>
                    <w:bottom w:val="single" w:color="auto" w:sz="4" w:space="0"/>
                    <w:right w:val="single" w:color="auto" w:sz="4" w:space="0"/>
                    <w:tl2br w:val="nil"/>
                    <w:tr2bl w:val="nil"/>
                  </w:tcBorders>
                  <w:noWrap w:val="0"/>
                  <w:vAlign w:val="center"/>
                </w:tcPr>
                <w:p w14:paraId="5C3C65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27.2</w:t>
                  </w:r>
                </w:p>
              </w:tc>
              <w:tc>
                <w:tcPr>
                  <w:tcW w:w="1180" w:type="dxa"/>
                  <w:tcBorders>
                    <w:top w:val="single" w:color="auto" w:sz="4" w:space="0"/>
                    <w:bottom w:val="single" w:color="auto" w:sz="4" w:space="0"/>
                    <w:right w:val="single" w:color="auto" w:sz="4" w:space="0"/>
                    <w:tl2br w:val="nil"/>
                    <w:tr2bl w:val="nil"/>
                  </w:tcBorders>
                  <w:noWrap w:val="0"/>
                  <w:vAlign w:val="center"/>
                </w:tcPr>
                <w:p w14:paraId="3C951B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14.1</w:t>
                  </w:r>
                </w:p>
              </w:tc>
              <w:tc>
                <w:tcPr>
                  <w:tcW w:w="1180" w:type="dxa"/>
                  <w:tcBorders>
                    <w:top w:val="single" w:color="auto" w:sz="4" w:space="0"/>
                    <w:bottom w:val="single" w:color="auto" w:sz="4" w:space="0"/>
                    <w:right w:val="single" w:color="auto" w:sz="4" w:space="0"/>
                    <w:tl2br w:val="nil"/>
                    <w:tr2bl w:val="nil"/>
                  </w:tcBorders>
                  <w:noWrap w:val="0"/>
                  <w:vAlign w:val="center"/>
                </w:tcPr>
                <w:p w14:paraId="4E798E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1.2</w:t>
                  </w:r>
                </w:p>
              </w:tc>
              <w:tc>
                <w:tcPr>
                  <w:tcW w:w="60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BAE3C53">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昼间</w:t>
                  </w:r>
                </w:p>
              </w:tc>
              <w:tc>
                <w:tcPr>
                  <w:tcW w:w="5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DA495FA">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39.3</w:t>
                  </w:r>
                </w:p>
              </w:tc>
              <w:tc>
                <w:tcPr>
                  <w:tcW w:w="4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95CC18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60</w:t>
                  </w:r>
                </w:p>
              </w:tc>
              <w:tc>
                <w:tcPr>
                  <w:tcW w:w="546" w:type="pct"/>
                  <w:tcBorders>
                    <w:top w:val="single" w:color="auto" w:sz="4" w:space="0"/>
                    <w:left w:val="single" w:color="auto" w:sz="4" w:space="0"/>
                    <w:bottom w:val="single" w:color="auto" w:sz="4" w:space="0"/>
                    <w:tl2br w:val="nil"/>
                    <w:tr2bl w:val="nil"/>
                  </w:tcBorders>
                  <w:noWrap w:val="0"/>
                  <w:vAlign w:val="center"/>
                </w:tcPr>
                <w:p w14:paraId="0CA0079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达标</w:t>
                  </w:r>
                </w:p>
              </w:tc>
            </w:tr>
            <w:tr w14:paraId="221106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pct"/>
                  <w:tcBorders>
                    <w:top w:val="single" w:color="auto" w:sz="4" w:space="0"/>
                    <w:bottom w:val="single" w:color="auto" w:sz="4" w:space="0"/>
                    <w:right w:val="single" w:color="auto" w:sz="4" w:space="0"/>
                    <w:tl2br w:val="nil"/>
                    <w:tr2bl w:val="nil"/>
                  </w:tcBorders>
                  <w:noWrap w:val="0"/>
                  <w:vAlign w:val="center"/>
                </w:tcPr>
                <w:p w14:paraId="1334621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厂界南侧</w:t>
                  </w:r>
                </w:p>
              </w:tc>
              <w:tc>
                <w:tcPr>
                  <w:tcW w:w="1180" w:type="dxa"/>
                  <w:tcBorders>
                    <w:top w:val="single" w:color="auto" w:sz="4" w:space="0"/>
                    <w:bottom w:val="single" w:color="auto" w:sz="4" w:space="0"/>
                    <w:right w:val="single" w:color="auto" w:sz="4" w:space="0"/>
                    <w:tl2br w:val="nil"/>
                    <w:tr2bl w:val="nil"/>
                  </w:tcBorders>
                  <w:noWrap w:val="0"/>
                  <w:vAlign w:val="center"/>
                </w:tcPr>
                <w:p w14:paraId="72E512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-22.6</w:t>
                  </w:r>
                </w:p>
              </w:tc>
              <w:tc>
                <w:tcPr>
                  <w:tcW w:w="1180" w:type="dxa"/>
                  <w:tcBorders>
                    <w:top w:val="single" w:color="auto" w:sz="4" w:space="0"/>
                    <w:bottom w:val="single" w:color="auto" w:sz="4" w:space="0"/>
                    <w:right w:val="single" w:color="auto" w:sz="4" w:space="0"/>
                    <w:tl2br w:val="nil"/>
                    <w:tr2bl w:val="nil"/>
                  </w:tcBorders>
                  <w:noWrap w:val="0"/>
                  <w:vAlign w:val="center"/>
                </w:tcPr>
                <w:p w14:paraId="746373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-12.6</w:t>
                  </w:r>
                </w:p>
              </w:tc>
              <w:tc>
                <w:tcPr>
                  <w:tcW w:w="1180" w:type="dxa"/>
                  <w:tcBorders>
                    <w:top w:val="single" w:color="auto" w:sz="4" w:space="0"/>
                    <w:bottom w:val="single" w:color="auto" w:sz="4" w:space="0"/>
                    <w:right w:val="single" w:color="auto" w:sz="4" w:space="0"/>
                    <w:tl2br w:val="nil"/>
                    <w:tr2bl w:val="nil"/>
                  </w:tcBorders>
                  <w:noWrap w:val="0"/>
                  <w:vAlign w:val="center"/>
                </w:tcPr>
                <w:p w14:paraId="16F9FF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1.2</w:t>
                  </w:r>
                </w:p>
              </w:tc>
              <w:tc>
                <w:tcPr>
                  <w:tcW w:w="60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4CA459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昼间</w:t>
                  </w:r>
                </w:p>
              </w:tc>
              <w:tc>
                <w:tcPr>
                  <w:tcW w:w="5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7EF00E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38.3</w:t>
                  </w:r>
                </w:p>
              </w:tc>
              <w:tc>
                <w:tcPr>
                  <w:tcW w:w="4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73EF95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60</w:t>
                  </w:r>
                </w:p>
              </w:tc>
              <w:tc>
                <w:tcPr>
                  <w:tcW w:w="546" w:type="pct"/>
                  <w:tcBorders>
                    <w:top w:val="single" w:color="auto" w:sz="4" w:space="0"/>
                    <w:left w:val="single" w:color="auto" w:sz="4" w:space="0"/>
                    <w:bottom w:val="single" w:color="auto" w:sz="4" w:space="0"/>
                    <w:tl2br w:val="nil"/>
                    <w:tr2bl w:val="nil"/>
                  </w:tcBorders>
                  <w:noWrap w:val="0"/>
                  <w:vAlign w:val="center"/>
                </w:tcPr>
                <w:p w14:paraId="62A5084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达标</w:t>
                  </w:r>
                </w:p>
              </w:tc>
            </w:tr>
            <w:tr w14:paraId="190366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pct"/>
                  <w:tcBorders>
                    <w:top w:val="single" w:color="auto" w:sz="4" w:space="0"/>
                    <w:bottom w:val="single" w:color="auto" w:sz="4" w:space="0"/>
                    <w:right w:val="single" w:color="auto" w:sz="4" w:space="0"/>
                    <w:tl2br w:val="nil"/>
                    <w:tr2bl w:val="nil"/>
                  </w:tcBorders>
                  <w:noWrap w:val="0"/>
                  <w:vAlign w:val="center"/>
                </w:tcPr>
                <w:p w14:paraId="5E7B11FF">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厂界西侧</w:t>
                  </w:r>
                </w:p>
              </w:tc>
              <w:tc>
                <w:tcPr>
                  <w:tcW w:w="1180" w:type="dxa"/>
                  <w:tcBorders>
                    <w:top w:val="single" w:color="auto" w:sz="4" w:space="0"/>
                    <w:bottom w:val="single" w:color="auto" w:sz="4" w:space="0"/>
                    <w:right w:val="single" w:color="auto" w:sz="4" w:space="0"/>
                    <w:tl2br w:val="nil"/>
                    <w:tr2bl w:val="nil"/>
                  </w:tcBorders>
                  <w:noWrap w:val="0"/>
                  <w:vAlign w:val="center"/>
                </w:tcPr>
                <w:p w14:paraId="41F089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-29.1</w:t>
                  </w:r>
                </w:p>
              </w:tc>
              <w:tc>
                <w:tcPr>
                  <w:tcW w:w="1180" w:type="dxa"/>
                  <w:tcBorders>
                    <w:top w:val="single" w:color="auto" w:sz="4" w:space="0"/>
                    <w:bottom w:val="single" w:color="auto" w:sz="4" w:space="0"/>
                    <w:right w:val="single" w:color="auto" w:sz="4" w:space="0"/>
                    <w:tl2br w:val="nil"/>
                    <w:tr2bl w:val="nil"/>
                  </w:tcBorders>
                  <w:noWrap w:val="0"/>
                  <w:vAlign w:val="center"/>
                </w:tcPr>
                <w:p w14:paraId="2D4F91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-7.6</w:t>
                  </w:r>
                </w:p>
              </w:tc>
              <w:tc>
                <w:tcPr>
                  <w:tcW w:w="1180" w:type="dxa"/>
                  <w:tcBorders>
                    <w:top w:val="single" w:color="auto" w:sz="4" w:space="0"/>
                    <w:bottom w:val="single" w:color="auto" w:sz="4" w:space="0"/>
                    <w:right w:val="single" w:color="auto" w:sz="4" w:space="0"/>
                    <w:tl2br w:val="nil"/>
                    <w:tr2bl w:val="nil"/>
                  </w:tcBorders>
                  <w:noWrap w:val="0"/>
                  <w:vAlign w:val="center"/>
                </w:tcPr>
                <w:p w14:paraId="24762A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1.2</w:t>
                  </w:r>
                </w:p>
              </w:tc>
              <w:tc>
                <w:tcPr>
                  <w:tcW w:w="60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6E6FFD0">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昼间</w:t>
                  </w:r>
                </w:p>
              </w:tc>
              <w:tc>
                <w:tcPr>
                  <w:tcW w:w="57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9E257D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36.8</w:t>
                  </w:r>
                </w:p>
              </w:tc>
              <w:tc>
                <w:tcPr>
                  <w:tcW w:w="4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5577D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60</w:t>
                  </w:r>
                </w:p>
              </w:tc>
              <w:tc>
                <w:tcPr>
                  <w:tcW w:w="546" w:type="pct"/>
                  <w:tcBorders>
                    <w:top w:val="single" w:color="auto" w:sz="4" w:space="0"/>
                    <w:left w:val="single" w:color="auto" w:sz="4" w:space="0"/>
                    <w:bottom w:val="single" w:color="auto" w:sz="4" w:space="0"/>
                    <w:tl2br w:val="nil"/>
                    <w:tr2bl w:val="nil"/>
                  </w:tcBorders>
                  <w:noWrap w:val="0"/>
                  <w:vAlign w:val="center"/>
                </w:tcPr>
                <w:p w14:paraId="03636F3F">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达标</w:t>
                  </w:r>
                </w:p>
              </w:tc>
            </w:tr>
            <w:tr w14:paraId="5EB48C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pct"/>
                  <w:tcBorders>
                    <w:top w:val="single" w:color="auto" w:sz="4" w:space="0"/>
                    <w:right w:val="single" w:color="auto" w:sz="4" w:space="0"/>
                    <w:tl2br w:val="nil"/>
                    <w:tr2bl w:val="nil"/>
                  </w:tcBorders>
                  <w:noWrap w:val="0"/>
                  <w:vAlign w:val="center"/>
                </w:tcPr>
                <w:p w14:paraId="715341C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厂界北侧</w:t>
                  </w:r>
                </w:p>
              </w:tc>
              <w:tc>
                <w:tcPr>
                  <w:tcW w:w="1180" w:type="dxa"/>
                  <w:tcBorders>
                    <w:top w:val="single" w:color="auto" w:sz="4" w:space="0"/>
                    <w:right w:val="single" w:color="auto" w:sz="4" w:space="0"/>
                    <w:tl2br w:val="nil"/>
                    <w:tr2bl w:val="nil"/>
                  </w:tcBorders>
                  <w:noWrap w:val="0"/>
                  <w:vAlign w:val="center"/>
                </w:tcPr>
                <w:p w14:paraId="6573C4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-22.9</w:t>
                  </w:r>
                </w:p>
              </w:tc>
              <w:tc>
                <w:tcPr>
                  <w:tcW w:w="1180" w:type="dxa"/>
                  <w:tcBorders>
                    <w:top w:val="single" w:color="auto" w:sz="4" w:space="0"/>
                    <w:right w:val="single" w:color="auto" w:sz="4" w:space="0"/>
                    <w:tl2br w:val="nil"/>
                    <w:tr2bl w:val="nil"/>
                  </w:tcBorders>
                  <w:noWrap w:val="0"/>
                  <w:vAlign w:val="center"/>
                </w:tcPr>
                <w:p w14:paraId="550C15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4.8</w:t>
                  </w:r>
                </w:p>
              </w:tc>
              <w:tc>
                <w:tcPr>
                  <w:tcW w:w="1180" w:type="dxa"/>
                  <w:tcBorders>
                    <w:top w:val="single" w:color="auto" w:sz="4" w:space="0"/>
                    <w:right w:val="single" w:color="auto" w:sz="4" w:space="0"/>
                    <w:tl2br w:val="nil"/>
                    <w:tr2bl w:val="nil"/>
                  </w:tcBorders>
                  <w:noWrap w:val="0"/>
                  <w:vAlign w:val="center"/>
                </w:tcPr>
                <w:p w14:paraId="127306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Arial" w:cs="Times New Roman"/>
                      <w:sz w:val="21"/>
                      <w:szCs w:val="21"/>
                    </w:rPr>
                    <w:t>1.2</w:t>
                  </w:r>
                </w:p>
              </w:tc>
              <w:tc>
                <w:tcPr>
                  <w:tcW w:w="600" w:type="pct"/>
                  <w:tcBorders>
                    <w:top w:val="single" w:color="auto" w:sz="4" w:space="0"/>
                    <w:left w:val="single" w:color="auto" w:sz="4" w:space="0"/>
                    <w:right w:val="single" w:color="auto" w:sz="4" w:space="0"/>
                    <w:tl2br w:val="nil"/>
                    <w:tr2bl w:val="nil"/>
                  </w:tcBorders>
                  <w:noWrap w:val="0"/>
                  <w:vAlign w:val="center"/>
                </w:tcPr>
                <w:p w14:paraId="2659312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昼间</w:t>
                  </w:r>
                </w:p>
              </w:tc>
              <w:tc>
                <w:tcPr>
                  <w:tcW w:w="573" w:type="pct"/>
                  <w:tcBorders>
                    <w:top w:val="single" w:color="auto" w:sz="4" w:space="0"/>
                    <w:left w:val="single" w:color="auto" w:sz="4" w:space="0"/>
                    <w:right w:val="single" w:color="auto" w:sz="4" w:space="0"/>
                    <w:tl2br w:val="nil"/>
                    <w:tr2bl w:val="nil"/>
                  </w:tcBorders>
                  <w:noWrap w:val="0"/>
                  <w:vAlign w:val="center"/>
                </w:tcPr>
                <w:p w14:paraId="5A3F3B7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44</w:t>
                  </w:r>
                </w:p>
              </w:tc>
              <w:tc>
                <w:tcPr>
                  <w:tcW w:w="466" w:type="pct"/>
                  <w:tcBorders>
                    <w:top w:val="single" w:color="auto" w:sz="4" w:space="0"/>
                    <w:left w:val="single" w:color="auto" w:sz="4" w:space="0"/>
                    <w:right w:val="single" w:color="auto" w:sz="4" w:space="0"/>
                    <w:tl2br w:val="nil"/>
                    <w:tr2bl w:val="nil"/>
                  </w:tcBorders>
                  <w:noWrap w:val="0"/>
                  <w:vAlign w:val="center"/>
                </w:tcPr>
                <w:p w14:paraId="1C62F24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lang w:val="en-US" w:eastAsia="zh-CN"/>
                    </w:rPr>
                    <w:t>60</w:t>
                  </w:r>
                </w:p>
              </w:tc>
              <w:tc>
                <w:tcPr>
                  <w:tcW w:w="546" w:type="pct"/>
                  <w:tcBorders>
                    <w:top w:val="single" w:color="auto" w:sz="4" w:space="0"/>
                    <w:left w:val="single" w:color="auto" w:sz="4" w:space="0"/>
                    <w:tl2br w:val="nil"/>
                    <w:tr2bl w:val="nil"/>
                  </w:tcBorders>
                  <w:noWrap w:val="0"/>
                  <w:vAlign w:val="center"/>
                </w:tcPr>
                <w:p w14:paraId="39C8383A">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s="Times New Roman"/>
                      <w:color w:val="auto"/>
                      <w:sz w:val="21"/>
                      <w:szCs w:val="21"/>
                      <w:u w:val="none" w:color="auto"/>
                    </w:rPr>
                  </w:pPr>
                  <w:r>
                    <w:rPr>
                      <w:rFonts w:hint="eastAsia" w:cs="Times New Roman"/>
                      <w:color w:val="auto"/>
                      <w:sz w:val="21"/>
                      <w:szCs w:val="21"/>
                      <w:u w:val="none" w:color="auto"/>
                    </w:rPr>
                    <w:t>达标</w:t>
                  </w:r>
                </w:p>
              </w:tc>
            </w:tr>
          </w:tbl>
          <w:p w14:paraId="3015424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FF0000"/>
                <w:sz w:val="24"/>
                <w:szCs w:val="24"/>
                <w:u w:val="none" w:color="auto"/>
              </w:rPr>
            </w:pPr>
            <w:r>
              <w:rPr>
                <w:rFonts w:hint="default" w:ascii="Times New Roman" w:hAnsi="Times New Roman" w:eastAsia="宋体" w:cs="Times New Roman"/>
                <w:b/>
                <w:bCs/>
                <w:color w:val="auto"/>
                <w:kern w:val="0"/>
                <w:sz w:val="21"/>
                <w:szCs w:val="24"/>
                <w:u w:val="none" w:color="auto"/>
                <w:lang w:val="en-US" w:eastAsia="zh-CN" w:bidi="ar-SA"/>
              </w:rPr>
              <w:t>表</w:t>
            </w:r>
            <w:r>
              <w:rPr>
                <w:rFonts w:hint="eastAsia" w:ascii="Times New Roman" w:hAnsi="Times New Roman" w:eastAsia="宋体" w:cs="Times New Roman"/>
                <w:b/>
                <w:bCs/>
                <w:color w:val="auto"/>
                <w:kern w:val="0"/>
                <w:sz w:val="21"/>
                <w:szCs w:val="24"/>
                <w:u w:val="none" w:color="auto"/>
                <w:lang w:val="en-US" w:eastAsia="zh-CN" w:bidi="ar-SA"/>
              </w:rPr>
              <w:t>4-1</w:t>
            </w:r>
            <w:r>
              <w:rPr>
                <w:rFonts w:hint="eastAsia" w:cs="Times New Roman"/>
                <w:b/>
                <w:bCs/>
                <w:color w:val="auto"/>
                <w:kern w:val="0"/>
                <w:sz w:val="21"/>
                <w:szCs w:val="24"/>
                <w:u w:val="none" w:color="auto"/>
                <w:lang w:val="en-US" w:eastAsia="zh-CN" w:bidi="ar-SA"/>
              </w:rPr>
              <w:t>5</w:t>
            </w:r>
            <w:r>
              <w:rPr>
                <w:rFonts w:hint="default" w:ascii="Times New Roman" w:hAnsi="Times New Roman" w:eastAsia="宋体" w:cs="Times New Roman"/>
                <w:b/>
                <w:bCs/>
                <w:color w:val="auto"/>
                <w:kern w:val="0"/>
                <w:sz w:val="21"/>
                <w:szCs w:val="24"/>
                <w:u w:val="none" w:color="auto"/>
                <w:lang w:val="en-US" w:eastAsia="zh-CN" w:bidi="ar-SA"/>
              </w:rPr>
              <w:t>工业企业声环境保护目标噪声预测结果与达标分析表</w:t>
            </w:r>
          </w:p>
          <w:tbl>
            <w:tblPr>
              <w:tblStyle w:val="37"/>
              <w:tblW w:w="8130" w:type="dxa"/>
              <w:tblInd w:w="-1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722"/>
              <w:gridCol w:w="722"/>
              <w:gridCol w:w="724"/>
              <w:gridCol w:w="813"/>
              <w:gridCol w:w="813"/>
              <w:gridCol w:w="813"/>
              <w:gridCol w:w="813"/>
              <w:gridCol w:w="813"/>
              <w:gridCol w:w="813"/>
            </w:tblGrid>
            <w:tr w14:paraId="6891C81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1084" w:type="dxa"/>
                  <w:vMerge w:val="restart"/>
                  <w:vAlign w:val="center"/>
                </w:tcPr>
                <w:p w14:paraId="6D965E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声环境保护目标名称</w:t>
                  </w:r>
                </w:p>
              </w:tc>
              <w:tc>
                <w:tcPr>
                  <w:tcW w:w="2168" w:type="dxa"/>
                  <w:gridSpan w:val="3"/>
                  <w:vAlign w:val="center"/>
                </w:tcPr>
                <w:p w14:paraId="5B901E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r>
                    <w:rPr>
                      <w:rFonts w:hint="default" w:ascii="Times New Roman" w:hAnsi="Times New Roman" w:eastAsia="宋体" w:cs="Times New Roman"/>
                      <w:color w:val="auto"/>
                      <w:sz w:val="21"/>
                      <w:szCs w:val="21"/>
                      <w:u w:val="none"/>
                      <w:vertAlign w:val="baseline"/>
                      <w:lang w:val="en-US" w:eastAsia="zh-CN" w:bidi="ar-SA"/>
                    </w:rPr>
                    <w:t>最大值点空间相对位置/m</w:t>
                  </w:r>
                </w:p>
              </w:tc>
              <w:tc>
                <w:tcPr>
                  <w:tcW w:w="813" w:type="dxa"/>
                  <w:vMerge w:val="restart"/>
                  <w:vAlign w:val="center"/>
                </w:tcPr>
                <w:p w14:paraId="0CDC08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时段</w:t>
                  </w:r>
                </w:p>
              </w:tc>
              <w:tc>
                <w:tcPr>
                  <w:tcW w:w="813" w:type="dxa"/>
                  <w:vMerge w:val="restart"/>
                  <w:vAlign w:val="center"/>
                </w:tcPr>
                <w:p w14:paraId="3EC46D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噪声背景值</w:t>
                  </w:r>
                  <w:r>
                    <w:rPr>
                      <w:rFonts w:hint="default" w:ascii="Times New Roman" w:hAnsi="Times New Roman" w:eastAsia="宋体" w:cs="Times New Roman"/>
                      <w:color w:val="auto"/>
                      <w:sz w:val="21"/>
                      <w:szCs w:val="21"/>
                      <w:u w:val="none"/>
                      <w:vertAlign w:val="baseline"/>
                      <w:lang w:val="en-US" w:eastAsia="zh-CN" w:bidi="ar-SA"/>
                    </w:rPr>
                    <w:t>/dB（A）</w:t>
                  </w:r>
                </w:p>
              </w:tc>
              <w:tc>
                <w:tcPr>
                  <w:tcW w:w="813" w:type="dxa"/>
                  <w:vMerge w:val="restart"/>
                  <w:vAlign w:val="center"/>
                </w:tcPr>
                <w:p w14:paraId="56F245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噪声贡献值</w:t>
                  </w:r>
                  <w:r>
                    <w:rPr>
                      <w:rFonts w:hint="default" w:ascii="Times New Roman" w:hAnsi="Times New Roman" w:eastAsia="宋体" w:cs="Times New Roman"/>
                      <w:color w:val="auto"/>
                      <w:sz w:val="21"/>
                      <w:szCs w:val="21"/>
                      <w:u w:val="none"/>
                      <w:vertAlign w:val="baseline"/>
                      <w:lang w:val="en-US" w:eastAsia="zh-CN" w:bidi="ar-SA"/>
                    </w:rPr>
                    <w:t>/dB（A）</w:t>
                  </w:r>
                </w:p>
              </w:tc>
              <w:tc>
                <w:tcPr>
                  <w:tcW w:w="813" w:type="dxa"/>
                  <w:vMerge w:val="restart"/>
                  <w:vAlign w:val="center"/>
                </w:tcPr>
                <w:p w14:paraId="3315C5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噪声预测值</w:t>
                  </w:r>
                  <w:r>
                    <w:rPr>
                      <w:rFonts w:hint="default" w:ascii="Times New Roman" w:hAnsi="Times New Roman" w:eastAsia="宋体" w:cs="Times New Roman"/>
                      <w:color w:val="auto"/>
                      <w:sz w:val="21"/>
                      <w:szCs w:val="21"/>
                      <w:u w:val="none"/>
                      <w:vertAlign w:val="baseline"/>
                      <w:lang w:val="en-US" w:eastAsia="zh-CN" w:bidi="ar-SA"/>
                    </w:rPr>
                    <w:t>/dB（A）</w:t>
                  </w:r>
                </w:p>
              </w:tc>
              <w:tc>
                <w:tcPr>
                  <w:tcW w:w="813" w:type="dxa"/>
                  <w:vMerge w:val="restart"/>
                  <w:vAlign w:val="center"/>
                </w:tcPr>
                <w:p w14:paraId="07D110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标准限值</w:t>
                  </w:r>
                  <w:r>
                    <w:rPr>
                      <w:rFonts w:hint="default" w:ascii="Times New Roman" w:hAnsi="Times New Roman" w:eastAsia="宋体" w:cs="Times New Roman"/>
                      <w:color w:val="auto"/>
                      <w:sz w:val="21"/>
                      <w:szCs w:val="21"/>
                      <w:u w:val="none"/>
                      <w:vertAlign w:val="baseline"/>
                      <w:lang w:val="en-US" w:eastAsia="zh-CN" w:bidi="ar-SA"/>
                    </w:rPr>
                    <w:t>/dB（A）</w:t>
                  </w:r>
                </w:p>
              </w:tc>
              <w:tc>
                <w:tcPr>
                  <w:tcW w:w="813" w:type="dxa"/>
                  <w:vMerge w:val="restart"/>
                  <w:vAlign w:val="center"/>
                </w:tcPr>
                <w:p w14:paraId="02EC1A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达标情况</w:t>
                  </w:r>
                </w:p>
              </w:tc>
            </w:tr>
            <w:tr w14:paraId="216FEDF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1084" w:type="dxa"/>
                  <w:vMerge w:val="continue"/>
                  <w:vAlign w:val="center"/>
                </w:tcPr>
                <w:p w14:paraId="634DD5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p>
              </w:tc>
              <w:tc>
                <w:tcPr>
                  <w:tcW w:w="722" w:type="dxa"/>
                  <w:vAlign w:val="center"/>
                </w:tcPr>
                <w:p w14:paraId="12D369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21"/>
                      <w:szCs w:val="21"/>
                      <w:u w:val="none"/>
                      <w:vertAlign w:val="baseline"/>
                      <w:lang w:val="en-US" w:eastAsia="zh-CN" w:bidi="ar-SA"/>
                    </w:rPr>
                  </w:pPr>
                  <w:r>
                    <w:rPr>
                      <w:rFonts w:hint="default" w:ascii="Times New Roman" w:hAnsi="Times New Roman" w:eastAsia="宋体" w:cs="Times New Roman"/>
                      <w:bCs/>
                      <w:color w:val="auto"/>
                      <w:sz w:val="21"/>
                      <w:szCs w:val="21"/>
                      <w:u w:val="none"/>
                      <w:vertAlign w:val="baseline"/>
                      <w:lang w:val="en-US" w:eastAsia="zh-CN"/>
                    </w:rPr>
                    <w:t>X</w:t>
                  </w:r>
                </w:p>
              </w:tc>
              <w:tc>
                <w:tcPr>
                  <w:tcW w:w="722" w:type="dxa"/>
                  <w:vAlign w:val="center"/>
                </w:tcPr>
                <w:p w14:paraId="302D21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21"/>
                      <w:szCs w:val="21"/>
                      <w:u w:val="none"/>
                      <w:vertAlign w:val="baseline"/>
                      <w:lang w:val="en-US" w:eastAsia="zh-CN" w:bidi="ar-SA"/>
                    </w:rPr>
                  </w:pPr>
                  <w:r>
                    <w:rPr>
                      <w:rFonts w:hint="default" w:ascii="Times New Roman" w:hAnsi="Times New Roman" w:eastAsia="宋体" w:cs="Times New Roman"/>
                      <w:bCs/>
                      <w:color w:val="auto"/>
                      <w:sz w:val="21"/>
                      <w:szCs w:val="21"/>
                      <w:u w:val="none"/>
                      <w:vertAlign w:val="baseline"/>
                      <w:lang w:val="en-US" w:eastAsia="zh-CN"/>
                    </w:rPr>
                    <w:t>Y</w:t>
                  </w:r>
                </w:p>
              </w:tc>
              <w:tc>
                <w:tcPr>
                  <w:tcW w:w="724" w:type="dxa"/>
                  <w:vAlign w:val="center"/>
                </w:tcPr>
                <w:p w14:paraId="7E963D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21"/>
                      <w:szCs w:val="21"/>
                      <w:u w:val="none"/>
                      <w:vertAlign w:val="baseline"/>
                      <w:lang w:val="en-US" w:eastAsia="zh-CN" w:bidi="ar-SA"/>
                    </w:rPr>
                  </w:pPr>
                  <w:r>
                    <w:rPr>
                      <w:rFonts w:hint="default" w:ascii="Times New Roman" w:hAnsi="Times New Roman" w:eastAsia="宋体" w:cs="Times New Roman"/>
                      <w:bCs/>
                      <w:color w:val="auto"/>
                      <w:sz w:val="21"/>
                      <w:szCs w:val="21"/>
                      <w:u w:val="none"/>
                      <w:vertAlign w:val="baseline"/>
                      <w:lang w:val="en-US" w:eastAsia="zh-CN"/>
                    </w:rPr>
                    <w:t>Z</w:t>
                  </w:r>
                </w:p>
              </w:tc>
              <w:tc>
                <w:tcPr>
                  <w:tcW w:w="813" w:type="dxa"/>
                  <w:vMerge w:val="continue"/>
                  <w:vAlign w:val="center"/>
                </w:tcPr>
                <w:p w14:paraId="234C05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p>
              </w:tc>
              <w:tc>
                <w:tcPr>
                  <w:tcW w:w="813" w:type="dxa"/>
                  <w:vMerge w:val="continue"/>
                  <w:vAlign w:val="center"/>
                </w:tcPr>
                <w:p w14:paraId="3E3081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p>
              </w:tc>
              <w:tc>
                <w:tcPr>
                  <w:tcW w:w="813" w:type="dxa"/>
                  <w:vMerge w:val="continue"/>
                  <w:vAlign w:val="center"/>
                </w:tcPr>
                <w:p w14:paraId="12CC29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p>
              </w:tc>
              <w:tc>
                <w:tcPr>
                  <w:tcW w:w="813" w:type="dxa"/>
                  <w:vMerge w:val="continue"/>
                  <w:vAlign w:val="center"/>
                </w:tcPr>
                <w:p w14:paraId="2E40A3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p>
              </w:tc>
              <w:tc>
                <w:tcPr>
                  <w:tcW w:w="813" w:type="dxa"/>
                  <w:vMerge w:val="continue"/>
                  <w:vAlign w:val="center"/>
                </w:tcPr>
                <w:p w14:paraId="34242E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p>
              </w:tc>
              <w:tc>
                <w:tcPr>
                  <w:tcW w:w="813" w:type="dxa"/>
                  <w:vMerge w:val="continue"/>
                  <w:vAlign w:val="center"/>
                </w:tcPr>
                <w:p w14:paraId="469A9F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p>
              </w:tc>
            </w:tr>
            <w:tr w14:paraId="69D3EC6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1084" w:type="dxa"/>
                  <w:vAlign w:val="center"/>
                </w:tcPr>
                <w:p w14:paraId="628D7A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厂区东北侧居民点</w:t>
                  </w:r>
                </w:p>
              </w:tc>
              <w:tc>
                <w:tcPr>
                  <w:tcW w:w="722" w:type="dxa"/>
                  <w:vAlign w:val="center"/>
                </w:tcPr>
                <w:p w14:paraId="4CB959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47.1</w:t>
                  </w:r>
                </w:p>
              </w:tc>
              <w:tc>
                <w:tcPr>
                  <w:tcW w:w="722" w:type="dxa"/>
                  <w:vAlign w:val="center"/>
                </w:tcPr>
                <w:p w14:paraId="220FF6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15.6</w:t>
                  </w:r>
                </w:p>
              </w:tc>
              <w:tc>
                <w:tcPr>
                  <w:tcW w:w="724" w:type="dxa"/>
                  <w:vAlign w:val="center"/>
                </w:tcPr>
                <w:p w14:paraId="46F4C8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1.2</w:t>
                  </w:r>
                </w:p>
              </w:tc>
              <w:tc>
                <w:tcPr>
                  <w:tcW w:w="813" w:type="dxa"/>
                  <w:vMerge w:val="restart"/>
                  <w:vAlign w:val="center"/>
                </w:tcPr>
                <w:p w14:paraId="5699E0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rPr>
                  </w:pPr>
                  <w:r>
                    <w:rPr>
                      <w:rFonts w:hint="default" w:ascii="Times New Roman" w:hAnsi="Times New Roman" w:eastAsia="宋体" w:cs="Times New Roman"/>
                      <w:bCs/>
                      <w:color w:val="auto"/>
                      <w:sz w:val="21"/>
                      <w:szCs w:val="21"/>
                      <w:u w:val="none"/>
                      <w:vertAlign w:val="baseline"/>
                      <w:lang w:val="en-US" w:eastAsia="zh-CN"/>
                    </w:rPr>
                    <w:t>昼间</w:t>
                  </w:r>
                </w:p>
              </w:tc>
              <w:tc>
                <w:tcPr>
                  <w:tcW w:w="813" w:type="dxa"/>
                  <w:vAlign w:val="center"/>
                </w:tcPr>
                <w:p w14:paraId="0512CB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56</w:t>
                  </w:r>
                </w:p>
              </w:tc>
              <w:tc>
                <w:tcPr>
                  <w:tcW w:w="813" w:type="dxa"/>
                  <w:vAlign w:val="center"/>
                </w:tcPr>
                <w:p w14:paraId="5D60AA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39.8</w:t>
                  </w:r>
                </w:p>
              </w:tc>
              <w:tc>
                <w:tcPr>
                  <w:tcW w:w="813" w:type="dxa"/>
                  <w:vAlign w:val="center"/>
                </w:tcPr>
                <w:p w14:paraId="587ABD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56.1</w:t>
                  </w:r>
                </w:p>
              </w:tc>
              <w:tc>
                <w:tcPr>
                  <w:tcW w:w="813" w:type="dxa"/>
                  <w:vAlign w:val="center"/>
                </w:tcPr>
                <w:p w14:paraId="405D0D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60</w:t>
                  </w:r>
                </w:p>
              </w:tc>
              <w:tc>
                <w:tcPr>
                  <w:tcW w:w="813" w:type="dxa"/>
                  <w:vAlign w:val="center"/>
                </w:tcPr>
                <w:p w14:paraId="1803C0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达标</w:t>
                  </w:r>
                </w:p>
              </w:tc>
            </w:tr>
            <w:tr w14:paraId="00175A8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1084" w:type="dxa"/>
                  <w:vAlign w:val="center"/>
                </w:tcPr>
                <w:p w14:paraId="0D23A5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厂区西北侧居民点</w:t>
                  </w:r>
                </w:p>
              </w:tc>
              <w:tc>
                <w:tcPr>
                  <w:tcW w:w="722" w:type="dxa"/>
                  <w:vAlign w:val="center"/>
                </w:tcPr>
                <w:p w14:paraId="75F33B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-37.4</w:t>
                  </w:r>
                </w:p>
              </w:tc>
              <w:tc>
                <w:tcPr>
                  <w:tcW w:w="722" w:type="dxa"/>
                  <w:vAlign w:val="center"/>
                </w:tcPr>
                <w:p w14:paraId="3A24AB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-11</w:t>
                  </w:r>
                </w:p>
              </w:tc>
              <w:tc>
                <w:tcPr>
                  <w:tcW w:w="724" w:type="dxa"/>
                  <w:vAlign w:val="center"/>
                </w:tcPr>
                <w:p w14:paraId="1B6490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1.2</w:t>
                  </w:r>
                </w:p>
              </w:tc>
              <w:tc>
                <w:tcPr>
                  <w:tcW w:w="813" w:type="dxa"/>
                  <w:vMerge w:val="continue"/>
                  <w:vAlign w:val="center"/>
                </w:tcPr>
                <w:p w14:paraId="44BD9C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p>
              </w:tc>
              <w:tc>
                <w:tcPr>
                  <w:tcW w:w="813" w:type="dxa"/>
                  <w:vAlign w:val="center"/>
                </w:tcPr>
                <w:p w14:paraId="7B1883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51</w:t>
                  </w:r>
                </w:p>
              </w:tc>
              <w:tc>
                <w:tcPr>
                  <w:tcW w:w="813" w:type="dxa"/>
                  <w:vAlign w:val="center"/>
                </w:tcPr>
                <w:p w14:paraId="2F0060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40.1</w:t>
                  </w:r>
                </w:p>
              </w:tc>
              <w:tc>
                <w:tcPr>
                  <w:tcW w:w="813" w:type="dxa"/>
                  <w:vAlign w:val="center"/>
                </w:tcPr>
                <w:p w14:paraId="1C263D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51.3</w:t>
                  </w:r>
                </w:p>
              </w:tc>
              <w:tc>
                <w:tcPr>
                  <w:tcW w:w="813" w:type="dxa"/>
                  <w:vAlign w:val="center"/>
                </w:tcPr>
                <w:p w14:paraId="3ECE2F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60</w:t>
                  </w:r>
                </w:p>
              </w:tc>
              <w:tc>
                <w:tcPr>
                  <w:tcW w:w="813" w:type="dxa"/>
                  <w:vAlign w:val="center"/>
                </w:tcPr>
                <w:p w14:paraId="0BA00A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达标</w:t>
                  </w:r>
                </w:p>
              </w:tc>
            </w:tr>
            <w:tr w14:paraId="710952C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1084" w:type="dxa"/>
                  <w:vAlign w:val="center"/>
                </w:tcPr>
                <w:p w14:paraId="465FA2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厂区西侧居民点</w:t>
                  </w:r>
                </w:p>
              </w:tc>
              <w:tc>
                <w:tcPr>
                  <w:tcW w:w="722" w:type="dxa"/>
                  <w:vAlign w:val="center"/>
                </w:tcPr>
                <w:p w14:paraId="3578AA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-65.1</w:t>
                  </w:r>
                </w:p>
              </w:tc>
              <w:tc>
                <w:tcPr>
                  <w:tcW w:w="722" w:type="dxa"/>
                  <w:vAlign w:val="center"/>
                </w:tcPr>
                <w:p w14:paraId="77EEB8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-3.4</w:t>
                  </w:r>
                </w:p>
              </w:tc>
              <w:tc>
                <w:tcPr>
                  <w:tcW w:w="724" w:type="dxa"/>
                  <w:vAlign w:val="center"/>
                </w:tcPr>
                <w:p w14:paraId="2AE18E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1.2</w:t>
                  </w:r>
                </w:p>
              </w:tc>
              <w:tc>
                <w:tcPr>
                  <w:tcW w:w="813" w:type="dxa"/>
                  <w:vMerge w:val="continue"/>
                  <w:vAlign w:val="center"/>
                </w:tcPr>
                <w:p w14:paraId="24B8C3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p>
              </w:tc>
              <w:tc>
                <w:tcPr>
                  <w:tcW w:w="813" w:type="dxa"/>
                  <w:vAlign w:val="center"/>
                </w:tcPr>
                <w:p w14:paraId="3C72A7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51</w:t>
                  </w:r>
                </w:p>
              </w:tc>
              <w:tc>
                <w:tcPr>
                  <w:tcW w:w="813" w:type="dxa"/>
                  <w:vAlign w:val="center"/>
                </w:tcPr>
                <w:p w14:paraId="62AA1B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32.2</w:t>
                  </w:r>
                </w:p>
              </w:tc>
              <w:tc>
                <w:tcPr>
                  <w:tcW w:w="813" w:type="dxa"/>
                  <w:vAlign w:val="center"/>
                </w:tcPr>
                <w:p w14:paraId="1E9809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51.1</w:t>
                  </w:r>
                </w:p>
              </w:tc>
              <w:tc>
                <w:tcPr>
                  <w:tcW w:w="813" w:type="dxa"/>
                  <w:vAlign w:val="center"/>
                </w:tcPr>
                <w:p w14:paraId="3DCB11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60</w:t>
                  </w:r>
                </w:p>
              </w:tc>
              <w:tc>
                <w:tcPr>
                  <w:tcW w:w="813" w:type="dxa"/>
                  <w:vAlign w:val="center"/>
                </w:tcPr>
                <w:p w14:paraId="34B711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达标</w:t>
                  </w:r>
                </w:p>
              </w:tc>
            </w:tr>
            <w:tr w14:paraId="52DD2D5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1084" w:type="dxa"/>
                  <w:vAlign w:val="center"/>
                </w:tcPr>
                <w:p w14:paraId="40A3EB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厂区东侧居民点</w:t>
                  </w:r>
                </w:p>
              </w:tc>
              <w:tc>
                <w:tcPr>
                  <w:tcW w:w="722" w:type="dxa"/>
                  <w:vAlign w:val="center"/>
                </w:tcPr>
                <w:p w14:paraId="43B77F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17.8</w:t>
                  </w:r>
                </w:p>
              </w:tc>
              <w:tc>
                <w:tcPr>
                  <w:tcW w:w="722" w:type="dxa"/>
                  <w:vAlign w:val="center"/>
                </w:tcPr>
                <w:p w14:paraId="36CD03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25.6</w:t>
                  </w:r>
                </w:p>
              </w:tc>
              <w:tc>
                <w:tcPr>
                  <w:tcW w:w="724" w:type="dxa"/>
                  <w:vAlign w:val="center"/>
                </w:tcPr>
                <w:p w14:paraId="2012AC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1.2</w:t>
                  </w:r>
                </w:p>
              </w:tc>
              <w:tc>
                <w:tcPr>
                  <w:tcW w:w="813" w:type="dxa"/>
                  <w:vMerge w:val="continue"/>
                  <w:vAlign w:val="center"/>
                </w:tcPr>
                <w:p w14:paraId="0DB737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p>
              </w:tc>
              <w:tc>
                <w:tcPr>
                  <w:tcW w:w="813" w:type="dxa"/>
                  <w:vAlign w:val="center"/>
                </w:tcPr>
                <w:p w14:paraId="0642CF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54</w:t>
                  </w:r>
                </w:p>
              </w:tc>
              <w:tc>
                <w:tcPr>
                  <w:tcW w:w="813" w:type="dxa"/>
                  <w:vAlign w:val="center"/>
                </w:tcPr>
                <w:p w14:paraId="418AA4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15.4</w:t>
                  </w:r>
                </w:p>
              </w:tc>
              <w:tc>
                <w:tcPr>
                  <w:tcW w:w="813" w:type="dxa"/>
                  <w:vAlign w:val="center"/>
                </w:tcPr>
                <w:p w14:paraId="237219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54.0</w:t>
                  </w:r>
                </w:p>
              </w:tc>
              <w:tc>
                <w:tcPr>
                  <w:tcW w:w="813" w:type="dxa"/>
                  <w:vAlign w:val="center"/>
                </w:tcPr>
                <w:p w14:paraId="78C6C5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default" w:ascii="Times New Roman" w:hAnsi="Times New Roman" w:eastAsia="宋体" w:cs="Times New Roman"/>
                      <w:bCs/>
                      <w:color w:val="auto"/>
                      <w:sz w:val="21"/>
                      <w:szCs w:val="21"/>
                      <w:u w:val="none"/>
                      <w:vertAlign w:val="baseline"/>
                      <w:lang w:val="en-US" w:eastAsia="zh-CN"/>
                    </w:rPr>
                    <w:t>60</w:t>
                  </w:r>
                </w:p>
              </w:tc>
              <w:tc>
                <w:tcPr>
                  <w:tcW w:w="813" w:type="dxa"/>
                  <w:vAlign w:val="center"/>
                </w:tcPr>
                <w:p w14:paraId="36DBF5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u w:val="none"/>
                      <w:vertAlign w:val="baseline"/>
                      <w:lang w:val="en-US" w:eastAsia="zh-CN"/>
                    </w:rPr>
                  </w:pPr>
                  <w:r>
                    <w:rPr>
                      <w:rFonts w:hint="eastAsia" w:ascii="Times New Roman" w:hAnsi="Times New Roman" w:eastAsia="宋体" w:cs="Times New Roman"/>
                      <w:bCs/>
                      <w:color w:val="auto"/>
                      <w:sz w:val="21"/>
                      <w:szCs w:val="21"/>
                      <w:u w:val="none"/>
                      <w:vertAlign w:val="baseline"/>
                      <w:lang w:val="en-US" w:eastAsia="zh-CN"/>
                    </w:rPr>
                    <w:t>达标</w:t>
                  </w:r>
                </w:p>
              </w:tc>
            </w:tr>
          </w:tbl>
          <w:p w14:paraId="2400891D">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cs="Times New Roman"/>
                <w:b/>
                <w:color w:val="FF0000"/>
                <w:sz w:val="24"/>
                <w:szCs w:val="24"/>
                <w:u w:val="none" w:color="auto"/>
              </w:rPr>
            </w:pPr>
            <w:r>
              <w:rPr>
                <w:rFonts w:hint="default" w:ascii="Times New Roman" w:hAnsi="Times New Roman" w:cs="Times New Roman"/>
                <w:bCs/>
                <w:color w:val="auto"/>
                <w:sz w:val="24"/>
              </w:rPr>
              <w:t>从上述预测结果</w:t>
            </w:r>
            <w:r>
              <w:rPr>
                <w:rFonts w:hint="default" w:ascii="Times New Roman" w:hAnsi="Times New Roman" w:cs="Times New Roman"/>
                <w:bCs/>
                <w:color w:val="auto"/>
                <w:sz w:val="24"/>
                <w:lang w:val="en-US" w:eastAsia="zh-CN"/>
              </w:rPr>
              <w:t>及现状监测</w:t>
            </w:r>
            <w:r>
              <w:rPr>
                <w:rFonts w:hint="default" w:ascii="Times New Roman" w:hAnsi="Times New Roman" w:cs="Times New Roman"/>
                <w:bCs/>
                <w:color w:val="auto"/>
                <w:sz w:val="24"/>
              </w:rPr>
              <w:t>可以看出，在采取了降噪措施后，本项目厂界昼间噪声能满足《工业企业厂界环境噪声排放标准》（GB12348-2008）</w:t>
            </w:r>
            <w:r>
              <w:rPr>
                <w:rFonts w:hint="eastAsia" w:ascii="Times New Roman" w:hAnsi="Times New Roman" w:cs="Times New Roman"/>
                <w:bCs/>
                <w:color w:val="auto"/>
                <w:sz w:val="24"/>
                <w:lang w:val="en-US" w:eastAsia="zh-CN"/>
              </w:rPr>
              <w:t>2</w:t>
            </w:r>
            <w:r>
              <w:rPr>
                <w:rFonts w:hint="default" w:ascii="Times New Roman" w:hAnsi="Times New Roman" w:cs="Times New Roman"/>
                <w:bCs/>
                <w:color w:val="auto"/>
                <w:sz w:val="24"/>
              </w:rPr>
              <w:t>类标准</w:t>
            </w:r>
            <w:r>
              <w:rPr>
                <w:rFonts w:hint="default" w:ascii="Times New Roman" w:hAnsi="Times New Roman" w:cs="Times New Roman"/>
                <w:bCs/>
                <w:color w:val="auto"/>
                <w:sz w:val="24"/>
                <w:lang w:eastAsia="zh-CN"/>
              </w:rPr>
              <w:t>，</w:t>
            </w:r>
            <w:r>
              <w:rPr>
                <w:rFonts w:hint="eastAsia" w:ascii="Times New Roman" w:hAnsi="Times New Roman" w:cs="Times New Roman"/>
                <w:bCs/>
                <w:color w:val="auto"/>
                <w:sz w:val="24"/>
                <w:lang w:val="en-US" w:eastAsia="zh-CN"/>
              </w:rPr>
              <w:t>周边居民点</w:t>
            </w:r>
            <w:r>
              <w:rPr>
                <w:rFonts w:hint="default" w:ascii="Times New Roman" w:hAnsi="Times New Roman" w:cs="Times New Roman"/>
                <w:bCs/>
                <w:color w:val="auto"/>
                <w:sz w:val="24"/>
                <w:lang w:val="en-US" w:eastAsia="zh-CN"/>
              </w:rPr>
              <w:t>昼间噪声能满足《声环境质量标准》(GB3096-2008)中的2类标准</w:t>
            </w:r>
            <w:r>
              <w:rPr>
                <w:rFonts w:hint="default" w:ascii="Times New Roman" w:hAnsi="Times New Roman" w:cs="Times New Roman"/>
                <w:color w:val="auto"/>
                <w:sz w:val="24"/>
                <w:szCs w:val="24"/>
                <w:u w:val="none" w:color="auto"/>
                <w:lang w:val="en-US" w:eastAsia="zh-CN"/>
              </w:rPr>
              <w:t>。</w:t>
            </w:r>
          </w:p>
          <w:p w14:paraId="26396618">
            <w:pPr>
              <w:keepNext w:val="0"/>
              <w:keepLines w:val="0"/>
              <w:suppressLineNumbers w:val="0"/>
              <w:spacing w:before="0" w:beforeLines="0" w:beforeAutospacing="0" w:after="0" w:afterLines="0" w:afterAutospacing="0"/>
              <w:ind w:left="0" w:right="0"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4、防治措施</w:t>
            </w:r>
          </w:p>
          <w:p w14:paraId="080B41B1">
            <w:pPr>
              <w:keepNext w:val="0"/>
              <w:keepLines w:val="0"/>
              <w:suppressLineNumbers w:val="0"/>
              <w:adjustRightInd w:val="0"/>
              <w:spacing w:before="0" w:beforeLines="0" w:beforeAutospacing="0" w:after="0" w:afterLines="0" w:afterAutospacing="0"/>
              <w:ind w:left="0"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建设单位采取以下的隔声、降噪措施：</w:t>
            </w:r>
          </w:p>
          <w:p w14:paraId="7FFED5FC">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①从声源上控制，选择低噪声和符合国家噪声标准的设备；</w:t>
            </w:r>
          </w:p>
          <w:p w14:paraId="790BD82F">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②合理布局本项目高噪声的设备，将</w:t>
            </w:r>
            <w:r>
              <w:rPr>
                <w:rFonts w:hint="default" w:ascii="Times New Roman" w:hAnsi="Times New Roman" w:cs="Times New Roman"/>
                <w:color w:val="auto"/>
                <w:sz w:val="24"/>
                <w:szCs w:val="24"/>
                <w:lang w:eastAsia="zh-CN"/>
              </w:rPr>
              <w:t>锅炉房</w:t>
            </w:r>
            <w:r>
              <w:rPr>
                <w:rFonts w:hint="default" w:ascii="Times New Roman" w:hAnsi="Times New Roman" w:cs="Times New Roman"/>
                <w:color w:val="auto"/>
                <w:sz w:val="24"/>
                <w:szCs w:val="24"/>
              </w:rPr>
              <w:t>全部布置于</w:t>
            </w:r>
            <w:r>
              <w:rPr>
                <w:rFonts w:hint="default" w:ascii="Times New Roman" w:hAnsi="Times New Roman" w:cs="Times New Roman"/>
                <w:color w:val="auto"/>
                <w:sz w:val="24"/>
                <w:szCs w:val="24"/>
                <w:lang w:eastAsia="zh-CN"/>
              </w:rPr>
              <w:t>整个厂房南侧靠平益高速附近</w:t>
            </w:r>
            <w:r>
              <w:rPr>
                <w:rFonts w:hint="default" w:ascii="Times New Roman" w:hAnsi="Times New Roman" w:cs="Times New Roman"/>
                <w:color w:val="auto"/>
                <w:sz w:val="24"/>
                <w:szCs w:val="24"/>
              </w:rPr>
              <w:t>，生产设备尽可能集中布置于车间中部</w:t>
            </w:r>
            <w:r>
              <w:rPr>
                <w:rFonts w:hint="default" w:ascii="Times New Roman" w:hAnsi="Times New Roman" w:cs="Times New Roman"/>
                <w:color w:val="auto"/>
                <w:sz w:val="24"/>
                <w:szCs w:val="24"/>
                <w:u w:val="none"/>
                <w:lang w:eastAsia="zh-CN"/>
              </w:rPr>
              <w:t>，</w:t>
            </w:r>
            <w:r>
              <w:rPr>
                <w:rFonts w:hint="default" w:ascii="Times New Roman" w:hAnsi="Times New Roman" w:cs="Times New Roman"/>
                <w:color w:val="auto"/>
                <w:sz w:val="24"/>
                <w:szCs w:val="24"/>
                <w:u w:val="none"/>
              </w:rPr>
              <w:t>同</w:t>
            </w:r>
            <w:r>
              <w:rPr>
                <w:rFonts w:hint="default" w:ascii="Times New Roman" w:hAnsi="Times New Roman" w:cs="Times New Roman"/>
                <w:color w:val="auto"/>
                <w:sz w:val="24"/>
                <w:szCs w:val="24"/>
              </w:rPr>
              <w:t>时尽可能将厂房进行封闭，减少对外界的影响；</w:t>
            </w:r>
          </w:p>
          <w:p w14:paraId="38BDAC35">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③加强对设备保养维护，确保设备处于良好的运转状态，杜绝因设备不正常运转时产生的高噪声现象；</w:t>
            </w:r>
          </w:p>
          <w:p w14:paraId="092C2F2B">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cs="Times New Roman"/>
                <w:color w:val="auto"/>
                <w:sz w:val="24"/>
                <w:szCs w:val="24"/>
              </w:rPr>
            </w:pPr>
            <w:r>
              <w:rPr>
                <w:rFonts w:hint="eastAsia" w:cs="Times New Roman"/>
                <w:color w:val="auto"/>
                <w:sz w:val="24"/>
                <w:szCs w:val="24"/>
                <w:lang w:eastAsia="zh-CN"/>
              </w:rPr>
              <w:t>④</w:t>
            </w:r>
            <w:r>
              <w:rPr>
                <w:rFonts w:hint="default" w:ascii="Times New Roman" w:hAnsi="Times New Roman" w:cs="Times New Roman"/>
                <w:color w:val="auto"/>
                <w:sz w:val="24"/>
                <w:szCs w:val="24"/>
              </w:rPr>
              <w:t>在设备和基础之间加弹簧和弹性材料制作的减振器或减振垫层以减少设备基础与墙体振动形成的噪声；</w:t>
            </w:r>
          </w:p>
          <w:p w14:paraId="6F444B13">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cs="Times New Roman"/>
                <w:color w:val="auto"/>
                <w:sz w:val="24"/>
                <w:szCs w:val="24"/>
              </w:rPr>
            </w:pPr>
            <w:r>
              <w:rPr>
                <w:rFonts w:hint="eastAsia" w:cs="Times New Roman"/>
                <w:color w:val="auto"/>
                <w:sz w:val="24"/>
                <w:szCs w:val="24"/>
                <w:lang w:eastAsia="zh-CN"/>
              </w:rPr>
              <w:t>⑤</w:t>
            </w:r>
            <w:r>
              <w:rPr>
                <w:rFonts w:hint="default" w:ascii="Times New Roman" w:hAnsi="Times New Roman" w:cs="Times New Roman"/>
                <w:color w:val="auto"/>
                <w:sz w:val="24"/>
                <w:szCs w:val="24"/>
              </w:rPr>
              <w:t>在机械设备结构的连接处作减振处理，如采用弹性的联轴节，弹性垫或其它装置；</w:t>
            </w:r>
          </w:p>
          <w:p w14:paraId="37E0FDEB">
            <w:pPr>
              <w:keepNext w:val="0"/>
              <w:keepLines w:val="0"/>
              <w:suppressLineNumbers w:val="0"/>
              <w:spacing w:before="0" w:beforeLines="0" w:beforeAutospacing="0" w:after="0" w:afterLines="0" w:afterAutospacing="0"/>
              <w:ind w:left="0" w:right="0" w:firstLine="480" w:firstLineChars="200"/>
              <w:rPr>
                <w:rFonts w:hint="default" w:ascii="Times New Roman" w:hAnsi="Times New Roman" w:cs="Times New Roman"/>
                <w:color w:val="auto"/>
                <w:sz w:val="24"/>
                <w:szCs w:val="24"/>
              </w:rPr>
            </w:pPr>
            <w:r>
              <w:rPr>
                <w:rFonts w:hint="eastAsia" w:cs="Times New Roman"/>
                <w:color w:val="auto"/>
                <w:sz w:val="24"/>
                <w:szCs w:val="24"/>
                <w:lang w:eastAsia="zh-CN"/>
              </w:rPr>
              <w:t>⑥</w:t>
            </w:r>
            <w:r>
              <w:rPr>
                <w:rFonts w:hint="default" w:ascii="Times New Roman" w:hAnsi="Times New Roman" w:cs="Times New Roman"/>
                <w:color w:val="auto"/>
                <w:sz w:val="24"/>
                <w:szCs w:val="24"/>
              </w:rPr>
              <w:t xml:space="preserve">工人佩戴防护用品，如耳塞、耳罩、头盔等，减少噪声对工人的伤害。 </w:t>
            </w:r>
          </w:p>
          <w:p w14:paraId="038B2EDB">
            <w:pPr>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rPr>
              <w:t>在采取上述措施后，可将项目运输车辆产生的噪声降低到最低程度，减小对周边居民的影响。</w:t>
            </w:r>
          </w:p>
          <w:p w14:paraId="507224F8">
            <w:pPr>
              <w:keepNext w:val="0"/>
              <w:keepLines w:val="0"/>
              <w:suppressLineNumbers w:val="0"/>
              <w:spacing w:before="0" w:beforeLines="0" w:beforeAutospacing="0" w:after="0" w:afterLines="0" w:afterAutospacing="0"/>
              <w:ind w:left="0" w:right="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四、固体废物</w:t>
            </w:r>
          </w:p>
          <w:p w14:paraId="3918E3D4">
            <w:pPr>
              <w:pStyle w:val="149"/>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firstLine="482"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1、固体废物产生情况</w:t>
            </w:r>
          </w:p>
          <w:p w14:paraId="139E6192">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w:t>
            </w:r>
            <w:r>
              <w:rPr>
                <w:rFonts w:hint="eastAsia" w:cs="Times New Roman"/>
                <w:color w:val="auto"/>
                <w:sz w:val="24"/>
                <w:szCs w:val="24"/>
                <w:lang w:val="en-US" w:eastAsia="zh-CN"/>
              </w:rPr>
              <w:t>1</w:t>
            </w:r>
            <w:r>
              <w:rPr>
                <w:rFonts w:hint="eastAsia" w:cs="Times New Roman"/>
                <w:color w:val="auto"/>
                <w:sz w:val="24"/>
                <w:szCs w:val="24"/>
                <w:lang w:eastAsia="zh-CN"/>
              </w:rPr>
              <w:t>）</w:t>
            </w:r>
            <w:r>
              <w:rPr>
                <w:rFonts w:hint="eastAsia" w:cs="Times New Roman"/>
                <w:color w:val="auto"/>
                <w:sz w:val="24"/>
                <w:szCs w:val="24"/>
                <w:lang w:val="en-US" w:eastAsia="zh-CN"/>
              </w:rPr>
              <w:t>生活垃圾</w:t>
            </w:r>
          </w:p>
          <w:p w14:paraId="06D287C8">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本项目劳动定员10人，年工作360天，生活垃圾产生量按 0.5kg/d 计，则生活垃圾产生量为 5kg/d（1.8t/a），统一收集后交由环卫部门处置。</w:t>
            </w:r>
          </w:p>
          <w:p w14:paraId="50E9A4E1">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w:t>
            </w:r>
            <w:r>
              <w:rPr>
                <w:rFonts w:hint="eastAsia" w:cs="Times New Roman"/>
                <w:color w:val="auto"/>
                <w:sz w:val="24"/>
                <w:szCs w:val="24"/>
                <w:lang w:val="en-US" w:eastAsia="zh-CN"/>
              </w:rPr>
              <w:t>2</w:t>
            </w:r>
            <w:r>
              <w:rPr>
                <w:rFonts w:hint="eastAsia" w:cs="Times New Roman"/>
                <w:color w:val="auto"/>
                <w:sz w:val="24"/>
                <w:szCs w:val="24"/>
                <w:lang w:eastAsia="zh-CN"/>
              </w:rPr>
              <w:t>）</w:t>
            </w:r>
            <w:r>
              <w:rPr>
                <w:rFonts w:hint="eastAsia" w:cs="Times New Roman"/>
                <w:color w:val="auto"/>
                <w:sz w:val="24"/>
                <w:szCs w:val="24"/>
                <w:lang w:val="en-US" w:eastAsia="zh-CN"/>
              </w:rPr>
              <w:t>不合格产品</w:t>
            </w:r>
          </w:p>
          <w:p w14:paraId="69946717">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根据建设单位提供资料，项目在生产过程中产生不合格的残次品按产品的1‰计，则本项目产生的残次品约为</w:t>
            </w:r>
            <w:r>
              <w:rPr>
                <w:rFonts w:hint="eastAsia" w:cs="Times New Roman"/>
                <w:i w:val="0"/>
                <w:iCs w:val="0"/>
                <w:color w:val="000000" w:themeColor="text1"/>
                <w:sz w:val="24"/>
                <w:szCs w:val="24"/>
                <w:u w:val="none"/>
                <w:lang w:val="en-US" w:eastAsia="zh-CN"/>
                <w14:textFill>
                  <w14:solidFill>
                    <w14:schemeClr w14:val="tx1"/>
                  </w14:solidFill>
                </w14:textFill>
              </w:rPr>
              <w:t>0.9</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t/a。统一收集后外售给饲料厂做原料。</w:t>
            </w:r>
            <w:r>
              <w:rPr>
                <w:rFonts w:hint="default" w:ascii="Times New Roman" w:hAnsi="Times New Roman" w:eastAsia="宋体" w:cs="Times New Roman"/>
                <w:color w:val="000000"/>
                <w:sz w:val="24"/>
                <w:szCs w:val="24"/>
              </w:rPr>
              <w:t>一般固废类别代码为</w:t>
            </w:r>
            <w:r>
              <w:rPr>
                <w:rFonts w:hint="eastAsia" w:ascii="Times New Roman" w:hAnsi="Times New Roman" w:eastAsia="宋体" w:cs="Times New Roman"/>
                <w:color w:val="000000"/>
                <w:sz w:val="24"/>
                <w:szCs w:val="24"/>
                <w:lang w:val="en-US" w:eastAsia="zh-CN"/>
              </w:rPr>
              <w:t>900</w:t>
            </w: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099</w:t>
            </w: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S13。</w:t>
            </w:r>
          </w:p>
          <w:p w14:paraId="45009A0C">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w:t>
            </w:r>
            <w:r>
              <w:rPr>
                <w:rFonts w:hint="eastAsia" w:cs="Times New Roman"/>
                <w:color w:val="auto"/>
                <w:sz w:val="24"/>
                <w:szCs w:val="24"/>
                <w:lang w:val="en-US" w:eastAsia="zh-CN"/>
              </w:rPr>
              <w:t>3</w:t>
            </w:r>
            <w:r>
              <w:rPr>
                <w:rFonts w:hint="eastAsia" w:cs="Times New Roman"/>
                <w:color w:val="auto"/>
                <w:sz w:val="24"/>
                <w:szCs w:val="24"/>
                <w:lang w:eastAsia="zh-CN"/>
              </w:rPr>
              <w:t>）</w:t>
            </w:r>
            <w:r>
              <w:rPr>
                <w:rFonts w:hint="eastAsia" w:cs="Times New Roman"/>
                <w:color w:val="auto"/>
                <w:sz w:val="24"/>
                <w:szCs w:val="24"/>
                <w:lang w:val="en-US" w:eastAsia="zh-CN"/>
              </w:rPr>
              <w:t>米渣</w:t>
            </w:r>
          </w:p>
          <w:p w14:paraId="55E6F720">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000000" w:themeColor="text1"/>
                <w:sz w:val="24"/>
                <w:szCs w:val="24"/>
                <w14:textFill>
                  <w14:solidFill>
                    <w14:schemeClr w14:val="tx1"/>
                  </w14:solidFill>
                </w14:textFill>
              </w:rPr>
              <w:t>洗米过程中将产生米渣，根据建设单位提供资料，米渣产生量约为原料清洗量的0.1%，本项目大米使用量为</w:t>
            </w:r>
            <w:r>
              <w:rPr>
                <w:rFonts w:hint="eastAsia" w:cs="Times New Roman"/>
                <w:color w:val="000000" w:themeColor="text1"/>
                <w:sz w:val="24"/>
                <w:szCs w:val="24"/>
                <w:lang w:val="en-US" w:eastAsia="zh-CN"/>
                <w14:textFill>
                  <w14:solidFill>
                    <w14:schemeClr w14:val="tx1"/>
                  </w14:solidFill>
                </w14:textFill>
              </w:rPr>
              <w:t>600</w:t>
            </w:r>
            <w:r>
              <w:rPr>
                <w:rFonts w:hint="default" w:ascii="Times New Roman" w:hAnsi="Times New Roman" w:eastAsia="宋体" w:cs="Times New Roman"/>
                <w:color w:val="000000" w:themeColor="text1"/>
                <w:sz w:val="24"/>
                <w:szCs w:val="24"/>
                <w14:textFill>
                  <w14:solidFill>
                    <w14:schemeClr w14:val="tx1"/>
                  </w14:solidFill>
                </w14:textFill>
              </w:rPr>
              <w:t>t/a，则米渣产生量为</w:t>
            </w:r>
            <w:r>
              <w:rPr>
                <w:rFonts w:hint="eastAsia" w:cs="Times New Roman"/>
                <w:color w:val="000000" w:themeColor="text1"/>
                <w:sz w:val="24"/>
                <w:szCs w:val="24"/>
                <w:lang w:val="en-US" w:eastAsia="zh-CN"/>
                <w14:textFill>
                  <w14:solidFill>
                    <w14:schemeClr w14:val="tx1"/>
                  </w14:solidFill>
                </w14:textFill>
              </w:rPr>
              <w:t>0.6</w:t>
            </w:r>
            <w:r>
              <w:rPr>
                <w:rFonts w:hint="default" w:ascii="Times New Roman" w:hAnsi="Times New Roman" w:eastAsia="宋体" w:cs="Times New Roman"/>
                <w:color w:val="000000" w:themeColor="text1"/>
                <w:sz w:val="24"/>
                <w:szCs w:val="24"/>
                <w14:textFill>
                  <w14:solidFill>
                    <w14:schemeClr w14:val="tx1"/>
                  </w14:solidFill>
                </w14:textFill>
              </w:rPr>
              <w:t>t/a。</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统一收集后外售给饲料厂做原料</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sz w:val="24"/>
                <w:szCs w:val="24"/>
              </w:rPr>
              <w:t>一般固废类别代码为</w:t>
            </w:r>
            <w:r>
              <w:rPr>
                <w:rFonts w:hint="eastAsia" w:ascii="Times New Roman" w:hAnsi="Times New Roman" w:eastAsia="宋体" w:cs="Times New Roman"/>
                <w:color w:val="000000"/>
                <w:sz w:val="24"/>
                <w:szCs w:val="24"/>
                <w:lang w:val="en-US" w:eastAsia="zh-CN"/>
              </w:rPr>
              <w:t>900</w:t>
            </w: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099</w:t>
            </w: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S13。</w:t>
            </w:r>
          </w:p>
          <w:p w14:paraId="6CEA7EE0">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w:t>
            </w:r>
            <w:r>
              <w:rPr>
                <w:rFonts w:hint="eastAsia" w:cs="Times New Roman"/>
                <w:color w:val="auto"/>
                <w:sz w:val="24"/>
                <w:szCs w:val="24"/>
                <w:lang w:val="en-US" w:eastAsia="zh-CN"/>
              </w:rPr>
              <w:t>4</w:t>
            </w:r>
            <w:r>
              <w:rPr>
                <w:rFonts w:hint="eastAsia" w:cs="Times New Roman"/>
                <w:color w:val="auto"/>
                <w:sz w:val="24"/>
                <w:szCs w:val="24"/>
                <w:lang w:eastAsia="zh-CN"/>
              </w:rPr>
              <w:t>）</w:t>
            </w:r>
            <w:r>
              <w:rPr>
                <w:rFonts w:hint="eastAsia" w:cs="Times New Roman"/>
                <w:color w:val="auto"/>
                <w:sz w:val="24"/>
                <w:szCs w:val="24"/>
                <w:lang w:val="en-US" w:eastAsia="zh-CN"/>
              </w:rPr>
              <w:t>污水处理污泥</w:t>
            </w:r>
          </w:p>
          <w:p w14:paraId="4A0C7D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eastAsia" w:cs="Times New Roman"/>
                <w:color w:val="auto"/>
                <w:sz w:val="24"/>
                <w:szCs w:val="24"/>
                <w:lang w:val="en-US" w:eastAsia="zh-CN"/>
              </w:rPr>
              <w:t>参照《排放源统计调查产排污核算方法和系数手册 集中式污染治理设施产排污系数手册》中污水处理厂污泥产生系数，每处理 1kgBOD</w:t>
            </w:r>
            <w:r>
              <w:rPr>
                <w:rFonts w:hint="eastAsia" w:cs="Times New Roman"/>
                <w:color w:val="auto"/>
                <w:sz w:val="24"/>
                <w:szCs w:val="24"/>
                <w:vertAlign w:val="subscript"/>
                <w:lang w:val="en-US" w:eastAsia="zh-CN"/>
              </w:rPr>
              <w:t>5</w:t>
            </w:r>
            <w:r>
              <w:rPr>
                <w:rFonts w:hint="eastAsia" w:cs="Times New Roman"/>
                <w:color w:val="auto"/>
                <w:sz w:val="24"/>
                <w:szCs w:val="24"/>
                <w:lang w:val="en-US" w:eastAsia="zh-CN"/>
              </w:rPr>
              <w:t>的平均产泥量为 0.37kg污泥（含水率 80%计），项目预计削减 BOD</w:t>
            </w:r>
            <w:r>
              <w:rPr>
                <w:rFonts w:hint="eastAsia" w:cs="Times New Roman"/>
                <w:color w:val="auto"/>
                <w:sz w:val="24"/>
                <w:szCs w:val="24"/>
                <w:vertAlign w:val="subscript"/>
                <w:lang w:val="en-US" w:eastAsia="zh-CN"/>
              </w:rPr>
              <w:t>5</w:t>
            </w:r>
            <w:r>
              <w:rPr>
                <w:rFonts w:hint="eastAsia" w:cs="Times New Roman"/>
                <w:color w:val="auto"/>
                <w:sz w:val="24"/>
                <w:szCs w:val="24"/>
                <w:lang w:val="en-US" w:eastAsia="zh-CN"/>
              </w:rPr>
              <w:t>：1.234t/a，则污泥产生量约0.457t/a，同时，沉淀池沉淀的悬浮物约1.157t/a，故本项目污泥产生量约1.614t/a，</w:t>
            </w:r>
            <w:r>
              <w:rPr>
                <w:rFonts w:hint="default" w:ascii="Times New Roman" w:hAnsi="Times New Roman" w:eastAsia="宋体" w:cs="Times New Roman"/>
                <w:i w:val="0"/>
                <w:iCs w:val="0"/>
                <w:color w:val="auto"/>
                <w:sz w:val="24"/>
                <w:szCs w:val="24"/>
                <w:u w:val="none"/>
              </w:rPr>
              <w:t>由于本项目属于食品加工，且不添加化学物质，其污泥属于一般固废，有机物含量较高，可</w:t>
            </w:r>
            <w:r>
              <w:rPr>
                <w:rFonts w:hint="eastAsia" w:cs="Times New Roman"/>
                <w:i w:val="0"/>
                <w:iCs w:val="0"/>
                <w:color w:val="auto"/>
                <w:sz w:val="24"/>
                <w:szCs w:val="24"/>
                <w:u w:val="none"/>
                <w:lang w:val="en-US" w:eastAsia="zh-CN"/>
              </w:rPr>
              <w:t>交由环卫部门处置</w:t>
            </w:r>
            <w:r>
              <w:rPr>
                <w:rFonts w:hint="default" w:ascii="Times New Roman" w:hAnsi="Times New Roman" w:eastAsia="宋体" w:cs="Times New Roman"/>
                <w:i w:val="0"/>
                <w:iCs w:val="0"/>
                <w:color w:val="auto"/>
                <w:sz w:val="24"/>
                <w:szCs w:val="24"/>
                <w:u w:val="none"/>
              </w:rPr>
              <w:t>。</w:t>
            </w:r>
            <w:r>
              <w:rPr>
                <w:rFonts w:hint="default" w:ascii="Times New Roman" w:hAnsi="Times New Roman" w:eastAsia="宋体" w:cs="Times New Roman"/>
                <w:color w:val="auto"/>
                <w:sz w:val="24"/>
                <w:szCs w:val="24"/>
              </w:rPr>
              <w:t>根据</w:t>
            </w:r>
            <w:r>
              <w:rPr>
                <w:rFonts w:hint="default" w:ascii="Times New Roman" w:hAnsi="Times New Roman" w:cs="Times New Roman"/>
                <w:u w:val="none" w:color="auto"/>
                <w:lang w:val="en-US"/>
              </w:rPr>
              <w:t>《</w:t>
            </w:r>
            <w:r>
              <w:rPr>
                <w:rFonts w:hint="eastAsia" w:ascii="Times New Roman" w:hAnsi="Times New Roman" w:cs="Times New Roman"/>
                <w:u w:val="none" w:color="auto"/>
                <w:lang w:val="en-US" w:eastAsia="zh-CN"/>
              </w:rPr>
              <w:t>固体废物分类与代码目录</w:t>
            </w:r>
            <w:r>
              <w:rPr>
                <w:rFonts w:hint="default" w:ascii="Times New Roman" w:hAnsi="Times New Roman" w:cs="Times New Roman"/>
                <w:u w:val="none" w:color="auto"/>
                <w:lang w:val="en-US"/>
              </w:rPr>
              <w:t>》(</w:t>
            </w:r>
            <w:r>
              <w:rPr>
                <w:rFonts w:hint="eastAsia" w:ascii="Times New Roman" w:hAnsi="Times New Roman" w:cs="Times New Roman"/>
                <w:u w:val="none" w:color="auto"/>
                <w:lang w:val="en-US" w:eastAsia="zh-CN"/>
              </w:rPr>
              <w:t>公告 2024年 第4号</w:t>
            </w:r>
            <w:r>
              <w:rPr>
                <w:rFonts w:hint="default" w:ascii="Times New Roman" w:hAnsi="Times New Roman" w:cs="Times New Roman"/>
                <w:u w:val="none" w:color="auto"/>
                <w:lang w:val="en-US"/>
              </w:rPr>
              <w:t>)</w:t>
            </w:r>
            <w:r>
              <w:rPr>
                <w:rFonts w:hint="default" w:ascii="Times New Roman" w:hAnsi="Times New Roman" w:eastAsia="宋体" w:cs="Times New Roman"/>
                <w:color w:val="0000FF"/>
                <w:sz w:val="24"/>
                <w:szCs w:val="24"/>
              </w:rPr>
              <w:t>，</w:t>
            </w:r>
            <w:r>
              <w:rPr>
                <w:rFonts w:hint="default" w:ascii="Times New Roman" w:hAnsi="Times New Roman" w:cs="Times New Roman"/>
                <w:u w:val="none" w:color="auto"/>
                <w:lang w:val="en-US"/>
              </w:rPr>
              <w:t>该部分固体废物属于</w:t>
            </w:r>
            <w:r>
              <w:rPr>
                <w:rFonts w:hint="eastAsia" w:ascii="Times New Roman" w:hAnsi="Times New Roman" w:cs="Times New Roman"/>
                <w:u w:val="none" w:color="auto"/>
                <w:lang w:val="en-US" w:eastAsia="zh-CN"/>
              </w:rPr>
              <w:t>食品制造业产生的废水处理污泥</w:t>
            </w:r>
            <w:r>
              <w:rPr>
                <w:rFonts w:hint="default" w:ascii="Times New Roman" w:hAnsi="Times New Roman" w:cs="Times New Roman"/>
                <w:u w:val="none" w:color="auto"/>
                <w:lang w:val="en-US" w:eastAsia="zh-CN"/>
              </w:rPr>
              <w:t>，</w:t>
            </w:r>
            <w:r>
              <w:rPr>
                <w:rFonts w:hint="default" w:ascii="Times New Roman" w:hAnsi="Times New Roman" w:cs="Times New Roman"/>
                <w:u w:val="none" w:color="auto"/>
                <w:lang w:val="en-US"/>
              </w:rPr>
              <w:t>固废代码为</w:t>
            </w:r>
            <w:r>
              <w:rPr>
                <w:rFonts w:hint="eastAsia" w:ascii="Times New Roman" w:hAnsi="Times New Roman" w:cs="Times New Roman"/>
                <w:u w:val="none" w:color="auto"/>
                <w:lang w:val="en-US" w:eastAsia="zh-CN"/>
              </w:rPr>
              <w:t>140-001-S07</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157D804F">
            <w:pPr>
              <w:keepNext w:val="0"/>
              <w:keepLines w:val="0"/>
              <w:widowControl/>
              <w:suppressLineNumbers w:val="0"/>
              <w:spacing w:before="0" w:beforeLines="0" w:beforeAutospacing="0" w:after="0" w:afterLines="0" w:afterAutospacing="0"/>
              <w:ind w:left="0" w:right="0" w:firstLine="420"/>
              <w:jc w:val="left"/>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（5）废包装材料</w:t>
            </w:r>
          </w:p>
          <w:p w14:paraId="38F302F1">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ind w:left="0" w:leftChars="0" w:right="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项目原辅材料购入时会产生一定量的废包装材料（主要为废包装袋），预计产生量为 0.01t/a，经垃圾桶分类收集后交由环卫部门处置。</w:t>
            </w:r>
            <w:r>
              <w:rPr>
                <w:rFonts w:hint="eastAsia" w:cs="Times New Roman"/>
                <w:color w:val="auto"/>
                <w:sz w:val="24"/>
                <w:szCs w:val="24"/>
                <w:lang w:val="en-US" w:eastAsia="zh-CN"/>
              </w:rPr>
              <w:t>一般固废代码为900-003-S17。</w:t>
            </w:r>
          </w:p>
          <w:p w14:paraId="262AA945">
            <w:pPr>
              <w:pStyle w:val="142"/>
              <w:keepNext w:val="0"/>
              <w:keepLines w:val="0"/>
              <w:widowControl w:val="0"/>
              <w:suppressLineNumbers w:val="0"/>
              <w:spacing w:before="0" w:beforeLines="0" w:beforeAutospacing="0" w:after="0" w:afterLines="0" w:afterAutospacing="0"/>
              <w:ind w:left="0" w:right="0" w:firstLine="480"/>
              <w:rPr>
                <w:rFonts w:hint="default" w:eastAsia="宋体" w:cs="Times New Roman"/>
                <w:color w:val="auto"/>
                <w:kern w:val="2"/>
                <w:sz w:val="24"/>
                <w:szCs w:val="24"/>
                <w:lang w:val="en-US" w:eastAsia="zh-CN"/>
              </w:rPr>
            </w:pPr>
            <w:r>
              <w:rPr>
                <w:rFonts w:hint="eastAsia" w:eastAsia="宋体" w:cs="Times New Roman"/>
                <w:color w:val="auto"/>
                <w:kern w:val="2"/>
                <w:sz w:val="24"/>
                <w:szCs w:val="24"/>
                <w:lang w:eastAsia="zh-CN"/>
              </w:rPr>
              <w:t>（</w:t>
            </w:r>
            <w:r>
              <w:rPr>
                <w:rFonts w:hint="eastAsia" w:eastAsia="宋体" w:cs="Times New Roman"/>
                <w:color w:val="auto"/>
                <w:kern w:val="2"/>
                <w:sz w:val="24"/>
                <w:szCs w:val="24"/>
                <w:lang w:val="en-US" w:eastAsia="zh-CN"/>
              </w:rPr>
              <w:t>6</w:t>
            </w:r>
            <w:r>
              <w:rPr>
                <w:rFonts w:hint="eastAsia" w:eastAsia="宋体" w:cs="Times New Roman"/>
                <w:color w:val="auto"/>
                <w:kern w:val="2"/>
                <w:sz w:val="24"/>
                <w:szCs w:val="24"/>
                <w:lang w:eastAsia="zh-CN"/>
              </w:rPr>
              <w:t>）</w:t>
            </w:r>
            <w:r>
              <w:rPr>
                <w:rFonts w:hint="eastAsia" w:eastAsia="宋体" w:cs="Times New Roman"/>
                <w:color w:val="auto"/>
                <w:kern w:val="2"/>
                <w:sz w:val="24"/>
                <w:szCs w:val="24"/>
                <w:lang w:val="en-US" w:eastAsia="zh-CN"/>
              </w:rPr>
              <w:t>软水制备产生的废滤芯</w:t>
            </w:r>
          </w:p>
          <w:p w14:paraId="670B1D6A">
            <w:pPr>
              <w:pStyle w:val="142"/>
              <w:keepNext w:val="0"/>
              <w:keepLines w:val="0"/>
              <w:widowControl w:val="0"/>
              <w:suppressLineNumbers w:val="0"/>
              <w:spacing w:before="0" w:beforeLines="0" w:beforeAutospacing="0" w:after="0" w:afterLines="0" w:afterAutospacing="0"/>
              <w:ind w:left="0" w:right="0" w:firstLine="480"/>
              <w:rPr>
                <w:rFonts w:hint="default" w:ascii="Times New Roman" w:hAnsi="Times New Roman" w:eastAsia="宋体" w:cs="Times New Roman"/>
                <w:color w:val="000000"/>
                <w:kern w:val="2"/>
                <w:sz w:val="24"/>
                <w:szCs w:val="24"/>
              </w:rPr>
            </w:pPr>
            <w:r>
              <w:rPr>
                <w:rFonts w:hint="eastAsia" w:eastAsia="宋体" w:cs="Times New Roman"/>
                <w:color w:val="auto"/>
                <w:kern w:val="2"/>
                <w:sz w:val="24"/>
                <w:szCs w:val="24"/>
                <w:lang w:val="en-US" w:eastAsia="zh-CN"/>
              </w:rPr>
              <w:t>软水制备产生的废滤芯</w:t>
            </w:r>
            <w:r>
              <w:rPr>
                <w:rFonts w:hint="eastAsia" w:ascii="Times New Roman" w:hAnsi="Times New Roman" w:eastAsia="宋体" w:cs="Times New Roman"/>
                <w:color w:val="000000"/>
                <w:kern w:val="2"/>
                <w:sz w:val="24"/>
                <w:szCs w:val="24"/>
                <w:lang w:eastAsia="zh-CN"/>
              </w:rPr>
              <w:t>每年</w:t>
            </w:r>
            <w:r>
              <w:rPr>
                <w:rFonts w:hint="default" w:ascii="Times New Roman" w:hAnsi="Times New Roman" w:eastAsia="宋体" w:cs="Times New Roman"/>
                <w:color w:val="000000"/>
                <w:kern w:val="2"/>
                <w:sz w:val="24"/>
                <w:szCs w:val="24"/>
              </w:rPr>
              <w:t>更换1次，每次更换量为0.01t，年产生量为</w:t>
            </w:r>
            <w:r>
              <w:rPr>
                <w:rFonts w:hint="eastAsia" w:ascii="Times New Roman" w:hAnsi="Times New Roman" w:eastAsia="宋体" w:cs="Times New Roman"/>
                <w:color w:val="000000"/>
                <w:kern w:val="2"/>
                <w:sz w:val="24"/>
                <w:szCs w:val="24"/>
                <w:lang w:val="en-US" w:eastAsia="zh-CN"/>
              </w:rPr>
              <w:t>0.01</w:t>
            </w:r>
            <w:r>
              <w:rPr>
                <w:rFonts w:hint="default" w:ascii="Times New Roman" w:hAnsi="Times New Roman" w:eastAsia="宋体" w:cs="Times New Roman"/>
                <w:color w:val="000000"/>
                <w:kern w:val="2"/>
                <w:sz w:val="24"/>
                <w:szCs w:val="24"/>
              </w:rPr>
              <w:t>t，</w:t>
            </w:r>
            <w:r>
              <w:rPr>
                <w:rFonts w:hint="default" w:ascii="Times New Roman" w:hAnsi="Times New Roman" w:eastAsia="宋体" w:cs="Times New Roman"/>
                <w:color w:val="000000"/>
                <w:kern w:val="2"/>
                <w:sz w:val="24"/>
                <w:szCs w:val="24"/>
                <w:lang w:val="en-US" w:eastAsia="zh-CN"/>
              </w:rPr>
              <w:t>属于一般固废</w:t>
            </w:r>
            <w:r>
              <w:rPr>
                <w:rFonts w:hint="default" w:ascii="Times New Roman" w:hAnsi="Times New Roman" w:eastAsia="宋体" w:cs="Times New Roman"/>
                <w:color w:val="000000"/>
                <w:kern w:val="2"/>
                <w:sz w:val="24"/>
                <w:szCs w:val="24"/>
              </w:rPr>
              <w:t>，一般固废类别代码为</w:t>
            </w:r>
            <w:r>
              <w:rPr>
                <w:rFonts w:hint="eastAsia" w:ascii="Times New Roman" w:hAnsi="Times New Roman" w:eastAsia="宋体" w:cs="Times New Roman"/>
                <w:color w:val="000000"/>
                <w:kern w:val="2"/>
                <w:sz w:val="24"/>
                <w:szCs w:val="24"/>
                <w:lang w:val="en-US" w:eastAsia="zh-CN"/>
              </w:rPr>
              <w:t>900</w:t>
            </w:r>
            <w:r>
              <w:rPr>
                <w:rFonts w:hint="default" w:ascii="Times New Roman" w:hAnsi="Times New Roman" w:eastAsia="宋体" w:cs="Times New Roman"/>
                <w:color w:val="000000"/>
                <w:kern w:val="2"/>
                <w:sz w:val="24"/>
                <w:szCs w:val="24"/>
              </w:rPr>
              <w:t>-</w:t>
            </w:r>
            <w:r>
              <w:rPr>
                <w:rFonts w:hint="default" w:ascii="Times New Roman" w:hAnsi="Times New Roman" w:eastAsia="宋体" w:cs="Times New Roman"/>
                <w:color w:val="000000"/>
                <w:kern w:val="2"/>
                <w:sz w:val="24"/>
                <w:szCs w:val="24"/>
                <w:lang w:val="en-US" w:eastAsia="zh-CN"/>
              </w:rPr>
              <w:t>00</w:t>
            </w:r>
            <w:r>
              <w:rPr>
                <w:rFonts w:hint="eastAsia" w:ascii="Times New Roman" w:hAnsi="Times New Roman" w:eastAsia="宋体" w:cs="Times New Roman"/>
                <w:color w:val="000000"/>
                <w:kern w:val="2"/>
                <w:sz w:val="24"/>
                <w:szCs w:val="24"/>
                <w:lang w:val="en-US" w:eastAsia="zh-CN"/>
              </w:rPr>
              <w:t>8</w:t>
            </w:r>
            <w:r>
              <w:rPr>
                <w:rFonts w:hint="default" w:ascii="Times New Roman" w:hAnsi="Times New Roman" w:eastAsia="宋体" w:cs="Times New Roman"/>
                <w:color w:val="000000"/>
                <w:kern w:val="2"/>
                <w:sz w:val="24"/>
                <w:szCs w:val="24"/>
              </w:rPr>
              <w:t>-</w:t>
            </w:r>
            <w:r>
              <w:rPr>
                <w:rFonts w:hint="eastAsia" w:ascii="Times New Roman" w:hAnsi="Times New Roman" w:eastAsia="宋体" w:cs="Times New Roman"/>
                <w:color w:val="000000"/>
                <w:kern w:val="2"/>
                <w:sz w:val="24"/>
                <w:szCs w:val="24"/>
                <w:lang w:val="en-US" w:eastAsia="zh-CN"/>
              </w:rPr>
              <w:t>S59</w:t>
            </w:r>
            <w:r>
              <w:rPr>
                <w:rFonts w:hint="default" w:ascii="Times New Roman" w:hAnsi="Times New Roman" w:eastAsia="宋体" w:cs="Times New Roman"/>
                <w:color w:val="000000"/>
                <w:kern w:val="2"/>
                <w:sz w:val="24"/>
                <w:szCs w:val="24"/>
                <w:lang w:eastAsia="zh-CN"/>
              </w:rPr>
              <w:t>，</w:t>
            </w:r>
            <w:r>
              <w:rPr>
                <w:rFonts w:hint="default" w:ascii="Times New Roman" w:hAnsi="Times New Roman" w:eastAsia="宋体" w:cs="Times New Roman"/>
                <w:color w:val="000000"/>
                <w:kern w:val="2"/>
                <w:sz w:val="24"/>
                <w:szCs w:val="24"/>
              </w:rPr>
              <w:t>收集后定期外售</w:t>
            </w:r>
            <w:r>
              <w:rPr>
                <w:rFonts w:hint="default" w:ascii="Times New Roman" w:hAnsi="Times New Roman" w:eastAsia="宋体" w:cs="Times New Roman"/>
                <w:color w:val="000000"/>
                <w:kern w:val="2"/>
                <w:sz w:val="24"/>
                <w:szCs w:val="24"/>
                <w:lang w:val="en-US" w:eastAsia="zh-CN"/>
              </w:rPr>
              <w:t>物资回收部门综合利用</w:t>
            </w:r>
            <w:r>
              <w:rPr>
                <w:rFonts w:hint="default" w:ascii="Times New Roman" w:hAnsi="Times New Roman" w:eastAsia="宋体" w:cs="Times New Roman"/>
                <w:color w:val="000000"/>
                <w:kern w:val="2"/>
                <w:sz w:val="24"/>
                <w:szCs w:val="24"/>
              </w:rPr>
              <w:t>。</w:t>
            </w:r>
          </w:p>
          <w:p w14:paraId="11F0E9D3">
            <w:pPr>
              <w:pStyle w:val="142"/>
              <w:keepNext w:val="0"/>
              <w:keepLines w:val="0"/>
              <w:widowControl w:val="0"/>
              <w:suppressLineNumbers w:val="0"/>
              <w:spacing w:before="0" w:beforeLines="0" w:beforeAutospacing="0" w:after="0" w:afterLines="0" w:afterAutospacing="0"/>
              <w:ind w:left="0" w:right="0" w:firstLine="480"/>
              <w:rPr>
                <w:rFonts w:hint="default" w:eastAsia="宋体" w:cs="Times New Roman"/>
                <w:color w:val="000000"/>
                <w:kern w:val="2"/>
                <w:sz w:val="24"/>
                <w:szCs w:val="24"/>
                <w:lang w:val="en-US" w:eastAsia="zh-CN"/>
              </w:rPr>
            </w:pPr>
            <w:r>
              <w:rPr>
                <w:rFonts w:hint="eastAsia" w:eastAsia="宋体" w:cs="Times New Roman"/>
                <w:color w:val="000000"/>
                <w:kern w:val="2"/>
                <w:sz w:val="24"/>
                <w:szCs w:val="24"/>
                <w:lang w:val="en-US" w:eastAsia="zh-CN"/>
              </w:rPr>
              <w:t>（7）废矿物油</w:t>
            </w:r>
          </w:p>
          <w:p w14:paraId="5B1D7A76">
            <w:pPr>
              <w:pStyle w:val="142"/>
              <w:keepNext w:val="0"/>
              <w:keepLines w:val="0"/>
              <w:widowControl w:val="0"/>
              <w:suppressLineNumbers w:val="0"/>
              <w:spacing w:before="0" w:beforeLines="0" w:beforeAutospacing="0" w:after="0" w:afterLines="0" w:afterAutospacing="0"/>
              <w:ind w:left="0" w:right="0" w:firstLine="480"/>
              <w:rPr>
                <w:rFonts w:hint="default" w:ascii="Times New Roman" w:hAnsi="Times New Roman" w:eastAsia="宋体" w:cs="Times New Roman"/>
                <w:color w:val="000000"/>
                <w:kern w:val="2"/>
                <w:sz w:val="24"/>
                <w:szCs w:val="24"/>
                <w:lang w:val="en-US" w:eastAsia="zh-CN"/>
              </w:rPr>
            </w:pPr>
            <w:r>
              <w:rPr>
                <w:rFonts w:hint="eastAsia" w:eastAsia="宋体" w:cs="Times New Roman"/>
                <w:color w:val="000000"/>
                <w:kern w:val="2"/>
                <w:sz w:val="24"/>
                <w:szCs w:val="24"/>
                <w:lang w:val="en-US" w:eastAsia="zh-CN"/>
              </w:rPr>
              <w:t>本项目机器维修时产生的废矿物油，产生量约为</w:t>
            </w:r>
            <w:r>
              <w:rPr>
                <w:rFonts w:hint="default" w:ascii="Times New Roman" w:hAnsi="Times New Roman" w:cs="Times New Roman"/>
                <w:color w:val="auto"/>
                <w:kern w:val="2"/>
                <w:highlight w:val="none"/>
                <w:u w:val="none" w:color="auto"/>
                <w:lang w:val="en-US" w:eastAsia="zh-CN"/>
              </w:rPr>
              <w:t>0.05t/a，</w:t>
            </w:r>
            <w:r>
              <w:rPr>
                <w:rFonts w:hint="default" w:ascii="Times New Roman" w:hAnsi="Times New Roman" w:eastAsia="宋体" w:cs="Times New Roman"/>
                <w:color w:val="auto"/>
                <w:kern w:val="2"/>
                <w:highlight w:val="none"/>
                <w:u w:val="none" w:color="auto"/>
                <w:lang w:eastAsia="zh-CN"/>
              </w:rPr>
              <w:t>废矿物油</w:t>
            </w:r>
            <w:r>
              <w:rPr>
                <w:rFonts w:hint="default" w:ascii="Times New Roman" w:hAnsi="Times New Roman" w:eastAsia="宋体" w:cs="Times New Roman"/>
                <w:color w:val="auto"/>
                <w:kern w:val="2"/>
                <w:highlight w:val="none"/>
                <w:u w:val="none" w:color="auto"/>
              </w:rPr>
              <w:t>属于危险废物，暂存于专门容器内，定期委托有关单位定期处理。根据《国家危险废物名录》（2021年），废矿物油分类编号为HW08废矿物油与含矿物油废物，危废代码900-249-08其他生产、销售、使用过程中产生的废矿物油及沾染矿物油的废弃包装物。</w:t>
            </w:r>
          </w:p>
          <w:p w14:paraId="663FA681">
            <w:pPr>
              <w:pStyle w:val="70"/>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0"/>
              </w:rPr>
            </w:pPr>
            <w:r>
              <w:rPr>
                <w:rFonts w:hint="default" w:ascii="Times New Roman" w:hAnsi="Times New Roman" w:eastAsia="宋体" w:cs="Times New Roman"/>
                <w:color w:val="auto"/>
                <w:sz w:val="21"/>
                <w:szCs w:val="20"/>
              </w:rPr>
              <w:t>表4-</w:t>
            </w:r>
            <w:r>
              <w:rPr>
                <w:rFonts w:hint="eastAsia" w:cs="Times New Roman"/>
                <w:color w:val="auto"/>
                <w:sz w:val="21"/>
                <w:szCs w:val="20"/>
                <w:lang w:val="en-US" w:eastAsia="zh-CN"/>
              </w:rPr>
              <w:t>16</w:t>
            </w:r>
            <w:r>
              <w:rPr>
                <w:rFonts w:hint="default" w:ascii="Times New Roman" w:hAnsi="Times New Roman" w:eastAsia="宋体" w:cs="Times New Roman"/>
                <w:color w:val="auto"/>
                <w:sz w:val="21"/>
                <w:szCs w:val="20"/>
              </w:rPr>
              <w:t>本项目固废产生情况表</w:t>
            </w:r>
          </w:p>
          <w:tbl>
            <w:tblPr>
              <w:tblStyle w:val="3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278"/>
              <w:gridCol w:w="1523"/>
              <w:gridCol w:w="2751"/>
              <w:gridCol w:w="2103"/>
            </w:tblGrid>
            <w:tr w14:paraId="385A23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380AA6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序号</w:t>
                  </w:r>
                </w:p>
              </w:tc>
              <w:tc>
                <w:tcPr>
                  <w:tcW w:w="764" w:type="pct"/>
                  <w:tcBorders>
                    <w:tl2br w:val="nil"/>
                    <w:tr2bl w:val="nil"/>
                  </w:tcBorders>
                  <w:vAlign w:val="center"/>
                </w:tcPr>
                <w:p w14:paraId="51378F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类别</w:t>
                  </w:r>
                </w:p>
              </w:tc>
              <w:tc>
                <w:tcPr>
                  <w:tcW w:w="910" w:type="pct"/>
                  <w:tcBorders>
                    <w:tl2br w:val="nil"/>
                    <w:tr2bl w:val="nil"/>
                  </w:tcBorders>
                  <w:vAlign w:val="center"/>
                </w:tcPr>
                <w:p w14:paraId="5E1ED6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产生量（t/a）</w:t>
                  </w:r>
                </w:p>
              </w:tc>
              <w:tc>
                <w:tcPr>
                  <w:tcW w:w="1644" w:type="pct"/>
                  <w:tcBorders>
                    <w:tl2br w:val="nil"/>
                    <w:tr2bl w:val="nil"/>
                  </w:tcBorders>
                  <w:vAlign w:val="center"/>
                </w:tcPr>
                <w:p w14:paraId="7F7ECC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废物属性</w:t>
                  </w:r>
                </w:p>
              </w:tc>
              <w:tc>
                <w:tcPr>
                  <w:tcW w:w="1257" w:type="pct"/>
                  <w:tcBorders>
                    <w:tl2br w:val="nil"/>
                    <w:tr2bl w:val="nil"/>
                  </w:tcBorders>
                  <w:vAlign w:val="center"/>
                </w:tcPr>
                <w:p w14:paraId="550DDB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处理方式</w:t>
                  </w:r>
                </w:p>
              </w:tc>
            </w:tr>
            <w:tr w14:paraId="7F998A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66ED83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1</w:t>
                  </w:r>
                </w:p>
              </w:tc>
              <w:tc>
                <w:tcPr>
                  <w:tcW w:w="764" w:type="pct"/>
                  <w:tcBorders>
                    <w:tl2br w:val="nil"/>
                    <w:tr2bl w:val="nil"/>
                  </w:tcBorders>
                  <w:vAlign w:val="center"/>
                </w:tcPr>
                <w:p w14:paraId="48426E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生活垃圾</w:t>
                  </w:r>
                </w:p>
              </w:tc>
              <w:tc>
                <w:tcPr>
                  <w:tcW w:w="910" w:type="pct"/>
                  <w:tcBorders>
                    <w:tl2br w:val="nil"/>
                    <w:tr2bl w:val="nil"/>
                  </w:tcBorders>
                  <w:vAlign w:val="center"/>
                </w:tcPr>
                <w:p w14:paraId="0B0AAD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ascii="Times New Roman" w:hAnsi="Times New Roman" w:eastAsia="宋体" w:cs="Times New Roman"/>
                      <w:color w:val="auto"/>
                      <w:kern w:val="0"/>
                      <w:sz w:val="21"/>
                      <w:szCs w:val="21"/>
                      <w:highlight w:val="none"/>
                      <w:u w:val="none" w:color="auto"/>
                      <w:lang w:val="en-US" w:eastAsia="zh-CN" w:bidi="ar-SA"/>
                    </w:rPr>
                    <w:t>1.8</w:t>
                  </w:r>
                </w:p>
              </w:tc>
              <w:tc>
                <w:tcPr>
                  <w:tcW w:w="1644" w:type="pct"/>
                  <w:tcBorders>
                    <w:tl2br w:val="nil"/>
                    <w:tr2bl w:val="nil"/>
                  </w:tcBorders>
                  <w:vAlign w:val="center"/>
                </w:tcPr>
                <w:p w14:paraId="557680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一般固废</w:t>
                  </w:r>
                </w:p>
              </w:tc>
              <w:tc>
                <w:tcPr>
                  <w:tcW w:w="1257" w:type="pct"/>
                  <w:tcBorders>
                    <w:tl2br w:val="nil"/>
                    <w:tr2bl w:val="nil"/>
                  </w:tcBorders>
                  <w:vAlign w:val="center"/>
                </w:tcPr>
                <w:p w14:paraId="023D10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交由环卫部门处理</w:t>
                  </w:r>
                </w:p>
              </w:tc>
            </w:tr>
            <w:tr w14:paraId="2CBAE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76FD0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2</w:t>
                  </w:r>
                </w:p>
              </w:tc>
              <w:tc>
                <w:tcPr>
                  <w:tcW w:w="764" w:type="pct"/>
                  <w:tcBorders>
                    <w:tl2br w:val="nil"/>
                    <w:tr2bl w:val="nil"/>
                  </w:tcBorders>
                  <w:vAlign w:val="center"/>
                </w:tcPr>
                <w:p w14:paraId="5340F4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不合格产品</w:t>
                  </w:r>
                </w:p>
              </w:tc>
              <w:tc>
                <w:tcPr>
                  <w:tcW w:w="910" w:type="pct"/>
                  <w:tcBorders>
                    <w:tl2br w:val="nil"/>
                    <w:tr2bl w:val="nil"/>
                  </w:tcBorders>
                  <w:vAlign w:val="center"/>
                </w:tcPr>
                <w:p w14:paraId="41160D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0.9</w:t>
                  </w:r>
                </w:p>
              </w:tc>
              <w:tc>
                <w:tcPr>
                  <w:tcW w:w="1644" w:type="pct"/>
                  <w:tcBorders>
                    <w:tl2br w:val="nil"/>
                    <w:tr2bl w:val="nil"/>
                  </w:tcBorders>
                  <w:vAlign w:val="center"/>
                </w:tcPr>
                <w:p w14:paraId="7CCEB1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一般固废，编号为900-099-S13</w:t>
                  </w:r>
                </w:p>
              </w:tc>
              <w:tc>
                <w:tcPr>
                  <w:tcW w:w="1257" w:type="pct"/>
                  <w:vMerge w:val="restart"/>
                  <w:tcBorders>
                    <w:tl2br w:val="nil"/>
                    <w:tr2bl w:val="nil"/>
                  </w:tcBorders>
                  <w:vAlign w:val="center"/>
                </w:tcPr>
                <w:p w14:paraId="046FF3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外售给饲料厂做原料</w:t>
                  </w:r>
                </w:p>
              </w:tc>
            </w:tr>
            <w:tr w14:paraId="6163C4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666799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3</w:t>
                  </w:r>
                </w:p>
              </w:tc>
              <w:tc>
                <w:tcPr>
                  <w:tcW w:w="764" w:type="pct"/>
                  <w:tcBorders>
                    <w:tl2br w:val="nil"/>
                    <w:tr2bl w:val="nil"/>
                  </w:tcBorders>
                  <w:vAlign w:val="center"/>
                </w:tcPr>
                <w:p w14:paraId="0ECF97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米渣</w:t>
                  </w:r>
                </w:p>
              </w:tc>
              <w:tc>
                <w:tcPr>
                  <w:tcW w:w="910" w:type="pct"/>
                  <w:tcBorders>
                    <w:tl2br w:val="nil"/>
                    <w:tr2bl w:val="nil"/>
                  </w:tcBorders>
                  <w:vAlign w:val="center"/>
                </w:tcPr>
                <w:p w14:paraId="48D2BA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0.6</w:t>
                  </w:r>
                </w:p>
              </w:tc>
              <w:tc>
                <w:tcPr>
                  <w:tcW w:w="1644" w:type="pct"/>
                  <w:tcBorders>
                    <w:tl2br w:val="nil"/>
                    <w:tr2bl w:val="nil"/>
                  </w:tcBorders>
                  <w:vAlign w:val="center"/>
                </w:tcPr>
                <w:p w14:paraId="053BAD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一般固废，编号为900-099-S13</w:t>
                  </w:r>
                </w:p>
              </w:tc>
              <w:tc>
                <w:tcPr>
                  <w:tcW w:w="1257" w:type="pct"/>
                  <w:vMerge w:val="continue"/>
                  <w:tcBorders>
                    <w:tl2br w:val="nil"/>
                    <w:tr2bl w:val="nil"/>
                  </w:tcBorders>
                  <w:vAlign w:val="center"/>
                </w:tcPr>
                <w:p w14:paraId="3AB467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p>
              </w:tc>
            </w:tr>
            <w:tr w14:paraId="789D0C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1C2594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4</w:t>
                  </w:r>
                </w:p>
              </w:tc>
              <w:tc>
                <w:tcPr>
                  <w:tcW w:w="764" w:type="pct"/>
                  <w:tcBorders>
                    <w:tl2br w:val="nil"/>
                    <w:tr2bl w:val="nil"/>
                  </w:tcBorders>
                  <w:vAlign w:val="center"/>
                </w:tcPr>
                <w:p w14:paraId="7CD70B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污泥</w:t>
                  </w:r>
                </w:p>
              </w:tc>
              <w:tc>
                <w:tcPr>
                  <w:tcW w:w="910" w:type="pct"/>
                  <w:tcBorders>
                    <w:tl2br w:val="nil"/>
                    <w:tr2bl w:val="nil"/>
                  </w:tcBorders>
                  <w:vAlign w:val="center"/>
                </w:tcPr>
                <w:p w14:paraId="6F5240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bidi="ar-SA"/>
                    </w:rPr>
                    <w:t>1.614</w:t>
                  </w:r>
                </w:p>
              </w:tc>
              <w:tc>
                <w:tcPr>
                  <w:tcW w:w="1644" w:type="pct"/>
                  <w:tcBorders>
                    <w:tl2br w:val="nil"/>
                    <w:tr2bl w:val="nil"/>
                  </w:tcBorders>
                  <w:vAlign w:val="center"/>
                </w:tcPr>
                <w:p w14:paraId="7C2614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一般固废，编号为140-001-S07</w:t>
                  </w:r>
                </w:p>
              </w:tc>
              <w:tc>
                <w:tcPr>
                  <w:tcW w:w="1257" w:type="pct"/>
                  <w:tcBorders>
                    <w:tl2br w:val="nil"/>
                    <w:tr2bl w:val="nil"/>
                  </w:tcBorders>
                  <w:vAlign w:val="center"/>
                </w:tcPr>
                <w:p w14:paraId="488C58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交由环卫部门处理</w:t>
                  </w:r>
                </w:p>
              </w:tc>
            </w:tr>
            <w:tr w14:paraId="328AD8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47CE99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5</w:t>
                  </w:r>
                </w:p>
              </w:tc>
              <w:tc>
                <w:tcPr>
                  <w:tcW w:w="764" w:type="pct"/>
                  <w:tcBorders>
                    <w:tl2br w:val="nil"/>
                    <w:tr2bl w:val="nil"/>
                  </w:tcBorders>
                  <w:vAlign w:val="center"/>
                </w:tcPr>
                <w:p w14:paraId="28369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废包装材料</w:t>
                  </w:r>
                </w:p>
              </w:tc>
              <w:tc>
                <w:tcPr>
                  <w:tcW w:w="910" w:type="pct"/>
                  <w:tcBorders>
                    <w:tl2br w:val="nil"/>
                    <w:tr2bl w:val="nil"/>
                  </w:tcBorders>
                  <w:vAlign w:val="center"/>
                </w:tcPr>
                <w:p w14:paraId="7F66A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ascii="Times New Roman" w:hAnsi="Times New Roman" w:eastAsia="宋体" w:cs="Times New Roman"/>
                      <w:color w:val="auto"/>
                      <w:kern w:val="0"/>
                      <w:sz w:val="21"/>
                      <w:szCs w:val="21"/>
                      <w:highlight w:val="none"/>
                      <w:u w:val="none" w:color="auto"/>
                      <w:lang w:val="en-US" w:eastAsia="zh-CN" w:bidi="ar-SA"/>
                    </w:rPr>
                    <w:t>0.01</w:t>
                  </w:r>
                </w:p>
              </w:tc>
              <w:tc>
                <w:tcPr>
                  <w:tcW w:w="1644" w:type="pct"/>
                  <w:tcBorders>
                    <w:tl2br w:val="nil"/>
                    <w:tr2bl w:val="nil"/>
                  </w:tcBorders>
                  <w:vAlign w:val="center"/>
                </w:tcPr>
                <w:p w14:paraId="4A77A7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一般固废，编号为900-003-S17</w:t>
                  </w:r>
                </w:p>
              </w:tc>
              <w:tc>
                <w:tcPr>
                  <w:tcW w:w="1257" w:type="pct"/>
                  <w:tcBorders>
                    <w:tl2br w:val="nil"/>
                    <w:tr2bl w:val="nil"/>
                  </w:tcBorders>
                  <w:vAlign w:val="center"/>
                </w:tcPr>
                <w:p w14:paraId="4935ED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交由环卫部门处置</w:t>
                  </w:r>
                </w:p>
              </w:tc>
            </w:tr>
            <w:tr w14:paraId="78AB31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510BE5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ascii="Times New Roman" w:hAnsi="Times New Roman" w:eastAsia="宋体" w:cs="Times New Roman"/>
                      <w:color w:val="auto"/>
                      <w:kern w:val="0"/>
                      <w:sz w:val="21"/>
                      <w:szCs w:val="21"/>
                      <w:highlight w:val="none"/>
                      <w:u w:val="none" w:color="auto"/>
                      <w:lang w:val="en-US" w:eastAsia="zh-CN" w:bidi="ar-SA"/>
                    </w:rPr>
                    <w:t>6</w:t>
                  </w:r>
                </w:p>
              </w:tc>
              <w:tc>
                <w:tcPr>
                  <w:tcW w:w="764" w:type="pct"/>
                  <w:tcBorders>
                    <w:tl2br w:val="nil"/>
                    <w:tr2bl w:val="nil"/>
                  </w:tcBorders>
                  <w:vAlign w:val="center"/>
                </w:tcPr>
                <w:p w14:paraId="71C4B6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废滤芯</w:t>
                  </w:r>
                </w:p>
              </w:tc>
              <w:tc>
                <w:tcPr>
                  <w:tcW w:w="910" w:type="pct"/>
                  <w:tcBorders>
                    <w:tl2br w:val="nil"/>
                    <w:tr2bl w:val="nil"/>
                  </w:tcBorders>
                  <w:vAlign w:val="center"/>
                </w:tcPr>
                <w:p w14:paraId="2F3031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bidi="ar-SA"/>
                    </w:rPr>
                  </w:pPr>
                  <w:r>
                    <w:rPr>
                      <w:rFonts w:hint="eastAsia" w:ascii="Times New Roman" w:hAnsi="Times New Roman" w:eastAsia="宋体" w:cs="Times New Roman"/>
                      <w:color w:val="000000"/>
                      <w:sz w:val="24"/>
                      <w:szCs w:val="24"/>
                      <w:lang w:val="en-US" w:eastAsia="zh-CN"/>
                    </w:rPr>
                    <w:t>0.01</w:t>
                  </w:r>
                </w:p>
              </w:tc>
              <w:tc>
                <w:tcPr>
                  <w:tcW w:w="1644" w:type="pct"/>
                  <w:tcBorders>
                    <w:tl2br w:val="nil"/>
                    <w:tr2bl w:val="nil"/>
                  </w:tcBorders>
                  <w:vAlign w:val="center"/>
                </w:tcPr>
                <w:p w14:paraId="3E31EB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一般固废，编号为900-008-S59</w:t>
                  </w:r>
                </w:p>
              </w:tc>
              <w:tc>
                <w:tcPr>
                  <w:tcW w:w="1257" w:type="pct"/>
                  <w:tcBorders>
                    <w:tl2br w:val="nil"/>
                    <w:tr2bl w:val="nil"/>
                  </w:tcBorders>
                  <w:vAlign w:val="center"/>
                </w:tcPr>
                <w:p w14:paraId="0DC7E3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外售物资回收部门综合利用</w:t>
                  </w:r>
                </w:p>
              </w:tc>
            </w:tr>
            <w:tr w14:paraId="549CB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2" w:type="pct"/>
                  <w:tcBorders>
                    <w:tl2br w:val="nil"/>
                    <w:tr2bl w:val="nil"/>
                  </w:tcBorders>
                  <w:vAlign w:val="center"/>
                </w:tcPr>
                <w:p w14:paraId="7CFD06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bidi="ar-SA"/>
                    </w:rPr>
                    <w:t>7</w:t>
                  </w:r>
                </w:p>
              </w:tc>
              <w:tc>
                <w:tcPr>
                  <w:tcW w:w="764" w:type="pct"/>
                  <w:tcBorders>
                    <w:tl2br w:val="nil"/>
                    <w:tr2bl w:val="nil"/>
                  </w:tcBorders>
                  <w:shd w:val="clear" w:color="auto" w:fill="auto"/>
                  <w:vAlign w:val="center"/>
                </w:tcPr>
                <w:p w14:paraId="4E38870A">
                  <w:pPr>
                    <w:pStyle w:val="77"/>
                    <w:keepNext w:val="0"/>
                    <w:keepLines w:val="0"/>
                    <w:suppressLineNumbers w:val="0"/>
                    <w:spacing w:before="0" w:beforeAutospacing="0" w:after="0" w:afterAutospacing="0"/>
                    <w:ind w:left="0" w:right="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sz w:val="21"/>
                      <w:szCs w:val="21"/>
                      <w:highlight w:val="none"/>
                      <w:u w:val="none" w:color="auto"/>
                      <w:lang w:val="en-US" w:eastAsia="zh-CN"/>
                    </w:rPr>
                    <w:t>废矿物油</w:t>
                  </w:r>
                </w:p>
              </w:tc>
              <w:tc>
                <w:tcPr>
                  <w:tcW w:w="910" w:type="pct"/>
                  <w:tcBorders>
                    <w:tl2br w:val="nil"/>
                    <w:tr2bl w:val="nil"/>
                  </w:tcBorders>
                  <w:shd w:val="clear" w:color="auto" w:fill="auto"/>
                  <w:vAlign w:val="center"/>
                </w:tcPr>
                <w:p w14:paraId="54C42B84">
                  <w:pPr>
                    <w:pStyle w:val="77"/>
                    <w:keepNext w:val="0"/>
                    <w:keepLines w:val="0"/>
                    <w:suppressLineNumbers w:val="0"/>
                    <w:spacing w:before="0" w:beforeAutospacing="0" w:after="0" w:afterAutospacing="0"/>
                    <w:ind w:left="0" w:right="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lang w:val="en-US" w:eastAsia="zh-CN"/>
                    </w:rPr>
                    <w:t>0.05</w:t>
                  </w:r>
                </w:p>
              </w:tc>
              <w:tc>
                <w:tcPr>
                  <w:tcW w:w="1644" w:type="pct"/>
                  <w:tcBorders>
                    <w:tl2br w:val="nil"/>
                    <w:tr2bl w:val="nil"/>
                  </w:tcBorders>
                  <w:shd w:val="clear" w:color="auto" w:fill="auto"/>
                  <w:vAlign w:val="center"/>
                </w:tcPr>
                <w:p w14:paraId="1444528E">
                  <w:pPr>
                    <w:pStyle w:val="77"/>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lang w:val="en-US" w:eastAsia="zh-CN"/>
                    </w:rPr>
                    <w:t>危险废物</w:t>
                  </w:r>
                  <w:r>
                    <w:rPr>
                      <w:rFonts w:hint="default" w:ascii="Times New Roman" w:hAnsi="Times New Roman" w:eastAsia="宋体" w:cs="Times New Roman"/>
                      <w:color w:val="auto"/>
                      <w:sz w:val="21"/>
                      <w:szCs w:val="21"/>
                      <w:highlight w:val="none"/>
                      <w:u w:val="none" w:color="auto"/>
                    </w:rPr>
                    <w:t>，编号为</w:t>
                  </w:r>
                  <w:r>
                    <w:rPr>
                      <w:rFonts w:hint="default" w:ascii="Times New Roman" w:hAnsi="Times New Roman" w:eastAsia="宋体" w:cs="Times New Roman"/>
                      <w:color w:val="auto"/>
                      <w:sz w:val="21"/>
                      <w:szCs w:val="24"/>
                      <w:u w:val="none" w:color="auto"/>
                      <w:lang w:val="en-US" w:eastAsia="zh-CN"/>
                    </w:rPr>
                    <w:t>HW08，900-214-08</w:t>
                  </w:r>
                </w:p>
              </w:tc>
              <w:tc>
                <w:tcPr>
                  <w:tcW w:w="1257" w:type="pct"/>
                  <w:tcBorders>
                    <w:tl2br w:val="nil"/>
                    <w:tr2bl w:val="nil"/>
                  </w:tcBorders>
                  <w:shd w:val="clear" w:color="auto" w:fill="auto"/>
                  <w:vAlign w:val="center"/>
                </w:tcPr>
                <w:p w14:paraId="0402A86E">
                  <w:pPr>
                    <w:pStyle w:val="77"/>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sz w:val="21"/>
                      <w:szCs w:val="21"/>
                      <w:highlight w:val="none"/>
                      <w:u w:val="none" w:color="auto"/>
                      <w:lang w:val="en-US" w:eastAsia="zh-CN"/>
                    </w:rPr>
                    <w:t>交由有资质的单位处置</w:t>
                  </w:r>
                </w:p>
              </w:tc>
            </w:tr>
          </w:tbl>
          <w:p w14:paraId="368A8840">
            <w:pPr>
              <w:keepNext w:val="0"/>
              <w:keepLines w:val="0"/>
              <w:suppressLineNumbers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本项目危险废物基本情况见下表。</w:t>
            </w:r>
          </w:p>
          <w:p w14:paraId="79C16D70">
            <w:pPr>
              <w:keepNext w:val="0"/>
              <w:keepLines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表4-</w:t>
            </w:r>
            <w:r>
              <w:rPr>
                <w:rFonts w:hint="default" w:ascii="Times New Roman" w:hAnsi="Times New Roman" w:eastAsia="宋体" w:cs="Times New Roman"/>
                <w:b/>
                <w:bCs/>
                <w:color w:val="auto"/>
                <w:sz w:val="21"/>
                <w:szCs w:val="21"/>
                <w:highlight w:val="none"/>
                <w:u w:val="none" w:color="auto"/>
                <w:lang w:val="en-US" w:eastAsia="zh-CN"/>
              </w:rPr>
              <w:t>1</w:t>
            </w:r>
            <w:r>
              <w:rPr>
                <w:rFonts w:hint="eastAsia" w:eastAsia="宋体" w:cs="Times New Roman"/>
                <w:b/>
                <w:bCs/>
                <w:color w:val="auto"/>
                <w:sz w:val="21"/>
                <w:szCs w:val="21"/>
                <w:highlight w:val="none"/>
                <w:u w:val="none" w:color="auto"/>
                <w:lang w:val="en-US" w:eastAsia="zh-CN"/>
              </w:rPr>
              <w:t>7</w:t>
            </w:r>
            <w:r>
              <w:rPr>
                <w:rFonts w:hint="default" w:ascii="Times New Roman" w:hAnsi="Times New Roman" w:eastAsia="宋体" w:cs="Times New Roman"/>
                <w:b/>
                <w:bCs/>
                <w:color w:val="auto"/>
                <w:sz w:val="21"/>
                <w:szCs w:val="21"/>
                <w:highlight w:val="none"/>
                <w:u w:val="none" w:color="auto"/>
              </w:rPr>
              <w:t xml:space="preserve"> 危险废物汇总表</w:t>
            </w:r>
          </w:p>
          <w:tbl>
            <w:tblPr>
              <w:tblStyle w:val="36"/>
              <w:tblW w:w="814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13"/>
              <w:gridCol w:w="555"/>
              <w:gridCol w:w="690"/>
              <w:gridCol w:w="750"/>
              <w:gridCol w:w="570"/>
              <w:gridCol w:w="720"/>
              <w:gridCol w:w="645"/>
              <w:gridCol w:w="765"/>
              <w:gridCol w:w="645"/>
              <w:gridCol w:w="690"/>
              <w:gridCol w:w="795"/>
              <w:gridCol w:w="1010"/>
            </w:tblGrid>
            <w:tr w14:paraId="09DA54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3" w:type="dxa"/>
                  <w:tcBorders>
                    <w:tl2br w:val="nil"/>
                    <w:tr2bl w:val="nil"/>
                  </w:tcBorders>
                  <w:vAlign w:val="center"/>
                </w:tcPr>
                <w:p w14:paraId="724E31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序</w:t>
                  </w:r>
                </w:p>
                <w:p w14:paraId="1DAC21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号</w:t>
                  </w:r>
                </w:p>
              </w:tc>
              <w:tc>
                <w:tcPr>
                  <w:tcW w:w="555" w:type="dxa"/>
                  <w:tcBorders>
                    <w:tl2br w:val="nil"/>
                    <w:tr2bl w:val="nil"/>
                  </w:tcBorders>
                  <w:vAlign w:val="center"/>
                </w:tcPr>
                <w:p w14:paraId="16EE69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名称</w:t>
                  </w:r>
                </w:p>
              </w:tc>
              <w:tc>
                <w:tcPr>
                  <w:tcW w:w="690" w:type="dxa"/>
                  <w:tcBorders>
                    <w:tl2br w:val="nil"/>
                    <w:tr2bl w:val="nil"/>
                  </w:tcBorders>
                  <w:vAlign w:val="center"/>
                </w:tcPr>
                <w:p w14:paraId="66A3D5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危险废</w:t>
                  </w:r>
                </w:p>
                <w:p w14:paraId="3DBA1C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物类别</w:t>
                  </w:r>
                </w:p>
              </w:tc>
              <w:tc>
                <w:tcPr>
                  <w:tcW w:w="750" w:type="dxa"/>
                  <w:tcBorders>
                    <w:tl2br w:val="nil"/>
                    <w:tr2bl w:val="nil"/>
                  </w:tcBorders>
                  <w:vAlign w:val="center"/>
                </w:tcPr>
                <w:p w14:paraId="0DEB71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危险废物</w:t>
                  </w:r>
                </w:p>
                <w:p w14:paraId="4EE313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代码</w:t>
                  </w:r>
                </w:p>
              </w:tc>
              <w:tc>
                <w:tcPr>
                  <w:tcW w:w="570" w:type="dxa"/>
                  <w:tcBorders>
                    <w:tl2br w:val="nil"/>
                    <w:tr2bl w:val="nil"/>
                  </w:tcBorders>
                  <w:vAlign w:val="center"/>
                </w:tcPr>
                <w:p w14:paraId="567907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产生量</w:t>
                  </w:r>
                </w:p>
              </w:tc>
              <w:tc>
                <w:tcPr>
                  <w:tcW w:w="720" w:type="dxa"/>
                  <w:tcBorders>
                    <w:tl2br w:val="nil"/>
                    <w:tr2bl w:val="nil"/>
                  </w:tcBorders>
                  <w:vAlign w:val="center"/>
                </w:tcPr>
                <w:p w14:paraId="3CAC19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产生工序及装置</w:t>
                  </w:r>
                </w:p>
              </w:tc>
              <w:tc>
                <w:tcPr>
                  <w:tcW w:w="645" w:type="dxa"/>
                  <w:tcBorders>
                    <w:tl2br w:val="nil"/>
                    <w:tr2bl w:val="nil"/>
                  </w:tcBorders>
                  <w:vAlign w:val="center"/>
                </w:tcPr>
                <w:p w14:paraId="5B4F0D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形态</w:t>
                  </w:r>
                </w:p>
              </w:tc>
              <w:tc>
                <w:tcPr>
                  <w:tcW w:w="765" w:type="dxa"/>
                  <w:tcBorders>
                    <w:tl2br w:val="nil"/>
                    <w:tr2bl w:val="nil"/>
                  </w:tcBorders>
                  <w:vAlign w:val="center"/>
                </w:tcPr>
                <w:p w14:paraId="5BD132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主要</w:t>
                  </w:r>
                </w:p>
                <w:p w14:paraId="1A9E9D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成分</w:t>
                  </w:r>
                </w:p>
              </w:tc>
              <w:tc>
                <w:tcPr>
                  <w:tcW w:w="645" w:type="dxa"/>
                  <w:tcBorders>
                    <w:tl2br w:val="nil"/>
                    <w:tr2bl w:val="nil"/>
                  </w:tcBorders>
                  <w:vAlign w:val="center"/>
                </w:tcPr>
                <w:p w14:paraId="1C0D3A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有害成分</w:t>
                  </w:r>
                </w:p>
              </w:tc>
              <w:tc>
                <w:tcPr>
                  <w:tcW w:w="690" w:type="dxa"/>
                  <w:tcBorders>
                    <w:tl2br w:val="nil"/>
                    <w:tr2bl w:val="nil"/>
                  </w:tcBorders>
                  <w:vAlign w:val="center"/>
                </w:tcPr>
                <w:p w14:paraId="4EF8FA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产废</w:t>
                  </w:r>
                </w:p>
                <w:p w14:paraId="260925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周期</w:t>
                  </w:r>
                </w:p>
              </w:tc>
              <w:tc>
                <w:tcPr>
                  <w:tcW w:w="795" w:type="dxa"/>
                  <w:tcBorders>
                    <w:tl2br w:val="nil"/>
                    <w:tr2bl w:val="nil"/>
                  </w:tcBorders>
                  <w:vAlign w:val="center"/>
                </w:tcPr>
                <w:p w14:paraId="34C897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危险</w:t>
                  </w:r>
                </w:p>
                <w:p w14:paraId="418AA5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特性</w:t>
                  </w:r>
                </w:p>
              </w:tc>
              <w:tc>
                <w:tcPr>
                  <w:tcW w:w="1010" w:type="dxa"/>
                  <w:tcBorders>
                    <w:tl2br w:val="nil"/>
                    <w:tr2bl w:val="nil"/>
                  </w:tcBorders>
                  <w:vAlign w:val="center"/>
                </w:tcPr>
                <w:p w14:paraId="18B172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污染防治</w:t>
                  </w:r>
                </w:p>
                <w:p w14:paraId="2AF3F2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措施</w:t>
                  </w:r>
                </w:p>
              </w:tc>
            </w:tr>
            <w:tr w14:paraId="39E415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13" w:type="dxa"/>
                  <w:tcBorders>
                    <w:tl2br w:val="nil"/>
                    <w:tr2bl w:val="nil"/>
                  </w:tcBorders>
                  <w:vAlign w:val="center"/>
                </w:tcPr>
                <w:p w14:paraId="5FCC3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555" w:type="dxa"/>
                  <w:tcBorders>
                    <w:tl2br w:val="nil"/>
                    <w:tr2bl w:val="nil"/>
                  </w:tcBorders>
                  <w:vAlign w:val="center"/>
                </w:tcPr>
                <w:p w14:paraId="6771FF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bidi="ar-SA"/>
                    </w:rPr>
                    <w:t>废</w:t>
                  </w:r>
                  <w:r>
                    <w:rPr>
                      <w:rFonts w:hint="default" w:ascii="Times New Roman" w:hAnsi="Times New Roman" w:eastAsia="宋体" w:cs="Times New Roman"/>
                      <w:color w:val="auto"/>
                      <w:kern w:val="0"/>
                      <w:sz w:val="21"/>
                      <w:szCs w:val="21"/>
                      <w:highlight w:val="none"/>
                      <w:u w:val="none" w:color="auto"/>
                      <w:lang w:val="en-US" w:eastAsia="zh-CN" w:bidi="ar-SA"/>
                    </w:rPr>
                    <w:t>矿物油</w:t>
                  </w:r>
                </w:p>
              </w:tc>
              <w:tc>
                <w:tcPr>
                  <w:tcW w:w="690" w:type="dxa"/>
                  <w:tcBorders>
                    <w:tl2br w:val="nil"/>
                    <w:tr2bl w:val="nil"/>
                  </w:tcBorders>
                  <w:vAlign w:val="center"/>
                </w:tcPr>
                <w:p w14:paraId="79EB4E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HW08</w:t>
                  </w:r>
                </w:p>
              </w:tc>
              <w:tc>
                <w:tcPr>
                  <w:tcW w:w="750" w:type="dxa"/>
                  <w:tcBorders>
                    <w:tl2br w:val="nil"/>
                    <w:tr2bl w:val="nil"/>
                  </w:tcBorders>
                  <w:vAlign w:val="center"/>
                </w:tcPr>
                <w:p w14:paraId="0096EC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900-249-08</w:t>
                  </w:r>
                </w:p>
              </w:tc>
              <w:tc>
                <w:tcPr>
                  <w:tcW w:w="570" w:type="dxa"/>
                  <w:tcBorders>
                    <w:tl2br w:val="nil"/>
                    <w:tr2bl w:val="nil"/>
                  </w:tcBorders>
                  <w:vAlign w:val="center"/>
                </w:tcPr>
                <w:p w14:paraId="34560C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0.05t/a</w:t>
                  </w:r>
                </w:p>
              </w:tc>
              <w:tc>
                <w:tcPr>
                  <w:tcW w:w="720" w:type="dxa"/>
                  <w:tcBorders>
                    <w:tl2br w:val="nil"/>
                    <w:tr2bl w:val="nil"/>
                  </w:tcBorders>
                  <w:vAlign w:val="center"/>
                </w:tcPr>
                <w:p w14:paraId="54C87B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维修、保养</w:t>
                  </w:r>
                </w:p>
              </w:tc>
              <w:tc>
                <w:tcPr>
                  <w:tcW w:w="645" w:type="dxa"/>
                  <w:tcBorders>
                    <w:tl2br w:val="nil"/>
                    <w:tr2bl w:val="nil"/>
                  </w:tcBorders>
                  <w:vAlign w:val="center"/>
                </w:tcPr>
                <w:p w14:paraId="71CAEC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液态</w:t>
                  </w:r>
                </w:p>
              </w:tc>
              <w:tc>
                <w:tcPr>
                  <w:tcW w:w="765" w:type="dxa"/>
                  <w:tcBorders>
                    <w:tl2br w:val="nil"/>
                    <w:tr2bl w:val="nil"/>
                  </w:tcBorders>
                  <w:vAlign w:val="center"/>
                </w:tcPr>
                <w:p w14:paraId="74477E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废矿物油</w:t>
                  </w:r>
                </w:p>
              </w:tc>
              <w:tc>
                <w:tcPr>
                  <w:tcW w:w="645" w:type="dxa"/>
                  <w:tcBorders>
                    <w:tl2br w:val="nil"/>
                    <w:tr2bl w:val="nil"/>
                  </w:tcBorders>
                  <w:vAlign w:val="center"/>
                </w:tcPr>
                <w:p w14:paraId="3559EE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有机物</w:t>
                  </w:r>
                </w:p>
              </w:tc>
              <w:tc>
                <w:tcPr>
                  <w:tcW w:w="690" w:type="dxa"/>
                  <w:tcBorders>
                    <w:tl2br w:val="nil"/>
                    <w:tr2bl w:val="nil"/>
                  </w:tcBorders>
                  <w:vAlign w:val="center"/>
                </w:tcPr>
                <w:p w14:paraId="20D7C1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1</w:t>
                  </w:r>
                  <w:r>
                    <w:rPr>
                      <w:rFonts w:hint="default" w:ascii="Times New Roman" w:hAnsi="Times New Roman" w:eastAsia="宋体" w:cs="Times New Roman"/>
                      <w:color w:val="auto"/>
                      <w:sz w:val="21"/>
                      <w:szCs w:val="21"/>
                      <w:highlight w:val="none"/>
                      <w:u w:val="none" w:color="auto"/>
                    </w:rPr>
                    <w:t>年</w:t>
                  </w:r>
                </w:p>
              </w:tc>
              <w:tc>
                <w:tcPr>
                  <w:tcW w:w="795" w:type="dxa"/>
                  <w:tcBorders>
                    <w:tl2br w:val="nil"/>
                    <w:tr2bl w:val="nil"/>
                  </w:tcBorders>
                  <w:vAlign w:val="center"/>
                </w:tcPr>
                <w:p w14:paraId="740086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T，I</w:t>
                  </w:r>
                </w:p>
              </w:tc>
              <w:tc>
                <w:tcPr>
                  <w:tcW w:w="1010" w:type="dxa"/>
                  <w:tcBorders>
                    <w:tl2br w:val="nil"/>
                    <w:tr2bl w:val="nil"/>
                  </w:tcBorders>
                  <w:vAlign w:val="center"/>
                </w:tcPr>
                <w:p w14:paraId="51289E16">
                  <w:pPr>
                    <w:keepNext w:val="0"/>
                    <w:keepLines w:val="0"/>
                    <w:pageBreakBefore w:val="0"/>
                    <w:widowControl w:val="0"/>
                    <w:suppressLineNumbers w:val="0"/>
                    <w:tabs>
                      <w:tab w:val="left" w:pos="329"/>
                    </w:tabs>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暂存于危废暂存间后委托有资质单位处置</w:t>
                  </w:r>
                </w:p>
              </w:tc>
            </w:tr>
          </w:tbl>
          <w:p w14:paraId="10C605B8">
            <w:pPr>
              <w:pStyle w:val="149"/>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firstLine="482" w:firstLineChars="200"/>
              <w:textAlignment w:val="auto"/>
              <w:rPr>
                <w:rFonts w:hint="default" w:ascii="Times New Roman" w:hAnsi="Times New Roman" w:eastAsia="宋体" w:cs="Times New Roman"/>
                <w:b/>
                <w:color w:val="auto"/>
                <w:sz w:val="24"/>
                <w:szCs w:val="24"/>
                <w:lang w:val="en-US" w:eastAsia="zh-CN"/>
              </w:rPr>
            </w:pPr>
          </w:p>
          <w:p w14:paraId="12FE9CB9">
            <w:pPr>
              <w:pStyle w:val="149"/>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ind w:left="0" w:right="0" w:firstLine="482"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2、</w:t>
            </w:r>
            <w:r>
              <w:rPr>
                <w:rFonts w:hint="eastAsia" w:cs="Times New Roman"/>
                <w:b/>
                <w:color w:val="auto"/>
                <w:sz w:val="24"/>
                <w:szCs w:val="24"/>
                <w:lang w:val="en-US" w:eastAsia="zh-CN"/>
              </w:rPr>
              <w:t>固体废物处置措施</w:t>
            </w:r>
          </w:p>
          <w:p w14:paraId="1F68CE2E">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lang w:val="en-US" w:eastAsia="zh-CN"/>
              </w:rPr>
            </w:pP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lang w:val="en-US" w:eastAsia="zh-CN"/>
              </w:rPr>
              <w:t>1</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lang w:val="en-US" w:eastAsia="zh-CN"/>
              </w:rPr>
              <w:t>危险废物处置措施</w:t>
            </w:r>
          </w:p>
          <w:p w14:paraId="0FC4B73B">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lang w:val="en-US" w:eastAsia="zh-CN"/>
              </w:rPr>
            </w:pPr>
            <w:r>
              <w:rPr>
                <w:rFonts w:hint="default" w:ascii="Times New Roman" w:hAnsi="Times New Roman" w:eastAsia="宋体" w:cs="Times New Roman"/>
                <w:color w:val="auto"/>
                <w:szCs w:val="24"/>
                <w:highlight w:val="none"/>
                <w:u w:val="none" w:color="auto"/>
                <w:lang w:val="en-US" w:eastAsia="zh-CN"/>
              </w:rPr>
              <w:t>本项目运营过程中废矿物油属于危险废物，应集中收集后委托有资质的单位进行处置。本项目需按照《危险废物贮存污染控制标准》（GB18597-2023）要求建设的危险废物暂存间。本项目产生的各类危险废物按其性质在危废暂存间内分类堆存。拟在车间</w:t>
            </w:r>
            <w:r>
              <w:rPr>
                <w:rFonts w:hint="eastAsia" w:eastAsia="宋体" w:cs="Times New Roman"/>
                <w:color w:val="auto"/>
                <w:szCs w:val="24"/>
                <w:highlight w:val="none"/>
                <w:u w:val="none" w:color="auto"/>
                <w:lang w:val="en-US" w:eastAsia="zh-CN"/>
              </w:rPr>
              <w:t>东侧</w:t>
            </w:r>
            <w:r>
              <w:rPr>
                <w:rFonts w:hint="default" w:ascii="Times New Roman" w:hAnsi="Times New Roman" w:eastAsia="宋体" w:cs="Times New Roman"/>
                <w:color w:val="auto"/>
                <w:szCs w:val="24"/>
                <w:highlight w:val="none"/>
                <w:u w:val="none" w:color="auto"/>
                <w:lang w:val="en-US" w:eastAsia="zh-CN"/>
              </w:rPr>
              <w:t>设置危险废物暂存间，占地面积为5m</w:t>
            </w:r>
            <w:r>
              <w:rPr>
                <w:rFonts w:hint="default" w:ascii="Times New Roman" w:hAnsi="Times New Roman" w:eastAsia="宋体" w:cs="Times New Roman"/>
                <w:color w:val="auto"/>
                <w:szCs w:val="24"/>
                <w:highlight w:val="none"/>
                <w:u w:val="none" w:color="auto"/>
                <w:vertAlign w:val="superscript"/>
                <w:lang w:val="en-US" w:eastAsia="zh-CN"/>
              </w:rPr>
              <w:t>2</w:t>
            </w:r>
            <w:r>
              <w:rPr>
                <w:rFonts w:hint="default" w:ascii="Times New Roman" w:hAnsi="Times New Roman" w:eastAsia="宋体" w:cs="Times New Roman"/>
                <w:color w:val="auto"/>
                <w:szCs w:val="24"/>
                <w:highlight w:val="none"/>
                <w:u w:val="none" w:color="auto"/>
                <w:lang w:val="en-US" w:eastAsia="zh-CN"/>
              </w:rPr>
              <w:t>。</w:t>
            </w:r>
          </w:p>
          <w:p w14:paraId="65BF0E1B">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根据《危险废物贮存污染控制标准》（GB18597-2023）、《危险废物收集贮存运输技术规范》（HJ2025-2012）、《危险废物转移管理办法》、《湖南省危险废物专项整治三年行动实施方案》、《湖南省“十四五”危险废物工业固体废物污染环境防治规划》，对危险废物的收集、暂存和运输按国家标准有如下要求：</w:t>
            </w:r>
          </w:p>
          <w:p w14:paraId="39418979">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①危险废物的收集包装</w:t>
            </w:r>
          </w:p>
          <w:p w14:paraId="33545CB7">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a 容器和包装物材质、内衬应与盛装的危险废物相容。</w:t>
            </w:r>
          </w:p>
          <w:p w14:paraId="1EB8E12F">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b 针对不同类别、形态、物理化学性质的危险废物，其容器和包装物应满足相应的防渗、防漏、防腐和强度等要求。</w:t>
            </w:r>
          </w:p>
          <w:p w14:paraId="38DBA315">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c 硬质容器和包装物及其支护结构堆叠码放时不应有明显变形，无破损泄漏。</w:t>
            </w:r>
          </w:p>
          <w:p w14:paraId="712A3E9B">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d 柔性容器和包装物堆叠码放时应封口严密，无破损泄漏。</w:t>
            </w:r>
          </w:p>
          <w:p w14:paraId="4F784476">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e 使用容器盛装液态、半固态危险废物时，容器内部应留有适当的空间，以适应因温度变化等可能引发的收缩和膨胀，防止其导致容器渗漏或永久变形。</w:t>
            </w:r>
          </w:p>
          <w:p w14:paraId="56B41C2A">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f 容器和包装物外表面应保持清洁。</w:t>
            </w:r>
          </w:p>
          <w:p w14:paraId="527CF1E2">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②危险废物的暂存要求</w:t>
            </w:r>
          </w:p>
          <w:p w14:paraId="00468FC9">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危险废物堆放场所应满足《危险废物贮存污染控制标准》GB18597-2023中的有关规定：</w:t>
            </w:r>
          </w:p>
          <w:p w14:paraId="2C916F0D">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a.采取必要的防风、防晒、防雨、防漏、防渗、防腐以及其他环境污染防治措施。</w:t>
            </w:r>
          </w:p>
          <w:p w14:paraId="6A892A40">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b.贮存设施应根据危险废物的类别、数量、形态、物理化学性质和污染防治等要求设置必要的贮存分区，避免不相容的危险废物接触、混合。</w:t>
            </w:r>
          </w:p>
          <w:p w14:paraId="7879AAE2">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c 贮存设施或贮存分区内地面、墙面裙脚、堵截泄漏的围堰、接触危险废物的隔板和墙体等应采用坚固的材料建造，表面无裂缝。</w:t>
            </w:r>
          </w:p>
          <w:p w14:paraId="654813EE">
            <w:pPr>
              <w:keepNext w:val="0"/>
              <w:keepLines w:val="0"/>
              <w:suppressLineNumbers w:val="0"/>
              <w:bidi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d 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 1m 厚黏土层（渗透系数不大于10</w:t>
            </w:r>
            <w:r>
              <w:rPr>
                <w:rFonts w:hint="default" w:ascii="Times New Roman" w:hAnsi="Times New Roman" w:eastAsia="宋体" w:cs="Times New Roman"/>
                <w:color w:val="auto"/>
                <w:szCs w:val="24"/>
                <w:highlight w:val="none"/>
                <w:u w:val="none" w:color="auto"/>
                <w:vertAlign w:val="superscript"/>
              </w:rPr>
              <w:t>-7</w:t>
            </w:r>
            <w:r>
              <w:rPr>
                <w:rFonts w:hint="default" w:ascii="Times New Roman" w:hAnsi="Times New Roman" w:eastAsia="宋体" w:cs="Times New Roman"/>
                <w:color w:val="auto"/>
                <w:szCs w:val="24"/>
                <w:highlight w:val="none"/>
                <w:u w:val="none" w:color="auto"/>
              </w:rPr>
              <w:t xml:space="preserve"> cm/s），或至少2mm厚高密度聚乙烯膜等人工防渗材料（渗透系数不大于10</w:t>
            </w:r>
            <w:r>
              <w:rPr>
                <w:rFonts w:hint="default" w:ascii="Times New Roman" w:hAnsi="Times New Roman" w:eastAsia="宋体" w:cs="Times New Roman"/>
                <w:color w:val="auto"/>
                <w:szCs w:val="24"/>
                <w:highlight w:val="none"/>
                <w:u w:val="none" w:color="auto"/>
                <w:vertAlign w:val="superscript"/>
              </w:rPr>
              <w:t>-10</w:t>
            </w:r>
            <w:r>
              <w:rPr>
                <w:rFonts w:hint="default" w:ascii="Times New Roman" w:hAnsi="Times New Roman" w:eastAsia="宋体" w:cs="Times New Roman"/>
                <w:color w:val="auto"/>
                <w:szCs w:val="24"/>
                <w:highlight w:val="none"/>
                <w:u w:val="none" w:color="auto"/>
              </w:rPr>
              <w:t>cm/s），或其他防渗性能等效的材料。</w:t>
            </w:r>
          </w:p>
          <w:p w14:paraId="63B0BC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e 同一贮存设施宜采用相同的防渗、防腐工艺（包括防渗、防腐结构或材料），防渗、防腐材料应覆盖所有可能与废物及其渗滤液、渗漏液等接触的构筑物表面；采用不同防渗、防腐工艺应分别建设贮存分区。</w:t>
            </w:r>
          </w:p>
          <w:p w14:paraId="1D62CA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f 贮存设施应采取技术和管理措施防止无关人员进入。</w:t>
            </w:r>
          </w:p>
          <w:p w14:paraId="7CAE00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③危险废物的运输要求</w:t>
            </w:r>
          </w:p>
          <w:p w14:paraId="1375FD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危险废物的运输应符合《危险废物转移管理办法》，保证运输安全，防止非法转移和非法处置，保证危险废物的安全监控，防止危险废物污染事故发生。</w:t>
            </w:r>
          </w:p>
          <w:p w14:paraId="09A6FC03">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0"/>
                <w:highlight w:val="none"/>
                <w:u w:val="none" w:color="auto"/>
                <w:lang w:val="en-US" w:eastAsia="zh-CN" w:bidi="ar-SA"/>
              </w:rPr>
            </w:pPr>
            <w:r>
              <w:rPr>
                <w:rFonts w:hint="default" w:ascii="Times New Roman" w:hAnsi="Times New Roman" w:eastAsia="宋体" w:cs="Times New Roman"/>
                <w:color w:val="auto"/>
                <w:kern w:val="0"/>
                <w:sz w:val="24"/>
                <w:szCs w:val="20"/>
                <w:highlight w:val="none"/>
                <w:u w:val="none" w:color="auto"/>
                <w:lang w:val="en-US" w:eastAsia="zh-CN" w:bidi="ar-SA"/>
              </w:rPr>
              <w:t>本项目建设5m</w:t>
            </w:r>
            <w:r>
              <w:rPr>
                <w:rFonts w:hint="default" w:ascii="Times New Roman" w:hAnsi="Times New Roman" w:eastAsia="宋体" w:cs="Times New Roman"/>
                <w:color w:val="auto"/>
                <w:kern w:val="0"/>
                <w:sz w:val="24"/>
                <w:szCs w:val="20"/>
                <w:highlight w:val="none"/>
                <w:u w:val="none" w:color="auto"/>
                <w:vertAlign w:val="superscript"/>
                <w:lang w:val="en-US" w:eastAsia="zh-CN" w:bidi="ar-SA"/>
              </w:rPr>
              <w:t>2</w:t>
            </w:r>
            <w:r>
              <w:rPr>
                <w:rFonts w:hint="default" w:ascii="Times New Roman" w:hAnsi="Times New Roman" w:eastAsia="宋体" w:cs="Times New Roman"/>
                <w:color w:val="auto"/>
                <w:kern w:val="0"/>
                <w:sz w:val="24"/>
                <w:szCs w:val="20"/>
                <w:highlight w:val="none"/>
                <w:u w:val="none" w:color="auto"/>
                <w:lang w:val="en-US" w:eastAsia="zh-CN" w:bidi="ar-SA"/>
              </w:rPr>
              <w:t>的危险废物暂存间，位于车间西南角，对项目产生的危废进行分类暂存。</w:t>
            </w:r>
          </w:p>
          <w:p w14:paraId="7DBC8436">
            <w:pPr>
              <w:keepNext w:val="0"/>
              <w:keepLines w:val="0"/>
              <w:suppressLineNumbers w:val="0"/>
              <w:bidi w:val="0"/>
              <w:adjustRightInd w:val="0"/>
              <w:snapToGrid w:val="0"/>
              <w:spacing w:before="0" w:beforeAutospacing="0" w:after="0" w:afterAutospacing="0" w:line="240" w:lineRule="auto"/>
              <w:ind w:left="0" w:right="0" w:firstLine="422" w:firstLineChars="20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表4-</w:t>
            </w:r>
            <w:r>
              <w:rPr>
                <w:rFonts w:hint="default" w:ascii="Times New Roman" w:hAnsi="Times New Roman" w:eastAsia="宋体" w:cs="Times New Roman"/>
                <w:b/>
                <w:bCs/>
                <w:color w:val="auto"/>
                <w:sz w:val="21"/>
                <w:szCs w:val="21"/>
                <w:u w:val="none" w:color="auto"/>
                <w:lang w:val="en-US" w:eastAsia="zh-CN"/>
              </w:rPr>
              <w:t>1</w:t>
            </w:r>
            <w:r>
              <w:rPr>
                <w:rFonts w:hint="eastAsia" w:eastAsia="宋体" w:cs="Times New Roman"/>
                <w:b/>
                <w:bCs/>
                <w:color w:val="auto"/>
                <w:sz w:val="21"/>
                <w:szCs w:val="21"/>
                <w:u w:val="none" w:color="auto"/>
                <w:lang w:val="en-US" w:eastAsia="zh-CN"/>
              </w:rPr>
              <w:t>8</w:t>
            </w:r>
            <w:r>
              <w:rPr>
                <w:rFonts w:hint="default" w:ascii="Times New Roman" w:hAnsi="Times New Roman" w:eastAsia="宋体" w:cs="Times New Roman"/>
                <w:b/>
                <w:bCs/>
                <w:color w:val="auto"/>
                <w:sz w:val="21"/>
                <w:szCs w:val="21"/>
                <w:u w:val="none" w:color="auto"/>
                <w:lang w:val="en-US" w:eastAsia="zh-CN"/>
              </w:rPr>
              <w:t xml:space="preserve"> </w:t>
            </w:r>
            <w:r>
              <w:rPr>
                <w:rFonts w:hint="default" w:ascii="Times New Roman" w:hAnsi="Times New Roman" w:eastAsia="宋体" w:cs="Times New Roman"/>
                <w:b/>
                <w:bCs/>
                <w:color w:val="auto"/>
                <w:sz w:val="21"/>
                <w:szCs w:val="21"/>
                <w:u w:val="none" w:color="auto"/>
              </w:rPr>
              <w:t>项目危险废物贮存场所情况表</w:t>
            </w:r>
          </w:p>
          <w:tbl>
            <w:tblPr>
              <w:tblStyle w:val="36"/>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3"/>
              <w:gridCol w:w="728"/>
              <w:gridCol w:w="991"/>
              <w:gridCol w:w="820"/>
              <w:gridCol w:w="1140"/>
              <w:gridCol w:w="669"/>
              <w:gridCol w:w="621"/>
              <w:gridCol w:w="778"/>
              <w:gridCol w:w="636"/>
              <w:gridCol w:w="783"/>
              <w:gridCol w:w="787"/>
            </w:tblGrid>
            <w:tr w14:paraId="11A53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40" w:type="pct"/>
                  <w:tcBorders>
                    <w:tl2br w:val="nil"/>
                    <w:tr2bl w:val="nil"/>
                  </w:tcBorders>
                  <w:noWrap w:val="0"/>
                  <w:vAlign w:val="center"/>
                </w:tcPr>
                <w:p w14:paraId="5FA8BFF8">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序号</w:t>
                  </w:r>
                </w:p>
              </w:tc>
              <w:tc>
                <w:tcPr>
                  <w:tcW w:w="435" w:type="pct"/>
                  <w:tcBorders>
                    <w:tl2br w:val="nil"/>
                    <w:tr2bl w:val="nil"/>
                  </w:tcBorders>
                  <w:noWrap w:val="0"/>
                  <w:vAlign w:val="center"/>
                </w:tcPr>
                <w:p w14:paraId="133A7D0B">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贮存场所名称</w:t>
                  </w:r>
                </w:p>
              </w:tc>
              <w:tc>
                <w:tcPr>
                  <w:tcW w:w="593" w:type="pct"/>
                  <w:tcBorders>
                    <w:tl2br w:val="nil"/>
                    <w:tr2bl w:val="nil"/>
                  </w:tcBorders>
                  <w:noWrap w:val="0"/>
                  <w:vAlign w:val="center"/>
                </w:tcPr>
                <w:p w14:paraId="76A0098D">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危险废物名称</w:t>
                  </w:r>
                </w:p>
              </w:tc>
              <w:tc>
                <w:tcPr>
                  <w:tcW w:w="490" w:type="pct"/>
                  <w:tcBorders>
                    <w:tl2br w:val="nil"/>
                    <w:tr2bl w:val="nil"/>
                  </w:tcBorders>
                  <w:noWrap w:val="0"/>
                  <w:vAlign w:val="center"/>
                </w:tcPr>
                <w:p w14:paraId="547A02C0">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危险废物类别</w:t>
                  </w:r>
                </w:p>
              </w:tc>
              <w:tc>
                <w:tcPr>
                  <w:tcW w:w="682" w:type="pct"/>
                  <w:tcBorders>
                    <w:tl2br w:val="nil"/>
                    <w:tr2bl w:val="nil"/>
                  </w:tcBorders>
                  <w:noWrap w:val="0"/>
                  <w:vAlign w:val="center"/>
                </w:tcPr>
                <w:p w14:paraId="0FE37B57">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危险废物代码</w:t>
                  </w:r>
                </w:p>
              </w:tc>
              <w:tc>
                <w:tcPr>
                  <w:tcW w:w="400" w:type="pct"/>
                  <w:tcBorders>
                    <w:tl2br w:val="nil"/>
                    <w:tr2bl w:val="nil"/>
                  </w:tcBorders>
                  <w:noWrap w:val="0"/>
                  <w:vAlign w:val="center"/>
                </w:tcPr>
                <w:p w14:paraId="4C3B032D">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位置</w:t>
                  </w:r>
                </w:p>
              </w:tc>
              <w:tc>
                <w:tcPr>
                  <w:tcW w:w="371" w:type="pct"/>
                  <w:tcBorders>
                    <w:tl2br w:val="nil"/>
                    <w:tr2bl w:val="nil"/>
                  </w:tcBorders>
                  <w:noWrap w:val="0"/>
                  <w:vAlign w:val="center"/>
                </w:tcPr>
                <w:p w14:paraId="1969188A">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占地</w:t>
                  </w:r>
                </w:p>
                <w:p w14:paraId="71CE1330">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面积</w:t>
                  </w:r>
                </w:p>
              </w:tc>
              <w:tc>
                <w:tcPr>
                  <w:tcW w:w="465" w:type="pct"/>
                  <w:tcBorders>
                    <w:tl2br w:val="nil"/>
                    <w:tr2bl w:val="nil"/>
                  </w:tcBorders>
                  <w:noWrap w:val="0"/>
                  <w:vAlign w:val="center"/>
                </w:tcPr>
                <w:p w14:paraId="3DED4792">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贮存</w:t>
                  </w:r>
                </w:p>
                <w:p w14:paraId="13590609">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方式</w:t>
                  </w:r>
                </w:p>
              </w:tc>
              <w:tc>
                <w:tcPr>
                  <w:tcW w:w="380" w:type="pct"/>
                  <w:tcBorders>
                    <w:tl2br w:val="nil"/>
                    <w:tr2bl w:val="nil"/>
                  </w:tcBorders>
                  <w:noWrap w:val="0"/>
                  <w:vAlign w:val="center"/>
                </w:tcPr>
                <w:p w14:paraId="24BE22D3">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贮存</w:t>
                  </w:r>
                </w:p>
                <w:p w14:paraId="7D755425">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能力</w:t>
                  </w:r>
                </w:p>
              </w:tc>
              <w:tc>
                <w:tcPr>
                  <w:tcW w:w="468" w:type="pct"/>
                  <w:tcBorders>
                    <w:tl2br w:val="nil"/>
                    <w:tr2bl w:val="nil"/>
                  </w:tcBorders>
                  <w:noWrap w:val="0"/>
                  <w:vAlign w:val="center"/>
                </w:tcPr>
                <w:p w14:paraId="5CF4FD5C">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处理量（t/a）</w:t>
                  </w:r>
                </w:p>
              </w:tc>
              <w:tc>
                <w:tcPr>
                  <w:tcW w:w="470" w:type="pct"/>
                  <w:tcBorders>
                    <w:tl2br w:val="nil"/>
                    <w:tr2bl w:val="nil"/>
                  </w:tcBorders>
                  <w:noWrap w:val="0"/>
                  <w:vAlign w:val="center"/>
                </w:tcPr>
                <w:p w14:paraId="4F811CC0">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最大</w:t>
                  </w:r>
                </w:p>
                <w:p w14:paraId="044EDDA3">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贮存</w:t>
                  </w:r>
                </w:p>
                <w:p w14:paraId="3A6BE07A">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周期</w:t>
                  </w:r>
                </w:p>
              </w:tc>
            </w:tr>
            <w:tr w14:paraId="6C8DAE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240" w:type="pct"/>
                  <w:tcBorders>
                    <w:tl2br w:val="nil"/>
                    <w:tr2bl w:val="nil"/>
                  </w:tcBorders>
                  <w:noWrap w:val="0"/>
                  <w:vAlign w:val="center"/>
                </w:tcPr>
                <w:p w14:paraId="18207EB4">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2</w:t>
                  </w:r>
                </w:p>
              </w:tc>
              <w:tc>
                <w:tcPr>
                  <w:tcW w:w="435" w:type="pct"/>
                  <w:tcBorders>
                    <w:tl2br w:val="nil"/>
                    <w:tr2bl w:val="nil"/>
                  </w:tcBorders>
                  <w:noWrap w:val="0"/>
                  <w:vAlign w:val="center"/>
                </w:tcPr>
                <w:p w14:paraId="76A379CB">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危险废物暂存间</w:t>
                  </w:r>
                </w:p>
              </w:tc>
              <w:tc>
                <w:tcPr>
                  <w:tcW w:w="593" w:type="pct"/>
                  <w:tcBorders>
                    <w:tl2br w:val="nil"/>
                    <w:tr2bl w:val="nil"/>
                  </w:tcBorders>
                  <w:noWrap w:val="0"/>
                  <w:vAlign w:val="center"/>
                </w:tcPr>
                <w:p w14:paraId="6B740D5C">
                  <w:pPr>
                    <w:keepNext w:val="0"/>
                    <w:keepLines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矿物油</w:t>
                  </w:r>
                </w:p>
              </w:tc>
              <w:tc>
                <w:tcPr>
                  <w:tcW w:w="490" w:type="pct"/>
                  <w:tcBorders>
                    <w:tl2br w:val="nil"/>
                    <w:tr2bl w:val="nil"/>
                  </w:tcBorders>
                  <w:noWrap w:val="0"/>
                  <w:vAlign w:val="center"/>
                </w:tcPr>
                <w:p w14:paraId="39E5B04D">
                  <w:pPr>
                    <w:keepNext w:val="0"/>
                    <w:keepLines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HW08</w:t>
                  </w:r>
                </w:p>
              </w:tc>
              <w:tc>
                <w:tcPr>
                  <w:tcW w:w="682" w:type="pct"/>
                  <w:tcBorders>
                    <w:tl2br w:val="nil"/>
                    <w:tr2bl w:val="nil"/>
                  </w:tcBorders>
                  <w:noWrap w:val="0"/>
                  <w:vAlign w:val="center"/>
                </w:tcPr>
                <w:p w14:paraId="04F78A11">
                  <w:pPr>
                    <w:keepNext w:val="0"/>
                    <w:keepLines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900-214-08</w:t>
                  </w:r>
                </w:p>
              </w:tc>
              <w:tc>
                <w:tcPr>
                  <w:tcW w:w="400" w:type="pct"/>
                  <w:tcBorders>
                    <w:tl2br w:val="nil"/>
                    <w:tr2bl w:val="nil"/>
                  </w:tcBorders>
                  <w:noWrap w:val="0"/>
                  <w:vAlign w:val="center"/>
                </w:tcPr>
                <w:p w14:paraId="181B8350">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2"/>
                      <w:sz w:val="21"/>
                      <w:szCs w:val="21"/>
                      <w:u w:val="none" w:color="auto"/>
                      <w:lang w:val="en-US" w:eastAsia="zh-CN" w:bidi="ar-SA"/>
                    </w:rPr>
                    <w:t>车间</w:t>
                  </w:r>
                  <w:r>
                    <w:rPr>
                      <w:rFonts w:hint="eastAsia" w:eastAsia="宋体" w:cs="Times New Roman"/>
                      <w:color w:val="auto"/>
                      <w:kern w:val="2"/>
                      <w:sz w:val="21"/>
                      <w:szCs w:val="21"/>
                      <w:u w:val="none" w:color="auto"/>
                      <w:lang w:val="en-US" w:eastAsia="zh-CN" w:bidi="ar-SA"/>
                    </w:rPr>
                    <w:t>东侧</w:t>
                  </w:r>
                  <w:r>
                    <w:rPr>
                      <w:rFonts w:hint="default" w:ascii="Times New Roman" w:hAnsi="Times New Roman" w:eastAsia="宋体" w:cs="Times New Roman"/>
                      <w:color w:val="auto"/>
                      <w:kern w:val="2"/>
                      <w:sz w:val="21"/>
                      <w:szCs w:val="21"/>
                      <w:u w:val="none" w:color="auto"/>
                      <w:lang w:val="en-US" w:eastAsia="zh-CN" w:bidi="ar-SA"/>
                    </w:rPr>
                    <w:t>5m</w:t>
                  </w:r>
                  <w:r>
                    <w:rPr>
                      <w:rFonts w:hint="default" w:ascii="Times New Roman" w:hAnsi="Times New Roman" w:eastAsia="宋体" w:cs="Times New Roman"/>
                      <w:color w:val="auto"/>
                      <w:kern w:val="2"/>
                      <w:sz w:val="21"/>
                      <w:szCs w:val="21"/>
                      <w:u w:val="none" w:color="auto"/>
                      <w:vertAlign w:val="superscript"/>
                      <w:lang w:val="en-US" w:eastAsia="zh-CN" w:bidi="ar-SA"/>
                    </w:rPr>
                    <w:t>2</w:t>
                  </w:r>
                </w:p>
              </w:tc>
              <w:tc>
                <w:tcPr>
                  <w:tcW w:w="371" w:type="pct"/>
                  <w:tcBorders>
                    <w:tl2br w:val="nil"/>
                    <w:tr2bl w:val="nil"/>
                  </w:tcBorders>
                  <w:noWrap w:val="0"/>
                  <w:vAlign w:val="center"/>
                </w:tcPr>
                <w:p w14:paraId="01A6DA62">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5m</w:t>
                  </w:r>
                  <w:r>
                    <w:rPr>
                      <w:rFonts w:hint="default" w:ascii="Times New Roman" w:hAnsi="Times New Roman" w:eastAsia="宋体" w:cs="Times New Roman"/>
                      <w:color w:val="auto"/>
                      <w:sz w:val="21"/>
                      <w:szCs w:val="21"/>
                      <w:u w:val="none" w:color="auto"/>
                      <w:vertAlign w:val="superscript"/>
                      <w:lang w:val="en-US" w:eastAsia="zh-CN"/>
                    </w:rPr>
                    <w:t>2</w:t>
                  </w:r>
                </w:p>
              </w:tc>
              <w:tc>
                <w:tcPr>
                  <w:tcW w:w="465" w:type="pct"/>
                  <w:tcBorders>
                    <w:tl2br w:val="nil"/>
                    <w:tr2bl w:val="nil"/>
                  </w:tcBorders>
                  <w:noWrap w:val="0"/>
                  <w:vAlign w:val="center"/>
                </w:tcPr>
                <w:p w14:paraId="3AA818A1">
                  <w:pPr>
                    <w:keepNext w:val="0"/>
                    <w:keepLines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专用桶</w:t>
                  </w:r>
                </w:p>
              </w:tc>
              <w:tc>
                <w:tcPr>
                  <w:tcW w:w="380" w:type="pct"/>
                  <w:tcBorders>
                    <w:tl2br w:val="nil"/>
                    <w:tr2bl w:val="nil"/>
                  </w:tcBorders>
                  <w:noWrap w:val="0"/>
                  <w:vAlign w:val="center"/>
                </w:tcPr>
                <w:p w14:paraId="7373B222">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rPr>
                    <w:t>t</w:t>
                  </w:r>
                </w:p>
              </w:tc>
              <w:tc>
                <w:tcPr>
                  <w:tcW w:w="468" w:type="pct"/>
                  <w:tcBorders>
                    <w:tl2br w:val="nil"/>
                    <w:tr2bl w:val="nil"/>
                  </w:tcBorders>
                  <w:noWrap w:val="0"/>
                  <w:vAlign w:val="center"/>
                </w:tcPr>
                <w:p w14:paraId="7EF35A41">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eastAsia" w:eastAsia="宋体" w:cs="Times New Roman"/>
                      <w:color w:val="auto"/>
                      <w:sz w:val="21"/>
                      <w:szCs w:val="21"/>
                      <w:u w:val="none" w:color="auto"/>
                      <w:lang w:val="en-US" w:eastAsia="zh-CN"/>
                    </w:rPr>
                    <w:t>0.05</w:t>
                  </w:r>
                </w:p>
              </w:tc>
              <w:tc>
                <w:tcPr>
                  <w:tcW w:w="470" w:type="pct"/>
                  <w:tcBorders>
                    <w:tl2br w:val="nil"/>
                    <w:tr2bl w:val="nil"/>
                  </w:tcBorders>
                  <w:noWrap w:val="0"/>
                  <w:vAlign w:val="center"/>
                </w:tcPr>
                <w:p w14:paraId="260081A5">
                  <w:pPr>
                    <w:keepNext w:val="0"/>
                    <w:keepLines w:val="0"/>
                    <w:suppressLineNumbers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1年</w:t>
                  </w:r>
                </w:p>
              </w:tc>
            </w:tr>
          </w:tbl>
          <w:p w14:paraId="6B9343E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0"/>
                <w:highlight w:val="none"/>
                <w:u w:val="none" w:color="auto"/>
                <w:lang w:val="en-US" w:eastAsia="zh-CN" w:bidi="ar-SA"/>
              </w:rPr>
            </w:pPr>
            <w:r>
              <w:rPr>
                <w:rFonts w:hint="default" w:ascii="Times New Roman" w:hAnsi="Times New Roman" w:eastAsia="宋体" w:cs="Times New Roman"/>
                <w:color w:val="auto"/>
                <w:kern w:val="0"/>
                <w:sz w:val="24"/>
                <w:szCs w:val="20"/>
                <w:highlight w:val="none"/>
                <w:u w:val="none" w:color="auto"/>
                <w:lang w:val="en-US" w:eastAsia="zh-CN" w:bidi="ar-SA"/>
              </w:rPr>
              <w:t>（2）一般工业固废处置措施</w:t>
            </w:r>
          </w:p>
          <w:p w14:paraId="026FC0E6">
            <w:pPr>
              <w:pStyle w:val="150"/>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auto"/>
                <w:sz w:val="24"/>
                <w:szCs w:val="28"/>
                <w:lang w:val="en-US" w:eastAsia="zh-CN"/>
              </w:rPr>
            </w:pPr>
            <w:r>
              <w:rPr>
                <w:rFonts w:hint="eastAsia" w:ascii="Times New Roman" w:hAnsi="Times New Roman" w:eastAsia="宋体" w:cs="Times New Roman"/>
                <w:color w:val="auto"/>
                <w:sz w:val="24"/>
                <w:szCs w:val="28"/>
                <w:lang w:val="en-US" w:eastAsia="zh-CN"/>
              </w:rPr>
              <w:t>本项目</w:t>
            </w:r>
            <w:r>
              <w:rPr>
                <w:rFonts w:hint="eastAsia" w:cs="Times New Roman"/>
                <w:color w:val="auto"/>
                <w:sz w:val="24"/>
                <w:szCs w:val="28"/>
                <w:lang w:val="en-US" w:eastAsia="zh-CN"/>
              </w:rPr>
              <w:t>一般</w:t>
            </w:r>
            <w:r>
              <w:rPr>
                <w:rFonts w:hint="eastAsia" w:ascii="Times New Roman" w:hAnsi="Times New Roman" w:eastAsia="宋体" w:cs="Times New Roman"/>
                <w:color w:val="auto"/>
                <w:sz w:val="24"/>
                <w:szCs w:val="28"/>
                <w:lang w:val="en-US" w:eastAsia="zh-CN"/>
              </w:rPr>
              <w:t>固体废物不露天堆置，</w:t>
            </w:r>
            <w:r>
              <w:rPr>
                <w:rFonts w:hint="eastAsia" w:cs="Times New Roman"/>
                <w:color w:val="auto"/>
                <w:sz w:val="24"/>
                <w:szCs w:val="28"/>
                <w:lang w:val="en-US" w:eastAsia="zh-CN"/>
              </w:rPr>
              <w:t>拟在车间东北</w:t>
            </w:r>
            <w:r>
              <w:rPr>
                <w:rFonts w:hint="eastAsia" w:ascii="Times New Roman" w:hAnsi="Times New Roman" w:eastAsia="宋体" w:cs="Times New Roman"/>
                <w:color w:val="auto"/>
                <w:sz w:val="24"/>
                <w:szCs w:val="28"/>
                <w:lang w:val="en-US" w:eastAsia="zh-CN"/>
              </w:rPr>
              <w:t>设置一般固废暂存间（10m</w:t>
            </w:r>
            <w:r>
              <w:rPr>
                <w:rFonts w:hint="eastAsia" w:ascii="Times New Roman" w:hAnsi="Times New Roman" w:eastAsia="宋体" w:cs="Times New Roman"/>
                <w:color w:val="auto"/>
                <w:sz w:val="24"/>
                <w:szCs w:val="28"/>
                <w:vertAlign w:val="superscript"/>
                <w:lang w:val="en-US" w:eastAsia="zh-CN"/>
              </w:rPr>
              <w:t>2</w:t>
            </w:r>
            <w:r>
              <w:rPr>
                <w:rFonts w:hint="eastAsia" w:ascii="Times New Roman" w:hAnsi="Times New Roman" w:eastAsia="宋体" w:cs="Times New Roman"/>
                <w:color w:val="auto"/>
                <w:sz w:val="24"/>
                <w:szCs w:val="28"/>
                <w:lang w:val="en-US" w:eastAsia="zh-CN"/>
              </w:rPr>
              <w:t>），不会产生大风扬尘，而且，尽量减小固体废物在厂区内的堆存时间，避免异味产生；本项目固废间，对地面进行硬化和防渗处理。</w:t>
            </w:r>
            <w:r>
              <w:rPr>
                <w:rFonts w:hint="default" w:ascii="Times New Roman" w:hAnsi="Times New Roman" w:eastAsia="宋体" w:cs="Times New Roman"/>
                <w:color w:val="auto"/>
                <w:sz w:val="24"/>
                <w:szCs w:val="28"/>
                <w:lang w:val="en-US" w:eastAsia="zh-CN"/>
              </w:rPr>
              <w:t>一般工业固体废物临时堆场参照《一般工业固体废物贮存和填埋污染控制标准》（GB18599-2020）进行建设。</w:t>
            </w:r>
          </w:p>
          <w:p w14:paraId="6447339D">
            <w:pPr>
              <w:pStyle w:val="150"/>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①一般固废暂存建设要求</w:t>
            </w:r>
          </w:p>
          <w:p w14:paraId="7C117387">
            <w:pPr>
              <w:pStyle w:val="150"/>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根据《一般工业固体废物贮存和填埋污染控制标准》（GB18599-2020），一般固废暂存场所的建设要求：</w:t>
            </w:r>
          </w:p>
          <w:p w14:paraId="6C6183ED">
            <w:pPr>
              <w:pStyle w:val="150"/>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a．地面应采取硬化措施并满足承载力要求，必要时采取相应措施防止地基下沉。</w:t>
            </w:r>
          </w:p>
          <w:p w14:paraId="746A1785">
            <w:pPr>
              <w:pStyle w:val="150"/>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b．要求设置必要的防风、防雨、防晒措施，并采取相应的防尘措施。</w:t>
            </w:r>
          </w:p>
          <w:p w14:paraId="5079F84A">
            <w:pPr>
              <w:pStyle w:val="150"/>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c．按《环境保护图形标识--固体废物贮存（处置）场》（GB15562.2）设置环境保护图形标志。</w:t>
            </w:r>
          </w:p>
          <w:p w14:paraId="6F0E7040">
            <w:pPr>
              <w:pStyle w:val="150"/>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②一般工业固体废物管理台账要求</w:t>
            </w:r>
          </w:p>
          <w:p w14:paraId="68E4205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0"/>
                <w:highlight w:val="none"/>
                <w:u w:val="none" w:color="auto"/>
                <w:lang w:val="en-US" w:eastAsia="zh-CN" w:bidi="ar-SA"/>
              </w:rPr>
            </w:pPr>
            <w:r>
              <w:rPr>
                <w:rFonts w:hint="default" w:ascii="Times New Roman" w:hAnsi="Times New Roman" w:eastAsia="宋体" w:cs="Times New Roman"/>
                <w:color w:val="auto"/>
                <w:sz w:val="24"/>
                <w:szCs w:val="28"/>
                <w:lang w:val="en-US" w:eastAsia="zh-CN"/>
              </w:rPr>
              <w:t>企业应根据《一般工业固体废物管理台账制定指南(试行)》，建立工业固体废物管理台账，如实记录工业固体废物的种类、数量、流向、贮存、利用、处置等信息。产废单位应当设立专人负责台账的管理与归档，一般工业固体废物管理台账保存期限不少于5年</w:t>
            </w:r>
            <w:r>
              <w:rPr>
                <w:rFonts w:hint="default" w:ascii="Times New Roman" w:hAnsi="Times New Roman" w:eastAsia="宋体" w:cs="Times New Roman"/>
                <w:color w:val="auto"/>
                <w:kern w:val="0"/>
                <w:sz w:val="24"/>
                <w:szCs w:val="20"/>
                <w:highlight w:val="none"/>
                <w:u w:val="none" w:color="auto"/>
                <w:lang w:val="en-US" w:eastAsia="zh-CN" w:bidi="ar-SA"/>
              </w:rPr>
              <w:t>。</w:t>
            </w:r>
          </w:p>
          <w:p w14:paraId="3130A2BC">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0"/>
                <w:highlight w:val="none"/>
                <w:u w:val="none" w:color="auto"/>
                <w:lang w:val="en-US" w:eastAsia="zh-CN" w:bidi="ar-SA"/>
              </w:rPr>
            </w:pPr>
            <w:r>
              <w:rPr>
                <w:rFonts w:hint="default" w:ascii="Times New Roman" w:hAnsi="Times New Roman" w:eastAsia="宋体" w:cs="Times New Roman"/>
                <w:color w:val="auto"/>
                <w:kern w:val="0"/>
                <w:sz w:val="24"/>
                <w:szCs w:val="20"/>
                <w:highlight w:val="none"/>
                <w:u w:val="none" w:color="auto"/>
                <w:lang w:val="en-US" w:eastAsia="zh-CN" w:bidi="ar-SA"/>
              </w:rPr>
              <w:t>（3）生活垃圾处置措施</w:t>
            </w:r>
          </w:p>
          <w:p w14:paraId="0238700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0"/>
                <w:highlight w:val="none"/>
                <w:u w:val="none" w:color="auto"/>
                <w:lang w:val="en-US" w:eastAsia="zh-CN" w:bidi="ar-SA"/>
              </w:rPr>
            </w:pPr>
            <w:r>
              <w:rPr>
                <w:rFonts w:hint="default" w:ascii="Times New Roman" w:hAnsi="Times New Roman" w:eastAsia="宋体" w:cs="Times New Roman"/>
                <w:color w:val="auto"/>
                <w:kern w:val="0"/>
                <w:sz w:val="24"/>
                <w:szCs w:val="20"/>
                <w:highlight w:val="none"/>
                <w:u w:val="none" w:color="auto"/>
                <w:lang w:val="en-US" w:eastAsia="zh-CN" w:bidi="ar-SA"/>
              </w:rPr>
              <w:t>项目生活垃圾集中收集（如放置于垃圾桶）后由环卫部门统一清运。</w:t>
            </w:r>
          </w:p>
          <w:p w14:paraId="48C54D7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0"/>
                <w:highlight w:val="none"/>
                <w:u w:val="none" w:color="auto"/>
                <w:lang w:val="en-US" w:eastAsia="zh-CN" w:bidi="ar-SA"/>
              </w:rPr>
            </w:pPr>
            <w:r>
              <w:rPr>
                <w:rFonts w:hint="default" w:ascii="Times New Roman" w:hAnsi="Times New Roman" w:eastAsia="宋体" w:cs="Times New Roman"/>
                <w:color w:val="auto"/>
                <w:kern w:val="0"/>
                <w:sz w:val="24"/>
                <w:szCs w:val="20"/>
                <w:highlight w:val="none"/>
                <w:u w:val="none" w:color="auto"/>
                <w:lang w:val="en-US" w:eastAsia="zh-CN" w:bidi="ar-SA"/>
              </w:rPr>
              <w:t>综上所述，本项目固体废物处理处置符合国家《固体废物污染环境防治法》规定的原则，符合《一般固体废物贮存和填埋污染控制标准》（GB18599-2020）、《危险废物贮存污染控制标准》（GB18597-2023），采取上述措施后，本工程固体废物可得到妥善的处理，对周围环境造成的影响很小。</w:t>
            </w:r>
          </w:p>
          <w:p w14:paraId="3A968607">
            <w:pPr>
              <w:keepNext w:val="0"/>
              <w:keepLines w:val="0"/>
              <w:suppressLineNumbers w:val="0"/>
              <w:spacing w:before="0" w:beforeLines="0" w:beforeAutospacing="0" w:after="0" w:afterLines="0" w:afterAutospacing="0"/>
              <w:ind w:left="0" w:right="0"/>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rPr>
              <w:t>五、地下水</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土壤</w:t>
            </w:r>
          </w:p>
          <w:p w14:paraId="5B4A3209">
            <w:pPr>
              <w:pStyle w:val="139"/>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000000" w:themeColor="text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val="zh-CN"/>
                <w14:textFill>
                  <w14:solidFill>
                    <w14:schemeClr w14:val="tx1"/>
                  </w14:solidFill>
                </w14:textFill>
              </w:rPr>
              <w:t>本项目正常工况下，不会产生地下水、土壤污染，只有在事故状态下，项目内暂存的危险废物</w:t>
            </w:r>
            <w:r>
              <w:rPr>
                <w:rFonts w:hint="eastAsia" w:eastAsia="宋体" w:cs="Times New Roman"/>
                <w:color w:val="000000" w:themeColor="text1"/>
                <w:highlight w:val="none"/>
                <w:u w:val="none" w:color="auto"/>
                <w:lang w:val="zh-CN"/>
                <w14:textFill>
                  <w14:solidFill>
                    <w14:schemeClr w14:val="tx1"/>
                  </w14:solidFill>
                </w14:textFill>
              </w:rPr>
              <w:t>、</w:t>
            </w:r>
            <w:r>
              <w:rPr>
                <w:rFonts w:hint="eastAsia" w:eastAsia="宋体" w:cs="Times New Roman"/>
                <w:color w:val="000000" w:themeColor="text1"/>
                <w:highlight w:val="none"/>
                <w:u w:val="none" w:color="auto"/>
                <w:lang w:val="en-US" w:eastAsia="zh-CN"/>
                <w14:textFill>
                  <w14:solidFill>
                    <w14:schemeClr w14:val="tx1"/>
                  </w14:solidFill>
                </w14:textFill>
              </w:rPr>
              <w:t>污水处理设施</w:t>
            </w:r>
            <w:r>
              <w:rPr>
                <w:rFonts w:hint="default" w:ascii="Times New Roman" w:hAnsi="Times New Roman" w:eastAsia="宋体" w:cs="Times New Roman"/>
                <w:color w:val="000000" w:themeColor="text1"/>
                <w:highlight w:val="none"/>
                <w:u w:val="none" w:color="auto"/>
                <w:lang w:val="zh-CN"/>
                <w14:textFill>
                  <w14:solidFill>
                    <w14:schemeClr w14:val="tx1"/>
                  </w14:solidFill>
                </w14:textFill>
              </w:rPr>
              <w:t>可能会发生</w:t>
            </w:r>
            <w:r>
              <w:rPr>
                <w:rFonts w:hint="default" w:ascii="Times New Roman" w:hAnsi="Times New Roman" w:eastAsia="宋体" w:cs="Times New Roman"/>
                <w:color w:val="000000" w:themeColor="text1"/>
                <w:highlight w:val="none"/>
                <w:u w:val="none" w:color="auto"/>
                <w14:textFill>
                  <w14:solidFill>
                    <w14:schemeClr w14:val="tx1"/>
                  </w14:solidFill>
                </w14:textFill>
              </w:rPr>
              <w:t>泄漏</w:t>
            </w:r>
            <w:r>
              <w:rPr>
                <w:rFonts w:hint="default" w:ascii="Times New Roman" w:hAnsi="Times New Roman" w:eastAsia="宋体" w:cs="Times New Roman"/>
                <w:color w:val="000000" w:themeColor="text1"/>
                <w:highlight w:val="none"/>
                <w:u w:val="none" w:color="auto"/>
                <w:lang w:val="zh-CN"/>
                <w14:textFill>
                  <w14:solidFill>
                    <w14:schemeClr w14:val="tx1"/>
                  </w14:solidFill>
                </w14:textFill>
              </w:rPr>
              <w:t>等</w:t>
            </w:r>
            <w:r>
              <w:rPr>
                <w:rFonts w:hint="default" w:ascii="Times New Roman" w:hAnsi="Times New Roman" w:eastAsia="宋体" w:cs="Times New Roman"/>
                <w:color w:val="000000" w:themeColor="text1"/>
                <w:highlight w:val="none"/>
                <w:u w:val="none" w:color="auto"/>
                <w14:textFill>
                  <w14:solidFill>
                    <w14:schemeClr w14:val="tx1"/>
                  </w14:solidFill>
                </w14:textFill>
              </w:rPr>
              <w:t>风险</w:t>
            </w: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highlight w:val="none"/>
                <w:u w:val="none" w:color="auto"/>
                <w:lang w:val="zh-CN"/>
                <w14:textFill>
                  <w14:solidFill>
                    <w14:schemeClr w14:val="tx1"/>
                  </w14:solidFill>
                </w14:textFill>
              </w:rPr>
              <w:t>可能对周边土壤造成污染，长时间</w:t>
            </w:r>
            <w:r>
              <w:rPr>
                <w:rFonts w:hint="default" w:ascii="Times New Roman" w:hAnsi="Times New Roman" w:eastAsia="宋体" w:cs="Times New Roman"/>
                <w:color w:val="000000" w:themeColor="text1"/>
                <w:highlight w:val="none"/>
                <w:u w:val="none" w:color="auto"/>
                <w14:textFill>
                  <w14:solidFill>
                    <w14:schemeClr w14:val="tx1"/>
                  </w14:solidFill>
                </w14:textFill>
              </w:rPr>
              <w:t>泄漏</w:t>
            </w:r>
            <w:r>
              <w:rPr>
                <w:rFonts w:hint="default" w:ascii="Times New Roman" w:hAnsi="Times New Roman" w:eastAsia="宋体" w:cs="Times New Roman"/>
                <w:color w:val="000000" w:themeColor="text1"/>
                <w:highlight w:val="none"/>
                <w:u w:val="none" w:color="auto"/>
                <w:lang w:val="zh-CN"/>
                <w14:textFill>
                  <w14:solidFill>
                    <w14:schemeClr w14:val="tx1"/>
                  </w14:solidFill>
                </w14:textFill>
              </w:rPr>
              <w:t>可能深入地下对地下水造成污染。</w:t>
            </w:r>
          </w:p>
          <w:p w14:paraId="68DEFB9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w:t>
            </w:r>
            <w:r>
              <w:rPr>
                <w:rFonts w:hint="default" w:ascii="Times New Roman" w:hAnsi="Times New Roman" w:cs="Times New Roman"/>
                <w:color w:val="000000" w:themeColor="text1"/>
                <w:sz w:val="24"/>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）污染物类型和污染途径识别</w:t>
            </w:r>
          </w:p>
          <w:p w14:paraId="2E2D7E0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fldChar w:fldCharType="begin"/>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instrText xml:space="preserve"> = 1 \* GB3 \* MERGEFORMAT </w:instrTex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fldChar w:fldCharType="separate"/>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①</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fldChar w:fldCharType="end"/>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影响类型与影响途径识别</w:t>
            </w:r>
          </w:p>
          <w:p w14:paraId="54B72F6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本项目对周边</w:t>
            </w:r>
            <w:r>
              <w:rPr>
                <w:rFonts w:hint="default" w:ascii="Times New Roman" w:hAnsi="Times New Roman" w:eastAsia="宋体" w:cs="Times New Roman"/>
                <w:color w:val="000000" w:themeColor="text1"/>
                <w:sz w:val="24"/>
                <w:highlight w:val="none"/>
                <w:u w:val="none" w:color="auto"/>
                <w14:textFill>
                  <w14:solidFill>
                    <w14:schemeClr w14:val="tx1"/>
                  </w14:solidFill>
                </w14:textFill>
              </w:rPr>
              <w:t>地下水、</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土壤环境影响的类型与影响途径</w:t>
            </w:r>
            <w:r>
              <w:rPr>
                <w:rFonts w:hint="eastAsia" w:ascii="Times New Roman" w:hAnsi="Times New Roman" w:cs="Times New Roman"/>
                <w:color w:val="000000" w:themeColor="text1"/>
                <w:sz w:val="24"/>
                <w:highlight w:val="none"/>
                <w:u w:val="none" w:color="auto"/>
                <w:lang w:val="en-US" w:eastAsia="zh-CN"/>
                <w14:textFill>
                  <w14:solidFill>
                    <w14:schemeClr w14:val="tx1"/>
                  </w14:solidFill>
                </w14:textFill>
              </w:rPr>
              <w:t>如下</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w:t>
            </w:r>
          </w:p>
          <w:p w14:paraId="6B6BB4F4">
            <w:pPr>
              <w:pStyle w:val="138"/>
              <w:keepNext w:val="0"/>
              <w:keepLines w:val="0"/>
              <w:suppressLineNumbers w:val="0"/>
              <w:spacing w:before="156" w:beforeAutospacing="0" w:after="0" w:afterAutospacing="0"/>
              <w:ind w:left="0" w:right="0"/>
              <w:rPr>
                <w:rStyle w:val="160"/>
                <w:rFonts w:hint="default" w:ascii="Times New Roman" w:hAnsi="Times New Roman" w:eastAsia="宋体" w:cs="Times New Roman"/>
                <w:b w:val="0"/>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表4-</w:t>
            </w:r>
            <w:r>
              <w:rPr>
                <w:rStyle w:val="160"/>
                <w:rFonts w:hint="eastAsia" w:cs="Times New Roman"/>
                <w:color w:val="000000" w:themeColor="text1"/>
                <w:sz w:val="21"/>
                <w:szCs w:val="21"/>
                <w:highlight w:val="none"/>
                <w:u w:val="none" w:color="auto"/>
                <w:lang w:val="en-US" w:eastAsia="zh-CN"/>
                <w14:textFill>
                  <w14:solidFill>
                    <w14:schemeClr w14:val="tx1"/>
                  </w14:solidFill>
                </w14:textFill>
              </w:rPr>
              <w:t>19</w:t>
            </w:r>
            <w:r>
              <w:rPr>
                <w:rStyle w:val="160"/>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 xml:space="preserve"> 项目土壤、地下水环境影响类型与影响途径识别表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9"/>
              <w:gridCol w:w="1484"/>
              <w:gridCol w:w="1724"/>
              <w:gridCol w:w="1760"/>
              <w:gridCol w:w="1558"/>
            </w:tblGrid>
            <w:tr w14:paraId="7D7E6F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3" w:type="pct"/>
                  <w:vMerge w:val="restart"/>
                  <w:tcBorders>
                    <w:top w:val="single" w:color="auto" w:sz="12" w:space="0"/>
                    <w:left w:val="single" w:color="auto" w:sz="0" w:space="0"/>
                  </w:tcBorders>
                  <w:vAlign w:val="center"/>
                </w:tcPr>
                <w:p w14:paraId="6512CDD7">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时段</w:t>
                  </w:r>
                </w:p>
              </w:tc>
              <w:tc>
                <w:tcPr>
                  <w:tcW w:w="3887" w:type="pct"/>
                  <w:gridSpan w:val="4"/>
                  <w:tcBorders>
                    <w:top w:val="single" w:color="auto" w:sz="12" w:space="0"/>
                    <w:right w:val="single" w:color="auto" w:sz="12" w:space="0"/>
                  </w:tcBorders>
                  <w:vAlign w:val="center"/>
                </w:tcPr>
                <w:p w14:paraId="751D531E">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污染影响类型</w:t>
                  </w:r>
                </w:p>
              </w:tc>
            </w:tr>
            <w:tr w14:paraId="76CBF8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3" w:type="pct"/>
                  <w:vMerge w:val="continue"/>
                  <w:tcBorders>
                    <w:left w:val="single" w:color="auto" w:sz="4" w:space="0"/>
                  </w:tcBorders>
                  <w:vAlign w:val="center"/>
                </w:tcPr>
                <w:p w14:paraId="596E152A">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p>
              </w:tc>
              <w:tc>
                <w:tcPr>
                  <w:tcW w:w="884" w:type="pct"/>
                  <w:vAlign w:val="center"/>
                </w:tcPr>
                <w:p w14:paraId="7D3EC493">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大气沉降</w:t>
                  </w:r>
                </w:p>
              </w:tc>
              <w:tc>
                <w:tcPr>
                  <w:tcW w:w="1027" w:type="pct"/>
                  <w:vAlign w:val="center"/>
                </w:tcPr>
                <w:p w14:paraId="0A2ACD2F">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地面漫流</w:t>
                  </w:r>
                </w:p>
              </w:tc>
              <w:tc>
                <w:tcPr>
                  <w:tcW w:w="1048" w:type="pct"/>
                  <w:vAlign w:val="center"/>
                </w:tcPr>
                <w:p w14:paraId="32F316C3">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垂直入渗</w:t>
                  </w:r>
                </w:p>
              </w:tc>
              <w:tc>
                <w:tcPr>
                  <w:tcW w:w="927" w:type="pct"/>
                  <w:tcBorders>
                    <w:right w:val="single" w:color="auto" w:sz="12" w:space="0"/>
                  </w:tcBorders>
                  <w:vAlign w:val="center"/>
                </w:tcPr>
                <w:p w14:paraId="68EEC1D2">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其他</w:t>
                  </w:r>
                </w:p>
              </w:tc>
            </w:tr>
            <w:tr w14:paraId="264173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3" w:type="pct"/>
                  <w:tcBorders>
                    <w:left w:val="single" w:color="auto" w:sz="4" w:space="0"/>
                    <w:bottom w:val="single" w:color="auto" w:sz="12" w:space="0"/>
                  </w:tcBorders>
                  <w:vAlign w:val="center"/>
                </w:tcPr>
                <w:p w14:paraId="21F6609D">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运营期</w:t>
                  </w:r>
                </w:p>
              </w:tc>
              <w:tc>
                <w:tcPr>
                  <w:tcW w:w="884" w:type="pct"/>
                  <w:tcBorders>
                    <w:bottom w:val="single" w:color="auto" w:sz="12" w:space="0"/>
                  </w:tcBorders>
                  <w:vAlign w:val="center"/>
                </w:tcPr>
                <w:p w14:paraId="51F5ADC7">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w:t>
                  </w:r>
                </w:p>
              </w:tc>
              <w:tc>
                <w:tcPr>
                  <w:tcW w:w="1027" w:type="pct"/>
                  <w:tcBorders>
                    <w:bottom w:val="single" w:color="auto" w:sz="12" w:space="0"/>
                  </w:tcBorders>
                  <w:vAlign w:val="center"/>
                </w:tcPr>
                <w:p w14:paraId="5724437C">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w:t>
                  </w:r>
                </w:p>
              </w:tc>
              <w:tc>
                <w:tcPr>
                  <w:tcW w:w="1048" w:type="pct"/>
                  <w:tcBorders>
                    <w:bottom w:val="single" w:color="auto" w:sz="12" w:space="0"/>
                  </w:tcBorders>
                  <w:vAlign w:val="center"/>
                </w:tcPr>
                <w:p w14:paraId="42315374">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w:t>
                  </w:r>
                </w:p>
              </w:tc>
              <w:tc>
                <w:tcPr>
                  <w:tcW w:w="927" w:type="pct"/>
                  <w:tcBorders>
                    <w:bottom w:val="single" w:color="auto" w:sz="12" w:space="0"/>
                    <w:right w:val="single" w:color="auto" w:sz="12" w:space="0"/>
                  </w:tcBorders>
                  <w:vAlign w:val="center"/>
                </w:tcPr>
                <w:p w14:paraId="0B0C43B0">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w:t>
                  </w:r>
                </w:p>
              </w:tc>
            </w:tr>
          </w:tbl>
          <w:p w14:paraId="310C4D3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fldChar w:fldCharType="begin"/>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instrText xml:space="preserve"> = 2 \* GB3 \* MERGEFORMAT </w:instrTex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fldChar w:fldCharType="separate"/>
            </w:r>
            <w:r>
              <w:rPr>
                <w:rFonts w:hint="default" w:ascii="Times New Roman" w:hAnsi="Times New Roman" w:eastAsia="宋体" w:cs="Times New Roman"/>
                <w:color w:val="000000" w:themeColor="text1"/>
                <w:highlight w:val="none"/>
                <w:u w:val="none" w:color="auto"/>
                <w14:textFill>
                  <w14:solidFill>
                    <w14:schemeClr w14:val="tx1"/>
                  </w14:solidFill>
                </w14:textFill>
              </w:rPr>
              <w:t>②</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fldChar w:fldCharType="end"/>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土壤、</w:t>
            </w:r>
            <w:r>
              <w:rPr>
                <w:rFonts w:hint="default" w:ascii="Times New Roman" w:hAnsi="Times New Roman" w:eastAsia="宋体" w:cs="Times New Roman"/>
                <w:color w:val="000000" w:themeColor="text1"/>
                <w:sz w:val="24"/>
                <w:highlight w:val="none"/>
                <w:u w:val="none" w:color="auto"/>
                <w14:textFill>
                  <w14:solidFill>
                    <w14:schemeClr w14:val="tx1"/>
                  </w14:solidFill>
                </w14:textFill>
              </w:rPr>
              <w:t>地下水</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环境影响</w:t>
            </w:r>
            <w:r>
              <w:rPr>
                <w:rFonts w:hint="default" w:ascii="Times New Roman" w:hAnsi="Times New Roman" w:eastAsia="宋体" w:cs="Times New Roman"/>
                <w:color w:val="000000" w:themeColor="text1"/>
                <w:sz w:val="24"/>
                <w:highlight w:val="none"/>
                <w:u w:val="none" w:color="auto"/>
                <w14:textFill>
                  <w14:solidFill>
                    <w14:schemeClr w14:val="tx1"/>
                  </w14:solidFill>
                </w14:textFill>
              </w:rPr>
              <w:t>源及影响因子</w:t>
            </w:r>
          </w:p>
          <w:p w14:paraId="139C6E0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4"/>
                <w:highlight w:val="none"/>
                <w:u w:val="none" w:color="auto"/>
                <w14:textFill>
                  <w14:solidFill>
                    <w14:schemeClr w14:val="tx1"/>
                  </w14:solidFill>
                </w14:textFill>
              </w:rPr>
              <w:t>项目对</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土壤、</w:t>
            </w:r>
            <w:r>
              <w:rPr>
                <w:rFonts w:hint="default" w:ascii="Times New Roman" w:hAnsi="Times New Roman" w:eastAsia="宋体" w:cs="Times New Roman"/>
                <w:color w:val="000000" w:themeColor="text1"/>
                <w:sz w:val="24"/>
                <w:highlight w:val="none"/>
                <w:u w:val="none" w:color="auto"/>
                <w14:textFill>
                  <w14:solidFill>
                    <w14:schemeClr w14:val="tx1"/>
                  </w14:solidFill>
                </w14:textFill>
              </w:rPr>
              <w:t>地下水</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环境</w:t>
            </w:r>
            <w:r>
              <w:rPr>
                <w:rFonts w:hint="default" w:ascii="Times New Roman" w:hAnsi="Times New Roman" w:eastAsia="宋体" w:cs="Times New Roman"/>
                <w:color w:val="000000" w:themeColor="text1"/>
                <w:sz w:val="24"/>
                <w:highlight w:val="none"/>
                <w:u w:val="none" w:color="auto"/>
                <w14:textFill>
                  <w14:solidFill>
                    <w14:schemeClr w14:val="tx1"/>
                  </w14:solidFill>
                </w14:textFill>
              </w:rPr>
              <w:t>的</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影响</w:t>
            </w:r>
            <w:r>
              <w:rPr>
                <w:rFonts w:hint="default" w:ascii="Times New Roman" w:hAnsi="Times New Roman" w:eastAsia="宋体" w:cs="Times New Roman"/>
                <w:color w:val="000000" w:themeColor="text1"/>
                <w:sz w:val="24"/>
                <w:highlight w:val="none"/>
                <w:u w:val="none" w:color="auto"/>
                <w14:textFill>
                  <w14:solidFill>
                    <w14:schemeClr w14:val="tx1"/>
                  </w14:solidFill>
                </w14:textFill>
              </w:rPr>
              <w:t>源及影响因子</w:t>
            </w:r>
            <w:r>
              <w:rPr>
                <w:rFonts w:hint="eastAsia" w:ascii="Times New Roman" w:hAnsi="Times New Roman" w:cs="Times New Roman"/>
                <w:color w:val="000000" w:themeColor="text1"/>
                <w:sz w:val="24"/>
                <w:highlight w:val="none"/>
                <w:u w:val="none" w:color="auto"/>
                <w:lang w:val="en-US" w:eastAsia="zh-CN"/>
                <w14:textFill>
                  <w14:solidFill>
                    <w14:schemeClr w14:val="tx1"/>
                  </w14:solidFill>
                </w14:textFill>
              </w:rPr>
              <w:t>如下</w:t>
            </w:r>
            <w:r>
              <w:rPr>
                <w:rFonts w:hint="default" w:ascii="Times New Roman" w:hAnsi="Times New Roman" w:eastAsia="宋体" w:cs="Times New Roman"/>
                <w:color w:val="000000" w:themeColor="text1"/>
                <w:sz w:val="24"/>
                <w:highlight w:val="none"/>
                <w:u w:val="none" w:color="auto"/>
                <w:lang w:val="zh-CN"/>
                <w14:textFill>
                  <w14:solidFill>
                    <w14:schemeClr w14:val="tx1"/>
                  </w14:solidFill>
                </w14:textFill>
              </w:rPr>
              <w:t>。</w:t>
            </w:r>
          </w:p>
          <w:p w14:paraId="66E841BE">
            <w:pPr>
              <w:pStyle w:val="138"/>
              <w:keepNext w:val="0"/>
              <w:keepLines w:val="0"/>
              <w:suppressLineNumbers w:val="0"/>
              <w:spacing w:before="156" w:beforeAutospacing="0" w:after="0" w:afterAutospacing="0"/>
              <w:ind w:left="0" w:right="0"/>
              <w:rPr>
                <w:rStyle w:val="160"/>
                <w:rFonts w:hint="default" w:ascii="Times New Roman" w:hAnsi="Times New Roman" w:eastAsia="宋体" w:cs="Times New Roman"/>
                <w:b w:val="0"/>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表4-</w:t>
            </w:r>
            <w:r>
              <w:rPr>
                <w:rStyle w:val="160"/>
                <w:rFonts w:hint="eastAsia" w:cs="Times New Roman"/>
                <w:color w:val="000000" w:themeColor="text1"/>
                <w:sz w:val="21"/>
                <w:szCs w:val="21"/>
                <w:highlight w:val="none"/>
                <w:u w:val="none" w:color="auto"/>
                <w:lang w:val="en-US" w:eastAsia="zh-CN"/>
                <w14:textFill>
                  <w14:solidFill>
                    <w14:schemeClr w14:val="tx1"/>
                  </w14:solidFill>
                </w14:textFill>
              </w:rPr>
              <w:t>20</w:t>
            </w:r>
            <w:r>
              <w:rPr>
                <w:rStyle w:val="160"/>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 xml:space="preserve">  项目土壤、地下水环境影响源及影响因子识别表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606"/>
              <w:gridCol w:w="1260"/>
              <w:gridCol w:w="1394"/>
              <w:gridCol w:w="2780"/>
            </w:tblGrid>
            <w:tr w14:paraId="47078A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807" w:type="pct"/>
                  <w:tcBorders>
                    <w:top w:val="single" w:color="auto" w:sz="12" w:space="0"/>
                    <w:left w:val="single" w:color="auto" w:sz="0" w:space="0"/>
                  </w:tcBorders>
                  <w:vAlign w:val="center"/>
                </w:tcPr>
                <w:p w14:paraId="1ACBAC0D">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污染源</w:t>
                  </w:r>
                </w:p>
              </w:tc>
              <w:tc>
                <w:tcPr>
                  <w:tcW w:w="956" w:type="pct"/>
                  <w:tcBorders>
                    <w:top w:val="single" w:color="auto" w:sz="12" w:space="0"/>
                  </w:tcBorders>
                  <w:vAlign w:val="center"/>
                </w:tcPr>
                <w:p w14:paraId="5C10452B">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工艺流程/环节</w:t>
                  </w:r>
                </w:p>
              </w:tc>
              <w:tc>
                <w:tcPr>
                  <w:tcW w:w="750" w:type="pct"/>
                  <w:tcBorders>
                    <w:top w:val="single" w:color="auto" w:sz="12" w:space="0"/>
                  </w:tcBorders>
                  <w:vAlign w:val="center"/>
                </w:tcPr>
                <w:p w14:paraId="5126C24D">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污染途径</w:t>
                  </w:r>
                </w:p>
              </w:tc>
              <w:tc>
                <w:tcPr>
                  <w:tcW w:w="830" w:type="pct"/>
                  <w:tcBorders>
                    <w:top w:val="single" w:color="auto" w:sz="12" w:space="0"/>
                  </w:tcBorders>
                  <w:vAlign w:val="center"/>
                </w:tcPr>
                <w:p w14:paraId="04BBD48A">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污染物</w:t>
                  </w:r>
                </w:p>
              </w:tc>
              <w:tc>
                <w:tcPr>
                  <w:tcW w:w="1655" w:type="pct"/>
                  <w:tcBorders>
                    <w:top w:val="single" w:color="auto" w:sz="12" w:space="0"/>
                    <w:right w:val="single" w:color="auto" w:sz="12" w:space="0"/>
                  </w:tcBorders>
                  <w:vAlign w:val="center"/>
                </w:tcPr>
                <w:p w14:paraId="1568A531">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备注</w:t>
                  </w:r>
                </w:p>
              </w:tc>
            </w:tr>
            <w:tr w14:paraId="337F28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807" w:type="pct"/>
                  <w:tcBorders>
                    <w:left w:val="single" w:color="auto" w:sz="4" w:space="0"/>
                    <w:bottom w:val="single" w:color="auto" w:sz="12" w:space="0"/>
                  </w:tcBorders>
                  <w:vAlign w:val="center"/>
                </w:tcPr>
                <w:p w14:paraId="771CC2BB">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pPr>
                  <w:r>
                    <w:rPr>
                      <w:rStyle w:val="160"/>
                      <w:rFonts w:hint="eastAsia" w:cs="Times New Roman"/>
                      <w:bCs/>
                      <w:color w:val="000000" w:themeColor="text1"/>
                      <w:sz w:val="21"/>
                      <w:szCs w:val="21"/>
                      <w:highlight w:val="none"/>
                      <w:u w:val="none" w:color="auto"/>
                      <w:lang w:val="en-US" w:eastAsia="zh-CN"/>
                      <w14:textFill>
                        <w14:solidFill>
                          <w14:schemeClr w14:val="tx1"/>
                        </w14:solidFill>
                      </w14:textFill>
                    </w:rPr>
                    <w:t>污水处理设施</w:t>
                  </w:r>
                </w:p>
              </w:tc>
              <w:tc>
                <w:tcPr>
                  <w:tcW w:w="956" w:type="pct"/>
                  <w:tcBorders>
                    <w:bottom w:val="single" w:color="auto" w:sz="12" w:space="0"/>
                  </w:tcBorders>
                  <w:vAlign w:val="center"/>
                </w:tcPr>
                <w:p w14:paraId="034912D1">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pPr>
                  <w:r>
                    <w:rPr>
                      <w:rStyle w:val="160"/>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废水处理</w:t>
                  </w:r>
                </w:p>
              </w:tc>
              <w:tc>
                <w:tcPr>
                  <w:tcW w:w="750" w:type="pct"/>
                  <w:tcBorders>
                    <w:bottom w:val="single" w:color="auto" w:sz="12" w:space="0"/>
                  </w:tcBorders>
                  <w:vAlign w:val="center"/>
                </w:tcPr>
                <w:p w14:paraId="7D72F408">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pPr>
                  <w:r>
                    <w:rPr>
                      <w:rStyle w:val="160"/>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地面漫流、</w:t>
                  </w:r>
                  <w:r>
                    <w:rPr>
                      <w:rStyle w:val="160"/>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垂直入渗</w:t>
                  </w:r>
                </w:p>
              </w:tc>
              <w:tc>
                <w:tcPr>
                  <w:tcW w:w="830" w:type="pct"/>
                  <w:tcBorders>
                    <w:bottom w:val="single" w:color="auto" w:sz="12" w:space="0"/>
                  </w:tcBorders>
                  <w:vAlign w:val="center"/>
                </w:tcPr>
                <w:p w14:paraId="185C6041">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pPr>
                  <w:r>
                    <w:rPr>
                      <w:rStyle w:val="160"/>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废水</w:t>
                  </w:r>
                </w:p>
              </w:tc>
              <w:tc>
                <w:tcPr>
                  <w:tcW w:w="1655" w:type="pct"/>
                  <w:tcBorders>
                    <w:bottom w:val="single" w:color="auto" w:sz="12" w:space="0"/>
                    <w:right w:val="single" w:color="auto" w:sz="12" w:space="0"/>
                  </w:tcBorders>
                  <w:vAlign w:val="center"/>
                </w:tcPr>
                <w:p w14:paraId="5A462493">
                  <w:pPr>
                    <w:pStyle w:val="16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Style w:val="160"/>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pPr>
                  <w:r>
                    <w:rPr>
                      <w:rStyle w:val="160"/>
                      <w:rFonts w:hint="eastAsia" w:cs="Times New Roman"/>
                      <w:bCs/>
                      <w:color w:val="000000" w:themeColor="text1"/>
                      <w:sz w:val="21"/>
                      <w:szCs w:val="21"/>
                      <w:highlight w:val="none"/>
                      <w:u w:val="none" w:color="auto"/>
                      <w:lang w:val="en-US" w:eastAsia="zh-CN"/>
                      <w14:textFill>
                        <w14:solidFill>
                          <w14:schemeClr w14:val="tx1"/>
                        </w14:solidFill>
                      </w14:textFill>
                    </w:rPr>
                    <w:t>处理设施</w:t>
                  </w:r>
                  <w:r>
                    <w:rPr>
                      <w:rStyle w:val="160"/>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破裂，导致废水渗入土壤；</w:t>
                  </w:r>
                  <w:r>
                    <w:rPr>
                      <w:rStyle w:val="160"/>
                      <w:rFonts w:hint="eastAsia" w:cs="Times New Roman"/>
                      <w:bCs/>
                      <w:color w:val="000000" w:themeColor="text1"/>
                      <w:sz w:val="21"/>
                      <w:szCs w:val="21"/>
                      <w:highlight w:val="none"/>
                      <w:u w:val="none" w:color="auto"/>
                      <w:lang w:val="en-US" w:eastAsia="zh-CN"/>
                      <w14:textFill>
                        <w14:solidFill>
                          <w14:schemeClr w14:val="tx1"/>
                        </w14:solidFill>
                      </w14:textFill>
                    </w:rPr>
                    <w:t>处理设施</w:t>
                  </w:r>
                  <w:r>
                    <w:rPr>
                      <w:rStyle w:val="160"/>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满溢，导致废水溢流。</w:t>
                  </w:r>
                </w:p>
              </w:tc>
            </w:tr>
          </w:tbl>
          <w:p w14:paraId="06DB9683">
            <w:pPr>
              <w:pStyle w:val="139"/>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highlight w:val="none"/>
                <w:u w:val="none" w:color="auto"/>
                <w14:textFill>
                  <w14:solidFill>
                    <w14:schemeClr w14:val="tx1"/>
                  </w14:solidFill>
                </w14:textFill>
              </w:rPr>
            </w:pPr>
            <w:r>
              <w:rPr>
                <w:rFonts w:hint="default" w:ascii="Times New Roman" w:hAnsi="Times New Roman" w:eastAsia="宋体" w:cs="Times New Roman"/>
                <w:color w:val="000000" w:themeColor="text1"/>
                <w:highlight w:val="none"/>
                <w:u w:val="none" w:color="auto"/>
                <w14:textFill>
                  <w14:solidFill>
                    <w14:schemeClr w14:val="tx1"/>
                  </w14:solidFill>
                </w14:textFill>
              </w:rPr>
              <w:t>（</w:t>
            </w:r>
            <w:r>
              <w:rPr>
                <w:rFonts w:hint="default" w:ascii="Times New Roman" w:hAnsi="Times New Roman" w:cs="Times New Roman"/>
                <w:color w:val="000000" w:themeColor="text1"/>
                <w:highlight w:val="none"/>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highlight w:val="none"/>
                <w:u w:val="none" w:color="auto"/>
                <w14:textFill>
                  <w14:solidFill>
                    <w14:schemeClr w14:val="tx1"/>
                  </w14:solidFill>
                </w14:textFill>
              </w:rPr>
              <w:t>）分区防控措施</w:t>
            </w:r>
          </w:p>
          <w:p w14:paraId="15C30313">
            <w:pPr>
              <w:pStyle w:val="139"/>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highlight w:val="none"/>
                <w:u w:val="none" w:color="auto"/>
                <w14:textFill>
                  <w14:solidFill>
                    <w14:schemeClr w14:val="tx1"/>
                  </w14:solidFill>
                </w14:textFill>
              </w:rPr>
            </w:pPr>
            <w:r>
              <w:rPr>
                <w:rFonts w:hint="default" w:ascii="Times New Roman" w:hAnsi="Times New Roman" w:eastAsia="宋体" w:cs="Times New Roman"/>
                <w:color w:val="000000" w:themeColor="text1"/>
                <w:highlight w:val="none"/>
                <w:u w:val="none" w:color="auto"/>
                <w14:textFill>
                  <w14:solidFill>
                    <w14:schemeClr w14:val="tx1"/>
                  </w14:solidFill>
                </w14:textFill>
              </w:rPr>
              <w:t>根据以上分析，项目存在土壤、地下水污染源的区域主要为危险废物暂存间</w:t>
            </w:r>
            <w:r>
              <w:rPr>
                <w:rFonts w:hint="eastAsia" w:eastAsia="宋体" w:cs="Times New Roman"/>
                <w:color w:val="000000" w:themeColor="text1"/>
                <w:highlight w:val="none"/>
                <w:u w:val="none" w:color="auto"/>
                <w:lang w:eastAsia="zh-CN"/>
                <w14:textFill>
                  <w14:solidFill>
                    <w14:schemeClr w14:val="tx1"/>
                  </w14:solidFill>
                </w14:textFill>
              </w:rPr>
              <w:t>、</w:t>
            </w:r>
            <w:r>
              <w:rPr>
                <w:rFonts w:hint="eastAsia" w:eastAsia="宋体" w:cs="Times New Roman"/>
                <w:color w:val="000000" w:themeColor="text1"/>
                <w:highlight w:val="none"/>
                <w:u w:val="none" w:color="auto"/>
                <w:lang w:val="en-US" w:eastAsia="zh-CN"/>
                <w14:textFill>
                  <w14:solidFill>
                    <w14:schemeClr w14:val="tx1"/>
                  </w14:solidFill>
                </w14:textFill>
              </w:rPr>
              <w:t>污水处理设施</w:t>
            </w:r>
            <w:r>
              <w:rPr>
                <w:rFonts w:hint="default" w:ascii="Times New Roman" w:hAnsi="Times New Roman" w:eastAsia="宋体" w:cs="Times New Roman"/>
                <w:color w:val="000000" w:themeColor="text1"/>
                <w:highlight w:val="none"/>
                <w:u w:val="none" w:color="auto"/>
                <w14:textFill>
                  <w14:solidFill>
                    <w14:schemeClr w14:val="tx1"/>
                  </w14:solidFill>
                </w14:textFill>
              </w:rPr>
              <w:t>，</w:t>
            </w:r>
            <w:r>
              <w:rPr>
                <w:rFonts w:hint="eastAsia" w:eastAsia="宋体" w:cs="Times New Roman"/>
                <w:color w:val="000000" w:themeColor="text1"/>
                <w:highlight w:val="none"/>
                <w:u w:val="none" w:color="auto"/>
                <w:lang w:val="en-US" w:eastAsia="zh-CN"/>
                <w14:textFill>
                  <w14:solidFill>
                    <w14:schemeClr w14:val="tx1"/>
                  </w14:solidFill>
                </w14:textFill>
              </w:rPr>
              <w:t>具体防渗措施如下</w:t>
            </w:r>
            <w:r>
              <w:rPr>
                <w:rFonts w:hint="default" w:ascii="Times New Roman" w:hAnsi="Times New Roman" w:eastAsia="宋体" w:cs="Times New Roman"/>
                <w:color w:val="000000" w:themeColor="text1"/>
                <w:highlight w:val="none"/>
                <w:u w:val="none" w:color="auto"/>
                <w14:textFill>
                  <w14:solidFill>
                    <w14:schemeClr w14:val="tx1"/>
                  </w14:solidFill>
                </w14:textFill>
              </w:rPr>
              <w:t>。</w:t>
            </w:r>
          </w:p>
          <w:p w14:paraId="473A30D7">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rPr>
              <w:t>表4-</w:t>
            </w:r>
            <w:r>
              <w:rPr>
                <w:rFonts w:hint="eastAsia" w:cs="Times New Roman"/>
                <w:b/>
                <w:bCs/>
                <w:color w:val="auto"/>
                <w:sz w:val="21"/>
                <w:szCs w:val="21"/>
                <w:highlight w:val="none"/>
                <w:u w:val="none" w:color="auto"/>
                <w:lang w:val="en-US" w:eastAsia="zh-CN"/>
              </w:rPr>
              <w:t xml:space="preserve">21 </w:t>
            </w:r>
            <w:r>
              <w:rPr>
                <w:rFonts w:hint="default" w:ascii="Times New Roman" w:hAnsi="Times New Roman" w:cs="Times New Roman"/>
                <w:b/>
                <w:bCs/>
                <w:color w:val="auto"/>
                <w:sz w:val="21"/>
                <w:szCs w:val="21"/>
                <w:highlight w:val="none"/>
                <w:u w:val="none" w:color="auto"/>
                <w:lang w:val="en-US" w:eastAsia="zh-CN"/>
              </w:rPr>
              <w:t>分区防渗表</w:t>
            </w:r>
          </w:p>
          <w:tbl>
            <w:tblPr>
              <w:tblStyle w:val="37"/>
              <w:tblW w:w="84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395"/>
              <w:gridCol w:w="1491"/>
              <w:gridCol w:w="4875"/>
            </w:tblGrid>
            <w:tr w14:paraId="7993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Borders>
                    <w:top w:val="single" w:color="auto" w:sz="12" w:space="0"/>
                  </w:tcBorders>
                  <w:vAlign w:val="center"/>
                </w:tcPr>
                <w:p w14:paraId="4C4BEEF6">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序号</w:t>
                  </w:r>
                </w:p>
              </w:tc>
              <w:tc>
                <w:tcPr>
                  <w:tcW w:w="1395" w:type="dxa"/>
                  <w:tcBorders>
                    <w:top w:val="single" w:color="auto" w:sz="12" w:space="0"/>
                  </w:tcBorders>
                  <w:vAlign w:val="center"/>
                </w:tcPr>
                <w:p w14:paraId="0B45EE44">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防渗分区</w:t>
                  </w:r>
                </w:p>
              </w:tc>
              <w:tc>
                <w:tcPr>
                  <w:tcW w:w="1491" w:type="dxa"/>
                  <w:tcBorders>
                    <w:top w:val="single" w:color="auto" w:sz="12" w:space="0"/>
                  </w:tcBorders>
                  <w:vAlign w:val="center"/>
                </w:tcPr>
                <w:p w14:paraId="797EA911">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工程</w:t>
                  </w:r>
                </w:p>
              </w:tc>
              <w:tc>
                <w:tcPr>
                  <w:tcW w:w="4875" w:type="dxa"/>
                  <w:tcBorders>
                    <w:top w:val="single" w:color="auto" w:sz="12" w:space="0"/>
                    <w:right w:val="single" w:color="auto" w:sz="12" w:space="0"/>
                  </w:tcBorders>
                  <w:vAlign w:val="center"/>
                </w:tcPr>
                <w:p w14:paraId="1A79ED0B">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措施</w:t>
                  </w:r>
                </w:p>
              </w:tc>
            </w:tr>
            <w:tr w14:paraId="5C261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Borders>
                    <w:left w:val="single" w:color="auto" w:sz="4" w:space="0"/>
                  </w:tcBorders>
                  <w:vAlign w:val="center"/>
                </w:tcPr>
                <w:p w14:paraId="6C9CA4FA">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1</w:t>
                  </w:r>
                </w:p>
              </w:tc>
              <w:tc>
                <w:tcPr>
                  <w:tcW w:w="1395" w:type="dxa"/>
                  <w:vAlign w:val="center"/>
                </w:tcPr>
                <w:p w14:paraId="090077DE">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重点防渗区</w:t>
                  </w:r>
                </w:p>
              </w:tc>
              <w:tc>
                <w:tcPr>
                  <w:tcW w:w="1491" w:type="dxa"/>
                  <w:vAlign w:val="center"/>
                </w:tcPr>
                <w:p w14:paraId="562B0E71">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cs="Times New Roman"/>
                      <w:color w:val="auto"/>
                      <w:sz w:val="21"/>
                      <w:szCs w:val="21"/>
                      <w:highlight w:val="none"/>
                      <w:u w:val="none" w:color="auto"/>
                      <w:vertAlign w:val="baseline"/>
                      <w:lang w:val="en-US" w:eastAsia="zh-CN"/>
                    </w:rPr>
                    <w:t>污水处理设施、生物柴油贮存区</w:t>
                  </w:r>
                </w:p>
              </w:tc>
              <w:tc>
                <w:tcPr>
                  <w:tcW w:w="4875" w:type="dxa"/>
                  <w:tcBorders>
                    <w:right w:val="single" w:color="auto" w:sz="12" w:space="0"/>
                  </w:tcBorders>
                  <w:vAlign w:val="center"/>
                </w:tcPr>
                <w:p w14:paraId="4309E9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lang w:val="en-US" w:eastAsia="zh-CN" w:bidi="ar-SA"/>
                    </w:rPr>
                    <w:t>其渗透性能应不低于6m厚渗透系数为1.0×10</w:t>
                  </w:r>
                  <w:r>
                    <w:rPr>
                      <w:rFonts w:hint="default" w:ascii="Times New Roman" w:hAnsi="Times New Roman" w:cs="Times New Roman"/>
                      <w:color w:val="auto"/>
                      <w:sz w:val="21"/>
                      <w:szCs w:val="21"/>
                      <w:highlight w:val="none"/>
                      <w:u w:val="none" w:color="auto"/>
                      <w:vertAlign w:val="superscript"/>
                      <w:lang w:val="en-US" w:eastAsia="zh-CN" w:bidi="ar-SA"/>
                    </w:rPr>
                    <w:t>-7</w:t>
                  </w:r>
                  <w:r>
                    <w:rPr>
                      <w:rFonts w:hint="default" w:ascii="Times New Roman" w:hAnsi="Times New Roman" w:cs="Times New Roman"/>
                      <w:color w:val="auto"/>
                      <w:sz w:val="21"/>
                      <w:szCs w:val="21"/>
                      <w:highlight w:val="none"/>
                      <w:u w:val="none" w:color="auto"/>
                      <w:lang w:val="en-US" w:eastAsia="zh-CN" w:bidi="ar-SA"/>
                    </w:rPr>
                    <w:t>cm/s的黏土层防渗性能，建议采用2mm后的HDPE膜进行防渗</w:t>
                  </w:r>
                </w:p>
              </w:tc>
            </w:tr>
            <w:tr w14:paraId="0FD7E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Borders>
                    <w:left w:val="single" w:color="auto" w:sz="4" w:space="0"/>
                  </w:tcBorders>
                  <w:vAlign w:val="center"/>
                </w:tcPr>
                <w:p w14:paraId="4E45853C">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2</w:t>
                  </w:r>
                </w:p>
              </w:tc>
              <w:tc>
                <w:tcPr>
                  <w:tcW w:w="1395" w:type="dxa"/>
                  <w:vAlign w:val="center"/>
                </w:tcPr>
                <w:p w14:paraId="2E2CF662">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一般防渗区</w:t>
                  </w:r>
                </w:p>
              </w:tc>
              <w:tc>
                <w:tcPr>
                  <w:tcW w:w="1491" w:type="dxa"/>
                  <w:vAlign w:val="center"/>
                </w:tcPr>
                <w:p w14:paraId="74ADF137">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生产车间地面、一般固废暂存间</w:t>
                  </w:r>
                </w:p>
              </w:tc>
              <w:tc>
                <w:tcPr>
                  <w:tcW w:w="4875" w:type="dxa"/>
                  <w:tcBorders>
                    <w:right w:val="single" w:color="auto" w:sz="12" w:space="0"/>
                  </w:tcBorders>
                  <w:vAlign w:val="center"/>
                </w:tcPr>
                <w:p w14:paraId="161966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lang w:val="en-US" w:eastAsia="zh-CN" w:bidi="ar-SA"/>
                    </w:rPr>
                    <w:t>渗透性能应不低于1.5m厚渗透系数为1.0×10</w:t>
                  </w:r>
                  <w:r>
                    <w:rPr>
                      <w:rFonts w:hint="default" w:ascii="Times New Roman" w:hAnsi="Times New Roman" w:cs="Times New Roman"/>
                      <w:color w:val="auto"/>
                      <w:sz w:val="21"/>
                      <w:szCs w:val="21"/>
                      <w:highlight w:val="none"/>
                      <w:u w:val="none" w:color="auto"/>
                      <w:vertAlign w:val="superscript"/>
                      <w:lang w:val="en-US" w:eastAsia="zh-CN" w:bidi="ar-SA"/>
                    </w:rPr>
                    <w:t>-7</w:t>
                  </w:r>
                  <w:r>
                    <w:rPr>
                      <w:rFonts w:hint="default" w:ascii="Times New Roman" w:hAnsi="Times New Roman" w:cs="Times New Roman"/>
                      <w:color w:val="auto"/>
                      <w:sz w:val="21"/>
                      <w:szCs w:val="21"/>
                      <w:highlight w:val="none"/>
                      <w:u w:val="none" w:color="auto"/>
                      <w:lang w:val="en-US" w:eastAsia="zh-CN" w:bidi="ar-SA"/>
                    </w:rPr>
                    <w:t>cm/s的黏土层防渗性能，建议采用防渗的混凝土铺砌，防渗层采用抗渗钢筋混凝土和防水涂料。混凝土的强度等级不低于C25，抗渗等级不低于P6，厚度不小于150mm</w:t>
                  </w:r>
                </w:p>
              </w:tc>
            </w:tr>
            <w:tr w14:paraId="561AE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dxa"/>
                  <w:tcBorders>
                    <w:left w:val="single" w:color="auto" w:sz="4" w:space="0"/>
                    <w:bottom w:val="single" w:color="auto" w:sz="12" w:space="0"/>
                  </w:tcBorders>
                  <w:vAlign w:val="center"/>
                </w:tcPr>
                <w:p w14:paraId="42768E48">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3</w:t>
                  </w:r>
                </w:p>
              </w:tc>
              <w:tc>
                <w:tcPr>
                  <w:tcW w:w="1395" w:type="dxa"/>
                  <w:tcBorders>
                    <w:bottom w:val="single" w:color="auto" w:sz="12" w:space="0"/>
                  </w:tcBorders>
                  <w:vAlign w:val="center"/>
                </w:tcPr>
                <w:p w14:paraId="400D530A">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简单防渗区</w:t>
                  </w:r>
                </w:p>
              </w:tc>
              <w:tc>
                <w:tcPr>
                  <w:tcW w:w="1491" w:type="dxa"/>
                  <w:tcBorders>
                    <w:bottom w:val="single" w:color="auto" w:sz="12" w:space="0"/>
                  </w:tcBorders>
                  <w:vAlign w:val="center"/>
                </w:tcPr>
                <w:p w14:paraId="4F15C934">
                  <w:pPr>
                    <w:pStyle w:val="13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val="en-US" w:eastAsia="zh-CN"/>
                    </w:rPr>
                    <w:t>其它区域</w:t>
                  </w:r>
                </w:p>
              </w:tc>
              <w:tc>
                <w:tcPr>
                  <w:tcW w:w="4875" w:type="dxa"/>
                  <w:tcBorders>
                    <w:bottom w:val="single" w:color="auto" w:sz="12" w:space="0"/>
                    <w:right w:val="single" w:color="auto" w:sz="12" w:space="0"/>
                  </w:tcBorders>
                  <w:vAlign w:val="center"/>
                </w:tcPr>
                <w:p w14:paraId="2411A1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lang w:val="en-US" w:eastAsia="zh-CN" w:bidi="ar-SA"/>
                    </w:rPr>
                    <w:t>地面进行水泥硬化</w:t>
                  </w:r>
                </w:p>
              </w:tc>
            </w:tr>
          </w:tbl>
          <w:p w14:paraId="2C431672">
            <w:pPr>
              <w:pStyle w:val="139"/>
              <w:keepNext w:val="0"/>
              <w:keepLines w:val="0"/>
              <w:suppressLineNumbers w:val="0"/>
              <w:spacing w:before="0" w:beforeAutospacing="0" w:after="0" w:afterAutospacing="0" w:line="360" w:lineRule="auto"/>
              <w:ind w:left="0" w:right="0" w:firstLine="48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综上所述，项目营运期对地下水及土壤环境影响较小。</w:t>
            </w:r>
          </w:p>
          <w:p w14:paraId="76EED41D">
            <w:pPr>
              <w:keepNext w:val="0"/>
              <w:keepLines w:val="0"/>
              <w:suppressLineNumbers w:val="0"/>
              <w:bidi w:val="0"/>
              <w:spacing w:before="0" w:beforeAutospacing="0" w:after="0" w:afterAutospacing="0"/>
              <w:ind w:left="0" w:right="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六</w:t>
            </w:r>
            <w:r>
              <w:rPr>
                <w:rFonts w:hint="default" w:ascii="Times New Roman" w:hAnsi="Times New Roman" w:cs="Times New Roman"/>
                <w:b/>
                <w:bCs/>
                <w:color w:val="auto"/>
                <w:sz w:val="24"/>
                <w:szCs w:val="24"/>
              </w:rPr>
              <w:t>、环境风险</w:t>
            </w:r>
          </w:p>
          <w:p w14:paraId="27077019">
            <w:pPr>
              <w:pStyle w:val="33"/>
              <w:keepNext w:val="0"/>
              <w:keepLines w:val="0"/>
              <w:widowControl w:val="0"/>
              <w:suppressLineNumbers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rPr>
            </w:pPr>
            <w:r>
              <w:rPr>
                <w:rFonts w:hint="default" w:ascii="Times New Roman" w:hAnsi="Times New Roman" w:eastAsia="Times New Roman" w:cs="Times New Roman"/>
                <w:color w:val="auto"/>
                <w:sz w:val="24"/>
                <w:szCs w:val="24"/>
              </w:rPr>
              <w:t>1</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bidi="ar"/>
              </w:rPr>
              <w:t>环境风险评价等级确定</w:t>
            </w:r>
          </w:p>
          <w:p w14:paraId="43BF15C5">
            <w:pPr>
              <w:keepNext w:val="0"/>
              <w:keepLines w:val="0"/>
              <w:widowControl/>
              <w:suppressLineNumbers w:val="0"/>
              <w:adjustRightInd w:val="0"/>
              <w:snapToGrid w:val="0"/>
              <w:spacing w:before="0" w:beforeLines="0" w:beforeAutospacing="0" w:after="0" w:afterLines="0" w:afterAutospacing="0"/>
              <w:ind w:left="0" w:right="0" w:firstLine="480"/>
              <w:jc w:val="left"/>
              <w:rPr>
                <w:rFonts w:hint="default" w:ascii="Times New Roman" w:hAnsi="Times New Roman" w:eastAsia="Times New Roman" w:cs="Times New Roman"/>
                <w:color w:val="auto"/>
                <w:kern w:val="0"/>
                <w:sz w:val="24"/>
                <w:szCs w:val="24"/>
              </w:rPr>
            </w:pPr>
            <w:r>
              <w:rPr>
                <w:rFonts w:hint="default" w:ascii="Times New Roman" w:hAnsi="Times New Roman" w:eastAsia="宋体" w:cs="Times New Roman"/>
                <w:color w:val="auto"/>
                <w:kern w:val="0"/>
                <w:sz w:val="24"/>
                <w:szCs w:val="24"/>
                <w:lang w:bidi="ar"/>
              </w:rPr>
              <w:t>分析建设项目生产使用储存过程中涉及的有毒有害、易燃易爆物质，参照《建设项目环境风险评价技术导则》（</w:t>
            </w:r>
            <w:r>
              <w:rPr>
                <w:rFonts w:hint="default" w:ascii="Times New Roman" w:hAnsi="Times New Roman" w:eastAsia="Times New Roman" w:cs="Times New Roman"/>
                <w:color w:val="auto"/>
                <w:kern w:val="0"/>
                <w:sz w:val="24"/>
                <w:szCs w:val="24"/>
                <w:lang w:bidi="ar"/>
              </w:rPr>
              <w:t>HJ169-2018</w:t>
            </w:r>
            <w:r>
              <w:rPr>
                <w:rFonts w:hint="default" w:ascii="Times New Roman" w:hAnsi="Times New Roman" w:eastAsia="宋体" w:cs="Times New Roman"/>
                <w:color w:val="auto"/>
                <w:kern w:val="0"/>
                <w:sz w:val="24"/>
                <w:szCs w:val="24"/>
                <w:lang w:bidi="ar"/>
              </w:rPr>
              <w:t>）附录</w:t>
            </w:r>
            <w:r>
              <w:rPr>
                <w:rFonts w:hint="default" w:ascii="Times New Roman" w:hAnsi="Times New Roman" w:eastAsia="Times New Roman" w:cs="Times New Roman"/>
                <w:color w:val="auto"/>
                <w:kern w:val="0"/>
                <w:sz w:val="24"/>
                <w:szCs w:val="24"/>
                <w:lang w:bidi="ar"/>
              </w:rPr>
              <w:t>B</w:t>
            </w:r>
            <w:r>
              <w:rPr>
                <w:rFonts w:hint="default" w:ascii="Times New Roman" w:hAnsi="Times New Roman" w:eastAsia="宋体" w:cs="Times New Roman"/>
                <w:color w:val="auto"/>
                <w:kern w:val="0"/>
                <w:sz w:val="24"/>
                <w:szCs w:val="24"/>
                <w:lang w:bidi="ar"/>
              </w:rPr>
              <w:t>确定危险物质的临界量。定量分析危险物质数量与临界量的比值（</w:t>
            </w:r>
            <w:r>
              <w:rPr>
                <w:rFonts w:hint="default" w:ascii="Times New Roman" w:hAnsi="Times New Roman" w:eastAsia="Times New Roman" w:cs="Times New Roman"/>
                <w:color w:val="auto"/>
                <w:kern w:val="0"/>
                <w:sz w:val="24"/>
                <w:szCs w:val="24"/>
                <w:lang w:bidi="ar"/>
              </w:rPr>
              <w:t>Q</w:t>
            </w:r>
            <w:r>
              <w:rPr>
                <w:rFonts w:hint="default" w:ascii="Times New Roman" w:hAnsi="Times New Roman" w:eastAsia="宋体" w:cs="Times New Roman"/>
                <w:color w:val="auto"/>
                <w:kern w:val="0"/>
                <w:sz w:val="24"/>
                <w:szCs w:val="24"/>
                <w:lang w:bidi="ar"/>
              </w:rPr>
              <w:t>）和所属行业及生产特点（</w:t>
            </w:r>
            <w:r>
              <w:rPr>
                <w:rFonts w:hint="default" w:ascii="Times New Roman" w:hAnsi="Times New Roman" w:eastAsia="Times New Roman" w:cs="Times New Roman"/>
                <w:color w:val="auto"/>
                <w:kern w:val="0"/>
                <w:sz w:val="24"/>
                <w:szCs w:val="24"/>
                <w:lang w:bidi="ar"/>
              </w:rPr>
              <w:t>M</w:t>
            </w:r>
            <w:r>
              <w:rPr>
                <w:rFonts w:hint="default" w:ascii="Times New Roman" w:hAnsi="Times New Roman" w:eastAsia="宋体" w:cs="Times New Roman"/>
                <w:color w:val="auto"/>
                <w:kern w:val="0"/>
                <w:sz w:val="24"/>
                <w:szCs w:val="24"/>
                <w:lang w:bidi="ar"/>
              </w:rPr>
              <w:t>），按附录</w:t>
            </w:r>
            <w:r>
              <w:rPr>
                <w:rFonts w:hint="default" w:ascii="Times New Roman" w:hAnsi="Times New Roman" w:eastAsia="Times New Roman" w:cs="Times New Roman"/>
                <w:color w:val="auto"/>
                <w:kern w:val="0"/>
                <w:sz w:val="24"/>
                <w:szCs w:val="24"/>
                <w:lang w:bidi="ar"/>
              </w:rPr>
              <w:t>C</w:t>
            </w:r>
            <w:r>
              <w:rPr>
                <w:rFonts w:hint="default" w:ascii="Times New Roman" w:hAnsi="Times New Roman" w:eastAsia="宋体" w:cs="Times New Roman"/>
                <w:color w:val="auto"/>
                <w:kern w:val="0"/>
                <w:sz w:val="24"/>
                <w:szCs w:val="24"/>
                <w:lang w:bidi="ar"/>
              </w:rPr>
              <w:t>对危险物质及工艺系统危险性（</w:t>
            </w:r>
            <w:r>
              <w:rPr>
                <w:rFonts w:hint="default" w:ascii="Times New Roman" w:hAnsi="Times New Roman" w:eastAsia="Times New Roman" w:cs="Times New Roman"/>
                <w:color w:val="auto"/>
                <w:kern w:val="0"/>
                <w:sz w:val="24"/>
                <w:szCs w:val="24"/>
                <w:lang w:bidi="ar"/>
              </w:rPr>
              <w:t>P</w:t>
            </w:r>
            <w:r>
              <w:rPr>
                <w:rFonts w:hint="default" w:ascii="Times New Roman" w:hAnsi="Times New Roman" w:eastAsia="宋体" w:cs="Times New Roman"/>
                <w:color w:val="auto"/>
                <w:kern w:val="0"/>
                <w:sz w:val="24"/>
                <w:szCs w:val="24"/>
                <w:lang w:bidi="ar"/>
              </w:rPr>
              <w:t>）等级进行判断。</w:t>
            </w:r>
          </w:p>
          <w:p w14:paraId="4DB56D97">
            <w:pPr>
              <w:keepNext w:val="0"/>
              <w:keepLines w:val="0"/>
              <w:widowControl/>
              <w:suppressLineNumbers w:val="0"/>
              <w:adjustRightInd w:val="0"/>
              <w:snapToGrid w:val="0"/>
              <w:spacing w:before="0" w:beforeLines="0" w:beforeAutospacing="0" w:after="0" w:afterLines="0" w:afterAutospacing="0"/>
              <w:ind w:left="0" w:right="0" w:firstLine="480"/>
              <w:jc w:val="left"/>
              <w:rPr>
                <w:rFonts w:hint="default" w:ascii="Times New Roman" w:hAnsi="Times New Roman" w:eastAsia="Times New Roman" w:cs="Times New Roman"/>
                <w:color w:val="auto"/>
                <w:kern w:val="0"/>
                <w:sz w:val="24"/>
                <w:szCs w:val="24"/>
              </w:rPr>
            </w:pPr>
            <w:r>
              <w:rPr>
                <w:rFonts w:hint="default" w:ascii="Times New Roman" w:hAnsi="Times New Roman" w:eastAsia="宋体" w:cs="Times New Roman"/>
                <w:color w:val="auto"/>
                <w:kern w:val="0"/>
                <w:sz w:val="24"/>
                <w:szCs w:val="24"/>
                <w:lang w:bidi="ar"/>
              </w:rPr>
              <w:t>危险物质数量与临界量比值</w:t>
            </w:r>
            <w:r>
              <w:rPr>
                <w:rFonts w:hint="default" w:ascii="Times New Roman" w:hAnsi="Times New Roman" w:eastAsia="Times New Roman" w:cs="Times New Roman"/>
                <w:color w:val="auto"/>
                <w:kern w:val="0"/>
                <w:sz w:val="24"/>
                <w:szCs w:val="24"/>
                <w:lang w:bidi="ar"/>
              </w:rPr>
              <w:t>Q</w:t>
            </w:r>
          </w:p>
          <w:p w14:paraId="5F7A7E43">
            <w:pPr>
              <w:keepNext w:val="0"/>
              <w:keepLines w:val="0"/>
              <w:widowControl/>
              <w:suppressLineNumbers w:val="0"/>
              <w:adjustRightInd w:val="0"/>
              <w:snapToGrid w:val="0"/>
              <w:spacing w:before="0" w:beforeLines="0" w:beforeAutospacing="0" w:after="0" w:afterLines="0" w:afterAutospacing="0"/>
              <w:ind w:left="0" w:right="0" w:firstLine="480"/>
              <w:jc w:val="left"/>
              <w:rPr>
                <w:rFonts w:hint="default" w:ascii="Times New Roman" w:hAnsi="Times New Roman" w:eastAsia="Times New Roman" w:cs="Times New Roman"/>
                <w:color w:val="auto"/>
                <w:kern w:val="0"/>
                <w:sz w:val="24"/>
                <w:szCs w:val="24"/>
              </w:rPr>
            </w:pPr>
            <w:r>
              <w:rPr>
                <w:rFonts w:hint="default" w:ascii="Times New Roman" w:hAnsi="Times New Roman" w:eastAsia="宋体" w:cs="Times New Roman"/>
                <w:color w:val="auto"/>
                <w:kern w:val="0"/>
                <w:sz w:val="24"/>
                <w:szCs w:val="24"/>
                <w:lang w:bidi="ar"/>
              </w:rPr>
              <w:t>对照《建设项目环境风险评价技术导则》（</w:t>
            </w:r>
            <w:r>
              <w:rPr>
                <w:rFonts w:hint="default" w:ascii="Times New Roman" w:hAnsi="Times New Roman" w:eastAsia="Times New Roman" w:cs="Times New Roman"/>
                <w:color w:val="auto"/>
                <w:kern w:val="0"/>
                <w:sz w:val="24"/>
                <w:szCs w:val="24"/>
                <w:lang w:bidi="ar"/>
              </w:rPr>
              <w:t>HJ169-2018</w:t>
            </w:r>
            <w:r>
              <w:rPr>
                <w:rFonts w:hint="default" w:ascii="Times New Roman" w:hAnsi="Times New Roman" w:eastAsia="宋体" w:cs="Times New Roman"/>
                <w:color w:val="auto"/>
                <w:kern w:val="0"/>
                <w:sz w:val="24"/>
                <w:szCs w:val="24"/>
                <w:lang w:bidi="ar"/>
              </w:rPr>
              <w:t>）附录</w:t>
            </w:r>
            <w:r>
              <w:rPr>
                <w:rFonts w:hint="default" w:ascii="Times New Roman" w:hAnsi="Times New Roman" w:eastAsia="Times New Roman" w:cs="Times New Roman"/>
                <w:color w:val="auto"/>
                <w:kern w:val="0"/>
                <w:sz w:val="24"/>
                <w:szCs w:val="24"/>
                <w:lang w:bidi="ar"/>
              </w:rPr>
              <w:t>B</w:t>
            </w:r>
            <w:r>
              <w:rPr>
                <w:rFonts w:hint="default" w:ascii="Times New Roman" w:hAnsi="Times New Roman" w:eastAsia="宋体" w:cs="Times New Roman"/>
                <w:color w:val="auto"/>
                <w:kern w:val="0"/>
                <w:sz w:val="24"/>
                <w:szCs w:val="24"/>
                <w:lang w:bidi="ar"/>
              </w:rPr>
              <w:t>中列出的重大源，项目单元内储存多种物质按下式计算，按一下公式计算物质总量与临界量比值：</w:t>
            </w:r>
          </w:p>
          <w:p w14:paraId="4E0908C7">
            <w:pPr>
              <w:keepNext w:val="0"/>
              <w:keepLines w:val="0"/>
              <w:widowControl/>
              <w:suppressLineNumbers w:val="0"/>
              <w:adjustRightInd w:val="0"/>
              <w:snapToGrid w:val="0"/>
              <w:spacing w:before="0" w:beforeLines="0" w:beforeAutospacing="0" w:after="0" w:afterLines="0" w:afterAutospacing="0"/>
              <w:ind w:left="0" w:right="0" w:firstLine="560"/>
              <w:jc w:val="center"/>
              <w:rPr>
                <w:rFonts w:hint="default" w:ascii="Times New Roman" w:hAnsi="Times New Roman" w:eastAsia="Times New Roman" w:cs="Times New Roman"/>
                <w:color w:val="auto"/>
                <w:kern w:val="0"/>
                <w:sz w:val="24"/>
                <w:szCs w:val="24"/>
              </w:rPr>
            </w:pPr>
            <w:r>
              <w:rPr>
                <w:rFonts w:hint="default" w:ascii="Times New Roman" w:hAnsi="Times New Roman" w:eastAsia="宋体" w:cs="Times New Roman"/>
                <w:color w:val="auto"/>
                <w:spacing w:val="6"/>
                <w:kern w:val="0"/>
                <w:sz w:val="24"/>
                <w:szCs w:val="24"/>
                <w:lang w:bidi="ar"/>
              </w:rPr>
              <w:drawing>
                <wp:inline distT="0" distB="0" distL="114300" distR="114300">
                  <wp:extent cx="1402715" cy="446405"/>
                  <wp:effectExtent l="0" t="0" r="6985" b="12065"/>
                  <wp:docPr id="2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3"/>
                          <pic:cNvPicPr>
                            <a:picLocks noChangeAspect="1"/>
                          </pic:cNvPicPr>
                        </pic:nvPicPr>
                        <pic:blipFill>
                          <a:blip r:embed="rId33"/>
                          <a:stretch>
                            <a:fillRect/>
                          </a:stretch>
                        </pic:blipFill>
                        <pic:spPr>
                          <a:xfrm>
                            <a:off x="0" y="0"/>
                            <a:ext cx="1402715" cy="446405"/>
                          </a:xfrm>
                          <a:prstGeom prst="rect">
                            <a:avLst/>
                          </a:prstGeom>
                          <a:noFill/>
                          <a:ln>
                            <a:noFill/>
                          </a:ln>
                        </pic:spPr>
                      </pic:pic>
                    </a:graphicData>
                  </a:graphic>
                </wp:inline>
              </w:drawing>
            </w:r>
          </w:p>
          <w:p w14:paraId="71CECD73">
            <w:pPr>
              <w:keepNext w:val="0"/>
              <w:keepLines w:val="0"/>
              <w:widowControl/>
              <w:suppressLineNumbers w:val="0"/>
              <w:adjustRightInd w:val="0"/>
              <w:snapToGrid w:val="0"/>
              <w:spacing w:before="0" w:beforeLines="0" w:beforeAutospacing="0" w:after="0" w:afterLines="0" w:afterAutospacing="0"/>
              <w:ind w:left="0" w:right="0" w:firstLine="480"/>
              <w:jc w:val="left"/>
              <w:rPr>
                <w:rFonts w:hint="default" w:ascii="Times New Roman" w:hAnsi="Times New Roman" w:eastAsia="Times New Roman" w:cs="Times New Roman"/>
                <w:color w:val="auto"/>
                <w:kern w:val="0"/>
                <w:sz w:val="24"/>
                <w:szCs w:val="24"/>
              </w:rPr>
            </w:pPr>
            <w:r>
              <w:rPr>
                <w:rFonts w:hint="default" w:ascii="Times New Roman" w:hAnsi="Times New Roman" w:eastAsia="宋体" w:cs="Times New Roman"/>
                <w:color w:val="auto"/>
                <w:kern w:val="0"/>
                <w:sz w:val="24"/>
                <w:szCs w:val="24"/>
                <w:lang w:bidi="ar"/>
              </w:rPr>
              <w:t>式中：</w:t>
            </w:r>
          </w:p>
          <w:p w14:paraId="5B78EA48">
            <w:pPr>
              <w:keepNext w:val="0"/>
              <w:keepLines w:val="0"/>
              <w:widowControl/>
              <w:suppressLineNumbers w:val="0"/>
              <w:adjustRightInd w:val="0"/>
              <w:snapToGrid w:val="0"/>
              <w:spacing w:before="0" w:beforeLines="0" w:beforeAutospacing="0" w:after="0" w:afterLines="0" w:afterAutospacing="0"/>
              <w:ind w:left="0" w:right="0" w:firstLine="480"/>
              <w:jc w:val="left"/>
              <w:rPr>
                <w:rFonts w:hint="default" w:ascii="Times New Roman" w:hAnsi="Times New Roman" w:eastAsia="Times New Roman" w:cs="Times New Roman"/>
                <w:color w:val="auto"/>
                <w:kern w:val="0"/>
                <w:sz w:val="24"/>
                <w:szCs w:val="24"/>
              </w:rPr>
            </w:pPr>
            <w:r>
              <w:rPr>
                <w:rFonts w:hint="default" w:ascii="Times New Roman" w:hAnsi="Times New Roman" w:eastAsia="Times New Roman" w:cs="Times New Roman"/>
                <w:color w:val="auto"/>
                <w:kern w:val="0"/>
                <w:sz w:val="24"/>
                <w:szCs w:val="24"/>
                <w:lang w:bidi="ar"/>
              </w:rPr>
              <w:t>q</w:t>
            </w:r>
            <w:r>
              <w:rPr>
                <w:rFonts w:hint="default" w:ascii="Times New Roman" w:hAnsi="Times New Roman" w:eastAsia="Times New Roman" w:cs="Times New Roman"/>
                <w:color w:val="auto"/>
                <w:kern w:val="0"/>
                <w:sz w:val="24"/>
                <w:szCs w:val="24"/>
                <w:vertAlign w:val="subscript"/>
                <w:lang w:bidi="ar"/>
              </w:rPr>
              <w:t>1</w:t>
            </w:r>
            <w:r>
              <w:rPr>
                <w:rFonts w:hint="default" w:ascii="Times New Roman" w:hAnsi="Times New Roman" w:eastAsia="宋体" w:cs="Times New Roman"/>
                <w:color w:val="auto"/>
                <w:kern w:val="0"/>
                <w:sz w:val="24"/>
                <w:szCs w:val="24"/>
                <w:lang w:bidi="ar"/>
              </w:rPr>
              <w:t>、</w:t>
            </w:r>
            <w:r>
              <w:rPr>
                <w:rFonts w:hint="default" w:ascii="Times New Roman" w:hAnsi="Times New Roman" w:eastAsia="Times New Roman" w:cs="Times New Roman"/>
                <w:color w:val="auto"/>
                <w:kern w:val="0"/>
                <w:sz w:val="24"/>
                <w:szCs w:val="24"/>
                <w:lang w:bidi="ar"/>
              </w:rPr>
              <w:t>q</w:t>
            </w:r>
            <w:r>
              <w:rPr>
                <w:rFonts w:hint="default" w:ascii="Times New Roman" w:hAnsi="Times New Roman" w:eastAsia="Times New Roman" w:cs="Times New Roman"/>
                <w:color w:val="auto"/>
                <w:kern w:val="0"/>
                <w:sz w:val="24"/>
                <w:szCs w:val="24"/>
                <w:vertAlign w:val="subscript"/>
                <w:lang w:bidi="ar"/>
              </w:rPr>
              <w:t>2</w:t>
            </w:r>
            <w:r>
              <w:rPr>
                <w:rFonts w:hint="default" w:ascii="Times New Roman" w:hAnsi="Times New Roman" w:eastAsia="宋体" w:cs="Times New Roman"/>
                <w:color w:val="auto"/>
                <w:kern w:val="0"/>
                <w:sz w:val="24"/>
                <w:szCs w:val="24"/>
                <w:lang w:bidi="ar"/>
              </w:rPr>
              <w:t>、</w:t>
            </w:r>
            <w:r>
              <w:rPr>
                <w:rFonts w:hint="default" w:ascii="Times New Roman" w:hAnsi="Times New Roman" w:eastAsia="Times New Roman" w:cs="Times New Roman"/>
                <w:color w:val="auto"/>
                <w:kern w:val="0"/>
                <w:sz w:val="24"/>
                <w:szCs w:val="24"/>
                <w:lang w:bidi="ar"/>
              </w:rPr>
              <w:t>q</w:t>
            </w:r>
            <w:r>
              <w:rPr>
                <w:rFonts w:hint="default" w:ascii="Times New Roman" w:hAnsi="Times New Roman" w:eastAsia="Times New Roman" w:cs="Times New Roman"/>
                <w:color w:val="auto"/>
                <w:kern w:val="0"/>
                <w:sz w:val="24"/>
                <w:szCs w:val="24"/>
                <w:vertAlign w:val="subscript"/>
                <w:lang w:bidi="ar"/>
              </w:rPr>
              <w:t>n</w:t>
            </w:r>
            <w:r>
              <w:rPr>
                <w:rFonts w:hint="default" w:ascii="Times New Roman" w:hAnsi="Times New Roman" w:eastAsia="Times New Roman" w:cs="Times New Roman"/>
                <w:color w:val="auto"/>
                <w:kern w:val="0"/>
                <w:sz w:val="24"/>
                <w:szCs w:val="24"/>
                <w:lang w:bidi="ar"/>
              </w:rPr>
              <w:t>--</w:t>
            </w:r>
            <w:r>
              <w:rPr>
                <w:rFonts w:hint="default" w:ascii="Times New Roman" w:hAnsi="Times New Roman" w:eastAsia="宋体" w:cs="Times New Roman"/>
                <w:color w:val="auto"/>
                <w:kern w:val="0"/>
                <w:sz w:val="24"/>
                <w:szCs w:val="24"/>
                <w:lang w:bidi="ar"/>
              </w:rPr>
              <w:t>每种危险物质实际存在量，</w:t>
            </w:r>
            <w:r>
              <w:rPr>
                <w:rFonts w:hint="default" w:ascii="Times New Roman" w:hAnsi="Times New Roman" w:eastAsia="Times New Roman" w:cs="Times New Roman"/>
                <w:color w:val="auto"/>
                <w:kern w:val="0"/>
                <w:sz w:val="24"/>
                <w:szCs w:val="24"/>
                <w:lang w:bidi="ar"/>
              </w:rPr>
              <w:t>t</w:t>
            </w:r>
            <w:r>
              <w:rPr>
                <w:rFonts w:hint="default" w:ascii="Times New Roman" w:hAnsi="Times New Roman" w:eastAsia="宋体" w:cs="Times New Roman"/>
                <w:color w:val="auto"/>
                <w:kern w:val="0"/>
                <w:sz w:val="24"/>
                <w:szCs w:val="24"/>
                <w:lang w:bidi="ar"/>
              </w:rPr>
              <w:t>。</w:t>
            </w:r>
          </w:p>
          <w:p w14:paraId="510EA128">
            <w:pPr>
              <w:keepNext w:val="0"/>
              <w:keepLines w:val="0"/>
              <w:widowControl/>
              <w:suppressLineNumbers w:val="0"/>
              <w:adjustRightInd w:val="0"/>
              <w:snapToGrid w:val="0"/>
              <w:spacing w:before="0" w:beforeLines="0" w:beforeAutospacing="0" w:after="0" w:afterLines="0" w:afterAutospacing="0"/>
              <w:ind w:left="0" w:right="0" w:firstLine="480"/>
              <w:jc w:val="left"/>
              <w:rPr>
                <w:rFonts w:hint="default" w:ascii="Times New Roman" w:hAnsi="Times New Roman" w:eastAsia="Times New Roman" w:cs="Times New Roman"/>
                <w:color w:val="auto"/>
                <w:kern w:val="0"/>
                <w:sz w:val="24"/>
                <w:szCs w:val="24"/>
              </w:rPr>
            </w:pPr>
            <w:r>
              <w:rPr>
                <w:rFonts w:hint="default" w:ascii="Times New Roman" w:hAnsi="Times New Roman" w:eastAsia="Times New Roman" w:cs="Times New Roman"/>
                <w:color w:val="auto"/>
                <w:kern w:val="0"/>
                <w:sz w:val="24"/>
                <w:szCs w:val="24"/>
                <w:lang w:bidi="ar"/>
              </w:rPr>
              <w:t>Q</w:t>
            </w:r>
            <w:r>
              <w:rPr>
                <w:rFonts w:hint="default" w:ascii="Times New Roman" w:hAnsi="Times New Roman" w:eastAsia="Times New Roman" w:cs="Times New Roman"/>
                <w:color w:val="auto"/>
                <w:kern w:val="0"/>
                <w:sz w:val="24"/>
                <w:szCs w:val="24"/>
                <w:vertAlign w:val="subscript"/>
                <w:lang w:bidi="ar"/>
              </w:rPr>
              <w:t>1</w:t>
            </w:r>
            <w:r>
              <w:rPr>
                <w:rFonts w:hint="default" w:ascii="Times New Roman" w:hAnsi="Times New Roman" w:eastAsia="宋体" w:cs="Times New Roman"/>
                <w:color w:val="auto"/>
                <w:kern w:val="0"/>
                <w:sz w:val="24"/>
                <w:szCs w:val="24"/>
                <w:lang w:bidi="ar"/>
              </w:rPr>
              <w:t>、</w:t>
            </w:r>
            <w:r>
              <w:rPr>
                <w:rFonts w:hint="default" w:ascii="Times New Roman" w:hAnsi="Times New Roman" w:eastAsia="Times New Roman" w:cs="Times New Roman"/>
                <w:color w:val="auto"/>
                <w:kern w:val="0"/>
                <w:sz w:val="24"/>
                <w:szCs w:val="24"/>
                <w:lang w:bidi="ar"/>
              </w:rPr>
              <w:t>Q</w:t>
            </w:r>
            <w:r>
              <w:rPr>
                <w:rFonts w:hint="default" w:ascii="Times New Roman" w:hAnsi="Times New Roman" w:eastAsia="Times New Roman" w:cs="Times New Roman"/>
                <w:color w:val="auto"/>
                <w:kern w:val="0"/>
                <w:sz w:val="24"/>
                <w:szCs w:val="24"/>
                <w:vertAlign w:val="subscript"/>
                <w:lang w:bidi="ar"/>
              </w:rPr>
              <w:t>2</w:t>
            </w:r>
            <w:r>
              <w:rPr>
                <w:rFonts w:hint="default" w:ascii="Times New Roman" w:hAnsi="Times New Roman" w:eastAsia="宋体" w:cs="Times New Roman"/>
                <w:color w:val="auto"/>
                <w:kern w:val="0"/>
                <w:sz w:val="24"/>
                <w:szCs w:val="24"/>
                <w:lang w:bidi="ar"/>
              </w:rPr>
              <w:t>、</w:t>
            </w:r>
            <w:r>
              <w:rPr>
                <w:rFonts w:hint="default" w:ascii="Times New Roman" w:hAnsi="Times New Roman" w:eastAsia="Times New Roman" w:cs="Times New Roman"/>
                <w:color w:val="auto"/>
                <w:kern w:val="0"/>
                <w:sz w:val="24"/>
                <w:szCs w:val="24"/>
                <w:lang w:bidi="ar"/>
              </w:rPr>
              <w:t>Q</w:t>
            </w:r>
            <w:r>
              <w:rPr>
                <w:rFonts w:hint="default" w:ascii="Times New Roman" w:hAnsi="Times New Roman" w:eastAsia="Times New Roman" w:cs="Times New Roman"/>
                <w:color w:val="auto"/>
                <w:kern w:val="0"/>
                <w:sz w:val="24"/>
                <w:szCs w:val="24"/>
                <w:vertAlign w:val="subscript"/>
                <w:lang w:bidi="ar"/>
              </w:rPr>
              <w:t>n</w:t>
            </w:r>
            <w:r>
              <w:rPr>
                <w:rFonts w:hint="default" w:ascii="Times New Roman" w:hAnsi="Times New Roman" w:eastAsia="Times New Roman" w:cs="Times New Roman"/>
                <w:color w:val="auto"/>
                <w:kern w:val="0"/>
                <w:sz w:val="24"/>
                <w:szCs w:val="24"/>
                <w:lang w:bidi="ar"/>
              </w:rPr>
              <w:t>--</w:t>
            </w:r>
            <w:r>
              <w:rPr>
                <w:rFonts w:hint="default" w:ascii="Times New Roman" w:hAnsi="Times New Roman" w:eastAsia="宋体" w:cs="Times New Roman"/>
                <w:color w:val="auto"/>
                <w:kern w:val="0"/>
                <w:sz w:val="24"/>
                <w:szCs w:val="24"/>
                <w:lang w:bidi="ar"/>
              </w:rPr>
              <w:t>与各危险物质相对应的生产场所或贮存区的临界量，</w:t>
            </w:r>
            <w:r>
              <w:rPr>
                <w:rFonts w:hint="default" w:ascii="Times New Roman" w:hAnsi="Times New Roman" w:eastAsia="Times New Roman" w:cs="Times New Roman"/>
                <w:color w:val="auto"/>
                <w:kern w:val="0"/>
                <w:sz w:val="24"/>
                <w:szCs w:val="24"/>
                <w:lang w:bidi="ar"/>
              </w:rPr>
              <w:t>t</w:t>
            </w:r>
            <w:r>
              <w:rPr>
                <w:rFonts w:hint="default" w:ascii="Times New Roman" w:hAnsi="Times New Roman" w:eastAsia="宋体" w:cs="Times New Roman"/>
                <w:color w:val="auto"/>
                <w:kern w:val="0"/>
                <w:sz w:val="24"/>
                <w:szCs w:val="24"/>
                <w:lang w:bidi="ar"/>
              </w:rPr>
              <w:t>。</w:t>
            </w:r>
          </w:p>
          <w:p w14:paraId="329D7B6E">
            <w:pPr>
              <w:keepNext w:val="0"/>
              <w:keepLines w:val="0"/>
              <w:suppressLineNumbers w:val="0"/>
              <w:spacing w:before="0" w:beforeLines="0" w:beforeAutospacing="0" w:after="0" w:afterLines="0" w:afterAutospacing="0" w:line="360" w:lineRule="auto"/>
              <w:ind w:left="0" w:right="0" w:firstLine="480" w:firstLineChars="200"/>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根据项目原辅材料清单，本项目危险物质主要为</w:t>
            </w:r>
            <w:r>
              <w:rPr>
                <w:rFonts w:hint="eastAsia" w:cs="Times New Roman"/>
                <w:color w:val="auto"/>
                <w:sz w:val="24"/>
                <w:szCs w:val="24"/>
                <w:lang w:val="en-US" w:eastAsia="zh-CN"/>
              </w:rPr>
              <w:t>生物柴油</w:t>
            </w:r>
            <w:r>
              <w:rPr>
                <w:rFonts w:hint="default" w:ascii="Times New Roman" w:hAnsi="Times New Roman" w:eastAsia="宋体" w:cs="Times New Roman"/>
                <w:color w:val="auto"/>
                <w:sz w:val="24"/>
                <w:szCs w:val="24"/>
              </w:rPr>
              <w:t>。项目危险物质Q值计算见下表。</w:t>
            </w:r>
          </w:p>
          <w:p w14:paraId="3AB1B4E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color w:val="auto"/>
                <w:sz w:val="24"/>
                <w:szCs w:val="24"/>
              </w:rPr>
            </w:pPr>
            <w:r>
              <w:rPr>
                <w:rFonts w:hint="default" w:ascii="Times New Roman" w:hAnsi="Times New Roman" w:eastAsia="宋体" w:cs="Times New Roman"/>
                <w:b/>
                <w:color w:val="auto"/>
                <w:sz w:val="21"/>
                <w:szCs w:val="21"/>
              </w:rPr>
              <w:t>表4-2</w:t>
            </w:r>
            <w:r>
              <w:rPr>
                <w:rFonts w:hint="eastAsia" w:cs="Times New Roman"/>
                <w:b/>
                <w:color w:val="auto"/>
                <w:sz w:val="21"/>
                <w:szCs w:val="21"/>
                <w:lang w:val="en-US" w:eastAsia="zh-CN"/>
              </w:rPr>
              <w:t xml:space="preserve">2 </w:t>
            </w:r>
            <w:r>
              <w:rPr>
                <w:rFonts w:hint="default" w:ascii="Times New Roman" w:hAnsi="Times New Roman" w:eastAsia="宋体" w:cs="Times New Roman"/>
                <w:b/>
                <w:color w:val="auto"/>
                <w:sz w:val="21"/>
                <w:szCs w:val="21"/>
              </w:rPr>
              <w:t>建设项目Q值确定表</w:t>
            </w:r>
          </w:p>
          <w:tbl>
            <w:tblPr>
              <w:tblStyle w:val="3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501"/>
              <w:gridCol w:w="1269"/>
              <w:gridCol w:w="1528"/>
              <w:gridCol w:w="1124"/>
              <w:gridCol w:w="1875"/>
            </w:tblGrid>
            <w:tr w14:paraId="4623B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635" w:type="pct"/>
                  <w:tcBorders>
                    <w:tl2br w:val="nil"/>
                    <w:tr2bl w:val="nil"/>
                  </w:tcBorders>
                  <w:noWrap w:val="0"/>
                  <w:vAlign w:val="center"/>
                </w:tcPr>
                <w:p w14:paraId="7725C020">
                  <w:pPr>
                    <w:pStyle w:val="118"/>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序号</w:t>
                  </w:r>
                </w:p>
              </w:tc>
              <w:tc>
                <w:tcPr>
                  <w:tcW w:w="897" w:type="pct"/>
                  <w:tcBorders>
                    <w:tl2br w:val="nil"/>
                    <w:tr2bl w:val="nil"/>
                  </w:tcBorders>
                  <w:noWrap w:val="0"/>
                  <w:vAlign w:val="center"/>
                </w:tcPr>
                <w:p w14:paraId="43264469">
                  <w:pPr>
                    <w:pStyle w:val="118"/>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物质名称</w:t>
                  </w:r>
                </w:p>
              </w:tc>
              <w:tc>
                <w:tcPr>
                  <w:tcW w:w="758" w:type="pct"/>
                  <w:tcBorders>
                    <w:tl2br w:val="nil"/>
                    <w:tr2bl w:val="nil"/>
                  </w:tcBorders>
                  <w:noWrap w:val="0"/>
                  <w:vAlign w:val="center"/>
                </w:tcPr>
                <w:p w14:paraId="413EB306">
                  <w:pPr>
                    <w:pStyle w:val="118"/>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CAS</w:t>
                  </w:r>
                  <w:r>
                    <w:rPr>
                      <w:rFonts w:hint="default" w:ascii="Times New Roman" w:hAnsi="Times New Roman" w:eastAsia="宋体" w:cs="Times New Roman"/>
                      <w:color w:val="auto"/>
                      <w:sz w:val="21"/>
                      <w:szCs w:val="21"/>
                    </w:rPr>
                    <w:t>号</w:t>
                  </w:r>
                </w:p>
              </w:tc>
              <w:tc>
                <w:tcPr>
                  <w:tcW w:w="913" w:type="pct"/>
                  <w:tcBorders>
                    <w:tl2br w:val="nil"/>
                    <w:tr2bl w:val="nil"/>
                  </w:tcBorders>
                  <w:noWrap w:val="0"/>
                  <w:vAlign w:val="center"/>
                </w:tcPr>
                <w:p w14:paraId="2770740C">
                  <w:pPr>
                    <w:pStyle w:val="118"/>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最大储存量 t</w:t>
                  </w:r>
                </w:p>
              </w:tc>
              <w:tc>
                <w:tcPr>
                  <w:tcW w:w="672" w:type="pct"/>
                  <w:tcBorders>
                    <w:tl2br w:val="nil"/>
                    <w:tr2bl w:val="nil"/>
                  </w:tcBorders>
                  <w:noWrap w:val="0"/>
                  <w:vAlign w:val="center"/>
                </w:tcPr>
                <w:p w14:paraId="16F020F0">
                  <w:pPr>
                    <w:pStyle w:val="118"/>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临界量 t</w:t>
                  </w:r>
                </w:p>
              </w:tc>
              <w:tc>
                <w:tcPr>
                  <w:tcW w:w="1121" w:type="pct"/>
                  <w:tcBorders>
                    <w:tl2br w:val="nil"/>
                    <w:tr2bl w:val="nil"/>
                  </w:tcBorders>
                  <w:noWrap w:val="0"/>
                  <w:vAlign w:val="center"/>
                </w:tcPr>
                <w:p w14:paraId="436D9B7E">
                  <w:pPr>
                    <w:pStyle w:val="118"/>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储量/临界量</w:t>
                  </w:r>
                </w:p>
              </w:tc>
            </w:tr>
            <w:tr w14:paraId="51A93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35" w:type="pct"/>
                  <w:tcBorders>
                    <w:tl2br w:val="nil"/>
                    <w:tr2bl w:val="nil"/>
                  </w:tcBorders>
                  <w:noWrap w:val="0"/>
                  <w:vAlign w:val="center"/>
                </w:tcPr>
                <w:p w14:paraId="2FA4CDC3">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1</w:t>
                  </w:r>
                </w:p>
              </w:tc>
              <w:tc>
                <w:tcPr>
                  <w:tcW w:w="897" w:type="pct"/>
                  <w:tcBorders>
                    <w:tl2br w:val="nil"/>
                    <w:tr2bl w:val="nil"/>
                  </w:tcBorders>
                  <w:noWrap w:val="0"/>
                  <w:vAlign w:val="center"/>
                </w:tcPr>
                <w:p w14:paraId="7E811D81">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val="0"/>
                      <w:color w:val="auto"/>
                      <w:sz w:val="21"/>
                      <w:szCs w:val="21"/>
                      <w:lang w:val="en-US" w:eastAsia="zh-CN"/>
                    </w:rPr>
                    <w:t>生物柴油</w:t>
                  </w:r>
                </w:p>
              </w:tc>
              <w:tc>
                <w:tcPr>
                  <w:tcW w:w="758" w:type="pct"/>
                  <w:tcBorders>
                    <w:tl2br w:val="nil"/>
                    <w:tr2bl w:val="nil"/>
                  </w:tcBorders>
                  <w:noWrap w:val="0"/>
                  <w:vAlign w:val="center"/>
                </w:tcPr>
                <w:p w14:paraId="0C212468">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w:t>
                  </w:r>
                </w:p>
              </w:tc>
              <w:tc>
                <w:tcPr>
                  <w:tcW w:w="913" w:type="pct"/>
                  <w:tcBorders>
                    <w:tl2br w:val="nil"/>
                    <w:tr2bl w:val="nil"/>
                  </w:tcBorders>
                  <w:noWrap w:val="0"/>
                  <w:vAlign w:val="center"/>
                </w:tcPr>
                <w:p w14:paraId="1B3DA9C6">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val="0"/>
                      <w:color w:val="auto"/>
                      <w:sz w:val="21"/>
                      <w:szCs w:val="21"/>
                      <w:lang w:val="en-US" w:eastAsia="zh-CN"/>
                    </w:rPr>
                    <w:t>1</w:t>
                  </w:r>
                </w:p>
              </w:tc>
              <w:tc>
                <w:tcPr>
                  <w:tcW w:w="672" w:type="pct"/>
                  <w:tcBorders>
                    <w:tl2br w:val="nil"/>
                    <w:tr2bl w:val="nil"/>
                  </w:tcBorders>
                  <w:noWrap w:val="0"/>
                  <w:vAlign w:val="center"/>
                </w:tcPr>
                <w:p w14:paraId="4B333DED">
                  <w:pPr>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r>
                    <w:rPr>
                      <w:rFonts w:hint="default" w:ascii="Times New Roman" w:hAnsi="Times New Roman" w:cs="Times New Roman"/>
                      <w:color w:val="auto"/>
                      <w:sz w:val="21"/>
                      <w:szCs w:val="21"/>
                    </w:rPr>
                    <w:t>50</w:t>
                  </w:r>
                  <w:r>
                    <w:rPr>
                      <w:rFonts w:hint="eastAsia" w:cs="Times New Roman"/>
                      <w:color w:val="auto"/>
                      <w:sz w:val="21"/>
                      <w:szCs w:val="21"/>
                      <w:lang w:val="en-US" w:eastAsia="zh-CN"/>
                    </w:rPr>
                    <w:t>0</w:t>
                  </w:r>
                </w:p>
              </w:tc>
              <w:tc>
                <w:tcPr>
                  <w:tcW w:w="1121" w:type="pct"/>
                  <w:tcBorders>
                    <w:tl2br w:val="nil"/>
                    <w:tr2bl w:val="nil"/>
                  </w:tcBorders>
                  <w:noWrap w:val="0"/>
                  <w:vAlign w:val="center"/>
                </w:tcPr>
                <w:p w14:paraId="022D4823">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val="0"/>
                      <w:color w:val="auto"/>
                      <w:sz w:val="21"/>
                      <w:szCs w:val="21"/>
                      <w:lang w:val="en-US" w:eastAsia="zh-CN"/>
                    </w:rPr>
                    <w:t>0.0004</w:t>
                  </w:r>
                </w:p>
              </w:tc>
            </w:tr>
            <w:tr w14:paraId="79AD4F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35" w:type="pct"/>
                  <w:tcBorders>
                    <w:tl2br w:val="nil"/>
                    <w:tr2bl w:val="nil"/>
                  </w:tcBorders>
                  <w:noWrap w:val="0"/>
                  <w:vAlign w:val="center"/>
                </w:tcPr>
                <w:p w14:paraId="4BD10C17">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val="0"/>
                      <w:color w:val="auto"/>
                      <w:sz w:val="21"/>
                      <w:szCs w:val="21"/>
                      <w:lang w:val="en-US" w:eastAsia="zh-CN"/>
                    </w:rPr>
                    <w:t>2</w:t>
                  </w:r>
                </w:p>
              </w:tc>
              <w:tc>
                <w:tcPr>
                  <w:tcW w:w="897" w:type="pct"/>
                  <w:tcBorders>
                    <w:tl2br w:val="nil"/>
                    <w:tr2bl w:val="nil"/>
                  </w:tcBorders>
                  <w:noWrap w:val="0"/>
                  <w:vAlign w:val="center"/>
                </w:tcPr>
                <w:p w14:paraId="42155F94">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eastAsia" w:cs="Times New Roman"/>
                      <w:b w:val="0"/>
                      <w:color w:val="auto"/>
                      <w:sz w:val="21"/>
                      <w:szCs w:val="21"/>
                      <w:lang w:val="en-US" w:eastAsia="zh-CN"/>
                    </w:rPr>
                  </w:pPr>
                  <w:r>
                    <w:rPr>
                      <w:rFonts w:hint="eastAsia" w:cs="Times New Roman"/>
                      <w:b w:val="0"/>
                      <w:color w:val="auto"/>
                      <w:sz w:val="21"/>
                      <w:szCs w:val="21"/>
                      <w:lang w:val="en-US" w:eastAsia="zh-CN"/>
                    </w:rPr>
                    <w:t>R134a</w:t>
                  </w:r>
                </w:p>
              </w:tc>
              <w:tc>
                <w:tcPr>
                  <w:tcW w:w="758" w:type="pct"/>
                  <w:tcBorders>
                    <w:tl2br w:val="nil"/>
                    <w:tr2bl w:val="nil"/>
                  </w:tcBorders>
                  <w:noWrap w:val="0"/>
                  <w:vAlign w:val="center"/>
                </w:tcPr>
                <w:p w14:paraId="64090F0F">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b w:val="0"/>
                      <w:color w:val="auto"/>
                      <w:sz w:val="21"/>
                      <w:szCs w:val="21"/>
                    </w:rPr>
                  </w:pPr>
                </w:p>
              </w:tc>
              <w:tc>
                <w:tcPr>
                  <w:tcW w:w="913" w:type="pct"/>
                  <w:tcBorders>
                    <w:tl2br w:val="nil"/>
                    <w:tr2bl w:val="nil"/>
                  </w:tcBorders>
                  <w:noWrap w:val="0"/>
                  <w:vAlign w:val="center"/>
                </w:tcPr>
                <w:p w14:paraId="663143F2">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cs="Times New Roman"/>
                      <w:b w:val="0"/>
                      <w:color w:val="auto"/>
                      <w:sz w:val="21"/>
                      <w:szCs w:val="21"/>
                      <w:lang w:val="en-US" w:eastAsia="zh-CN"/>
                    </w:rPr>
                  </w:pPr>
                  <w:r>
                    <w:rPr>
                      <w:rFonts w:hint="eastAsia" w:cs="Times New Roman"/>
                      <w:b w:val="0"/>
                      <w:color w:val="auto"/>
                      <w:sz w:val="21"/>
                      <w:szCs w:val="21"/>
                      <w:lang w:val="en-US" w:eastAsia="zh-CN"/>
                    </w:rPr>
                    <w:t>0.01</w:t>
                  </w:r>
                </w:p>
              </w:tc>
              <w:tc>
                <w:tcPr>
                  <w:tcW w:w="672" w:type="pct"/>
                  <w:tcBorders>
                    <w:tl2br w:val="nil"/>
                    <w:tr2bl w:val="nil"/>
                  </w:tcBorders>
                  <w:noWrap w:val="0"/>
                  <w:vAlign w:val="center"/>
                </w:tcPr>
                <w:p w14:paraId="61135868">
                  <w:pPr>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50</w:t>
                  </w:r>
                </w:p>
              </w:tc>
              <w:tc>
                <w:tcPr>
                  <w:tcW w:w="1121" w:type="pct"/>
                  <w:tcBorders>
                    <w:tl2br w:val="nil"/>
                    <w:tr2bl w:val="nil"/>
                  </w:tcBorders>
                  <w:noWrap w:val="0"/>
                  <w:vAlign w:val="center"/>
                </w:tcPr>
                <w:p w14:paraId="3FE8A769">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cs="Times New Roman"/>
                      <w:b w:val="0"/>
                      <w:color w:val="auto"/>
                      <w:sz w:val="21"/>
                      <w:szCs w:val="21"/>
                      <w:lang w:val="en-US" w:eastAsia="zh-CN"/>
                    </w:rPr>
                  </w:pPr>
                  <w:r>
                    <w:rPr>
                      <w:rFonts w:hint="eastAsia" w:cs="Times New Roman"/>
                      <w:b w:val="0"/>
                      <w:color w:val="auto"/>
                      <w:sz w:val="21"/>
                      <w:szCs w:val="21"/>
                      <w:lang w:val="en-US" w:eastAsia="zh-CN"/>
                    </w:rPr>
                    <w:t>0.0002</w:t>
                  </w:r>
                </w:p>
              </w:tc>
            </w:tr>
            <w:tr w14:paraId="0429E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35" w:type="pct"/>
                  <w:tcBorders>
                    <w:tl2br w:val="nil"/>
                    <w:tr2bl w:val="nil"/>
                  </w:tcBorders>
                  <w:noWrap w:val="0"/>
                  <w:vAlign w:val="center"/>
                </w:tcPr>
                <w:p w14:paraId="0A1D50F2">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val="0"/>
                      <w:color w:val="auto"/>
                      <w:sz w:val="21"/>
                      <w:szCs w:val="21"/>
                      <w:lang w:val="en-US" w:eastAsia="zh-CN"/>
                    </w:rPr>
                    <w:t>3</w:t>
                  </w:r>
                </w:p>
              </w:tc>
              <w:tc>
                <w:tcPr>
                  <w:tcW w:w="897" w:type="pct"/>
                  <w:tcBorders>
                    <w:tl2br w:val="nil"/>
                    <w:tr2bl w:val="nil"/>
                  </w:tcBorders>
                  <w:noWrap w:val="0"/>
                  <w:vAlign w:val="center"/>
                </w:tcPr>
                <w:p w14:paraId="6231C207">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cs="Times New Roman"/>
                      <w:b w:val="0"/>
                      <w:color w:val="auto"/>
                      <w:sz w:val="21"/>
                      <w:szCs w:val="21"/>
                      <w:lang w:val="en-US" w:eastAsia="zh-CN"/>
                    </w:rPr>
                  </w:pPr>
                  <w:r>
                    <w:rPr>
                      <w:rFonts w:hint="eastAsia" w:cs="Times New Roman"/>
                      <w:b w:val="0"/>
                      <w:color w:val="auto"/>
                      <w:sz w:val="21"/>
                      <w:szCs w:val="21"/>
                      <w:lang w:val="en-US" w:eastAsia="zh-CN"/>
                    </w:rPr>
                    <w:t>废矿物油</w:t>
                  </w:r>
                </w:p>
              </w:tc>
              <w:tc>
                <w:tcPr>
                  <w:tcW w:w="758" w:type="pct"/>
                  <w:tcBorders>
                    <w:tl2br w:val="nil"/>
                    <w:tr2bl w:val="nil"/>
                  </w:tcBorders>
                  <w:noWrap w:val="0"/>
                  <w:vAlign w:val="center"/>
                </w:tcPr>
                <w:p w14:paraId="2111ADC9">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b w:val="0"/>
                      <w:color w:val="auto"/>
                      <w:sz w:val="21"/>
                      <w:szCs w:val="21"/>
                    </w:rPr>
                  </w:pPr>
                </w:p>
              </w:tc>
              <w:tc>
                <w:tcPr>
                  <w:tcW w:w="913" w:type="pct"/>
                  <w:tcBorders>
                    <w:tl2br w:val="nil"/>
                    <w:tr2bl w:val="nil"/>
                  </w:tcBorders>
                  <w:noWrap w:val="0"/>
                  <w:vAlign w:val="center"/>
                </w:tcPr>
                <w:p w14:paraId="1A13C726">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cs="Times New Roman"/>
                      <w:b w:val="0"/>
                      <w:color w:val="auto"/>
                      <w:sz w:val="21"/>
                      <w:szCs w:val="21"/>
                      <w:lang w:val="en-US" w:eastAsia="zh-CN"/>
                    </w:rPr>
                  </w:pPr>
                  <w:r>
                    <w:rPr>
                      <w:rFonts w:hint="eastAsia" w:cs="Times New Roman"/>
                      <w:b w:val="0"/>
                      <w:color w:val="auto"/>
                      <w:sz w:val="21"/>
                      <w:szCs w:val="21"/>
                      <w:lang w:val="en-US" w:eastAsia="zh-CN"/>
                    </w:rPr>
                    <w:t>0.05</w:t>
                  </w:r>
                </w:p>
              </w:tc>
              <w:tc>
                <w:tcPr>
                  <w:tcW w:w="672" w:type="pct"/>
                  <w:tcBorders>
                    <w:tl2br w:val="nil"/>
                    <w:tr2bl w:val="nil"/>
                  </w:tcBorders>
                  <w:noWrap w:val="0"/>
                  <w:vAlign w:val="center"/>
                </w:tcPr>
                <w:p w14:paraId="4BE761EF">
                  <w:pPr>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50</w:t>
                  </w:r>
                </w:p>
              </w:tc>
              <w:tc>
                <w:tcPr>
                  <w:tcW w:w="1121" w:type="pct"/>
                  <w:tcBorders>
                    <w:tl2br w:val="nil"/>
                    <w:tr2bl w:val="nil"/>
                  </w:tcBorders>
                  <w:noWrap w:val="0"/>
                  <w:vAlign w:val="center"/>
                </w:tcPr>
                <w:p w14:paraId="35C7263F">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cs="Times New Roman"/>
                      <w:b w:val="0"/>
                      <w:color w:val="auto"/>
                      <w:sz w:val="21"/>
                      <w:szCs w:val="21"/>
                      <w:lang w:val="en-US" w:eastAsia="zh-CN"/>
                    </w:rPr>
                  </w:pPr>
                  <w:r>
                    <w:rPr>
                      <w:rFonts w:hint="eastAsia" w:cs="Times New Roman"/>
                      <w:b w:val="0"/>
                      <w:color w:val="auto"/>
                      <w:sz w:val="21"/>
                      <w:szCs w:val="21"/>
                      <w:lang w:val="en-US" w:eastAsia="zh-CN"/>
                    </w:rPr>
                    <w:t>0.001</w:t>
                  </w:r>
                </w:p>
              </w:tc>
            </w:tr>
            <w:tr w14:paraId="31D791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878" w:type="pct"/>
                  <w:gridSpan w:val="5"/>
                  <w:tcBorders>
                    <w:tl2br w:val="nil"/>
                    <w:tr2bl w:val="nil"/>
                  </w:tcBorders>
                  <w:noWrap w:val="0"/>
                  <w:vAlign w:val="center"/>
                </w:tcPr>
                <w:p w14:paraId="4DF70D9C">
                  <w:pPr>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项目Q值</w:t>
                  </w:r>
                </w:p>
              </w:tc>
              <w:tc>
                <w:tcPr>
                  <w:tcW w:w="1121" w:type="pct"/>
                  <w:tcBorders>
                    <w:tl2br w:val="nil"/>
                    <w:tr2bl w:val="nil"/>
                  </w:tcBorders>
                  <w:noWrap w:val="0"/>
                  <w:vAlign w:val="center"/>
                </w:tcPr>
                <w:p w14:paraId="3CECFCEC">
                  <w:pPr>
                    <w:pStyle w:val="131"/>
                    <w:keepNext w:val="0"/>
                    <w:keepLines w:val="0"/>
                    <w:pageBreakBefore w:val="0"/>
                    <w:widowControl w:val="0"/>
                    <w:suppressLineNumbers w:val="0"/>
                    <w:kinsoku/>
                    <w:wordWrap/>
                    <w:overflowPunct/>
                    <w:topLinePunct w:val="0"/>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val="0"/>
                      <w:color w:val="auto"/>
                      <w:sz w:val="21"/>
                      <w:szCs w:val="21"/>
                      <w:lang w:val="en-US" w:eastAsia="zh-CN"/>
                    </w:rPr>
                    <w:t>0.0016</w:t>
                  </w:r>
                </w:p>
              </w:tc>
            </w:tr>
          </w:tbl>
          <w:p w14:paraId="2D21C761">
            <w:pPr>
              <w:keepNext w:val="0"/>
              <w:keepLines w:val="0"/>
              <w:suppressLineNumbers w:val="0"/>
              <w:snapToGrid w:val="0"/>
              <w:spacing w:before="0" w:beforeLines="0" w:beforeAutospacing="0" w:after="0" w:afterLines="0" w:afterAutospacing="0"/>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根据上表计算结果可知，本项目Q</w:t>
            </w:r>
            <w:r>
              <w:rPr>
                <w:rFonts w:hint="eastAsia" w:cs="Times New Roman"/>
                <w:color w:val="auto"/>
                <w:sz w:val="24"/>
                <w:szCs w:val="24"/>
                <w:lang w:val="en-US" w:eastAsia="zh-CN"/>
              </w:rPr>
              <w:t>=0.0016</w:t>
            </w:r>
            <w:r>
              <w:rPr>
                <w:rFonts w:hint="default" w:ascii="Times New Roman" w:hAnsi="Times New Roman" w:eastAsia="宋体" w:cs="Times New Roman"/>
                <w:color w:val="auto"/>
                <w:sz w:val="24"/>
                <w:szCs w:val="24"/>
              </w:rPr>
              <w:t>＜1，风险物质未超过临界量，即全厂环境风险潜势为</w:t>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 1 \* ROMAN \* MERGEFORMAT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I</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t>，仅需要进行简要分析。</w:t>
            </w:r>
          </w:p>
          <w:p w14:paraId="5F598A85">
            <w:pPr>
              <w:keepNext w:val="0"/>
              <w:keepLines w:val="0"/>
              <w:suppressLineNumbers w:val="0"/>
              <w:snapToGrid w:val="0"/>
              <w:spacing w:before="0" w:beforeLines="0" w:beforeAutospacing="0" w:after="0" w:afterLines="0" w:afterAutospacing="0"/>
              <w:ind w:left="0" w:right="0" w:firstLine="480" w:firstLineChars="200"/>
              <w:rPr>
                <w:rFonts w:hint="default" w:ascii="Times New Roman" w:hAnsi="Times New Roman" w:eastAsia="Times New Roman" w:cs="Times New Roman"/>
                <w:color w:val="auto"/>
                <w:sz w:val="24"/>
                <w:szCs w:val="24"/>
              </w:rPr>
            </w:pPr>
            <w:r>
              <w:rPr>
                <w:rFonts w:hint="eastAsia" w:eastAsia="宋体" w:cs="Times New Roman"/>
                <w:color w:val="auto"/>
                <w:sz w:val="24"/>
                <w:szCs w:val="24"/>
                <w:lang w:val="en-US" w:eastAsia="zh-CN"/>
              </w:rPr>
              <w:t>2</w:t>
            </w:r>
            <w:r>
              <w:rPr>
                <w:rFonts w:hint="default" w:ascii="Times New Roman" w:hAnsi="Times New Roman" w:eastAsia="宋体" w:cs="Times New Roman"/>
                <w:color w:val="auto"/>
                <w:sz w:val="24"/>
                <w:szCs w:val="24"/>
              </w:rPr>
              <w:t>、环境风险识别</w:t>
            </w:r>
          </w:p>
          <w:p w14:paraId="2AC5B16E">
            <w:pPr>
              <w:keepNext w:val="0"/>
              <w:keepLines w:val="0"/>
              <w:suppressLineNumbers w:val="0"/>
              <w:adjustRightInd w:val="0"/>
              <w:snapToGrid w:val="0"/>
              <w:spacing w:before="0" w:beforeLines="0" w:beforeAutospacing="0" w:after="0" w:afterLines="0" w:afterAutospacing="0"/>
              <w:ind w:left="0" w:right="0" w:firstLine="480" w:firstLineChars="200"/>
              <w:rPr>
                <w:rFonts w:hint="default" w:ascii="Times New Roman" w:hAnsi="Times New Roman" w:eastAsia="宋体" w:cs="Times New Roman"/>
                <w:snapToGrid w:val="0"/>
                <w:color w:val="auto"/>
                <w:kern w:val="0"/>
                <w:sz w:val="24"/>
                <w:szCs w:val="24"/>
                <w:u w:val="none"/>
                <w:lang w:bidi="ar"/>
              </w:rPr>
            </w:pPr>
            <w:r>
              <w:rPr>
                <w:rFonts w:hint="default" w:ascii="Times New Roman" w:hAnsi="Times New Roman" w:eastAsia="宋体" w:cs="Times New Roman"/>
                <w:color w:val="auto"/>
                <w:sz w:val="24"/>
                <w:szCs w:val="24"/>
                <w:u w:val="none"/>
                <w:lang w:bidi="ar"/>
              </w:rPr>
              <w:t>主要风险源有</w:t>
            </w:r>
            <w:r>
              <w:rPr>
                <w:rFonts w:hint="eastAsia" w:cs="Times New Roman"/>
                <w:color w:val="auto"/>
                <w:sz w:val="24"/>
                <w:szCs w:val="24"/>
                <w:u w:val="none"/>
                <w:lang w:val="en-US" w:eastAsia="zh-CN" w:bidi="ar"/>
              </w:rPr>
              <w:t>生物柴油</w:t>
            </w:r>
            <w:r>
              <w:rPr>
                <w:rFonts w:hint="eastAsia" w:ascii="Times New Roman" w:hAnsi="Times New Roman" w:eastAsia="宋体" w:cs="Times New Roman"/>
                <w:color w:val="auto"/>
                <w:sz w:val="24"/>
                <w:szCs w:val="24"/>
                <w:u w:val="none"/>
                <w:lang w:eastAsia="zh-CN" w:bidi="ar"/>
              </w:rPr>
              <w:t>物</w:t>
            </w:r>
            <w:r>
              <w:rPr>
                <w:rFonts w:hint="default" w:ascii="Times New Roman" w:hAnsi="Times New Roman" w:eastAsia="宋体" w:cs="Times New Roman"/>
                <w:color w:val="auto"/>
                <w:sz w:val="24"/>
                <w:szCs w:val="24"/>
                <w:u w:val="none"/>
                <w:lang w:bidi="ar"/>
              </w:rPr>
              <w:t>泄漏，导致进入雨水管道，污染地表水；</w:t>
            </w:r>
            <w:r>
              <w:rPr>
                <w:rFonts w:hint="eastAsia" w:cs="Times New Roman"/>
                <w:color w:val="auto"/>
                <w:sz w:val="24"/>
                <w:szCs w:val="24"/>
                <w:u w:val="none"/>
                <w:lang w:val="en-US" w:eastAsia="zh-CN" w:bidi="ar"/>
              </w:rPr>
              <w:t>生物柴油引发的火灾事故；</w:t>
            </w:r>
            <w:r>
              <w:rPr>
                <w:rFonts w:hint="default" w:ascii="Times New Roman" w:hAnsi="Times New Roman" w:eastAsia="宋体" w:cs="Times New Roman"/>
                <w:color w:val="auto"/>
                <w:sz w:val="24"/>
                <w:szCs w:val="24"/>
                <w:u w:val="none"/>
                <w:lang w:bidi="ar"/>
              </w:rPr>
              <w:t>不注意用电安全引起的短路或违反操作规程使用锅炉设备导致爆炸引起火灾，产生的次生污染物对大气环境或地表水造成污染。</w:t>
            </w:r>
          </w:p>
          <w:p w14:paraId="03F494B2">
            <w:pPr>
              <w:keepNext w:val="0"/>
              <w:keepLines w:val="0"/>
              <w:suppressLineNumbers w:val="0"/>
              <w:adjustRightInd w:val="0"/>
              <w:snapToGrid w:val="0"/>
              <w:spacing w:before="0" w:beforeLines="0" w:beforeAutospacing="0" w:after="0" w:afterLines="0" w:afterAutospacing="0"/>
              <w:ind w:left="0" w:right="0" w:firstLine="480"/>
              <w:rPr>
                <w:rFonts w:hint="default" w:ascii="Times New Roman" w:hAnsi="Times New Roman" w:eastAsia="Times New Roman" w:cs="Times New Roman"/>
                <w:color w:val="auto"/>
                <w:sz w:val="24"/>
                <w:szCs w:val="24"/>
                <w:u w:val="none"/>
              </w:rPr>
            </w:pPr>
            <w:r>
              <w:rPr>
                <w:rFonts w:hint="eastAsia" w:eastAsia="宋体" w:cs="Times New Roman"/>
                <w:color w:val="auto"/>
                <w:sz w:val="24"/>
                <w:szCs w:val="24"/>
                <w:u w:val="none"/>
                <w:lang w:val="en-US" w:eastAsia="zh-CN" w:bidi="ar"/>
              </w:rPr>
              <w:t>3</w:t>
            </w:r>
            <w:r>
              <w:rPr>
                <w:rFonts w:hint="default" w:ascii="Times New Roman" w:hAnsi="Times New Roman" w:eastAsia="宋体" w:cs="Times New Roman"/>
                <w:color w:val="auto"/>
                <w:sz w:val="24"/>
                <w:szCs w:val="24"/>
                <w:u w:val="none"/>
                <w:lang w:bidi="ar"/>
              </w:rPr>
              <w:t>、突发事故产生的环境影响及应急处理措施</w:t>
            </w:r>
          </w:p>
          <w:p w14:paraId="5329D4B7">
            <w:pPr>
              <w:keepNext w:val="0"/>
              <w:keepLines w:val="0"/>
              <w:suppressLineNumbers w:val="0"/>
              <w:adjustRightInd w:val="0"/>
              <w:snapToGrid w:val="0"/>
              <w:spacing w:before="0" w:beforeLines="0" w:beforeAutospacing="0" w:after="0" w:afterLines="0" w:afterAutospacing="0"/>
              <w:ind w:left="0" w:right="0" w:firstLine="480"/>
              <w:rPr>
                <w:rFonts w:hint="default" w:ascii="Times New Roman" w:hAnsi="Times New Roman" w:eastAsia="Times New Roman" w:cs="Times New Roman"/>
                <w:color w:val="auto"/>
                <w:sz w:val="24"/>
                <w:szCs w:val="24"/>
                <w:u w:val="none"/>
              </w:rPr>
            </w:pPr>
            <w:r>
              <w:rPr>
                <w:rFonts w:hint="default" w:ascii="Times New Roman" w:hAnsi="Times New Roman" w:eastAsia="宋体" w:cs="Times New Roman"/>
                <w:color w:val="auto"/>
                <w:sz w:val="24"/>
                <w:szCs w:val="24"/>
                <w:u w:val="none"/>
                <w:lang w:bidi="ar"/>
              </w:rPr>
              <w:t>①配备有灭火器材等消防设备。严禁动用明火、各种电热器和能引起电火花的电气设备，室外门上应挂“严禁烟火”的警告牌。</w:t>
            </w:r>
          </w:p>
          <w:p w14:paraId="73EC231C">
            <w:pPr>
              <w:keepNext w:val="0"/>
              <w:keepLines w:val="0"/>
              <w:suppressLineNumbers w:val="0"/>
              <w:adjustRightInd w:val="0"/>
              <w:snapToGrid w:val="0"/>
              <w:spacing w:before="0" w:beforeLines="0" w:beforeAutospacing="0" w:after="0" w:afterLines="0" w:afterAutospacing="0"/>
              <w:ind w:left="0" w:right="0" w:firstLine="480"/>
              <w:rPr>
                <w:rFonts w:hint="default" w:ascii="Times New Roman" w:hAnsi="Times New Roman" w:eastAsia="Times New Roman" w:cs="Times New Roman"/>
                <w:color w:val="auto"/>
                <w:sz w:val="24"/>
                <w:szCs w:val="24"/>
                <w:u w:val="none"/>
                <w:lang w:bidi="ar"/>
              </w:rPr>
            </w:pPr>
            <w:r>
              <w:rPr>
                <w:rFonts w:hint="default" w:ascii="Times New Roman" w:hAnsi="Times New Roman" w:eastAsia="宋体" w:cs="Times New Roman"/>
                <w:color w:val="auto"/>
                <w:sz w:val="24"/>
                <w:szCs w:val="24"/>
                <w:u w:val="none"/>
                <w:lang w:bidi="ar"/>
              </w:rPr>
              <w:t>②</w:t>
            </w:r>
            <w:r>
              <w:rPr>
                <w:rFonts w:hint="eastAsia" w:cs="Times New Roman"/>
                <w:color w:val="auto"/>
                <w:sz w:val="24"/>
                <w:szCs w:val="24"/>
                <w:u w:val="none"/>
                <w:lang w:val="en-US" w:eastAsia="zh-CN" w:bidi="ar"/>
              </w:rPr>
              <w:t>生物柴油贮存区做好防渗，</w:t>
            </w:r>
            <w:r>
              <w:rPr>
                <w:rFonts w:hint="default" w:ascii="Times New Roman" w:hAnsi="Times New Roman" w:cs="Times New Roman" w:eastAsiaTheme="minorEastAsia"/>
                <w:b w:val="0"/>
                <w:bCs w:val="0"/>
                <w:color w:val="auto"/>
                <w:sz w:val="24"/>
                <w:szCs w:val="24"/>
                <w:u w:val="none"/>
                <w:vertAlign w:val="baseline"/>
                <w:lang w:val="en-US" w:eastAsia="zh-CN"/>
              </w:rPr>
              <w:t>发生泄漏时，应采取措施修补容器，或转移破损桶内的物料、用沙土吸附</w:t>
            </w:r>
            <w:r>
              <w:rPr>
                <w:rFonts w:hint="default" w:ascii="Times New Roman" w:hAnsi="Times New Roman" w:eastAsia="宋体" w:cs="Times New Roman"/>
                <w:color w:val="auto"/>
                <w:sz w:val="24"/>
                <w:szCs w:val="24"/>
                <w:u w:val="none"/>
                <w:lang w:bidi="ar"/>
              </w:rPr>
              <w:t>。</w:t>
            </w:r>
          </w:p>
          <w:p w14:paraId="75B86799">
            <w:pPr>
              <w:keepNext w:val="0"/>
              <w:keepLines w:val="0"/>
              <w:suppressLineNumbers w:val="0"/>
              <w:adjustRightInd w:val="0"/>
              <w:snapToGrid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lang w:bidi="ar"/>
              </w:rPr>
            </w:pPr>
            <w:r>
              <w:rPr>
                <w:rFonts w:hint="default" w:ascii="Times New Roman" w:hAnsi="Times New Roman" w:eastAsia="宋体" w:cs="Times New Roman"/>
                <w:color w:val="auto"/>
                <w:sz w:val="24"/>
                <w:szCs w:val="24"/>
                <w:u w:val="none"/>
                <w:lang w:bidi="ar"/>
              </w:rPr>
              <w:t>③对</w:t>
            </w:r>
            <w:r>
              <w:rPr>
                <w:rFonts w:hint="eastAsia" w:cs="Times New Roman"/>
                <w:color w:val="auto"/>
                <w:sz w:val="24"/>
                <w:szCs w:val="24"/>
                <w:u w:val="none"/>
                <w:lang w:val="en-US" w:eastAsia="zh-CN" w:bidi="ar"/>
              </w:rPr>
              <w:t>锅炉房</w:t>
            </w:r>
            <w:r>
              <w:rPr>
                <w:rFonts w:hint="default" w:ascii="Times New Roman" w:hAnsi="Times New Roman" w:eastAsia="宋体" w:cs="Times New Roman"/>
                <w:color w:val="auto"/>
                <w:sz w:val="24"/>
                <w:szCs w:val="24"/>
                <w:u w:val="none"/>
                <w:lang w:bidi="ar"/>
              </w:rPr>
              <w:t>设置专人管理，定期巡视检查其安全情况，并建议对其作安全评价。</w:t>
            </w:r>
          </w:p>
          <w:p w14:paraId="75344A13">
            <w:pPr>
              <w:keepNext w:val="0"/>
              <w:keepLines w:val="0"/>
              <w:suppressLineNumbers w:val="0"/>
              <w:adjustRightInd w:val="0"/>
              <w:snapToGrid w:val="0"/>
              <w:spacing w:before="0" w:beforeLines="0" w:beforeAutospacing="0" w:after="0" w:afterLines="0" w:afterAutospacing="0"/>
              <w:ind w:left="0" w:right="0" w:firstLine="480"/>
              <w:rPr>
                <w:rFonts w:hint="eastAsia" w:ascii="Times New Roman" w:hAnsi="Times New Roman" w:eastAsia="宋体" w:cs="Times New Roman"/>
                <w:color w:val="auto"/>
                <w:sz w:val="24"/>
                <w:szCs w:val="24"/>
                <w:u w:val="none"/>
                <w:lang w:val="en-US" w:eastAsia="zh-CN" w:bidi="ar"/>
              </w:rPr>
            </w:pPr>
            <w:r>
              <w:rPr>
                <w:rFonts w:hint="eastAsia" w:cs="Times New Roman"/>
                <w:color w:val="auto"/>
                <w:sz w:val="24"/>
                <w:szCs w:val="24"/>
                <w:u w:val="none"/>
                <w:lang w:val="en-US" w:eastAsia="zh-CN" w:bidi="ar"/>
              </w:rPr>
              <w:t>④车间及锅炉房</w:t>
            </w:r>
            <w:r>
              <w:rPr>
                <w:rFonts w:hint="default" w:ascii="Times New Roman" w:hAnsi="Times New Roman" w:cs="Times New Roman"/>
                <w:bCs/>
                <w:color w:val="auto"/>
                <w:spacing w:val="-10"/>
                <w:sz w:val="24"/>
              </w:rPr>
              <w:t>应控制明火，若涉及到用火作业时，应派人现场监护，准备好灭火器材做好防护措施</w:t>
            </w:r>
            <w:r>
              <w:rPr>
                <w:rFonts w:hint="eastAsia" w:ascii="Times New Roman" w:hAnsi="Times New Roman" w:cs="Times New Roman"/>
                <w:bCs/>
                <w:color w:val="auto"/>
                <w:spacing w:val="-10"/>
                <w:sz w:val="24"/>
                <w:lang w:eastAsia="zh-CN"/>
              </w:rPr>
              <w:t>，</w:t>
            </w:r>
            <w:r>
              <w:rPr>
                <w:rFonts w:hint="default" w:ascii="Times New Roman" w:hAnsi="Times New Roman" w:cs="Times New Roman"/>
                <w:bCs/>
                <w:color w:val="auto"/>
                <w:spacing w:val="-10"/>
                <w:sz w:val="24"/>
              </w:rPr>
              <w:t>电气设备的安装应符合《电气设备安装规程》的要求，电动应采取封闭型，导线应穿管敷设，开关和配电箱等电气设备均应设防护装置。</w:t>
            </w:r>
          </w:p>
          <w:p w14:paraId="54F74810">
            <w:pPr>
              <w:keepNext w:val="0"/>
              <w:keepLines w:val="0"/>
              <w:suppressLineNumbers w:val="0"/>
              <w:adjustRightInd w:val="0"/>
              <w:snapToGrid w:val="0"/>
              <w:spacing w:before="0" w:beforeLines="0" w:beforeAutospacing="0" w:after="0" w:afterLines="0" w:afterAutospacing="0"/>
              <w:ind w:left="0" w:right="0" w:firstLine="480"/>
              <w:rPr>
                <w:rFonts w:hint="default" w:ascii="Times New Roman" w:hAnsi="Times New Roman" w:eastAsia="Times New Roman" w:cs="Times New Roman"/>
                <w:color w:val="auto"/>
                <w:sz w:val="24"/>
                <w:szCs w:val="24"/>
              </w:rPr>
            </w:pPr>
            <w:r>
              <w:rPr>
                <w:rFonts w:hint="default" w:ascii="Times New Roman" w:hAnsi="Times New Roman" w:eastAsia="宋体" w:cs="Times New Roman"/>
                <w:color w:val="auto"/>
                <w:sz w:val="24"/>
                <w:szCs w:val="24"/>
                <w:u w:val="none"/>
                <w:lang w:bidi="ar"/>
              </w:rPr>
              <w:t>综上，建设单位做好防范措施，建立健全突发环境事故应急组织机构，以便采取更有效的措施来监测灾情及防止污染事故的进一步扩散。在采取以上措施的情况下，本项目风险事故发生概率很低，环境风险在可接受范围内。</w:t>
            </w:r>
          </w:p>
          <w:p w14:paraId="1CEF46AA">
            <w:pPr>
              <w:keepNext w:val="0"/>
              <w:keepLines w:val="0"/>
              <w:suppressLineNumbers w:val="0"/>
              <w:snapToGrid w:val="0"/>
              <w:spacing w:before="0" w:beforeLines="0" w:beforeAutospacing="0" w:after="0" w:afterLines="0" w:afterAutospacing="0"/>
              <w:ind w:left="0" w:right="0" w:firstLine="480" w:firstLineChars="200"/>
              <w:rPr>
                <w:rFonts w:hint="default" w:ascii="Times New Roman" w:hAnsi="Times New Roman" w:eastAsia="Times New Roman" w:cs="Times New Roman"/>
                <w:color w:val="auto"/>
                <w:sz w:val="24"/>
                <w:szCs w:val="24"/>
              </w:rPr>
            </w:pP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rPr>
              <w:t>、分析结论</w:t>
            </w:r>
          </w:p>
          <w:p w14:paraId="66244EA4">
            <w:pPr>
              <w:keepNext w:val="0"/>
              <w:keepLines w:val="0"/>
              <w:suppressLineNumbers w:val="0"/>
              <w:adjustRightInd w:val="0"/>
              <w:snapToGrid w:val="0"/>
              <w:spacing w:before="0" w:beforeLines="0" w:beforeAutospacing="0" w:after="0" w:afterLines="0" w:afterAutospacing="0"/>
              <w:ind w:left="0" w:right="0" w:firstLine="480" w:firstLineChars="200"/>
              <w:rPr>
                <w:rFonts w:hint="default" w:ascii="Times New Roman" w:hAnsi="Times New Roman" w:eastAsia="Times New Roman" w:cs="Times New Roman"/>
                <w:color w:val="auto"/>
                <w:sz w:val="24"/>
                <w:szCs w:val="24"/>
              </w:rPr>
            </w:pPr>
            <w:r>
              <w:rPr>
                <w:rFonts w:hint="default" w:ascii="Times New Roman" w:hAnsi="Times New Roman" w:eastAsia="宋体" w:cs="Times New Roman"/>
                <w:color w:val="auto"/>
                <w:sz w:val="24"/>
                <w:szCs w:val="24"/>
                <w:lang w:bidi="ar"/>
              </w:rPr>
              <w:t>项目运营过程中必须严格执行国家的技术规范和操作规程要求，落实各项预防措施。在认真落实工程拟采取的事故对策后，制定突发环境事件应急预案，工程的事故对周围影响处于可接受水平。</w:t>
            </w:r>
          </w:p>
          <w:p w14:paraId="05D15B71">
            <w:pPr>
              <w:pStyle w:val="70"/>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表4-2</w:t>
            </w:r>
            <w:r>
              <w:rPr>
                <w:rFonts w:hint="eastAsia" w:cs="Times New Roman"/>
                <w:color w:val="auto"/>
                <w:sz w:val="21"/>
                <w:szCs w:val="24"/>
                <w:lang w:val="en-US" w:eastAsia="zh-CN"/>
              </w:rPr>
              <w:t>3</w:t>
            </w:r>
            <w:r>
              <w:rPr>
                <w:rFonts w:hint="default" w:ascii="Times New Roman" w:hAnsi="Times New Roman" w:eastAsia="宋体" w:cs="Times New Roman"/>
                <w:color w:val="auto"/>
                <w:sz w:val="21"/>
                <w:szCs w:val="24"/>
              </w:rPr>
              <w:t xml:space="preserve"> </w:t>
            </w:r>
            <w:r>
              <w:rPr>
                <w:rFonts w:hint="default" w:ascii="Times New Roman" w:hAnsi="Times New Roman" w:cs="Times New Roman"/>
                <w:color w:val="auto"/>
                <w:sz w:val="21"/>
                <w:szCs w:val="24"/>
              </w:rPr>
              <w:t xml:space="preserve"> </w:t>
            </w:r>
            <w:r>
              <w:rPr>
                <w:rFonts w:hint="default" w:ascii="Times New Roman" w:hAnsi="Times New Roman" w:eastAsia="宋体" w:cs="Times New Roman"/>
                <w:color w:val="auto"/>
                <w:sz w:val="21"/>
                <w:szCs w:val="24"/>
              </w:rPr>
              <w:t>项目环境风险简单分析内容表</w:t>
            </w:r>
          </w:p>
          <w:tbl>
            <w:tblPr>
              <w:tblStyle w:val="36"/>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0"/>
              <w:gridCol w:w="1193"/>
              <w:gridCol w:w="2125"/>
              <w:gridCol w:w="1134"/>
              <w:gridCol w:w="1437"/>
              <w:gridCol w:w="984"/>
            </w:tblGrid>
            <w:tr w14:paraId="5297D3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1" w:type="pct"/>
                  <w:tcBorders>
                    <w:top w:val="single" w:color="auto" w:sz="12" w:space="0"/>
                    <w:left w:val="single" w:color="auto" w:sz="12" w:space="0"/>
                    <w:bottom w:val="single" w:color="auto" w:sz="4" w:space="0"/>
                    <w:right w:val="single" w:color="auto" w:sz="4" w:space="0"/>
                    <w:tl2br w:val="nil"/>
                    <w:tr2bl w:val="nil"/>
                  </w:tcBorders>
                  <w:noWrap w:val="0"/>
                  <w:vAlign w:val="center"/>
                </w:tcPr>
                <w:p w14:paraId="1B19BA5D">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建设项目名称</w:t>
                  </w:r>
                </w:p>
              </w:tc>
              <w:tc>
                <w:tcPr>
                  <w:tcW w:w="4108" w:type="pct"/>
                  <w:gridSpan w:val="5"/>
                  <w:tcBorders>
                    <w:top w:val="single" w:color="auto" w:sz="12" w:space="0"/>
                    <w:left w:val="single" w:color="auto" w:sz="4" w:space="0"/>
                    <w:bottom w:val="single" w:color="auto" w:sz="4" w:space="0"/>
                    <w:right w:val="single" w:color="auto" w:sz="12" w:space="0"/>
                    <w:tl2br w:val="nil"/>
                    <w:tr2bl w:val="nil"/>
                  </w:tcBorders>
                  <w:noWrap w:val="0"/>
                  <w:vAlign w:val="center"/>
                </w:tcPr>
                <w:p w14:paraId="70FF4075">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汨罗市凌峰米粉加工厂建设项目</w:t>
                  </w:r>
                </w:p>
              </w:tc>
            </w:tr>
            <w:tr w14:paraId="188B9A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1"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24CD3BB7">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建设地点</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9AADB88">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（湖南）省</w:t>
                  </w:r>
                </w:p>
              </w:tc>
              <w:tc>
                <w:tcPr>
                  <w:tcW w:w="127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4352F43">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（岳阳）市</w:t>
                  </w:r>
                </w:p>
              </w:tc>
              <w:tc>
                <w:tcPr>
                  <w:tcW w:w="67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DFE0D11">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（/）区</w:t>
                  </w:r>
                </w:p>
              </w:tc>
              <w:tc>
                <w:tcPr>
                  <w:tcW w:w="85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00946A5">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（汨罗市）县</w:t>
                  </w:r>
                </w:p>
              </w:tc>
              <w:tc>
                <w:tcPr>
                  <w:tcW w:w="586" w:type="pct"/>
                  <w:tcBorders>
                    <w:top w:val="single" w:color="auto" w:sz="4" w:space="0"/>
                    <w:left w:val="single" w:color="auto" w:sz="4" w:space="0"/>
                    <w:bottom w:val="single" w:color="auto" w:sz="4" w:space="0"/>
                    <w:right w:val="single" w:color="auto" w:sz="12" w:space="0"/>
                    <w:tl2br w:val="nil"/>
                    <w:tr2bl w:val="nil"/>
                  </w:tcBorders>
                  <w:noWrap w:val="0"/>
                  <w:vAlign w:val="center"/>
                </w:tcPr>
                <w:p w14:paraId="6A0D0702">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（/）区</w:t>
                  </w:r>
                </w:p>
              </w:tc>
            </w:tr>
            <w:tr w14:paraId="56ED2C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1"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74F7A1EF">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地理坐标</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50F19A6">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经度</w:t>
                  </w:r>
                </w:p>
              </w:tc>
              <w:tc>
                <w:tcPr>
                  <w:tcW w:w="127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78C3C4C">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113°2′36.398″E，</w:t>
                  </w:r>
                </w:p>
              </w:tc>
              <w:tc>
                <w:tcPr>
                  <w:tcW w:w="67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3194E48">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纬度</w:t>
                  </w:r>
                </w:p>
              </w:tc>
              <w:tc>
                <w:tcPr>
                  <w:tcW w:w="1446" w:type="pct"/>
                  <w:gridSpan w:val="2"/>
                  <w:tcBorders>
                    <w:top w:val="single" w:color="auto" w:sz="4" w:space="0"/>
                    <w:left w:val="single" w:color="auto" w:sz="4" w:space="0"/>
                    <w:bottom w:val="single" w:color="auto" w:sz="4" w:space="0"/>
                    <w:right w:val="single" w:color="auto" w:sz="12" w:space="0"/>
                    <w:tl2br w:val="nil"/>
                    <w:tr2bl w:val="nil"/>
                  </w:tcBorders>
                  <w:noWrap w:val="0"/>
                  <w:vAlign w:val="center"/>
                </w:tcPr>
                <w:p w14:paraId="7CEFF12A">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cs="Times New Roman"/>
                      <w:color w:val="auto"/>
                      <w:sz w:val="21"/>
                      <w:szCs w:val="24"/>
                      <w:lang w:val="zh-CN"/>
                    </w:rPr>
                    <w:t>2</w:t>
                  </w:r>
                  <w:r>
                    <w:rPr>
                      <w:rFonts w:hint="default" w:ascii="Times New Roman" w:hAnsi="Times New Roman" w:cs="Times New Roman"/>
                      <w:color w:val="auto"/>
                      <w:sz w:val="21"/>
                      <w:szCs w:val="24"/>
                      <w:lang w:val="zh-CN" w:eastAsia="zh-CN"/>
                    </w:rPr>
                    <w:t>8</w:t>
                  </w:r>
                  <w:r>
                    <w:rPr>
                      <w:rFonts w:hint="default" w:ascii="Times New Roman" w:hAnsi="Times New Roman" w:cs="Times New Roman"/>
                      <w:color w:val="auto"/>
                      <w:sz w:val="21"/>
                      <w:szCs w:val="24"/>
                      <w:lang w:val="zh-CN"/>
                    </w:rPr>
                    <w:t>°</w:t>
                  </w:r>
                  <w:r>
                    <w:rPr>
                      <w:rFonts w:hint="default" w:ascii="Times New Roman" w:hAnsi="Times New Roman" w:cs="Times New Roman"/>
                      <w:color w:val="auto"/>
                      <w:sz w:val="21"/>
                      <w:szCs w:val="24"/>
                      <w:lang w:val="zh-CN" w:eastAsia="zh-CN"/>
                    </w:rPr>
                    <w:t>4</w:t>
                  </w:r>
                  <w:r>
                    <w:rPr>
                      <w:rFonts w:hint="eastAsia" w:cs="Times New Roman"/>
                      <w:color w:val="auto"/>
                      <w:sz w:val="21"/>
                      <w:szCs w:val="24"/>
                      <w:lang w:val="en-US" w:eastAsia="zh-CN"/>
                    </w:rPr>
                    <w:t>9</w:t>
                  </w:r>
                  <w:r>
                    <w:rPr>
                      <w:rFonts w:hint="default" w:ascii="Times New Roman" w:hAnsi="Times New Roman" w:cs="Times New Roman"/>
                      <w:color w:val="auto"/>
                      <w:sz w:val="21"/>
                      <w:szCs w:val="24"/>
                      <w:lang w:val="zh-CN"/>
                    </w:rPr>
                    <w:t>′</w:t>
                  </w:r>
                  <w:r>
                    <w:rPr>
                      <w:rFonts w:hint="eastAsia" w:cs="Times New Roman"/>
                      <w:color w:val="auto"/>
                      <w:sz w:val="21"/>
                      <w:szCs w:val="24"/>
                      <w:lang w:val="en-US" w:eastAsia="zh-CN"/>
                    </w:rPr>
                    <w:t>38.617</w:t>
                  </w:r>
                  <w:r>
                    <w:rPr>
                      <w:rFonts w:hint="default" w:ascii="Times New Roman" w:hAnsi="Times New Roman" w:cs="Times New Roman"/>
                      <w:color w:val="auto"/>
                      <w:sz w:val="21"/>
                      <w:szCs w:val="24"/>
                      <w:lang w:val="zh-CN"/>
                    </w:rPr>
                    <w:t>″N</w:t>
                  </w:r>
                </w:p>
              </w:tc>
            </w:tr>
            <w:tr w14:paraId="0AB72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1"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2D5629B6">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主要危险物质分布</w:t>
                  </w:r>
                </w:p>
              </w:tc>
              <w:tc>
                <w:tcPr>
                  <w:tcW w:w="4108" w:type="pct"/>
                  <w:gridSpan w:val="5"/>
                  <w:tcBorders>
                    <w:top w:val="single" w:color="auto" w:sz="4" w:space="0"/>
                    <w:left w:val="single" w:color="auto" w:sz="4" w:space="0"/>
                    <w:bottom w:val="single" w:color="auto" w:sz="4" w:space="0"/>
                    <w:right w:val="single" w:color="auto" w:sz="12" w:space="0"/>
                    <w:tl2br w:val="nil"/>
                    <w:tr2bl w:val="nil"/>
                  </w:tcBorders>
                  <w:noWrap w:val="0"/>
                  <w:vAlign w:val="center"/>
                </w:tcPr>
                <w:p w14:paraId="584FDBCC">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lang w:val="en-US" w:eastAsia="zh-CN"/>
                    </w:rPr>
                  </w:pPr>
                  <w:r>
                    <w:rPr>
                      <w:rFonts w:hint="eastAsia" w:cs="Times New Roman"/>
                      <w:color w:val="auto"/>
                      <w:sz w:val="21"/>
                      <w:szCs w:val="24"/>
                      <w:lang w:val="en-US" w:eastAsia="zh-CN"/>
                    </w:rPr>
                    <w:t>生物柴油、未经处理的废水</w:t>
                  </w:r>
                </w:p>
              </w:tc>
            </w:tr>
            <w:tr w14:paraId="61D6FA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1"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2F7F9B18">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环境影响途径及危害后果（大气、地表水、地下水等）</w:t>
                  </w:r>
                </w:p>
              </w:tc>
              <w:tc>
                <w:tcPr>
                  <w:tcW w:w="4108" w:type="pct"/>
                  <w:gridSpan w:val="5"/>
                  <w:tcBorders>
                    <w:top w:val="single" w:color="auto" w:sz="4" w:space="0"/>
                    <w:left w:val="single" w:color="auto" w:sz="4" w:space="0"/>
                    <w:bottom w:val="single" w:color="auto" w:sz="4" w:space="0"/>
                    <w:right w:val="single" w:color="auto" w:sz="12" w:space="0"/>
                    <w:tl2br w:val="nil"/>
                    <w:tr2bl w:val="nil"/>
                  </w:tcBorders>
                  <w:noWrap w:val="0"/>
                  <w:vAlign w:val="center"/>
                </w:tcPr>
                <w:p w14:paraId="327569C5">
                  <w:pPr>
                    <w:pStyle w:val="7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kern w:val="2"/>
                      <w:sz w:val="21"/>
                      <w:szCs w:val="24"/>
                      <w:lang w:val="en-US" w:eastAsia="zh-CN" w:bidi="ar-SA"/>
                    </w:rPr>
                    <w:t>（1）</w:t>
                  </w:r>
                  <w:r>
                    <w:rPr>
                      <w:rFonts w:hint="eastAsia" w:cs="Times New Roman"/>
                      <w:color w:val="auto"/>
                      <w:sz w:val="21"/>
                      <w:szCs w:val="24"/>
                      <w:lang w:val="en-US" w:eastAsia="zh-CN"/>
                    </w:rPr>
                    <w:t>蒸汽发生器</w:t>
                  </w:r>
                  <w:r>
                    <w:rPr>
                      <w:rFonts w:hint="default" w:ascii="Times New Roman" w:hAnsi="Times New Roman" w:eastAsia="宋体" w:cs="Times New Roman"/>
                      <w:color w:val="auto"/>
                      <w:sz w:val="21"/>
                      <w:szCs w:val="24"/>
                    </w:rPr>
                    <w:t>爆炸引发火灾风险事故会污染周边大气环境。</w:t>
                  </w:r>
                </w:p>
                <w:p w14:paraId="3E84B2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s="Times New Roman"/>
                      <w:color w:val="auto"/>
                      <w:lang w:eastAsia="zh-CN"/>
                    </w:rPr>
                  </w:pPr>
                  <w:r>
                    <w:rPr>
                      <w:rFonts w:hint="eastAsia" w:ascii="Times New Roman" w:hAnsi="Times New Roman" w:eastAsia="宋体" w:cs="Times New Roman"/>
                      <w:color w:val="auto"/>
                      <w:kern w:val="2"/>
                      <w:sz w:val="21"/>
                      <w:szCs w:val="24"/>
                      <w:lang w:val="en-US" w:eastAsia="zh-CN" w:bidi="ar-SA"/>
                    </w:rPr>
                    <w:t>（2）</w:t>
                  </w:r>
                  <w:r>
                    <w:rPr>
                      <w:rFonts w:hint="eastAsia" w:cs="Times New Roman"/>
                      <w:color w:val="auto"/>
                      <w:kern w:val="2"/>
                      <w:sz w:val="21"/>
                      <w:szCs w:val="24"/>
                      <w:lang w:val="en-US" w:eastAsia="zh-CN" w:bidi="ar-SA"/>
                    </w:rPr>
                    <w:t>生物柴油</w:t>
                  </w:r>
                  <w:r>
                    <w:rPr>
                      <w:rFonts w:hint="eastAsia" w:ascii="Times New Roman" w:hAnsi="Times New Roman" w:eastAsia="宋体" w:cs="Times New Roman"/>
                      <w:color w:val="auto"/>
                      <w:kern w:val="2"/>
                      <w:sz w:val="21"/>
                      <w:szCs w:val="24"/>
                      <w:lang w:val="en-US" w:eastAsia="zh-CN" w:bidi="ar-SA"/>
                    </w:rPr>
                    <w:t>泄漏</w:t>
                  </w:r>
                  <w:r>
                    <w:rPr>
                      <w:rFonts w:hint="eastAsia" w:cs="Times New Roman"/>
                      <w:color w:val="auto"/>
                      <w:kern w:val="2"/>
                      <w:sz w:val="21"/>
                      <w:szCs w:val="24"/>
                      <w:lang w:val="en-US" w:eastAsia="zh-CN" w:bidi="ar-SA"/>
                    </w:rPr>
                    <w:t>、废水事故排放</w:t>
                  </w:r>
                  <w:r>
                    <w:rPr>
                      <w:rFonts w:hint="eastAsia" w:ascii="Times New Roman" w:hAnsi="Times New Roman" w:eastAsia="宋体" w:cs="Times New Roman"/>
                      <w:color w:val="auto"/>
                      <w:kern w:val="2"/>
                      <w:sz w:val="21"/>
                      <w:szCs w:val="24"/>
                      <w:lang w:val="en-US" w:eastAsia="zh-CN" w:bidi="ar-SA"/>
                    </w:rPr>
                    <w:t>会污染地表水环境</w:t>
                  </w:r>
                </w:p>
              </w:tc>
            </w:tr>
            <w:tr w14:paraId="35F146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1" w:type="pct"/>
                  <w:tcBorders>
                    <w:top w:val="single" w:color="auto" w:sz="4" w:space="0"/>
                    <w:left w:val="single" w:color="auto" w:sz="12" w:space="0"/>
                    <w:bottom w:val="single" w:color="auto" w:sz="4" w:space="0"/>
                    <w:right w:val="single" w:color="auto" w:sz="4" w:space="0"/>
                    <w:tl2br w:val="nil"/>
                    <w:tr2bl w:val="nil"/>
                  </w:tcBorders>
                  <w:noWrap w:val="0"/>
                  <w:vAlign w:val="center"/>
                </w:tcPr>
                <w:p w14:paraId="2E9E791E">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风险防范措施要求</w:t>
                  </w:r>
                </w:p>
              </w:tc>
              <w:tc>
                <w:tcPr>
                  <w:tcW w:w="4108" w:type="pct"/>
                  <w:gridSpan w:val="5"/>
                  <w:tcBorders>
                    <w:top w:val="single" w:color="auto" w:sz="4" w:space="0"/>
                    <w:left w:val="single" w:color="auto" w:sz="4" w:space="0"/>
                    <w:bottom w:val="single" w:color="auto" w:sz="4" w:space="0"/>
                    <w:right w:val="single" w:color="auto" w:sz="12" w:space="0"/>
                    <w:tl2br w:val="nil"/>
                    <w:tr2bl w:val="nil"/>
                  </w:tcBorders>
                  <w:noWrap w:val="0"/>
                  <w:vAlign w:val="center"/>
                </w:tcPr>
                <w:p w14:paraId="142F1760">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①配备有灭火器材等消防设备。严禁动用明火、各种电热器和能引起电火花的电气设备，室外门上应挂“严禁烟火”的警告牌。</w:t>
                  </w:r>
                </w:p>
                <w:p w14:paraId="3F7D8C66">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rPr>
                  </w:pPr>
                  <w:r>
                    <w:rPr>
                      <w:rFonts w:hint="eastAsia" w:eastAsia="宋体" w:cs="Times New Roman"/>
                      <w:color w:val="auto"/>
                      <w:sz w:val="21"/>
                      <w:szCs w:val="24"/>
                      <w:lang w:eastAsia="zh-CN"/>
                    </w:rPr>
                    <w:t>②</w:t>
                  </w:r>
                  <w:r>
                    <w:rPr>
                      <w:rFonts w:hint="default" w:ascii="Times New Roman" w:hAnsi="Times New Roman" w:eastAsia="宋体" w:cs="Times New Roman"/>
                      <w:color w:val="auto"/>
                      <w:sz w:val="21"/>
                      <w:szCs w:val="24"/>
                    </w:rPr>
                    <w:t>对锅炉房设置专人管理，定期巡视检查其安全情况，并建议对其作安全评价。</w:t>
                  </w:r>
                </w:p>
                <w:p w14:paraId="44A20AE0">
                  <w:pPr>
                    <w:pStyle w:val="77"/>
                    <w:keepNext w:val="0"/>
                    <w:keepLines w:val="0"/>
                    <w:suppressLineNumbers w:val="0"/>
                    <w:spacing w:before="0" w:beforeLines="0" w:beforeAutospacing="0" w:after="0" w:afterLines="0" w:afterAutospacing="0"/>
                    <w:ind w:left="0" w:right="0"/>
                    <w:rPr>
                      <w:rFonts w:hint="eastAsia" w:ascii="Times New Roman" w:hAnsi="Times New Roman" w:eastAsia="宋体" w:cs="Times New Roman"/>
                      <w:color w:val="auto"/>
                      <w:sz w:val="21"/>
                      <w:szCs w:val="24"/>
                      <w:lang w:val="en-US" w:eastAsia="zh-CN"/>
                    </w:rPr>
                  </w:pPr>
                  <w:r>
                    <w:rPr>
                      <w:rFonts w:hint="eastAsia" w:cs="Times New Roman"/>
                      <w:color w:val="auto"/>
                      <w:sz w:val="21"/>
                      <w:szCs w:val="24"/>
                      <w:lang w:val="en-US" w:eastAsia="zh-CN"/>
                    </w:rPr>
                    <w:t>③生物柴油设置专门的储存区，地面进行硬化处理，做好防渗防漏，储存场屋顶应设置较好的防水层，并定期检查，防止混入雨水泄漏，污染周边水体。</w:t>
                  </w:r>
                </w:p>
              </w:tc>
            </w:tr>
            <w:tr w14:paraId="45DB7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1" w:type="pct"/>
                  <w:tcBorders>
                    <w:top w:val="single" w:color="auto" w:sz="4" w:space="0"/>
                    <w:left w:val="single" w:color="auto" w:sz="12" w:space="0"/>
                    <w:bottom w:val="single" w:color="auto" w:sz="12" w:space="0"/>
                    <w:right w:val="single" w:color="auto" w:sz="4" w:space="0"/>
                    <w:tl2br w:val="nil"/>
                    <w:tr2bl w:val="nil"/>
                  </w:tcBorders>
                  <w:noWrap w:val="0"/>
                  <w:vAlign w:val="center"/>
                </w:tcPr>
                <w:p w14:paraId="6AE8FC92">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填表说明（列出项目相关信息及评价说明）</w:t>
                  </w:r>
                </w:p>
              </w:tc>
              <w:tc>
                <w:tcPr>
                  <w:tcW w:w="4108" w:type="pct"/>
                  <w:gridSpan w:val="5"/>
                  <w:tcBorders>
                    <w:top w:val="single" w:color="auto" w:sz="4" w:space="0"/>
                    <w:left w:val="single" w:color="auto" w:sz="4" w:space="0"/>
                    <w:bottom w:val="single" w:color="auto" w:sz="12" w:space="0"/>
                    <w:right w:val="single" w:color="auto" w:sz="12" w:space="0"/>
                    <w:tl2br w:val="nil"/>
                    <w:tr2bl w:val="nil"/>
                  </w:tcBorders>
                  <w:noWrap w:val="0"/>
                  <w:vAlign w:val="center"/>
                </w:tcPr>
                <w:p w14:paraId="1EDC4486">
                  <w:pPr>
                    <w:pStyle w:val="77"/>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4"/>
                    </w:rPr>
                  </w:pPr>
                  <w:r>
                    <w:rPr>
                      <w:rFonts w:hint="default" w:ascii="Times New Roman" w:hAnsi="Times New Roman" w:eastAsia="宋体" w:cs="Times New Roman"/>
                      <w:color w:val="auto"/>
                      <w:sz w:val="21"/>
                      <w:szCs w:val="24"/>
                    </w:rPr>
                    <w:t>本项目环境风险潜势为</w:t>
                  </w:r>
                  <w:r>
                    <w:rPr>
                      <w:rFonts w:hint="default" w:ascii="Times New Roman" w:hAnsi="Times New Roman" w:cs="Times New Roman"/>
                      <w:color w:val="auto"/>
                      <w:sz w:val="21"/>
                      <w:szCs w:val="24"/>
                    </w:rPr>
                    <w:fldChar w:fldCharType="begin"/>
                  </w:r>
                  <w:r>
                    <w:rPr>
                      <w:rFonts w:hint="default" w:ascii="Times New Roman" w:hAnsi="Times New Roman" w:cs="Times New Roman"/>
                      <w:color w:val="auto"/>
                      <w:sz w:val="21"/>
                      <w:szCs w:val="24"/>
                    </w:rPr>
                    <w:instrText xml:space="preserve"> = 1 \* ROMAN </w:instrText>
                  </w:r>
                  <w:r>
                    <w:rPr>
                      <w:rFonts w:hint="default" w:ascii="Times New Roman" w:hAnsi="Times New Roman" w:cs="Times New Roman"/>
                      <w:color w:val="auto"/>
                      <w:sz w:val="21"/>
                      <w:szCs w:val="24"/>
                    </w:rPr>
                    <w:fldChar w:fldCharType="separate"/>
                  </w:r>
                  <w:r>
                    <w:rPr>
                      <w:rFonts w:hint="default" w:ascii="Times New Roman" w:hAnsi="Times New Roman" w:cs="Times New Roman"/>
                      <w:color w:val="auto"/>
                      <w:sz w:val="21"/>
                      <w:szCs w:val="24"/>
                    </w:rPr>
                    <w:t>I</w:t>
                  </w:r>
                  <w:r>
                    <w:rPr>
                      <w:rFonts w:hint="default" w:ascii="Times New Roman" w:hAnsi="Times New Roman" w:cs="Times New Roman"/>
                      <w:color w:val="auto"/>
                      <w:sz w:val="21"/>
                      <w:szCs w:val="24"/>
                    </w:rPr>
                    <w:fldChar w:fldCharType="end"/>
                  </w:r>
                  <w:r>
                    <w:rPr>
                      <w:rFonts w:hint="default" w:ascii="Times New Roman" w:hAnsi="Times New Roman" w:eastAsia="宋体" w:cs="Times New Roman"/>
                      <w:color w:val="auto"/>
                      <w:sz w:val="21"/>
                      <w:szCs w:val="24"/>
                    </w:rPr>
                    <w:t>，通过采取相应的风险防范措施，项目的环境风险可控。一旦发生事故，建设单位应立即执行事故应急预案，采取合理的事故应急处理措施，将事故影响降到最低限度。</w:t>
                  </w:r>
                </w:p>
              </w:tc>
            </w:tr>
          </w:tbl>
          <w:p w14:paraId="6ECF5F2A">
            <w:pPr>
              <w:pStyle w:val="111"/>
              <w:keepNext w:val="0"/>
              <w:keepLines w:val="0"/>
              <w:suppressLineNumbers w:val="0"/>
              <w:spacing w:before="0" w:beforeLines="0" w:beforeAutospacing="0" w:after="0" w:afterLines="0" w:afterAutospacing="0"/>
              <w:ind w:left="0" w:right="0" w:firstLine="482" w:firstLineChars="200"/>
              <w:rPr>
                <w:rFonts w:hint="default" w:ascii="Times New Roman" w:hAnsi="Times New Roman" w:cs="Times New Roman"/>
                <w:b w:val="0"/>
                <w:color w:val="auto"/>
                <w:sz w:val="24"/>
                <w:szCs w:val="24"/>
                <w:u w:val="none"/>
              </w:rPr>
            </w:pPr>
            <w:r>
              <w:rPr>
                <w:rFonts w:hint="default" w:ascii="Times New Roman" w:hAnsi="Times New Roman" w:eastAsia="宋体" w:cs="Times New Roman"/>
                <w:color w:val="auto"/>
                <w:sz w:val="24"/>
                <w:szCs w:val="24"/>
                <w:u w:val="none"/>
                <w:lang w:eastAsia="zh-CN"/>
              </w:rPr>
              <w:t>七</w:t>
            </w:r>
            <w:r>
              <w:rPr>
                <w:rFonts w:hint="default" w:ascii="Times New Roman" w:hAnsi="Times New Roman" w:eastAsia="宋体" w:cs="Times New Roman"/>
                <w:color w:val="auto"/>
                <w:sz w:val="24"/>
                <w:szCs w:val="24"/>
                <w:u w:val="none"/>
              </w:rPr>
              <w:t>、环保投资</w:t>
            </w:r>
          </w:p>
          <w:p w14:paraId="565EFEE6">
            <w:pPr>
              <w:keepNext w:val="0"/>
              <w:keepLines w:val="0"/>
              <w:suppressLineNumbers w:val="0"/>
              <w:spacing w:before="0" w:beforeLines="0" w:beforeAutospacing="0" w:after="0" w:afterLines="0" w:afterAutospacing="0"/>
              <w:ind w:left="0" w:right="0" w:firstLine="420"/>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rPr>
              <w:t>该工程总投资约</w:t>
            </w:r>
            <w:r>
              <w:rPr>
                <w:rFonts w:hint="eastAsia" w:cs="Times New Roman"/>
                <w:color w:val="auto"/>
                <w:sz w:val="24"/>
                <w:szCs w:val="24"/>
                <w:u w:val="none"/>
                <w:lang w:val="en-US" w:eastAsia="zh-CN"/>
              </w:rPr>
              <w:t>500</w:t>
            </w:r>
            <w:r>
              <w:rPr>
                <w:rFonts w:hint="default" w:ascii="Times New Roman" w:hAnsi="Times New Roman" w:eastAsia="宋体" w:cs="Times New Roman"/>
                <w:color w:val="auto"/>
                <w:sz w:val="24"/>
                <w:szCs w:val="24"/>
                <w:u w:val="none"/>
              </w:rPr>
              <w:t>万元，其中环保投资约</w:t>
            </w:r>
            <w:r>
              <w:rPr>
                <w:rFonts w:hint="eastAsia" w:cs="Times New Roman"/>
                <w:color w:val="auto"/>
                <w:sz w:val="24"/>
                <w:szCs w:val="24"/>
                <w:u w:val="none"/>
                <w:lang w:val="en-US" w:eastAsia="zh-CN"/>
              </w:rPr>
              <w:t>37</w:t>
            </w:r>
            <w:r>
              <w:rPr>
                <w:rFonts w:hint="default" w:ascii="Times New Roman" w:hAnsi="Times New Roman" w:eastAsia="宋体" w:cs="Times New Roman"/>
                <w:color w:val="auto"/>
                <w:sz w:val="24"/>
                <w:szCs w:val="24"/>
                <w:u w:val="none"/>
              </w:rPr>
              <w:t>万，环保投资约占工程总投资的</w:t>
            </w:r>
            <w:r>
              <w:rPr>
                <w:rFonts w:hint="eastAsia" w:cs="Times New Roman"/>
                <w:color w:val="auto"/>
                <w:sz w:val="24"/>
                <w:szCs w:val="24"/>
                <w:u w:val="none"/>
                <w:lang w:val="en-US" w:eastAsia="zh-CN"/>
              </w:rPr>
              <w:t>7.4</w:t>
            </w:r>
            <w:r>
              <w:rPr>
                <w:rFonts w:hint="default" w:ascii="Times New Roman" w:hAnsi="Times New Roman" w:cs="Times New Roman"/>
                <w:color w:val="auto"/>
                <w:sz w:val="24"/>
                <w:szCs w:val="24"/>
                <w:u w:val="none"/>
              </w:rPr>
              <w:t>%</w:t>
            </w:r>
            <w:r>
              <w:rPr>
                <w:rFonts w:hint="default" w:ascii="Times New Roman" w:hAnsi="Times New Roman" w:eastAsia="宋体" w:cs="Times New Roman"/>
                <w:color w:val="auto"/>
                <w:sz w:val="24"/>
                <w:szCs w:val="24"/>
                <w:u w:val="none"/>
              </w:rPr>
              <w:t>，环保建设内容如表</w:t>
            </w:r>
            <w:r>
              <w:rPr>
                <w:rFonts w:hint="default" w:ascii="Times New Roman" w:hAnsi="Times New Roman" w:cs="Times New Roman"/>
                <w:color w:val="auto"/>
                <w:sz w:val="24"/>
                <w:szCs w:val="24"/>
                <w:u w:val="none"/>
              </w:rPr>
              <w:t>4-</w:t>
            </w:r>
            <w:r>
              <w:rPr>
                <w:rFonts w:hint="default" w:ascii="Times New Roman" w:hAnsi="Times New Roman" w:cs="Times New Roman"/>
                <w:color w:val="auto"/>
                <w:sz w:val="24"/>
                <w:szCs w:val="24"/>
                <w:u w:val="none"/>
                <w:lang w:val="en-US" w:eastAsia="zh-CN"/>
              </w:rPr>
              <w:t>2</w:t>
            </w:r>
            <w:r>
              <w:rPr>
                <w:rFonts w:hint="eastAsia" w:cs="Times New Roman"/>
                <w:color w:val="auto"/>
                <w:sz w:val="24"/>
                <w:szCs w:val="24"/>
                <w:u w:val="none"/>
                <w:lang w:val="en-US" w:eastAsia="zh-CN"/>
              </w:rPr>
              <w:t>4</w:t>
            </w:r>
            <w:r>
              <w:rPr>
                <w:rFonts w:hint="default" w:ascii="Times New Roman" w:hAnsi="Times New Roman" w:eastAsia="宋体" w:cs="Times New Roman"/>
                <w:color w:val="auto"/>
                <w:sz w:val="24"/>
                <w:szCs w:val="24"/>
                <w:u w:val="none"/>
              </w:rPr>
              <w:t>所示。</w:t>
            </w:r>
          </w:p>
          <w:p w14:paraId="0E79B20D">
            <w:pPr>
              <w:pStyle w:val="70"/>
              <w:keepNext w:val="0"/>
              <w:keepLines w:val="0"/>
              <w:suppressLineNumbers w:val="0"/>
              <w:spacing w:before="0" w:beforeLines="0" w:beforeAutospacing="0" w:after="0" w:afterLines="0" w:afterAutospacing="0"/>
              <w:ind w:left="0" w:right="0"/>
              <w:rPr>
                <w:rFonts w:hint="default" w:ascii="Times New Roman" w:hAnsi="Times New Roman" w:cs="Times New Roman"/>
                <w:color w:val="auto"/>
                <w:sz w:val="21"/>
                <w:szCs w:val="20"/>
                <w:u w:val="none"/>
              </w:rPr>
            </w:pPr>
            <w:r>
              <w:rPr>
                <w:rFonts w:hint="default" w:ascii="Times New Roman" w:hAnsi="Times New Roman" w:eastAsia="宋体" w:cs="Times New Roman"/>
                <w:color w:val="auto"/>
                <w:sz w:val="21"/>
                <w:szCs w:val="20"/>
                <w:u w:val="none"/>
              </w:rPr>
              <w:t>表4-</w:t>
            </w:r>
            <w:r>
              <w:rPr>
                <w:rFonts w:hint="eastAsia" w:eastAsia="宋体" w:cs="Times New Roman"/>
                <w:color w:val="auto"/>
                <w:sz w:val="21"/>
                <w:szCs w:val="20"/>
                <w:u w:val="none"/>
                <w:lang w:val="en-US" w:eastAsia="zh-CN"/>
              </w:rPr>
              <w:t>2</w:t>
            </w:r>
            <w:r>
              <w:rPr>
                <w:rFonts w:hint="eastAsia" w:cs="Times New Roman"/>
                <w:color w:val="auto"/>
                <w:sz w:val="21"/>
                <w:szCs w:val="20"/>
                <w:u w:val="none"/>
                <w:lang w:val="en-US" w:eastAsia="zh-CN"/>
              </w:rPr>
              <w:t xml:space="preserve">4 </w:t>
            </w:r>
            <w:r>
              <w:rPr>
                <w:rFonts w:hint="default" w:ascii="Times New Roman" w:hAnsi="Times New Roman" w:eastAsia="宋体" w:cs="Times New Roman"/>
                <w:color w:val="auto"/>
                <w:sz w:val="21"/>
                <w:szCs w:val="20"/>
                <w:u w:val="none"/>
              </w:rPr>
              <w:t>环保投资估算一览表</w:t>
            </w:r>
          </w:p>
          <w:tbl>
            <w:tblPr>
              <w:tblStyle w:val="3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192"/>
              <w:gridCol w:w="1281"/>
              <w:gridCol w:w="3088"/>
              <w:gridCol w:w="1329"/>
              <w:gridCol w:w="724"/>
            </w:tblGrid>
            <w:tr w14:paraId="419473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noWrap w:val="0"/>
                  <w:vAlign w:val="center"/>
                </w:tcPr>
                <w:p w14:paraId="5A490C08">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序号</w:t>
                  </w:r>
                </w:p>
              </w:tc>
              <w:tc>
                <w:tcPr>
                  <w:tcW w:w="1479" w:type="pct"/>
                  <w:gridSpan w:val="2"/>
                  <w:noWrap w:val="0"/>
                  <w:vAlign w:val="center"/>
                </w:tcPr>
                <w:p w14:paraId="4CAAE65F">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类别</w:t>
                  </w:r>
                </w:p>
              </w:tc>
              <w:tc>
                <w:tcPr>
                  <w:tcW w:w="1846" w:type="pct"/>
                  <w:noWrap w:val="0"/>
                  <w:vAlign w:val="center"/>
                </w:tcPr>
                <w:p w14:paraId="088BC20F">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治理措施</w:t>
                  </w:r>
                </w:p>
              </w:tc>
              <w:tc>
                <w:tcPr>
                  <w:tcW w:w="794" w:type="pct"/>
                  <w:noWrap w:val="0"/>
                  <w:vAlign w:val="center"/>
                </w:tcPr>
                <w:p w14:paraId="5117BB02">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投资（万元）</w:t>
                  </w:r>
                </w:p>
              </w:tc>
              <w:tc>
                <w:tcPr>
                  <w:tcW w:w="433" w:type="pct"/>
                  <w:noWrap w:val="0"/>
                  <w:vAlign w:val="center"/>
                </w:tcPr>
                <w:p w14:paraId="68417786">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备注</w:t>
                  </w:r>
                </w:p>
              </w:tc>
            </w:tr>
            <w:tr w14:paraId="267EC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noWrap w:val="0"/>
                  <w:vAlign w:val="center"/>
                </w:tcPr>
                <w:p w14:paraId="388B7BF0">
                  <w:pPr>
                    <w:pStyle w:val="77"/>
                    <w:keepNext w:val="0"/>
                    <w:keepLines w:val="0"/>
                    <w:suppressLineNumbers w:val="0"/>
                    <w:spacing w:before="0" w:beforeAutospacing="0" w:after="0" w:afterAutospacing="0"/>
                    <w:ind w:left="0" w:right="0"/>
                    <w:rPr>
                      <w:rFonts w:hint="default" w:ascii="Times New Roman" w:hAnsi="Times New Roman" w:cs="Times New Roman"/>
                      <w:color w:val="auto"/>
                      <w:kern w:val="2"/>
                      <w:sz w:val="21"/>
                      <w:szCs w:val="21"/>
                      <w:u w:val="none"/>
                      <w:lang w:val="en-US" w:eastAsia="zh-CN" w:bidi="ar-SA"/>
                    </w:rPr>
                  </w:pPr>
                  <w:r>
                    <w:rPr>
                      <w:rFonts w:hint="default" w:ascii="Times New Roman" w:hAnsi="Times New Roman" w:cs="Times New Roman"/>
                      <w:color w:val="auto"/>
                      <w:sz w:val="21"/>
                      <w:szCs w:val="21"/>
                      <w:u w:val="none"/>
                    </w:rPr>
                    <w:t>1</w:t>
                  </w:r>
                </w:p>
              </w:tc>
              <w:tc>
                <w:tcPr>
                  <w:tcW w:w="712" w:type="pct"/>
                  <w:noWrap w:val="0"/>
                  <w:vAlign w:val="center"/>
                </w:tcPr>
                <w:p w14:paraId="12AD1D2D">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大气</w:t>
                  </w:r>
                </w:p>
              </w:tc>
              <w:tc>
                <w:tcPr>
                  <w:tcW w:w="766" w:type="pct"/>
                  <w:noWrap w:val="0"/>
                  <w:vAlign w:val="center"/>
                </w:tcPr>
                <w:p w14:paraId="1255410E">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lang w:eastAsia="zh-CN"/>
                    </w:rPr>
                  </w:pPr>
                  <w:r>
                    <w:rPr>
                      <w:rFonts w:hint="default" w:ascii="Times New Roman" w:hAnsi="Times New Roman" w:cs="Times New Roman"/>
                      <w:color w:val="auto"/>
                      <w:sz w:val="21"/>
                      <w:szCs w:val="21"/>
                      <w:highlight w:val="none"/>
                      <w:u w:val="none"/>
                      <w:lang w:val="en-US" w:eastAsia="zh-CN"/>
                    </w:rPr>
                    <w:t>燃烧废气G1</w:t>
                  </w:r>
                </w:p>
              </w:tc>
              <w:tc>
                <w:tcPr>
                  <w:tcW w:w="1846" w:type="pct"/>
                  <w:noWrap w:val="0"/>
                  <w:vAlign w:val="center"/>
                </w:tcPr>
                <w:p w14:paraId="0A8FF0B0">
                  <w:pPr>
                    <w:pStyle w:val="77"/>
                    <w:keepNext w:val="0"/>
                    <w:keepLines w:val="0"/>
                    <w:suppressLineNumbers w:val="0"/>
                    <w:bidi w:val="0"/>
                    <w:spacing w:before="0" w:beforeAutospacing="0" w:after="0" w:afterAutospacing="0"/>
                    <w:ind w:left="0" w:right="0"/>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15</w:t>
                  </w:r>
                  <w:r>
                    <w:rPr>
                      <w:rFonts w:hint="default" w:ascii="Times New Roman" w:hAnsi="Times New Roman" w:cs="Times New Roman"/>
                      <w:color w:val="auto"/>
                      <w:sz w:val="21"/>
                      <w:szCs w:val="21"/>
                      <w:u w:val="none"/>
                      <w:lang w:val="en-US" w:eastAsia="zh-CN"/>
                    </w:rPr>
                    <w:t>m高排气筒DA00</w:t>
                  </w:r>
                  <w:r>
                    <w:rPr>
                      <w:rFonts w:hint="eastAsia" w:cs="Times New Roman"/>
                      <w:color w:val="auto"/>
                      <w:sz w:val="21"/>
                      <w:szCs w:val="21"/>
                      <w:u w:val="none"/>
                      <w:lang w:val="en-US" w:eastAsia="zh-CN"/>
                    </w:rPr>
                    <w:t>1</w:t>
                  </w:r>
                </w:p>
              </w:tc>
              <w:tc>
                <w:tcPr>
                  <w:tcW w:w="794" w:type="pct"/>
                  <w:noWrap w:val="0"/>
                  <w:vAlign w:val="center"/>
                </w:tcPr>
                <w:p w14:paraId="32DB1303">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3</w:t>
                  </w:r>
                </w:p>
              </w:tc>
              <w:tc>
                <w:tcPr>
                  <w:tcW w:w="433" w:type="pct"/>
                  <w:noWrap w:val="0"/>
                  <w:vAlign w:val="center"/>
                </w:tcPr>
                <w:p w14:paraId="1C7BB117">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新建</w:t>
                  </w:r>
                </w:p>
              </w:tc>
            </w:tr>
            <w:tr w14:paraId="6E26CE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noWrap w:val="0"/>
                  <w:vAlign w:val="center"/>
                </w:tcPr>
                <w:p w14:paraId="7954158F">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sz w:val="21"/>
                      <w:szCs w:val="21"/>
                      <w:u w:val="none"/>
                      <w:lang w:val="en-US" w:eastAsia="zh-CN"/>
                    </w:rPr>
                    <w:t>2</w:t>
                  </w:r>
                </w:p>
              </w:tc>
              <w:tc>
                <w:tcPr>
                  <w:tcW w:w="712" w:type="pct"/>
                  <w:noWrap w:val="0"/>
                  <w:vAlign w:val="center"/>
                </w:tcPr>
                <w:p w14:paraId="5000E799">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废水</w:t>
                  </w:r>
                </w:p>
              </w:tc>
              <w:tc>
                <w:tcPr>
                  <w:tcW w:w="766" w:type="pct"/>
                  <w:noWrap w:val="0"/>
                  <w:vAlign w:val="center"/>
                </w:tcPr>
                <w:p w14:paraId="2F90DE55">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生产废水</w:t>
                  </w:r>
                </w:p>
              </w:tc>
              <w:tc>
                <w:tcPr>
                  <w:tcW w:w="1846" w:type="pct"/>
                  <w:noWrap w:val="0"/>
                  <w:vAlign w:val="center"/>
                </w:tcPr>
                <w:p w14:paraId="3C66BAEC">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污水处理设施</w:t>
                  </w:r>
                </w:p>
              </w:tc>
              <w:tc>
                <w:tcPr>
                  <w:tcW w:w="794" w:type="pct"/>
                  <w:noWrap w:val="0"/>
                  <w:vAlign w:val="center"/>
                </w:tcPr>
                <w:p w14:paraId="77E0996F">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30</w:t>
                  </w:r>
                </w:p>
              </w:tc>
              <w:tc>
                <w:tcPr>
                  <w:tcW w:w="433" w:type="pct"/>
                  <w:noWrap w:val="0"/>
                  <w:vAlign w:val="center"/>
                </w:tcPr>
                <w:p w14:paraId="35064F17">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color w:val="auto"/>
                      <w:sz w:val="21"/>
                      <w:szCs w:val="21"/>
                      <w:u w:val="none"/>
                    </w:rPr>
                    <w:t>新建</w:t>
                  </w:r>
                </w:p>
              </w:tc>
            </w:tr>
            <w:tr w14:paraId="01B033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446" w:type="pct"/>
                  <w:noWrap w:val="0"/>
                  <w:vAlign w:val="center"/>
                </w:tcPr>
                <w:p w14:paraId="61FF6E6D">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3</w:t>
                  </w:r>
                </w:p>
              </w:tc>
              <w:tc>
                <w:tcPr>
                  <w:tcW w:w="1479" w:type="pct"/>
                  <w:gridSpan w:val="2"/>
                  <w:noWrap w:val="0"/>
                  <w:vAlign w:val="center"/>
                </w:tcPr>
                <w:p w14:paraId="7BDA15D4">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噪声</w:t>
                  </w:r>
                </w:p>
              </w:tc>
              <w:tc>
                <w:tcPr>
                  <w:tcW w:w="1846" w:type="pct"/>
                  <w:noWrap w:val="0"/>
                  <w:vAlign w:val="center"/>
                </w:tcPr>
                <w:p w14:paraId="52421496">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基础减震、隔声</w:t>
                  </w:r>
                  <w:r>
                    <w:rPr>
                      <w:rFonts w:hint="default" w:ascii="Times New Roman" w:hAnsi="Times New Roman" w:cs="Times New Roman"/>
                      <w:color w:val="auto"/>
                      <w:sz w:val="21"/>
                      <w:szCs w:val="21"/>
                      <w:u w:val="none"/>
                      <w:lang w:eastAsia="zh-CN"/>
                    </w:rPr>
                    <w:t>、绿化</w:t>
                  </w:r>
                  <w:r>
                    <w:rPr>
                      <w:rFonts w:hint="default" w:ascii="Times New Roman" w:hAnsi="Times New Roman" w:cs="Times New Roman"/>
                      <w:color w:val="auto"/>
                      <w:sz w:val="21"/>
                      <w:szCs w:val="21"/>
                      <w:u w:val="none"/>
                    </w:rPr>
                    <w:t>等降噪措施</w:t>
                  </w:r>
                </w:p>
              </w:tc>
              <w:tc>
                <w:tcPr>
                  <w:tcW w:w="794" w:type="pct"/>
                  <w:noWrap w:val="0"/>
                  <w:vAlign w:val="center"/>
                </w:tcPr>
                <w:p w14:paraId="38E82496">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eastAsia="zh-CN"/>
                    </w:rPr>
                  </w:pPr>
                  <w:r>
                    <w:rPr>
                      <w:rFonts w:hint="eastAsia" w:cs="Times New Roman"/>
                      <w:color w:val="auto"/>
                      <w:sz w:val="21"/>
                      <w:szCs w:val="21"/>
                      <w:u w:val="none"/>
                      <w:lang w:val="en-US" w:eastAsia="zh-CN"/>
                    </w:rPr>
                    <w:t>1</w:t>
                  </w:r>
                </w:p>
              </w:tc>
              <w:tc>
                <w:tcPr>
                  <w:tcW w:w="433" w:type="pct"/>
                  <w:noWrap w:val="0"/>
                  <w:vAlign w:val="center"/>
                </w:tcPr>
                <w:p w14:paraId="368EF379">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新建</w:t>
                  </w:r>
                </w:p>
              </w:tc>
            </w:tr>
            <w:tr w14:paraId="7C5005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446" w:type="pct"/>
                  <w:vMerge w:val="restart"/>
                  <w:noWrap w:val="0"/>
                  <w:vAlign w:val="center"/>
                </w:tcPr>
                <w:p w14:paraId="16A31733">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sz w:val="21"/>
                      <w:szCs w:val="21"/>
                      <w:u w:val="none"/>
                      <w:lang w:val="en-US" w:eastAsia="zh-CN"/>
                    </w:rPr>
                    <w:t>4</w:t>
                  </w:r>
                </w:p>
              </w:tc>
              <w:tc>
                <w:tcPr>
                  <w:tcW w:w="712" w:type="pct"/>
                  <w:vMerge w:val="restart"/>
                  <w:noWrap w:val="0"/>
                  <w:vAlign w:val="center"/>
                </w:tcPr>
                <w:p w14:paraId="6F467480">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固废</w:t>
                  </w:r>
                </w:p>
              </w:tc>
              <w:tc>
                <w:tcPr>
                  <w:tcW w:w="766" w:type="pct"/>
                  <w:noWrap w:val="0"/>
                  <w:vAlign w:val="center"/>
                </w:tcPr>
                <w:p w14:paraId="66725072">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一般固废</w:t>
                  </w:r>
                </w:p>
              </w:tc>
              <w:tc>
                <w:tcPr>
                  <w:tcW w:w="1846" w:type="pct"/>
                  <w:noWrap w:val="0"/>
                  <w:vAlign w:val="center"/>
                </w:tcPr>
                <w:p w14:paraId="665B48FB">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一般固废暂存间</w:t>
                  </w:r>
                </w:p>
              </w:tc>
              <w:tc>
                <w:tcPr>
                  <w:tcW w:w="794" w:type="pct"/>
                  <w:noWrap w:val="0"/>
                  <w:vAlign w:val="center"/>
                </w:tcPr>
                <w:p w14:paraId="782C6CE0">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w:t>
                  </w:r>
                </w:p>
              </w:tc>
              <w:tc>
                <w:tcPr>
                  <w:tcW w:w="433" w:type="pct"/>
                  <w:noWrap w:val="0"/>
                  <w:vAlign w:val="center"/>
                </w:tcPr>
                <w:p w14:paraId="6A252349">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新建</w:t>
                  </w:r>
                </w:p>
              </w:tc>
            </w:tr>
            <w:tr w14:paraId="4DBC30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446" w:type="pct"/>
                  <w:vMerge w:val="continue"/>
                  <w:noWrap w:val="0"/>
                  <w:vAlign w:val="center"/>
                </w:tcPr>
                <w:p w14:paraId="3CC839F9">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lang w:val="en-US" w:eastAsia="zh-CN"/>
                    </w:rPr>
                  </w:pPr>
                </w:p>
              </w:tc>
              <w:tc>
                <w:tcPr>
                  <w:tcW w:w="712" w:type="pct"/>
                  <w:vMerge w:val="continue"/>
                  <w:noWrap w:val="0"/>
                  <w:vAlign w:val="center"/>
                </w:tcPr>
                <w:p w14:paraId="048A1096">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lang w:val="en-US" w:eastAsia="zh-CN"/>
                    </w:rPr>
                  </w:pPr>
                </w:p>
              </w:tc>
              <w:tc>
                <w:tcPr>
                  <w:tcW w:w="766" w:type="pct"/>
                  <w:noWrap w:val="0"/>
                  <w:vAlign w:val="center"/>
                </w:tcPr>
                <w:p w14:paraId="012EAAE4">
                  <w:pPr>
                    <w:pStyle w:val="77"/>
                    <w:keepNext w:val="0"/>
                    <w:keepLines w:val="0"/>
                    <w:suppressLineNumbers w:val="0"/>
                    <w:spacing w:before="0" w:beforeAutospacing="0" w:after="0" w:afterAutospacing="0"/>
                    <w:ind w:left="0" w:right="0"/>
                    <w:rPr>
                      <w:rFonts w:hint="default" w:cs="Times New Roman"/>
                      <w:color w:val="auto"/>
                      <w:sz w:val="21"/>
                      <w:szCs w:val="21"/>
                      <w:u w:val="none"/>
                      <w:lang w:val="en-US" w:eastAsia="zh-CN"/>
                    </w:rPr>
                  </w:pPr>
                  <w:r>
                    <w:rPr>
                      <w:rFonts w:hint="eastAsia" w:cs="Times New Roman"/>
                      <w:color w:val="auto"/>
                      <w:sz w:val="21"/>
                      <w:szCs w:val="21"/>
                      <w:u w:val="none"/>
                      <w:lang w:val="en-US" w:eastAsia="zh-CN"/>
                    </w:rPr>
                    <w:t>危险废物</w:t>
                  </w:r>
                </w:p>
              </w:tc>
              <w:tc>
                <w:tcPr>
                  <w:tcW w:w="1846" w:type="pct"/>
                  <w:noWrap w:val="0"/>
                  <w:vAlign w:val="center"/>
                </w:tcPr>
                <w:p w14:paraId="3D6971F3">
                  <w:pPr>
                    <w:pStyle w:val="77"/>
                    <w:keepNext w:val="0"/>
                    <w:keepLines w:val="0"/>
                    <w:suppressLineNumbers w:val="0"/>
                    <w:spacing w:before="0" w:beforeAutospacing="0" w:after="0" w:afterAutospacing="0"/>
                    <w:ind w:left="0" w:right="0"/>
                    <w:rPr>
                      <w:rFonts w:hint="default" w:cs="Times New Roman"/>
                      <w:color w:val="auto"/>
                      <w:sz w:val="21"/>
                      <w:szCs w:val="21"/>
                      <w:u w:val="none"/>
                      <w:lang w:val="en-US" w:eastAsia="zh-CN"/>
                    </w:rPr>
                  </w:pPr>
                  <w:r>
                    <w:rPr>
                      <w:rFonts w:hint="eastAsia" w:cs="Times New Roman"/>
                      <w:color w:val="auto"/>
                      <w:sz w:val="21"/>
                      <w:szCs w:val="21"/>
                      <w:u w:val="none"/>
                      <w:lang w:val="en-US" w:eastAsia="zh-CN"/>
                    </w:rPr>
                    <w:t>危险废物暂存间</w:t>
                  </w:r>
                </w:p>
              </w:tc>
              <w:tc>
                <w:tcPr>
                  <w:tcW w:w="794" w:type="pct"/>
                  <w:noWrap w:val="0"/>
                  <w:vAlign w:val="center"/>
                </w:tcPr>
                <w:p w14:paraId="1DACAAE2">
                  <w:pPr>
                    <w:pStyle w:val="77"/>
                    <w:keepNext w:val="0"/>
                    <w:keepLines w:val="0"/>
                    <w:suppressLineNumbers w:val="0"/>
                    <w:spacing w:before="0" w:beforeAutospacing="0" w:after="0" w:afterAutospacing="0"/>
                    <w:ind w:left="0" w:right="0"/>
                    <w:rPr>
                      <w:rFonts w:hint="default" w:cs="Times New Roman"/>
                      <w:color w:val="auto"/>
                      <w:sz w:val="21"/>
                      <w:szCs w:val="21"/>
                      <w:u w:val="none"/>
                      <w:lang w:val="en-US" w:eastAsia="zh-CN"/>
                    </w:rPr>
                  </w:pPr>
                  <w:r>
                    <w:rPr>
                      <w:rFonts w:hint="eastAsia" w:cs="Times New Roman"/>
                      <w:color w:val="auto"/>
                      <w:sz w:val="21"/>
                      <w:szCs w:val="21"/>
                      <w:u w:val="none"/>
                      <w:lang w:val="en-US" w:eastAsia="zh-CN"/>
                    </w:rPr>
                    <w:t>2</w:t>
                  </w:r>
                </w:p>
              </w:tc>
              <w:tc>
                <w:tcPr>
                  <w:tcW w:w="433" w:type="pct"/>
                  <w:noWrap w:val="0"/>
                  <w:vAlign w:val="center"/>
                </w:tcPr>
                <w:p w14:paraId="3A16389B">
                  <w:pPr>
                    <w:pStyle w:val="77"/>
                    <w:keepNext w:val="0"/>
                    <w:keepLines w:val="0"/>
                    <w:suppressLineNumbers w:val="0"/>
                    <w:spacing w:before="0" w:beforeAutospacing="0" w:after="0" w:afterAutospacing="0"/>
                    <w:ind w:left="0" w:right="0"/>
                    <w:rPr>
                      <w:rFonts w:hint="default" w:cs="Times New Roman"/>
                      <w:color w:val="auto"/>
                      <w:sz w:val="21"/>
                      <w:szCs w:val="21"/>
                      <w:u w:val="none"/>
                      <w:lang w:val="en-US" w:eastAsia="zh-CN"/>
                    </w:rPr>
                  </w:pPr>
                  <w:r>
                    <w:rPr>
                      <w:rFonts w:hint="eastAsia" w:cs="Times New Roman"/>
                      <w:color w:val="auto"/>
                      <w:sz w:val="21"/>
                      <w:szCs w:val="21"/>
                      <w:u w:val="none"/>
                      <w:lang w:val="en-US" w:eastAsia="zh-CN"/>
                    </w:rPr>
                    <w:t>新建</w:t>
                  </w:r>
                </w:p>
              </w:tc>
            </w:tr>
            <w:tr w14:paraId="23761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2" w:type="pct"/>
                  <w:gridSpan w:val="4"/>
                  <w:noWrap w:val="0"/>
                  <w:vAlign w:val="center"/>
                </w:tcPr>
                <w:p w14:paraId="42E17047">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合计</w:t>
                  </w:r>
                </w:p>
              </w:tc>
              <w:tc>
                <w:tcPr>
                  <w:tcW w:w="794" w:type="pct"/>
                  <w:noWrap w:val="0"/>
                  <w:vAlign w:val="center"/>
                </w:tcPr>
                <w:p w14:paraId="66B4C328">
                  <w:pPr>
                    <w:pStyle w:val="77"/>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37</w:t>
                  </w:r>
                </w:p>
              </w:tc>
              <w:tc>
                <w:tcPr>
                  <w:tcW w:w="433" w:type="pct"/>
                  <w:noWrap w:val="0"/>
                  <w:vAlign w:val="center"/>
                </w:tcPr>
                <w:p w14:paraId="4972C771">
                  <w:pPr>
                    <w:pStyle w:val="77"/>
                    <w:keepNext w:val="0"/>
                    <w:keepLines w:val="0"/>
                    <w:suppressLineNumbers w:val="0"/>
                    <w:spacing w:before="0" w:beforeAutospacing="0" w:after="0" w:afterAutospacing="0"/>
                    <w:ind w:left="0" w:right="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w:t>
                  </w:r>
                </w:p>
              </w:tc>
            </w:tr>
          </w:tbl>
          <w:p w14:paraId="7536A258">
            <w:pPr>
              <w:keepNext w:val="0"/>
              <w:keepLines w:val="0"/>
              <w:suppressLineNumbers w:val="0"/>
              <w:bidi w:val="0"/>
              <w:spacing w:before="0" w:beforeAutospacing="0" w:after="0" w:afterAutospacing="0"/>
              <w:ind w:left="0" w:right="0"/>
              <w:rPr>
                <w:rFonts w:hint="default" w:ascii="Times New Roman" w:hAnsi="Times New Roman" w:cs="Times New Roman"/>
                <w:b/>
                <w:bCs/>
                <w:color w:val="auto"/>
                <w:sz w:val="24"/>
                <w:szCs w:val="24"/>
                <w:lang w:val="en-US" w:eastAsia="zh-CN"/>
              </w:rPr>
            </w:pPr>
            <w:r>
              <w:rPr>
                <w:rFonts w:hint="eastAsia" w:cs="Times New Roman"/>
                <w:b/>
                <w:bCs/>
                <w:color w:val="auto"/>
                <w:sz w:val="24"/>
                <w:szCs w:val="24"/>
                <w:lang w:val="en-US" w:eastAsia="zh-CN"/>
              </w:rPr>
              <w:t>八、监测计划</w:t>
            </w:r>
          </w:p>
          <w:p w14:paraId="36CAE281">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根据《排污单位自行监测技术指南 食品制造》（HJ1084-2020）和《排污单位自行监测技术指南 火力发电及锅炉》（HJ820-2017），建设单位应定期委托有资质的环境监测单位对本项目建设后污染源进行监测。</w:t>
            </w:r>
          </w:p>
          <w:p w14:paraId="219A7F5C">
            <w:pPr>
              <w:pStyle w:val="70"/>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0"/>
                <w:u w:val="none"/>
                <w:lang w:val="en-US" w:eastAsia="zh-CN"/>
              </w:rPr>
            </w:pPr>
            <w:r>
              <w:rPr>
                <w:rFonts w:hint="default" w:ascii="Times New Roman" w:hAnsi="Times New Roman" w:eastAsia="宋体" w:cs="Times New Roman"/>
                <w:color w:val="auto"/>
                <w:sz w:val="21"/>
                <w:szCs w:val="20"/>
                <w:u w:val="none"/>
              </w:rPr>
              <w:t>表4-</w:t>
            </w:r>
            <w:r>
              <w:rPr>
                <w:rFonts w:hint="eastAsia" w:eastAsia="宋体" w:cs="Times New Roman"/>
                <w:color w:val="auto"/>
                <w:sz w:val="21"/>
                <w:szCs w:val="20"/>
                <w:u w:val="none"/>
                <w:lang w:val="en-US" w:eastAsia="zh-CN"/>
              </w:rPr>
              <w:t>2</w:t>
            </w:r>
            <w:r>
              <w:rPr>
                <w:rFonts w:hint="eastAsia" w:cs="Times New Roman"/>
                <w:color w:val="auto"/>
                <w:sz w:val="21"/>
                <w:szCs w:val="20"/>
                <w:u w:val="none"/>
                <w:lang w:val="en-US" w:eastAsia="zh-CN"/>
              </w:rPr>
              <w:t xml:space="preserve">5 </w:t>
            </w:r>
            <w:r>
              <w:rPr>
                <w:rFonts w:hint="eastAsia" w:ascii="Times New Roman" w:hAnsi="Times New Roman" w:eastAsia="宋体" w:cs="Times New Roman"/>
                <w:color w:val="auto"/>
                <w:sz w:val="21"/>
                <w:szCs w:val="20"/>
                <w:u w:val="none"/>
                <w:lang w:val="en-US" w:eastAsia="zh-CN"/>
              </w:rPr>
              <w:t>环境监测计划表</w:t>
            </w:r>
          </w:p>
          <w:tbl>
            <w:tblPr>
              <w:tblStyle w:val="37"/>
              <w:tblW w:w="83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1305"/>
              <w:gridCol w:w="2100"/>
              <w:gridCol w:w="1275"/>
              <w:gridCol w:w="2372"/>
            </w:tblGrid>
            <w:tr w14:paraId="569D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3" w:type="dxa"/>
                  <w:tcBorders>
                    <w:top w:val="single" w:color="auto" w:sz="12" w:space="0"/>
                  </w:tcBorders>
                  <w:shd w:val="clear" w:color="auto" w:fill="auto"/>
                  <w:vAlign w:val="center"/>
                </w:tcPr>
                <w:p w14:paraId="12E619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b/>
                      <w:i w:val="0"/>
                      <w:iCs w:val="0"/>
                      <w:color w:val="auto"/>
                      <w:kern w:val="2"/>
                      <w:sz w:val="21"/>
                      <w:szCs w:val="24"/>
                      <w:u w:val="none"/>
                      <w:lang w:val="en-US" w:eastAsia="zh-CN" w:bidi="ar-SA"/>
                    </w:rPr>
                  </w:pPr>
                  <w:r>
                    <w:rPr>
                      <w:rFonts w:hint="eastAsia" w:eastAsia="宋体" w:cs="Times New Roman"/>
                      <w:b/>
                      <w:i w:val="0"/>
                      <w:iCs w:val="0"/>
                      <w:color w:val="auto"/>
                      <w:sz w:val="21"/>
                      <w:szCs w:val="24"/>
                      <w:u w:val="none"/>
                    </w:rPr>
                    <w:t>类别</w:t>
                  </w:r>
                </w:p>
              </w:tc>
              <w:tc>
                <w:tcPr>
                  <w:tcW w:w="1305" w:type="dxa"/>
                  <w:tcBorders>
                    <w:top w:val="single" w:color="auto" w:sz="12" w:space="0"/>
                  </w:tcBorders>
                  <w:shd w:val="clear" w:color="auto" w:fill="auto"/>
                  <w:vAlign w:val="center"/>
                </w:tcPr>
                <w:p w14:paraId="54E2D2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b/>
                      <w:i w:val="0"/>
                      <w:iCs w:val="0"/>
                      <w:color w:val="auto"/>
                      <w:kern w:val="2"/>
                      <w:sz w:val="21"/>
                      <w:szCs w:val="24"/>
                      <w:u w:val="none"/>
                      <w:lang w:val="en-US" w:eastAsia="zh-CN" w:bidi="ar-SA"/>
                    </w:rPr>
                  </w:pPr>
                  <w:r>
                    <w:rPr>
                      <w:rFonts w:hint="eastAsia" w:eastAsia="宋体" w:cs="Times New Roman"/>
                      <w:b/>
                      <w:i w:val="0"/>
                      <w:iCs w:val="0"/>
                      <w:color w:val="auto"/>
                      <w:sz w:val="21"/>
                      <w:szCs w:val="24"/>
                      <w:u w:val="none"/>
                    </w:rPr>
                    <w:t>监测点位</w:t>
                  </w:r>
                </w:p>
              </w:tc>
              <w:tc>
                <w:tcPr>
                  <w:tcW w:w="2100" w:type="dxa"/>
                  <w:tcBorders>
                    <w:top w:val="single" w:color="auto" w:sz="12" w:space="0"/>
                  </w:tcBorders>
                  <w:shd w:val="clear" w:color="auto" w:fill="auto"/>
                  <w:vAlign w:val="center"/>
                </w:tcPr>
                <w:p w14:paraId="3C6DB0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b/>
                      <w:i w:val="0"/>
                      <w:iCs w:val="0"/>
                      <w:color w:val="auto"/>
                      <w:kern w:val="2"/>
                      <w:sz w:val="21"/>
                      <w:szCs w:val="24"/>
                      <w:u w:val="none"/>
                      <w:lang w:val="en-US" w:eastAsia="zh-CN" w:bidi="ar-SA"/>
                    </w:rPr>
                  </w:pPr>
                  <w:r>
                    <w:rPr>
                      <w:rFonts w:hint="eastAsia" w:eastAsia="宋体" w:cs="Times New Roman"/>
                      <w:b/>
                      <w:i w:val="0"/>
                      <w:iCs w:val="0"/>
                      <w:color w:val="auto"/>
                      <w:sz w:val="21"/>
                      <w:szCs w:val="24"/>
                      <w:u w:val="none"/>
                    </w:rPr>
                    <w:t>监测因子</w:t>
                  </w:r>
                </w:p>
              </w:tc>
              <w:tc>
                <w:tcPr>
                  <w:tcW w:w="1275" w:type="dxa"/>
                  <w:tcBorders>
                    <w:top w:val="single" w:color="auto" w:sz="12" w:space="0"/>
                  </w:tcBorders>
                  <w:shd w:val="clear" w:color="auto" w:fill="auto"/>
                  <w:vAlign w:val="center"/>
                </w:tcPr>
                <w:p w14:paraId="4257CC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b/>
                      <w:i w:val="0"/>
                      <w:iCs w:val="0"/>
                      <w:color w:val="auto"/>
                      <w:kern w:val="2"/>
                      <w:sz w:val="21"/>
                      <w:szCs w:val="24"/>
                      <w:u w:val="none"/>
                      <w:lang w:val="en-US" w:eastAsia="zh-CN" w:bidi="ar-SA"/>
                    </w:rPr>
                  </w:pPr>
                  <w:r>
                    <w:rPr>
                      <w:rFonts w:hint="eastAsia" w:eastAsia="宋体" w:cs="Times New Roman"/>
                      <w:b/>
                      <w:i w:val="0"/>
                      <w:iCs w:val="0"/>
                      <w:color w:val="auto"/>
                      <w:sz w:val="21"/>
                      <w:szCs w:val="24"/>
                      <w:u w:val="none"/>
                    </w:rPr>
                    <w:t>监测频次</w:t>
                  </w:r>
                </w:p>
              </w:tc>
              <w:tc>
                <w:tcPr>
                  <w:tcW w:w="2372" w:type="dxa"/>
                  <w:tcBorders>
                    <w:top w:val="single" w:color="auto" w:sz="12" w:space="0"/>
                    <w:right w:val="single" w:color="auto" w:sz="12" w:space="0"/>
                  </w:tcBorders>
                  <w:shd w:val="clear" w:color="auto" w:fill="auto"/>
                  <w:vAlign w:val="center"/>
                </w:tcPr>
                <w:p w14:paraId="1167C6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b/>
                      <w:i w:val="0"/>
                      <w:iCs w:val="0"/>
                      <w:color w:val="auto"/>
                      <w:kern w:val="2"/>
                      <w:sz w:val="21"/>
                      <w:szCs w:val="24"/>
                      <w:u w:val="none"/>
                      <w:lang w:val="en-US" w:eastAsia="zh-CN" w:bidi="ar-SA"/>
                    </w:rPr>
                  </w:pPr>
                  <w:r>
                    <w:rPr>
                      <w:rFonts w:hint="eastAsia" w:cs="Times New Roman"/>
                      <w:b/>
                      <w:i w:val="0"/>
                      <w:iCs w:val="0"/>
                      <w:color w:val="auto"/>
                      <w:sz w:val="21"/>
                      <w:szCs w:val="24"/>
                      <w:u w:val="none"/>
                      <w:lang w:val="en-US" w:eastAsia="zh-CN"/>
                    </w:rPr>
                    <w:t>执行标准</w:t>
                  </w:r>
                </w:p>
              </w:tc>
            </w:tr>
            <w:tr w14:paraId="5E61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3" w:type="dxa"/>
                  <w:tcBorders>
                    <w:left w:val="single" w:color="auto" w:sz="4" w:space="0"/>
                  </w:tcBorders>
                  <w:vAlign w:val="center"/>
                </w:tcPr>
                <w:p w14:paraId="2FC81C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i w:val="0"/>
                      <w:iCs w:val="0"/>
                      <w:color w:val="auto"/>
                      <w:sz w:val="21"/>
                      <w:szCs w:val="24"/>
                      <w:u w:val="none"/>
                      <w:lang w:eastAsia="zh-CN"/>
                    </w:rPr>
                    <w:t>有组织废气</w:t>
                  </w:r>
                </w:p>
              </w:tc>
              <w:tc>
                <w:tcPr>
                  <w:tcW w:w="1305" w:type="dxa"/>
                  <w:shd w:val="clear" w:color="auto" w:fill="auto"/>
                  <w:vAlign w:val="center"/>
                </w:tcPr>
                <w:p w14:paraId="10E633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default" w:cs="Times New Roman"/>
                      <w:i w:val="0"/>
                      <w:iCs w:val="0"/>
                      <w:color w:val="auto"/>
                      <w:sz w:val="21"/>
                      <w:szCs w:val="24"/>
                      <w:u w:val="none"/>
                    </w:rPr>
                    <w:t>DA00</w:t>
                  </w:r>
                  <w:r>
                    <w:rPr>
                      <w:rFonts w:hint="eastAsia" w:cs="Times New Roman"/>
                      <w:i w:val="0"/>
                      <w:iCs w:val="0"/>
                      <w:color w:val="auto"/>
                      <w:sz w:val="21"/>
                      <w:szCs w:val="24"/>
                      <w:u w:val="none"/>
                      <w:lang w:val="en-US" w:eastAsia="zh-CN"/>
                    </w:rPr>
                    <w:t>1</w:t>
                  </w:r>
                </w:p>
              </w:tc>
              <w:tc>
                <w:tcPr>
                  <w:tcW w:w="2100" w:type="dxa"/>
                  <w:shd w:val="clear" w:color="auto" w:fill="auto"/>
                  <w:vAlign w:val="center"/>
                </w:tcPr>
                <w:p w14:paraId="667302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default" w:ascii="Times New Roman" w:hAnsi="Times New Roman" w:cs="Times New Roman"/>
                      <w:sz w:val="21"/>
                      <w:szCs w:val="21"/>
                      <w:u w:val="none" w:color="auto"/>
                      <w:lang w:val="en-US"/>
                    </w:rPr>
                    <w:t>颗粒物、二氧化硫、氮氧化物、林格曼黑度</w:t>
                  </w:r>
                </w:p>
              </w:tc>
              <w:tc>
                <w:tcPr>
                  <w:tcW w:w="1275" w:type="dxa"/>
                  <w:shd w:val="clear" w:color="auto" w:fill="auto"/>
                  <w:vAlign w:val="center"/>
                </w:tcPr>
                <w:p w14:paraId="25C213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default" w:cs="Times New Roman"/>
                      <w:i w:val="0"/>
                      <w:iCs w:val="0"/>
                      <w:color w:val="auto"/>
                      <w:sz w:val="21"/>
                      <w:szCs w:val="24"/>
                      <w:u w:val="none"/>
                    </w:rPr>
                    <w:t>1</w:t>
                  </w:r>
                  <w:r>
                    <w:rPr>
                      <w:rFonts w:hint="eastAsia" w:eastAsia="宋体" w:cs="Times New Roman"/>
                      <w:i w:val="0"/>
                      <w:iCs w:val="0"/>
                      <w:color w:val="auto"/>
                      <w:sz w:val="21"/>
                      <w:szCs w:val="24"/>
                      <w:u w:val="none"/>
                    </w:rPr>
                    <w:t>次/</w:t>
                  </w:r>
                  <w:r>
                    <w:rPr>
                      <w:rFonts w:hint="eastAsia" w:eastAsia="宋体" w:cs="Times New Roman"/>
                      <w:i w:val="0"/>
                      <w:iCs w:val="0"/>
                      <w:color w:val="auto"/>
                      <w:sz w:val="21"/>
                      <w:szCs w:val="24"/>
                      <w:u w:val="none"/>
                      <w:lang w:eastAsia="zh-CN"/>
                    </w:rPr>
                    <w:t>一月</w:t>
                  </w:r>
                </w:p>
              </w:tc>
              <w:tc>
                <w:tcPr>
                  <w:tcW w:w="2372" w:type="dxa"/>
                  <w:tcBorders>
                    <w:right w:val="single" w:color="auto" w:sz="12" w:space="0"/>
                  </w:tcBorders>
                  <w:shd w:val="clear" w:color="auto" w:fill="auto"/>
                  <w:vAlign w:val="center"/>
                </w:tcPr>
                <w:p w14:paraId="509001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default" w:cs="Times New Roman"/>
                      <w:i w:val="0"/>
                      <w:iCs w:val="0"/>
                      <w:color w:val="auto"/>
                      <w:sz w:val="21"/>
                      <w:szCs w:val="24"/>
                      <w:u w:val="none"/>
                    </w:rPr>
                    <w:t>《锅炉大气污染物排放标准》(GB13271-2014)</w:t>
                  </w:r>
                </w:p>
              </w:tc>
            </w:tr>
            <w:tr w14:paraId="76804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3" w:type="dxa"/>
                  <w:tcBorders>
                    <w:left w:val="single" w:color="auto" w:sz="4" w:space="0"/>
                  </w:tcBorders>
                  <w:shd w:val="clear" w:color="auto" w:fill="auto"/>
                  <w:vAlign w:val="center"/>
                </w:tcPr>
                <w:p w14:paraId="38AC96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eastAsia" w:cs="Times New Roman"/>
                      <w:i w:val="0"/>
                      <w:iCs w:val="0"/>
                      <w:color w:val="auto"/>
                      <w:sz w:val="21"/>
                      <w:szCs w:val="24"/>
                      <w:u w:val="none"/>
                      <w:lang w:val="en-US" w:eastAsia="zh-CN"/>
                    </w:rPr>
                    <w:t>无组织废气</w:t>
                  </w:r>
                </w:p>
              </w:tc>
              <w:tc>
                <w:tcPr>
                  <w:tcW w:w="1305" w:type="dxa"/>
                  <w:shd w:val="clear" w:color="auto" w:fill="auto"/>
                  <w:vAlign w:val="center"/>
                </w:tcPr>
                <w:p w14:paraId="6EF45A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eastAsia" w:cs="Times New Roman"/>
                      <w:i w:val="0"/>
                      <w:iCs w:val="0"/>
                      <w:color w:val="auto"/>
                      <w:sz w:val="21"/>
                      <w:szCs w:val="24"/>
                      <w:u w:val="none"/>
                      <w:lang w:val="en-US" w:eastAsia="zh-CN"/>
                    </w:rPr>
                    <w:t>厂界</w:t>
                  </w:r>
                </w:p>
              </w:tc>
              <w:tc>
                <w:tcPr>
                  <w:tcW w:w="2100" w:type="dxa"/>
                  <w:shd w:val="clear" w:color="auto" w:fill="auto"/>
                  <w:vAlign w:val="center"/>
                </w:tcPr>
                <w:p w14:paraId="665334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2"/>
                      <w:sz w:val="21"/>
                      <w:szCs w:val="24"/>
                      <w:u w:val="none"/>
                      <w:lang w:val="en-US" w:eastAsia="zh-CN" w:bidi="ar-SA"/>
                    </w:rPr>
                  </w:pPr>
                  <w:r>
                    <w:rPr>
                      <w:rFonts w:hint="eastAsia" w:cs="Times New Roman"/>
                      <w:i w:val="0"/>
                      <w:iCs w:val="0"/>
                      <w:color w:val="auto"/>
                      <w:sz w:val="21"/>
                      <w:szCs w:val="24"/>
                      <w:u w:val="none"/>
                      <w:lang w:val="en-US" w:eastAsia="zh-CN"/>
                    </w:rPr>
                    <w:t>颗粒物、臭气浓度、硫化氢、氨</w:t>
                  </w:r>
                </w:p>
              </w:tc>
              <w:tc>
                <w:tcPr>
                  <w:tcW w:w="1275" w:type="dxa"/>
                  <w:shd w:val="clear" w:color="auto" w:fill="auto"/>
                  <w:vAlign w:val="center"/>
                </w:tcPr>
                <w:p w14:paraId="52C7D9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default" w:cs="Times New Roman"/>
                      <w:i w:val="0"/>
                      <w:iCs w:val="0"/>
                      <w:color w:val="auto"/>
                      <w:sz w:val="21"/>
                      <w:szCs w:val="24"/>
                      <w:u w:val="none"/>
                    </w:rPr>
                    <w:t>1</w:t>
                  </w:r>
                  <w:r>
                    <w:rPr>
                      <w:rFonts w:hint="eastAsia" w:eastAsia="宋体" w:cs="Times New Roman"/>
                      <w:i w:val="0"/>
                      <w:iCs w:val="0"/>
                      <w:color w:val="auto"/>
                      <w:sz w:val="21"/>
                      <w:szCs w:val="24"/>
                      <w:u w:val="none"/>
                    </w:rPr>
                    <w:t>次/</w:t>
                  </w:r>
                  <w:r>
                    <w:rPr>
                      <w:rFonts w:hint="eastAsia" w:eastAsia="宋体" w:cs="Times New Roman"/>
                      <w:i w:val="0"/>
                      <w:iCs w:val="0"/>
                      <w:color w:val="auto"/>
                      <w:sz w:val="21"/>
                      <w:szCs w:val="24"/>
                      <w:u w:val="none"/>
                      <w:lang w:val="en-US" w:eastAsia="zh-CN"/>
                    </w:rPr>
                    <w:t>半年</w:t>
                  </w:r>
                </w:p>
              </w:tc>
              <w:tc>
                <w:tcPr>
                  <w:tcW w:w="2372" w:type="dxa"/>
                  <w:tcBorders>
                    <w:right w:val="single" w:color="auto" w:sz="12" w:space="0"/>
                  </w:tcBorders>
                  <w:shd w:val="clear" w:color="auto" w:fill="auto"/>
                  <w:vAlign w:val="center"/>
                </w:tcPr>
                <w:p w14:paraId="64BB09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rPr>
                      <w:rFonts w:hint="eastAsia" w:ascii="Times New Roman" w:hAnsi="Times New Roman" w:eastAsia="宋体" w:cs="Times New Roman"/>
                      <w:i w:val="0"/>
                      <w:iCs w:val="0"/>
                      <w:color w:val="auto"/>
                      <w:kern w:val="2"/>
                      <w:sz w:val="21"/>
                      <w:szCs w:val="24"/>
                      <w:u w:val="none"/>
                      <w:lang w:val="en-US" w:eastAsia="zh-CN" w:bidi="ar-SA"/>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《大气污染物综合排放标准》（GB16297-1996）、《恶臭污染物排放标准》（GB14554-1993）</w:t>
                  </w:r>
                </w:p>
              </w:tc>
            </w:tr>
            <w:tr w14:paraId="77AC6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3" w:type="dxa"/>
                  <w:tcBorders>
                    <w:left w:val="single" w:color="auto" w:sz="4" w:space="0"/>
                  </w:tcBorders>
                  <w:vAlign w:val="center"/>
                </w:tcPr>
                <w:p w14:paraId="6520782F">
                  <w:pPr>
                    <w:pStyle w:val="77"/>
                    <w:keepNext w:val="0"/>
                    <w:keepLines w:val="0"/>
                    <w:suppressLineNumbers w:val="0"/>
                    <w:spacing w:before="0" w:beforeLines="0" w:beforeAutospacing="0" w:after="0" w:afterLines="0" w:afterAutospacing="0"/>
                    <w:ind w:left="0" w:leftChars="0" w:right="0" w:rightChars="0" w:firstLine="0" w:firstLineChars="0"/>
                    <w:rPr>
                      <w:rFonts w:hint="default" w:cs="Times New Roman"/>
                      <w:b w:val="0"/>
                      <w:bCs w:val="0"/>
                      <w:color w:val="auto"/>
                      <w:sz w:val="21"/>
                      <w:szCs w:val="21"/>
                      <w:vertAlign w:val="baseline"/>
                      <w:lang w:val="en-US" w:eastAsia="zh-CN"/>
                    </w:rPr>
                  </w:pPr>
                  <w:r>
                    <w:rPr>
                      <w:rFonts w:hint="eastAsia" w:cs="Times New Roman"/>
                      <w:color w:val="auto"/>
                      <w:sz w:val="21"/>
                      <w:szCs w:val="24"/>
                      <w:u w:val="none"/>
                      <w:lang w:val="en-US" w:eastAsia="zh-CN"/>
                    </w:rPr>
                    <w:t>综合废水</w:t>
                  </w:r>
                </w:p>
              </w:tc>
              <w:tc>
                <w:tcPr>
                  <w:tcW w:w="1305" w:type="dxa"/>
                  <w:vAlign w:val="center"/>
                </w:tcPr>
                <w:p w14:paraId="73ACBF4E">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b w:val="0"/>
                      <w:bCs w:val="0"/>
                      <w:color w:val="auto"/>
                      <w:sz w:val="21"/>
                      <w:szCs w:val="21"/>
                      <w:vertAlign w:val="baseline"/>
                      <w:lang w:val="en-US" w:eastAsia="zh-CN"/>
                    </w:rPr>
                  </w:pPr>
                  <w:r>
                    <w:rPr>
                      <w:rFonts w:hint="eastAsia" w:cs="Times New Roman"/>
                      <w:color w:val="auto"/>
                      <w:sz w:val="21"/>
                      <w:szCs w:val="24"/>
                      <w:u w:val="none"/>
                      <w:lang w:val="en-US" w:eastAsia="zh-CN"/>
                    </w:rPr>
                    <w:t>废水处理设施出口</w:t>
                  </w:r>
                </w:p>
              </w:tc>
              <w:tc>
                <w:tcPr>
                  <w:tcW w:w="2100" w:type="dxa"/>
                  <w:vAlign w:val="center"/>
                </w:tcPr>
                <w:p w14:paraId="36DC7DE8">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rPr>
                  </w:pPr>
                  <w:r>
                    <w:rPr>
                      <w:rFonts w:hint="default" w:ascii="Times New Roman" w:hAnsi="Times New Roman" w:eastAsia="宋体" w:cs="Times New Roman"/>
                      <w:color w:val="auto"/>
                      <w:sz w:val="21"/>
                      <w:szCs w:val="24"/>
                      <w:u w:val="none"/>
                    </w:rPr>
                    <w:t>流量、pH、SS、COD、</w:t>
                  </w:r>
                </w:p>
                <w:p w14:paraId="56D03765">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4"/>
                      <w:u w:val="none"/>
                    </w:rPr>
                    <w:t>BOD</w:t>
                  </w:r>
                  <w:r>
                    <w:rPr>
                      <w:rFonts w:hint="default" w:ascii="Times New Roman" w:hAnsi="Times New Roman" w:eastAsia="宋体" w:cs="Times New Roman"/>
                      <w:color w:val="auto"/>
                      <w:sz w:val="21"/>
                      <w:szCs w:val="24"/>
                      <w:u w:val="none"/>
                      <w:vertAlign w:val="subscript"/>
                    </w:rPr>
                    <w:t>5</w:t>
                  </w:r>
                  <w:r>
                    <w:rPr>
                      <w:rFonts w:hint="default" w:ascii="Times New Roman" w:hAnsi="Times New Roman" w:eastAsia="宋体" w:cs="Times New Roman"/>
                      <w:color w:val="auto"/>
                      <w:sz w:val="21"/>
                      <w:szCs w:val="24"/>
                      <w:u w:val="none"/>
                    </w:rPr>
                    <w:t>、NH</w:t>
                  </w:r>
                  <w:r>
                    <w:rPr>
                      <w:rFonts w:hint="default" w:ascii="Times New Roman" w:hAnsi="Times New Roman" w:eastAsia="宋体" w:cs="Times New Roman"/>
                      <w:color w:val="auto"/>
                      <w:sz w:val="21"/>
                      <w:szCs w:val="24"/>
                      <w:u w:val="none"/>
                      <w:vertAlign w:val="subscript"/>
                    </w:rPr>
                    <w:t>3</w:t>
                  </w:r>
                  <w:r>
                    <w:rPr>
                      <w:rFonts w:hint="default" w:ascii="Times New Roman" w:hAnsi="Times New Roman" w:eastAsia="宋体" w:cs="Times New Roman"/>
                      <w:color w:val="auto"/>
                      <w:sz w:val="21"/>
                      <w:szCs w:val="24"/>
                      <w:u w:val="none"/>
                    </w:rPr>
                    <w:t>-N、总磷、总氮、动植物油</w:t>
                  </w:r>
                </w:p>
              </w:tc>
              <w:tc>
                <w:tcPr>
                  <w:tcW w:w="1275" w:type="dxa"/>
                  <w:vAlign w:val="center"/>
                </w:tcPr>
                <w:p w14:paraId="6575131D">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b w:val="0"/>
                      <w:bCs w:val="0"/>
                      <w:color w:val="auto"/>
                      <w:sz w:val="21"/>
                      <w:szCs w:val="21"/>
                      <w:vertAlign w:val="baseline"/>
                      <w:lang w:val="en-US" w:eastAsia="zh-CN"/>
                    </w:rPr>
                  </w:pPr>
                  <w:r>
                    <w:rPr>
                      <w:rFonts w:hint="eastAsia" w:cs="Times New Roman"/>
                      <w:color w:val="auto"/>
                      <w:sz w:val="21"/>
                      <w:szCs w:val="24"/>
                      <w:u w:val="none"/>
                      <w:lang w:val="en-US" w:eastAsia="zh-CN"/>
                    </w:rPr>
                    <w:t>1次/半年</w:t>
                  </w:r>
                </w:p>
              </w:tc>
              <w:tc>
                <w:tcPr>
                  <w:tcW w:w="2372" w:type="dxa"/>
                  <w:tcBorders>
                    <w:right w:val="single" w:color="auto" w:sz="12" w:space="0"/>
                  </w:tcBorders>
                  <w:vAlign w:val="center"/>
                </w:tcPr>
                <w:p w14:paraId="7D38CEF8">
                  <w:pPr>
                    <w:pStyle w:val="77"/>
                    <w:keepNext w:val="0"/>
                    <w:keepLines w:val="0"/>
                    <w:suppressLineNumbers w:val="0"/>
                    <w:spacing w:before="0" w:beforeLines="0" w:beforeAutospacing="0" w:after="0" w:afterLines="0" w:afterAutospacing="0"/>
                    <w:ind w:left="0" w:leftChars="0" w:right="0" w:rightChars="0" w:firstLine="0" w:firstLineChars="0"/>
                    <w:rPr>
                      <w:rFonts w:hint="eastAsia" w:cs="Times New Roman"/>
                      <w:b w:val="0"/>
                      <w:bCs w:val="0"/>
                      <w:color w:val="auto"/>
                      <w:sz w:val="21"/>
                      <w:szCs w:val="21"/>
                      <w:vertAlign w:val="baseline"/>
                      <w:lang w:val="en-US" w:eastAsia="zh-CN"/>
                    </w:rPr>
                  </w:pPr>
                  <w:r>
                    <w:rPr>
                      <w:rFonts w:hint="eastAsia" w:cs="Times New Roman"/>
                      <w:color w:val="auto"/>
                      <w:sz w:val="21"/>
                      <w:szCs w:val="24"/>
                      <w:u w:val="none"/>
                      <w:lang w:val="en-US" w:eastAsia="zh-CN"/>
                    </w:rPr>
                    <w:t>汨罗市城市污水处理厂</w:t>
                  </w:r>
                  <w:r>
                    <w:rPr>
                      <w:rFonts w:hint="default" w:ascii="Times New Roman" w:hAnsi="Times New Roman" w:eastAsia="宋体" w:cs="Times New Roman"/>
                      <w:color w:val="auto"/>
                      <w:sz w:val="21"/>
                      <w:szCs w:val="24"/>
                      <w:u w:val="none"/>
                    </w:rPr>
                    <w:t>设计进水水质</w:t>
                  </w:r>
                  <w:r>
                    <w:rPr>
                      <w:rFonts w:hint="eastAsia" w:eastAsia="宋体" w:cs="Times New Roman"/>
                      <w:color w:val="auto"/>
                      <w:sz w:val="21"/>
                      <w:szCs w:val="24"/>
                      <w:u w:val="none"/>
                      <w:lang w:val="en-US" w:eastAsia="zh-CN"/>
                    </w:rPr>
                    <w:t>标准</w:t>
                  </w:r>
                </w:p>
              </w:tc>
            </w:tr>
            <w:tr w14:paraId="34C3C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3" w:type="dxa"/>
                  <w:tcBorders>
                    <w:left w:val="single" w:color="auto" w:sz="4" w:space="0"/>
                    <w:bottom w:val="single" w:color="auto" w:sz="12" w:space="0"/>
                  </w:tcBorders>
                  <w:vAlign w:val="center"/>
                </w:tcPr>
                <w:p w14:paraId="0C789C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噪声污染源</w:t>
                  </w:r>
                </w:p>
              </w:tc>
              <w:tc>
                <w:tcPr>
                  <w:tcW w:w="1305" w:type="dxa"/>
                  <w:tcBorders>
                    <w:bottom w:val="single" w:color="auto" w:sz="12" w:space="0"/>
                  </w:tcBorders>
                  <w:vAlign w:val="center"/>
                </w:tcPr>
                <w:p w14:paraId="37B3BF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厂界</w:t>
                  </w:r>
                </w:p>
              </w:tc>
              <w:tc>
                <w:tcPr>
                  <w:tcW w:w="2100" w:type="dxa"/>
                  <w:tcBorders>
                    <w:bottom w:val="single" w:color="auto" w:sz="12" w:space="0"/>
                  </w:tcBorders>
                  <w:vAlign w:val="center"/>
                </w:tcPr>
                <w:p w14:paraId="658E31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等效连续 A 声级</w:t>
                  </w:r>
                </w:p>
              </w:tc>
              <w:tc>
                <w:tcPr>
                  <w:tcW w:w="1275" w:type="dxa"/>
                  <w:tcBorders>
                    <w:bottom w:val="single" w:color="auto" w:sz="12" w:space="0"/>
                  </w:tcBorders>
                  <w:vAlign w:val="center"/>
                </w:tcPr>
                <w:p w14:paraId="081655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 次/季度</w:t>
                  </w:r>
                </w:p>
              </w:tc>
              <w:tc>
                <w:tcPr>
                  <w:tcW w:w="2372" w:type="dxa"/>
                  <w:tcBorders>
                    <w:bottom w:val="single" w:color="auto" w:sz="12" w:space="0"/>
                    <w:right w:val="single" w:color="auto" w:sz="12" w:space="0"/>
                  </w:tcBorders>
                  <w:vAlign w:val="center"/>
                </w:tcPr>
                <w:p w14:paraId="288AA3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《工业企业厂界环境噪声排放标准》（GB12348-2008）中2类标准</w:t>
                  </w:r>
                </w:p>
              </w:tc>
            </w:tr>
          </w:tbl>
          <w:p w14:paraId="355CB32B">
            <w:pPr>
              <w:keepNext w:val="0"/>
              <w:keepLines w:val="0"/>
              <w:suppressLineNumbers w:val="0"/>
              <w:bidi w:val="0"/>
              <w:spacing w:before="0" w:beforeAutospacing="0" w:after="0" w:afterAutospacing="0"/>
              <w:ind w:left="0" w:right="0"/>
              <w:rPr>
                <w:rFonts w:hint="default" w:ascii="Times New Roman" w:hAnsi="Times New Roman" w:cs="Times New Roman"/>
                <w:color w:val="auto"/>
                <w:sz w:val="24"/>
                <w:szCs w:val="24"/>
              </w:rPr>
            </w:pPr>
            <w:r>
              <w:rPr>
                <w:rFonts w:hint="eastAsia" w:cs="Times New Roman"/>
                <w:b/>
                <w:bCs/>
                <w:color w:val="auto"/>
                <w:sz w:val="24"/>
                <w:szCs w:val="24"/>
                <w:lang w:val="en-US" w:eastAsia="zh-CN"/>
              </w:rPr>
              <w:t>九</w:t>
            </w:r>
            <w:r>
              <w:rPr>
                <w:rFonts w:hint="default" w:ascii="Times New Roman" w:hAnsi="Times New Roman" w:cs="Times New Roman"/>
                <w:b/>
                <w:bCs/>
                <w:color w:val="auto"/>
                <w:sz w:val="24"/>
                <w:szCs w:val="24"/>
              </w:rPr>
              <w:t>、排污口规范化设置</w:t>
            </w:r>
          </w:p>
          <w:p w14:paraId="1BEAACAD">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排污口规范化根据《关于开展排放口规范化整治工作的通知》（国家环境保护总局环发[1999]24号）文件的要求，一切新建、改建的排污单位以及限期治理的排污单位，必须在建设污染治理设施的同时，建设规范化排污口。因此，建设单位在投产时，各类排污口必须规范化建设和管理，而且规范化工作应于污染治理同步实施，即治理设施完工时，规范化工作必须同时完成，并列入污染物治理设施的验收内容。同时要求按照国家环保总局制定的《环境保护图形标志实施细则（试行）》的规定，设置与排污口相应的图形标志牌。</w:t>
            </w:r>
          </w:p>
          <w:p w14:paraId="5B1C4EA4">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（1）废水排放口</w:t>
            </w:r>
          </w:p>
          <w:p w14:paraId="78F6210A">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Times New Roman" w:cs="Times New Roman"/>
                <w:color w:val="auto"/>
                <w:sz w:val="24"/>
                <w:szCs w:val="24"/>
                <w:u w:val="none" w:color="auto"/>
              </w:rPr>
            </w:pPr>
            <w:r>
              <w:rPr>
                <w:rFonts w:hint="default" w:ascii="Times New Roman" w:hAnsi="Times New Roman" w:eastAsia="宋体" w:cs="Times New Roman"/>
                <w:color w:val="auto"/>
                <w:sz w:val="24"/>
                <w:szCs w:val="24"/>
                <w:u w:val="none" w:color="auto"/>
              </w:rPr>
              <w:t>排污单位的废水排放口应按照《污染源监测技术规范》设置规范的、便于测量流量的测流段和采样点。本项目依托</w:t>
            </w:r>
            <w:r>
              <w:rPr>
                <w:rFonts w:hint="eastAsia" w:ascii="Times New Roman" w:hAnsi="Times New Roman" w:eastAsia="宋体" w:cs="Times New Roman"/>
                <w:color w:val="auto"/>
                <w:sz w:val="24"/>
                <w:szCs w:val="24"/>
                <w:u w:val="none" w:color="auto"/>
                <w:lang w:eastAsia="zh-CN"/>
              </w:rPr>
              <w:t>食用菌项目</w:t>
            </w:r>
            <w:r>
              <w:rPr>
                <w:rFonts w:hint="default" w:ascii="Times New Roman" w:hAnsi="Times New Roman" w:eastAsia="宋体" w:cs="Times New Roman"/>
                <w:color w:val="auto"/>
                <w:sz w:val="24"/>
                <w:szCs w:val="24"/>
                <w:u w:val="none" w:color="auto"/>
              </w:rPr>
              <w:t>废水排放口，不新增废水排放口。</w:t>
            </w:r>
          </w:p>
          <w:p w14:paraId="153B0D28">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（2）废气排放口</w:t>
            </w:r>
          </w:p>
          <w:p w14:paraId="56D26AE0">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Times New Roman"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本项目设置废气排放口1处。</w:t>
            </w:r>
          </w:p>
          <w:p w14:paraId="194E7CA7">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排气筒内径和高度需符合环评及安全要求，废气处理设施前后均需要设置采样口。废气排气筒建设应根据《固定污染源排气中颗粒物测定与气态污染物采样方法》（GB/T16157-1996）关于采样位置的要求，排气筒应设置检测采样孔。采样位置应优先选择在垂直管段，应避开烟道弯头和断面急剧变化的部位。采样位置应设置在距弯头、阀门、变径管下游方向不小于6倍直径，和距上述部件上游方向不小于3倍直径处，对矩形烟道，其当量直径D＝2AB/(A+B)，式中A、B为边长。在选定的测定位置上开设采样孔，采样孔内径应不小于80mm，采样孔管应不大于50mm，不使用时应用盖板、管堵或管帽封闭，当采样孔仅用于采集气态污染物时，其内径应不小于40mm。同时为检测人员设置采样平台，采样平台应有足够的工作面积使工作人员安全、方便地操作，平台面积应不小于1.5m</w:t>
            </w:r>
            <w:r>
              <w:rPr>
                <w:rFonts w:hint="default" w:ascii="Times New Roman" w:hAnsi="Times New Roman" w:cs="Times New Roman"/>
                <w:color w:val="auto"/>
                <w:sz w:val="24"/>
                <w:szCs w:val="24"/>
                <w:u w:val="none" w:color="auto"/>
                <w:vertAlign w:val="superscript"/>
              </w:rPr>
              <w:t>2</w:t>
            </w:r>
            <w:r>
              <w:rPr>
                <w:rFonts w:hint="default" w:ascii="Times New Roman" w:hAnsi="Times New Roman" w:eastAsia="宋体" w:cs="Times New Roman"/>
                <w:color w:val="auto"/>
                <w:sz w:val="24"/>
                <w:szCs w:val="24"/>
                <w:u w:val="none" w:color="auto"/>
              </w:rPr>
              <w:t>，并设有1.1m高的护栏，采样孔距平台面约为1.2-1.3m；根据设置的采样平台高度，设置“Z”字型爬梯或环形爬梯，用于采样人员攀登上采样平台，爬梯需做好护栏等防护措施。并在排气筒上或旁边张贴标示牌。</w:t>
            </w:r>
          </w:p>
          <w:p w14:paraId="496AD2C9">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（3）固定噪声源</w:t>
            </w:r>
          </w:p>
          <w:p w14:paraId="43ADB935">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按规定对固定噪声源进行治理，并在对外界影响最大处设置标志牌。</w:t>
            </w:r>
          </w:p>
          <w:p w14:paraId="777F28C0">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（4）固体废物储存场</w:t>
            </w:r>
          </w:p>
          <w:p w14:paraId="739A8507">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一般固体废物、危险废物应设置专用贮存、堆放场地，并符合国家标准的要求，采取防止二次扬尘措施。</w:t>
            </w:r>
          </w:p>
          <w:p w14:paraId="5F85F6CC">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（5）设置标志牌要求</w:t>
            </w:r>
          </w:p>
          <w:p w14:paraId="2366BF98">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排放一般污染物排污口（源），设置提示式标志牌，排放有毒有害等污染物的排污口设置警告式标志牌。标志牌设置位置在排污口（采样点）附近且醒目处，高度为标志牌上缘离地面2m。排污口附近1m范围内有建筑物的，设平面式标志牌，无建筑物的设立式标志牌。</w:t>
            </w:r>
          </w:p>
          <w:p w14:paraId="375CE61D">
            <w:pPr>
              <w:pStyle w:val="85"/>
              <w:keepNext w:val="0"/>
              <w:keepLines w:val="0"/>
              <w:suppressLineNumbers w:val="0"/>
              <w:spacing w:before="0" w:beforeLines="0" w:beforeAutospacing="0" w:after="0" w:afterLines="0" w:afterAutospacing="0"/>
              <w:ind w:left="0" w:right="0"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规范化排污口的有关设置（如图形标志牌、计量装置、监控装置等）属环保设施，排污单位必须负责日常的维护保养，任何单位和个人不得擅自拆除，如需变更的须报</w:t>
            </w:r>
            <w:r>
              <w:rPr>
                <w:rFonts w:hint="eastAsia" w:ascii="Times New Roman" w:hAnsi="Times New Roman" w:eastAsia="宋体" w:cs="Times New Roman"/>
                <w:color w:val="auto"/>
                <w:sz w:val="24"/>
                <w:szCs w:val="24"/>
                <w:u w:val="none" w:color="auto"/>
                <w:lang w:eastAsia="zh-CN"/>
              </w:rPr>
              <w:t>汨罗</w:t>
            </w:r>
            <w:r>
              <w:rPr>
                <w:rFonts w:hint="default" w:ascii="Times New Roman" w:hAnsi="Times New Roman" w:eastAsia="宋体" w:cs="Times New Roman"/>
                <w:color w:val="auto"/>
                <w:sz w:val="24"/>
                <w:szCs w:val="24"/>
                <w:u w:val="none" w:color="auto"/>
              </w:rPr>
              <w:t>市环境监测部门同意并办理变更手续。</w:t>
            </w:r>
          </w:p>
          <w:p w14:paraId="2FBAC72D">
            <w:pPr>
              <w:pStyle w:val="137"/>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cs="Times New Roman"/>
                <w:color w:val="auto"/>
                <w:sz w:val="24"/>
                <w:szCs w:val="24"/>
                <w:u w:val="none" w:color="auto"/>
              </w:rPr>
            </w:pPr>
            <w:r>
              <w:rPr>
                <w:rFonts w:hint="default" w:ascii="Times New Roman" w:hAnsi="Times New Roman" w:eastAsia="宋体" w:cs="Times New Roman"/>
                <w:color w:val="auto"/>
                <w:sz w:val="24"/>
                <w:szCs w:val="24"/>
                <w:u w:val="none" w:color="auto"/>
              </w:rPr>
              <w:t>建设单位应在各个排污口处竖立标志牌，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14:paraId="2080E3A6">
            <w:pPr>
              <w:pStyle w:val="137"/>
              <w:keepNext w:val="0"/>
              <w:keepLines w:val="0"/>
              <w:suppressLineNumbers w:val="0"/>
              <w:spacing w:before="0" w:beforeLines="0" w:beforeAutospacing="0" w:after="0" w:afterLines="0" w:afterAutospacing="0" w:line="360" w:lineRule="auto"/>
              <w:ind w:left="0" w:right="0" w:firstLine="480"/>
              <w:rPr>
                <w:rFonts w:hint="default" w:ascii="Times New Roman" w:hAnsi="Times New Roman"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本项目环境保护图形符号具体见表4-</w:t>
            </w:r>
            <w:r>
              <w:rPr>
                <w:rFonts w:hint="eastAsia" w:cs="Times New Roman"/>
                <w:color w:val="auto"/>
                <w:sz w:val="24"/>
                <w:szCs w:val="24"/>
                <w:u w:val="none" w:color="auto"/>
                <w:lang w:val="en-US" w:eastAsia="zh-CN"/>
              </w:rPr>
              <w:t>26</w:t>
            </w:r>
            <w:r>
              <w:rPr>
                <w:rFonts w:hint="default" w:ascii="Times New Roman" w:hAnsi="Times New Roman" w:eastAsia="宋体" w:cs="Times New Roman"/>
                <w:color w:val="auto"/>
                <w:sz w:val="24"/>
                <w:szCs w:val="24"/>
                <w:u w:val="none" w:color="auto"/>
              </w:rPr>
              <w:t>。</w:t>
            </w:r>
          </w:p>
          <w:p w14:paraId="3CE6DA3C">
            <w:pPr>
              <w:pStyle w:val="138"/>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textAlignment w:val="auto"/>
              <w:rPr>
                <w:rFonts w:hint="default" w:ascii="Times New Roman" w:hAnsi="Times New Roman" w:cs="Times New Roman"/>
                <w:color w:val="auto"/>
                <w:sz w:val="21"/>
                <w:szCs w:val="21"/>
                <w:u w:val="none" w:color="auto"/>
              </w:rPr>
            </w:pPr>
            <w:r>
              <w:rPr>
                <w:rFonts w:hint="default" w:ascii="Times New Roman" w:hAnsi="Times New Roman" w:eastAsia="宋体" w:cs="Times New Roman"/>
                <w:color w:val="auto"/>
                <w:sz w:val="21"/>
                <w:szCs w:val="21"/>
                <w:u w:val="none" w:color="auto"/>
              </w:rPr>
              <w:t>表4-</w:t>
            </w:r>
            <w:r>
              <w:rPr>
                <w:rFonts w:hint="default" w:ascii="Times New Roman" w:hAnsi="Times New Roman" w:eastAsia="宋体" w:cs="Times New Roman"/>
                <w:color w:val="auto"/>
                <w:sz w:val="21"/>
                <w:szCs w:val="21"/>
                <w:u w:val="none" w:color="auto"/>
                <w:lang w:val="en-US" w:eastAsia="zh-CN"/>
              </w:rPr>
              <w:t>2</w:t>
            </w:r>
            <w:r>
              <w:rPr>
                <w:rFonts w:hint="eastAsia" w:cs="Times New Roman"/>
                <w:color w:val="auto"/>
                <w:sz w:val="21"/>
                <w:szCs w:val="21"/>
                <w:u w:val="none" w:color="auto"/>
                <w:lang w:val="en-US" w:eastAsia="zh-CN"/>
              </w:rPr>
              <w:t xml:space="preserve">6 </w:t>
            </w:r>
            <w:r>
              <w:rPr>
                <w:rFonts w:hint="default" w:ascii="Times New Roman" w:hAnsi="Times New Roman" w:eastAsia="宋体" w:cs="Times New Roman"/>
                <w:color w:val="auto"/>
                <w:sz w:val="21"/>
                <w:szCs w:val="21"/>
                <w:u w:val="none" w:color="auto"/>
              </w:rPr>
              <w:t>排放口图形标志</w:t>
            </w:r>
          </w:p>
          <w:tbl>
            <w:tblPr>
              <w:tblStyle w:val="36"/>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2"/>
              <w:gridCol w:w="2161"/>
              <w:gridCol w:w="2124"/>
              <w:gridCol w:w="1270"/>
              <w:gridCol w:w="2145"/>
            </w:tblGrid>
            <w:tr w14:paraId="16FD28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5" w:type="pct"/>
                  <w:tcBorders>
                    <w:top w:val="single" w:color="auto" w:sz="12" w:space="0"/>
                    <w:left w:val="single" w:color="auto" w:sz="12" w:space="0"/>
                    <w:bottom w:val="single" w:color="auto" w:sz="6" w:space="0"/>
                    <w:right w:val="single" w:color="auto" w:sz="6" w:space="0"/>
                    <w:tl2br w:val="nil"/>
                    <w:tr2bl w:val="nil"/>
                  </w:tcBorders>
                  <w:noWrap w:val="0"/>
                  <w:vAlign w:val="center"/>
                </w:tcPr>
                <w:p w14:paraId="50487F11">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序号</w:t>
                  </w:r>
                </w:p>
              </w:tc>
              <w:tc>
                <w:tcPr>
                  <w:tcW w:w="1292" w:type="pct"/>
                  <w:tcBorders>
                    <w:top w:val="single" w:color="auto" w:sz="12" w:space="0"/>
                    <w:left w:val="single" w:color="auto" w:sz="6" w:space="0"/>
                    <w:bottom w:val="single" w:color="auto" w:sz="6" w:space="0"/>
                    <w:right w:val="single" w:color="auto" w:sz="6" w:space="0"/>
                    <w:tl2br w:val="nil"/>
                    <w:tr2bl w:val="nil"/>
                  </w:tcBorders>
                  <w:noWrap w:val="0"/>
                  <w:vAlign w:val="center"/>
                </w:tcPr>
                <w:p w14:paraId="669C9F1D">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提示图形符号</w:t>
                  </w:r>
                </w:p>
              </w:tc>
              <w:tc>
                <w:tcPr>
                  <w:tcW w:w="1270" w:type="pct"/>
                  <w:tcBorders>
                    <w:top w:val="single" w:color="auto" w:sz="12" w:space="0"/>
                    <w:left w:val="single" w:color="auto" w:sz="6" w:space="0"/>
                    <w:bottom w:val="single" w:color="auto" w:sz="6" w:space="0"/>
                    <w:right w:val="single" w:color="auto" w:sz="6" w:space="0"/>
                    <w:tl2br w:val="nil"/>
                    <w:tr2bl w:val="nil"/>
                  </w:tcBorders>
                  <w:noWrap w:val="0"/>
                  <w:vAlign w:val="center"/>
                </w:tcPr>
                <w:p w14:paraId="6C35B4CD">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警告图形符号</w:t>
                  </w:r>
                </w:p>
              </w:tc>
              <w:tc>
                <w:tcPr>
                  <w:tcW w:w="759" w:type="pct"/>
                  <w:tcBorders>
                    <w:top w:val="single" w:color="auto" w:sz="12" w:space="0"/>
                    <w:left w:val="single" w:color="auto" w:sz="6" w:space="0"/>
                    <w:bottom w:val="single" w:color="auto" w:sz="6" w:space="0"/>
                    <w:right w:val="single" w:color="auto" w:sz="6" w:space="0"/>
                    <w:tl2br w:val="nil"/>
                    <w:tr2bl w:val="nil"/>
                  </w:tcBorders>
                  <w:noWrap w:val="0"/>
                  <w:vAlign w:val="center"/>
                </w:tcPr>
                <w:p w14:paraId="4EFBDDDA">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名称</w:t>
                  </w:r>
                </w:p>
              </w:tc>
              <w:tc>
                <w:tcPr>
                  <w:tcW w:w="1282" w:type="pct"/>
                  <w:tcBorders>
                    <w:top w:val="single" w:color="auto" w:sz="12" w:space="0"/>
                    <w:left w:val="single" w:color="auto" w:sz="6" w:space="0"/>
                    <w:bottom w:val="single" w:color="auto" w:sz="6" w:space="0"/>
                    <w:right w:val="single" w:color="auto" w:sz="12" w:space="0"/>
                    <w:tl2br w:val="nil"/>
                    <w:tr2bl w:val="nil"/>
                  </w:tcBorders>
                  <w:noWrap w:val="0"/>
                  <w:vAlign w:val="center"/>
                </w:tcPr>
                <w:p w14:paraId="428D1D61">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功能</w:t>
                  </w:r>
                </w:p>
              </w:tc>
            </w:tr>
            <w:tr w14:paraId="76AF0A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5" w:type="pct"/>
                  <w:tcBorders>
                    <w:top w:val="single" w:color="auto" w:sz="6" w:space="0"/>
                    <w:left w:val="single" w:color="auto" w:sz="12" w:space="0"/>
                    <w:bottom w:val="single" w:color="auto" w:sz="6" w:space="0"/>
                    <w:right w:val="single" w:color="auto" w:sz="6" w:space="0"/>
                    <w:tl2br w:val="nil"/>
                    <w:tr2bl w:val="nil"/>
                  </w:tcBorders>
                  <w:noWrap w:val="0"/>
                  <w:vAlign w:val="center"/>
                </w:tcPr>
                <w:p w14:paraId="1CA8E447">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cs="Times New Roman"/>
                      <w:color w:val="auto"/>
                      <w:sz w:val="21"/>
                      <w:szCs w:val="24"/>
                      <w:u w:val="none" w:color="auto"/>
                    </w:rPr>
                    <w:t>1</w:t>
                  </w:r>
                </w:p>
              </w:tc>
              <w:tc>
                <w:tcPr>
                  <w:tcW w:w="1292" w:type="pct"/>
                  <w:tcBorders>
                    <w:top w:val="single" w:color="auto" w:sz="6" w:space="0"/>
                    <w:left w:val="single" w:color="auto" w:sz="6" w:space="0"/>
                    <w:bottom w:val="single" w:color="auto" w:sz="6" w:space="0"/>
                    <w:right w:val="single" w:color="auto" w:sz="6" w:space="0"/>
                    <w:tl2br w:val="nil"/>
                    <w:tr2bl w:val="nil"/>
                  </w:tcBorders>
                  <w:noWrap w:val="0"/>
                  <w:vAlign w:val="center"/>
                </w:tcPr>
                <w:p w14:paraId="487E7F28">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drawing>
                      <wp:inline distT="0" distB="0" distL="114300" distR="114300">
                        <wp:extent cx="885190" cy="904240"/>
                        <wp:effectExtent l="0" t="0" r="10160" b="1016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4"/>
                                <a:stretch>
                                  <a:fillRect/>
                                </a:stretch>
                              </pic:blipFill>
                              <pic:spPr>
                                <a:xfrm>
                                  <a:off x="0" y="0"/>
                                  <a:ext cx="885190" cy="904240"/>
                                </a:xfrm>
                                <a:prstGeom prst="rect">
                                  <a:avLst/>
                                </a:prstGeom>
                                <a:noFill/>
                                <a:ln>
                                  <a:noFill/>
                                </a:ln>
                              </pic:spPr>
                            </pic:pic>
                          </a:graphicData>
                        </a:graphic>
                      </wp:inline>
                    </w:drawing>
                  </w:r>
                </w:p>
              </w:tc>
              <w:tc>
                <w:tcPr>
                  <w:tcW w:w="1270" w:type="pct"/>
                  <w:tcBorders>
                    <w:top w:val="single" w:color="auto" w:sz="6" w:space="0"/>
                    <w:left w:val="single" w:color="auto" w:sz="6" w:space="0"/>
                    <w:bottom w:val="single" w:color="auto" w:sz="6" w:space="0"/>
                    <w:right w:val="single" w:color="auto" w:sz="6" w:space="0"/>
                    <w:tl2br w:val="nil"/>
                    <w:tr2bl w:val="nil"/>
                  </w:tcBorders>
                  <w:noWrap w:val="0"/>
                  <w:vAlign w:val="center"/>
                </w:tcPr>
                <w:p w14:paraId="581BE2FC">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drawing>
                      <wp:inline distT="0" distB="0" distL="114300" distR="114300">
                        <wp:extent cx="971550" cy="990600"/>
                        <wp:effectExtent l="0" t="0" r="0" b="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35"/>
                                <a:stretch>
                                  <a:fillRect/>
                                </a:stretch>
                              </pic:blipFill>
                              <pic:spPr>
                                <a:xfrm>
                                  <a:off x="0" y="0"/>
                                  <a:ext cx="971550" cy="990600"/>
                                </a:xfrm>
                                <a:prstGeom prst="rect">
                                  <a:avLst/>
                                </a:prstGeom>
                                <a:noFill/>
                                <a:ln>
                                  <a:noFill/>
                                </a:ln>
                              </pic:spPr>
                            </pic:pic>
                          </a:graphicData>
                        </a:graphic>
                      </wp:inline>
                    </w:drawing>
                  </w:r>
                </w:p>
              </w:tc>
              <w:tc>
                <w:tcPr>
                  <w:tcW w:w="759" w:type="pct"/>
                  <w:tcBorders>
                    <w:top w:val="single" w:color="auto" w:sz="6" w:space="0"/>
                    <w:left w:val="single" w:color="auto" w:sz="6" w:space="0"/>
                    <w:bottom w:val="single" w:color="auto" w:sz="6" w:space="0"/>
                    <w:right w:val="single" w:color="auto" w:sz="6" w:space="0"/>
                    <w:tl2br w:val="nil"/>
                    <w:tr2bl w:val="nil"/>
                  </w:tcBorders>
                  <w:noWrap w:val="0"/>
                  <w:vAlign w:val="center"/>
                </w:tcPr>
                <w:p w14:paraId="6BDFA906">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废水排放口</w:t>
                  </w:r>
                </w:p>
              </w:tc>
              <w:tc>
                <w:tcPr>
                  <w:tcW w:w="1282" w:type="pct"/>
                  <w:tcBorders>
                    <w:top w:val="single" w:color="auto" w:sz="6" w:space="0"/>
                    <w:left w:val="single" w:color="auto" w:sz="6" w:space="0"/>
                    <w:bottom w:val="single" w:color="auto" w:sz="6" w:space="0"/>
                    <w:right w:val="single" w:color="auto" w:sz="12" w:space="0"/>
                    <w:tl2br w:val="nil"/>
                    <w:tr2bl w:val="nil"/>
                  </w:tcBorders>
                  <w:noWrap w:val="0"/>
                  <w:vAlign w:val="center"/>
                </w:tcPr>
                <w:p w14:paraId="56FE29C6">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表示废水向水体排放</w:t>
                  </w:r>
                </w:p>
              </w:tc>
            </w:tr>
            <w:tr w14:paraId="5D7058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5" w:type="pct"/>
                  <w:tcBorders>
                    <w:top w:val="single" w:color="auto" w:sz="6" w:space="0"/>
                    <w:left w:val="single" w:color="auto" w:sz="12" w:space="0"/>
                    <w:bottom w:val="single" w:color="auto" w:sz="6" w:space="0"/>
                    <w:right w:val="single" w:color="auto" w:sz="6" w:space="0"/>
                    <w:tl2br w:val="nil"/>
                    <w:tr2bl w:val="nil"/>
                  </w:tcBorders>
                  <w:noWrap w:val="0"/>
                  <w:vAlign w:val="center"/>
                </w:tcPr>
                <w:p w14:paraId="78362B48">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cs="Times New Roman"/>
                      <w:color w:val="auto"/>
                      <w:sz w:val="21"/>
                      <w:szCs w:val="24"/>
                      <w:u w:val="none" w:color="auto"/>
                    </w:rPr>
                    <w:t>2</w:t>
                  </w:r>
                </w:p>
              </w:tc>
              <w:tc>
                <w:tcPr>
                  <w:tcW w:w="1292" w:type="pct"/>
                  <w:tcBorders>
                    <w:top w:val="single" w:color="auto" w:sz="6" w:space="0"/>
                    <w:left w:val="single" w:color="auto" w:sz="6" w:space="0"/>
                    <w:bottom w:val="single" w:color="auto" w:sz="6" w:space="0"/>
                    <w:right w:val="single" w:color="auto" w:sz="6" w:space="0"/>
                    <w:tl2br w:val="nil"/>
                    <w:tr2bl w:val="nil"/>
                  </w:tcBorders>
                  <w:noWrap w:val="0"/>
                  <w:vAlign w:val="center"/>
                </w:tcPr>
                <w:p w14:paraId="1958989D">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drawing>
                      <wp:inline distT="0" distB="0" distL="114300" distR="114300">
                        <wp:extent cx="885190" cy="904240"/>
                        <wp:effectExtent l="0" t="0" r="10160" b="10160"/>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36"/>
                                <a:stretch>
                                  <a:fillRect/>
                                </a:stretch>
                              </pic:blipFill>
                              <pic:spPr>
                                <a:xfrm>
                                  <a:off x="0" y="0"/>
                                  <a:ext cx="885190" cy="904240"/>
                                </a:xfrm>
                                <a:prstGeom prst="rect">
                                  <a:avLst/>
                                </a:prstGeom>
                                <a:noFill/>
                                <a:ln>
                                  <a:noFill/>
                                </a:ln>
                              </pic:spPr>
                            </pic:pic>
                          </a:graphicData>
                        </a:graphic>
                      </wp:inline>
                    </w:drawing>
                  </w:r>
                </w:p>
              </w:tc>
              <w:tc>
                <w:tcPr>
                  <w:tcW w:w="1270" w:type="pct"/>
                  <w:tcBorders>
                    <w:top w:val="single" w:color="auto" w:sz="6" w:space="0"/>
                    <w:left w:val="single" w:color="auto" w:sz="6" w:space="0"/>
                    <w:bottom w:val="single" w:color="auto" w:sz="6" w:space="0"/>
                    <w:right w:val="single" w:color="auto" w:sz="6" w:space="0"/>
                    <w:tl2br w:val="nil"/>
                    <w:tr2bl w:val="nil"/>
                  </w:tcBorders>
                  <w:noWrap w:val="0"/>
                  <w:vAlign w:val="center"/>
                </w:tcPr>
                <w:p w14:paraId="4B8F19B8">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drawing>
                      <wp:inline distT="0" distB="0" distL="114300" distR="114300">
                        <wp:extent cx="990600" cy="990600"/>
                        <wp:effectExtent l="0" t="0" r="0" b="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37"/>
                                <a:stretch>
                                  <a:fillRect/>
                                </a:stretch>
                              </pic:blipFill>
                              <pic:spPr>
                                <a:xfrm>
                                  <a:off x="0" y="0"/>
                                  <a:ext cx="990600" cy="990600"/>
                                </a:xfrm>
                                <a:prstGeom prst="rect">
                                  <a:avLst/>
                                </a:prstGeom>
                                <a:noFill/>
                                <a:ln>
                                  <a:noFill/>
                                </a:ln>
                              </pic:spPr>
                            </pic:pic>
                          </a:graphicData>
                        </a:graphic>
                      </wp:inline>
                    </w:drawing>
                  </w:r>
                </w:p>
              </w:tc>
              <w:tc>
                <w:tcPr>
                  <w:tcW w:w="759" w:type="pct"/>
                  <w:tcBorders>
                    <w:top w:val="single" w:color="auto" w:sz="6" w:space="0"/>
                    <w:left w:val="single" w:color="auto" w:sz="6" w:space="0"/>
                    <w:bottom w:val="single" w:color="auto" w:sz="6" w:space="0"/>
                    <w:right w:val="single" w:color="auto" w:sz="6" w:space="0"/>
                    <w:tl2br w:val="nil"/>
                    <w:tr2bl w:val="nil"/>
                  </w:tcBorders>
                  <w:noWrap w:val="0"/>
                  <w:vAlign w:val="center"/>
                </w:tcPr>
                <w:p w14:paraId="5F2FF665">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废气排放口</w:t>
                  </w:r>
                </w:p>
              </w:tc>
              <w:tc>
                <w:tcPr>
                  <w:tcW w:w="1282" w:type="pct"/>
                  <w:tcBorders>
                    <w:top w:val="single" w:color="auto" w:sz="6" w:space="0"/>
                    <w:left w:val="single" w:color="auto" w:sz="6" w:space="0"/>
                    <w:bottom w:val="single" w:color="auto" w:sz="6" w:space="0"/>
                    <w:right w:val="single" w:color="auto" w:sz="12" w:space="0"/>
                    <w:tl2br w:val="nil"/>
                    <w:tr2bl w:val="nil"/>
                  </w:tcBorders>
                  <w:noWrap w:val="0"/>
                  <w:vAlign w:val="center"/>
                </w:tcPr>
                <w:p w14:paraId="518DB5DC">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表示废气向大气环境排放</w:t>
                  </w:r>
                </w:p>
              </w:tc>
            </w:tr>
            <w:tr w14:paraId="74ADD0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5" w:type="pct"/>
                  <w:tcBorders>
                    <w:top w:val="single" w:color="auto" w:sz="6" w:space="0"/>
                    <w:left w:val="single" w:color="auto" w:sz="12" w:space="0"/>
                    <w:bottom w:val="single" w:color="auto" w:sz="4" w:space="0"/>
                    <w:right w:val="single" w:color="auto" w:sz="6" w:space="0"/>
                    <w:tl2br w:val="nil"/>
                    <w:tr2bl w:val="nil"/>
                  </w:tcBorders>
                  <w:noWrap w:val="0"/>
                  <w:vAlign w:val="center"/>
                </w:tcPr>
                <w:p w14:paraId="6DE92289">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cs="Times New Roman"/>
                      <w:color w:val="auto"/>
                      <w:sz w:val="21"/>
                      <w:szCs w:val="24"/>
                      <w:u w:val="none" w:color="auto"/>
                    </w:rPr>
                    <w:t>3</w:t>
                  </w:r>
                </w:p>
              </w:tc>
              <w:tc>
                <w:tcPr>
                  <w:tcW w:w="1292" w:type="pct"/>
                  <w:tcBorders>
                    <w:top w:val="single" w:color="auto" w:sz="6" w:space="0"/>
                    <w:left w:val="single" w:color="auto" w:sz="6" w:space="0"/>
                    <w:bottom w:val="single" w:color="auto" w:sz="4" w:space="0"/>
                    <w:right w:val="single" w:color="auto" w:sz="6" w:space="0"/>
                    <w:tl2br w:val="nil"/>
                    <w:tr2bl w:val="nil"/>
                  </w:tcBorders>
                  <w:noWrap w:val="0"/>
                  <w:vAlign w:val="center"/>
                </w:tcPr>
                <w:p w14:paraId="551A761D">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drawing>
                      <wp:inline distT="0" distB="0" distL="114300" distR="114300">
                        <wp:extent cx="904240" cy="914400"/>
                        <wp:effectExtent l="0" t="0" r="10160" b="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38"/>
                                <a:stretch>
                                  <a:fillRect/>
                                </a:stretch>
                              </pic:blipFill>
                              <pic:spPr>
                                <a:xfrm>
                                  <a:off x="0" y="0"/>
                                  <a:ext cx="904240" cy="914400"/>
                                </a:xfrm>
                                <a:prstGeom prst="rect">
                                  <a:avLst/>
                                </a:prstGeom>
                                <a:noFill/>
                                <a:ln>
                                  <a:noFill/>
                                </a:ln>
                              </pic:spPr>
                            </pic:pic>
                          </a:graphicData>
                        </a:graphic>
                      </wp:inline>
                    </w:drawing>
                  </w:r>
                </w:p>
              </w:tc>
              <w:tc>
                <w:tcPr>
                  <w:tcW w:w="1270" w:type="pct"/>
                  <w:tcBorders>
                    <w:top w:val="single" w:color="auto" w:sz="6" w:space="0"/>
                    <w:left w:val="single" w:color="auto" w:sz="6" w:space="0"/>
                    <w:bottom w:val="single" w:color="auto" w:sz="4" w:space="0"/>
                    <w:right w:val="single" w:color="auto" w:sz="6" w:space="0"/>
                    <w:tl2br w:val="nil"/>
                    <w:tr2bl w:val="nil"/>
                  </w:tcBorders>
                  <w:noWrap w:val="0"/>
                  <w:vAlign w:val="center"/>
                </w:tcPr>
                <w:p w14:paraId="2BB3A12F">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drawing>
                      <wp:inline distT="0" distB="0" distL="114300" distR="114300">
                        <wp:extent cx="1019175" cy="952500"/>
                        <wp:effectExtent l="0" t="0" r="9525" b="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39"/>
                                <a:stretch>
                                  <a:fillRect/>
                                </a:stretch>
                              </pic:blipFill>
                              <pic:spPr>
                                <a:xfrm>
                                  <a:off x="0" y="0"/>
                                  <a:ext cx="1019175" cy="952500"/>
                                </a:xfrm>
                                <a:prstGeom prst="rect">
                                  <a:avLst/>
                                </a:prstGeom>
                                <a:noFill/>
                                <a:ln>
                                  <a:noFill/>
                                </a:ln>
                              </pic:spPr>
                            </pic:pic>
                          </a:graphicData>
                        </a:graphic>
                      </wp:inline>
                    </w:drawing>
                  </w:r>
                </w:p>
              </w:tc>
              <w:tc>
                <w:tcPr>
                  <w:tcW w:w="759" w:type="pct"/>
                  <w:tcBorders>
                    <w:top w:val="single" w:color="auto" w:sz="6" w:space="0"/>
                    <w:left w:val="single" w:color="auto" w:sz="6" w:space="0"/>
                    <w:bottom w:val="single" w:color="auto" w:sz="4" w:space="0"/>
                    <w:right w:val="single" w:color="auto" w:sz="6" w:space="0"/>
                    <w:tl2br w:val="nil"/>
                    <w:tr2bl w:val="nil"/>
                  </w:tcBorders>
                  <w:noWrap w:val="0"/>
                  <w:vAlign w:val="center"/>
                </w:tcPr>
                <w:p w14:paraId="716981B8">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一般固体废物</w:t>
                  </w:r>
                </w:p>
              </w:tc>
              <w:tc>
                <w:tcPr>
                  <w:tcW w:w="1282" w:type="pct"/>
                  <w:tcBorders>
                    <w:top w:val="single" w:color="auto" w:sz="6" w:space="0"/>
                    <w:left w:val="single" w:color="auto" w:sz="6" w:space="0"/>
                    <w:bottom w:val="single" w:color="auto" w:sz="4" w:space="0"/>
                    <w:right w:val="single" w:color="auto" w:sz="12" w:space="0"/>
                    <w:tl2br w:val="nil"/>
                    <w:tr2bl w:val="nil"/>
                  </w:tcBorders>
                  <w:noWrap w:val="0"/>
                  <w:vAlign w:val="center"/>
                </w:tcPr>
                <w:p w14:paraId="4F9FEF8F">
                  <w:pPr>
                    <w:pStyle w:val="5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textAlignment w:val="auto"/>
                    <w:rPr>
                      <w:rFonts w:hint="default" w:ascii="Times New Roman" w:hAnsi="Times New Roman" w:cs="Times New Roman"/>
                      <w:color w:val="auto"/>
                      <w:sz w:val="21"/>
                      <w:szCs w:val="24"/>
                      <w:u w:val="none" w:color="auto"/>
                    </w:rPr>
                  </w:pPr>
                  <w:r>
                    <w:rPr>
                      <w:rFonts w:hint="default" w:ascii="Times New Roman" w:hAnsi="Times New Roman" w:eastAsia="宋体" w:cs="Times New Roman"/>
                      <w:color w:val="auto"/>
                      <w:sz w:val="21"/>
                      <w:szCs w:val="24"/>
                      <w:u w:val="none" w:color="auto"/>
                    </w:rPr>
                    <w:t>表示一般固体废物贮存、处置场</w:t>
                  </w:r>
                </w:p>
              </w:tc>
            </w:tr>
            <w:tr w14:paraId="682B45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5" w:type="pct"/>
                  <w:tcBorders>
                    <w:top w:val="single" w:color="auto" w:sz="4" w:space="0"/>
                    <w:left w:val="single" w:color="auto" w:sz="12" w:space="0"/>
                    <w:bottom w:val="single" w:color="auto" w:sz="12" w:space="0"/>
                    <w:right w:val="single" w:color="auto" w:sz="6" w:space="0"/>
                    <w:tl2br w:val="nil"/>
                    <w:tr2bl w:val="nil"/>
                  </w:tcBorders>
                  <w:noWrap w:val="0"/>
                  <w:vAlign w:val="center"/>
                </w:tcPr>
                <w:p w14:paraId="2F9B84E2">
                  <w:pPr>
                    <w:pStyle w:val="8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4</w:t>
                  </w:r>
                </w:p>
              </w:tc>
              <w:tc>
                <w:tcPr>
                  <w:tcW w:w="1292" w:type="pct"/>
                  <w:tcBorders>
                    <w:top w:val="single" w:color="auto" w:sz="4" w:space="0"/>
                    <w:left w:val="single" w:color="auto" w:sz="6" w:space="0"/>
                    <w:bottom w:val="single" w:color="auto" w:sz="12" w:space="0"/>
                    <w:right w:val="single" w:color="auto" w:sz="6" w:space="0"/>
                    <w:tl2br w:val="nil"/>
                    <w:tr2bl w:val="nil"/>
                  </w:tcBorders>
                  <w:noWrap w:val="0"/>
                  <w:vAlign w:val="center"/>
                </w:tcPr>
                <w:p w14:paraId="0CF334AC">
                  <w:pPr>
                    <w:pStyle w:val="8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color="auto"/>
                      <w:lang w:val="en-US"/>
                    </w:rPr>
                  </w:pPr>
                  <w:r>
                    <w:rPr>
                      <w:rFonts w:hint="default" w:ascii="Times New Roman" w:hAnsi="Times New Roman" w:cs="Times New Roman"/>
                      <w:color w:val="auto"/>
                      <w:sz w:val="21"/>
                      <w:szCs w:val="21"/>
                      <w:u w:val="none" w:color="auto"/>
                    </w:rPr>
                    <w:drawing>
                      <wp:inline distT="0" distB="0" distL="114300" distR="114300">
                        <wp:extent cx="982980" cy="991870"/>
                        <wp:effectExtent l="0" t="0" r="7620" b="17780"/>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40"/>
                                <a:stretch>
                                  <a:fillRect/>
                                </a:stretch>
                              </pic:blipFill>
                              <pic:spPr>
                                <a:xfrm>
                                  <a:off x="0" y="0"/>
                                  <a:ext cx="982980" cy="991870"/>
                                </a:xfrm>
                                <a:prstGeom prst="rect">
                                  <a:avLst/>
                                </a:prstGeom>
                                <a:noFill/>
                                <a:ln>
                                  <a:noFill/>
                                </a:ln>
                              </pic:spPr>
                            </pic:pic>
                          </a:graphicData>
                        </a:graphic>
                      </wp:inline>
                    </w:drawing>
                  </w:r>
                </w:p>
              </w:tc>
              <w:tc>
                <w:tcPr>
                  <w:tcW w:w="1270" w:type="pct"/>
                  <w:tcBorders>
                    <w:top w:val="single" w:color="auto" w:sz="4" w:space="0"/>
                    <w:left w:val="single" w:color="auto" w:sz="6" w:space="0"/>
                    <w:bottom w:val="single" w:color="auto" w:sz="12" w:space="0"/>
                    <w:right w:val="single" w:color="auto" w:sz="6" w:space="0"/>
                    <w:tl2br w:val="nil"/>
                    <w:tr2bl w:val="nil"/>
                  </w:tcBorders>
                  <w:noWrap w:val="0"/>
                  <w:vAlign w:val="center"/>
                </w:tcPr>
                <w:p w14:paraId="02101A41">
                  <w:pPr>
                    <w:pStyle w:val="8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Times New Roman" w:cs="Times New Roman"/>
                      <w:color w:val="auto"/>
                      <w:sz w:val="21"/>
                      <w:szCs w:val="21"/>
                      <w:u w:val="none" w:color="auto"/>
                    </w:rPr>
                  </w:pPr>
                  <w:r>
                    <w:rPr>
                      <w:rFonts w:hint="default" w:ascii="Times New Roman" w:hAnsi="Times New Roman" w:cs="Times New Roman"/>
                      <w:color w:val="auto"/>
                      <w:sz w:val="21"/>
                      <w:szCs w:val="21"/>
                      <w:u w:val="none" w:color="auto"/>
                    </w:rPr>
                    <w:drawing>
                      <wp:inline distT="0" distB="0" distL="114300" distR="114300">
                        <wp:extent cx="1003300" cy="859155"/>
                        <wp:effectExtent l="0" t="0" r="6350" b="17145"/>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41"/>
                                <a:stretch>
                                  <a:fillRect/>
                                </a:stretch>
                              </pic:blipFill>
                              <pic:spPr>
                                <a:xfrm>
                                  <a:off x="0" y="0"/>
                                  <a:ext cx="1003300" cy="859155"/>
                                </a:xfrm>
                                <a:prstGeom prst="rect">
                                  <a:avLst/>
                                </a:prstGeom>
                                <a:noFill/>
                                <a:ln>
                                  <a:noFill/>
                                </a:ln>
                              </pic:spPr>
                            </pic:pic>
                          </a:graphicData>
                        </a:graphic>
                      </wp:inline>
                    </w:drawing>
                  </w:r>
                </w:p>
              </w:tc>
              <w:tc>
                <w:tcPr>
                  <w:tcW w:w="759" w:type="pct"/>
                  <w:tcBorders>
                    <w:top w:val="single" w:color="auto" w:sz="4" w:space="0"/>
                    <w:left w:val="single" w:color="auto" w:sz="6" w:space="0"/>
                    <w:bottom w:val="single" w:color="auto" w:sz="12" w:space="0"/>
                    <w:right w:val="single" w:color="auto" w:sz="6" w:space="0"/>
                    <w:tl2br w:val="nil"/>
                    <w:tr2bl w:val="nil"/>
                  </w:tcBorders>
                  <w:noWrap w:val="0"/>
                  <w:vAlign w:val="center"/>
                </w:tcPr>
                <w:p w14:paraId="074750B2">
                  <w:pPr>
                    <w:pStyle w:val="8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Times New Roman" w:cs="Times New Roman"/>
                      <w:color w:val="auto"/>
                      <w:sz w:val="21"/>
                      <w:szCs w:val="21"/>
                      <w:u w:val="none" w:color="auto"/>
                    </w:rPr>
                  </w:pPr>
                  <w:r>
                    <w:rPr>
                      <w:rFonts w:hint="default" w:ascii="Times New Roman" w:hAnsi="Times New Roman" w:eastAsia="宋体" w:cs="Times New Roman"/>
                      <w:color w:val="auto"/>
                      <w:sz w:val="21"/>
                      <w:szCs w:val="21"/>
                      <w:u w:val="none" w:color="auto"/>
                    </w:rPr>
                    <w:t>噪声排放源</w:t>
                  </w:r>
                </w:p>
              </w:tc>
              <w:tc>
                <w:tcPr>
                  <w:tcW w:w="1282" w:type="pct"/>
                  <w:tcBorders>
                    <w:top w:val="single" w:color="auto" w:sz="6" w:space="0"/>
                    <w:left w:val="single" w:color="auto" w:sz="6" w:space="0"/>
                    <w:bottom w:val="single" w:color="auto" w:sz="12" w:space="0"/>
                    <w:right w:val="single" w:color="auto" w:sz="12" w:space="0"/>
                    <w:tl2br w:val="nil"/>
                    <w:tr2bl w:val="nil"/>
                  </w:tcBorders>
                  <w:noWrap w:val="0"/>
                  <w:vAlign w:val="center"/>
                </w:tcPr>
                <w:p w14:paraId="6D5C720D">
                  <w:pPr>
                    <w:pStyle w:val="8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Times New Roman" w:cs="Times New Roman"/>
                      <w:color w:val="auto"/>
                      <w:sz w:val="21"/>
                      <w:szCs w:val="21"/>
                      <w:u w:val="none" w:color="auto"/>
                    </w:rPr>
                  </w:pPr>
                  <w:r>
                    <w:rPr>
                      <w:rFonts w:hint="default" w:ascii="Times New Roman" w:hAnsi="Times New Roman" w:eastAsia="宋体" w:cs="Times New Roman"/>
                      <w:color w:val="auto"/>
                      <w:sz w:val="21"/>
                      <w:szCs w:val="21"/>
                      <w:u w:val="none" w:color="auto"/>
                    </w:rPr>
                    <w:t>表示噪声向外环境排放</w:t>
                  </w:r>
                </w:p>
              </w:tc>
            </w:tr>
          </w:tbl>
          <w:p w14:paraId="45D38B66">
            <w:pPr>
              <w:keepNext w:val="0"/>
              <w:keepLines w:val="0"/>
              <w:suppressLineNumbers w:val="0"/>
              <w:adjustRightInd w:val="0"/>
              <w:snapToGrid w:val="0"/>
              <w:spacing w:before="0" w:beforeLines="0" w:beforeAutospacing="0" w:after="0" w:afterLines="0" w:afterAutospacing="0"/>
              <w:ind w:left="0" w:right="0" w:firstLine="482"/>
              <w:rPr>
                <w:rFonts w:hint="default" w:ascii="Times New Roman" w:hAnsi="Times New Roman" w:eastAsia="Times New Roman" w:cs="Times New Roman"/>
                <w:b/>
                <w:color w:val="auto"/>
                <w:sz w:val="24"/>
                <w:szCs w:val="24"/>
                <w:u w:val="none" w:color="auto"/>
                <w:lang w:bidi="ar"/>
              </w:rPr>
            </w:pPr>
            <w:r>
              <w:rPr>
                <w:rFonts w:hint="default" w:ascii="Times New Roman" w:hAnsi="Times New Roman" w:eastAsia="宋体" w:cs="Times New Roman"/>
                <w:b/>
                <w:color w:val="auto"/>
                <w:sz w:val="24"/>
                <w:szCs w:val="24"/>
                <w:u w:val="none" w:color="auto"/>
                <w:lang w:eastAsia="zh-CN" w:bidi="ar"/>
              </w:rPr>
              <w:t>九</w:t>
            </w:r>
            <w:r>
              <w:rPr>
                <w:rFonts w:hint="default" w:ascii="Times New Roman" w:hAnsi="Times New Roman" w:eastAsia="宋体" w:cs="Times New Roman"/>
                <w:b/>
                <w:color w:val="auto"/>
                <w:sz w:val="24"/>
                <w:szCs w:val="24"/>
                <w:u w:val="none" w:color="auto"/>
                <w:lang w:bidi="ar"/>
              </w:rPr>
              <w:t>、排污许可</w:t>
            </w:r>
          </w:p>
          <w:p w14:paraId="292CD1D5">
            <w:pPr>
              <w:pStyle w:val="140"/>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按照《国务院办公厅关于印发控制污染物排放许可制实施方案的通知》（国办发〔2016〕81号）和《固定污染源排污许可分类管理名录（2019年版）》有关要求，建设单位应在规定的时限内按时申领国家排污许可证，做到持证排污，不得无证排污或不按证排污。</w:t>
            </w:r>
          </w:p>
          <w:p w14:paraId="05571B38">
            <w:pPr>
              <w:keepNext w:val="0"/>
              <w:keepLines w:val="0"/>
              <w:suppressLineNumbers w:val="0"/>
              <w:bidi w:val="0"/>
              <w:spacing w:before="0" w:beforeAutospacing="0" w:after="0" w:afterAutospacing="0"/>
              <w:ind w:left="0" w:right="0"/>
              <w:rPr>
                <w:rFonts w:hint="default" w:ascii="Times New Roman" w:hAnsi="Times New Roman" w:cs="Times New Roman"/>
                <w:b/>
                <w:color w:val="auto"/>
                <w:kern w:val="0"/>
                <w:sz w:val="28"/>
                <w:szCs w:val="28"/>
                <w:highlight w:val="none"/>
                <w:vertAlign w:val="baseline"/>
              </w:rPr>
            </w:pPr>
            <w:r>
              <w:rPr>
                <w:rFonts w:hint="default" w:ascii="Times New Roman" w:hAnsi="Times New Roman" w:cs="Times New Roman"/>
                <w:color w:val="auto"/>
                <w:sz w:val="24"/>
                <w:szCs w:val="24"/>
              </w:rPr>
              <w:t>根据《固定污染源排污许可分类管理名录》（2019年版），本项目属于</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九、食品制造业—17方便食品制造143，米、面制品制造”</w:t>
            </w:r>
            <w:r>
              <w:rPr>
                <w:rFonts w:hint="default" w:ascii="Times New Roman" w:hAnsi="Times New Roman" w:cs="Times New Roman"/>
                <w:color w:val="auto"/>
                <w:sz w:val="24"/>
                <w:szCs w:val="24"/>
              </w:rPr>
              <w:t>，</w:t>
            </w:r>
            <w:r>
              <w:rPr>
                <w:rFonts w:hint="eastAsia" w:cs="Times New Roman"/>
                <w:color w:val="auto"/>
                <w:sz w:val="24"/>
                <w:szCs w:val="24"/>
                <w:lang w:val="en-US" w:eastAsia="zh-CN"/>
              </w:rPr>
              <w:t>为简化管理</w:t>
            </w:r>
            <w:r>
              <w:rPr>
                <w:rFonts w:hint="default" w:ascii="Times New Roman" w:hAnsi="Times New Roman" w:cs="Times New Roman"/>
                <w:color w:val="auto"/>
                <w:sz w:val="24"/>
                <w:szCs w:val="24"/>
              </w:rPr>
              <w:t>，项目需在正式排污前在全国排污许可证管理信息平台</w:t>
            </w:r>
            <w:r>
              <w:rPr>
                <w:rFonts w:hint="default" w:ascii="Times New Roman" w:hAnsi="Times New Roman" w:cs="Times New Roman"/>
                <w:color w:val="auto"/>
                <w:sz w:val="24"/>
                <w:szCs w:val="24"/>
                <w:lang w:val="en-US" w:eastAsia="zh-CN"/>
              </w:rPr>
              <w:t>申请办理排污许可</w:t>
            </w:r>
            <w:r>
              <w:rPr>
                <w:rFonts w:hint="eastAsia" w:cs="Times New Roman"/>
                <w:color w:val="auto"/>
                <w:sz w:val="24"/>
                <w:szCs w:val="24"/>
                <w:lang w:val="en-US" w:eastAsia="zh-CN"/>
              </w:rPr>
              <w:t>简化管理</w:t>
            </w:r>
            <w:r>
              <w:rPr>
                <w:rFonts w:hint="default" w:ascii="Times New Roman" w:hAnsi="Times New Roman" w:cs="Times New Roman"/>
                <w:color w:val="auto"/>
                <w:sz w:val="24"/>
                <w:szCs w:val="24"/>
                <w:lang w:val="en-US" w:eastAsia="zh-CN"/>
              </w:rPr>
              <w:t>手续</w:t>
            </w:r>
            <w:r>
              <w:rPr>
                <w:rFonts w:hint="default" w:ascii="Times New Roman" w:hAnsi="Times New Roman" w:cs="Times New Roman"/>
                <w:color w:val="auto"/>
                <w:sz w:val="24"/>
                <w:szCs w:val="24"/>
              </w:rPr>
              <w:t>。</w:t>
            </w:r>
          </w:p>
        </w:tc>
      </w:tr>
    </w:tbl>
    <w:p w14:paraId="55DC26B0">
      <w:pPr>
        <w:adjustRightInd w:val="0"/>
        <w:snapToGrid w:val="0"/>
        <w:rPr>
          <w:rFonts w:hint="eastAsia" w:ascii="宋体" w:cs="宋体"/>
          <w:b/>
          <w:color w:val="auto"/>
          <w:kern w:val="0"/>
          <w:sz w:val="28"/>
          <w:szCs w:val="28"/>
          <w:highlight w:val="none"/>
        </w:rPr>
        <w:sectPr>
          <w:pgSz w:w="11907" w:h="16840"/>
          <w:pgMar w:top="1440" w:right="1440" w:bottom="1440" w:left="1440" w:header="851" w:footer="850" w:gutter="0"/>
          <w:pgBorders>
            <w:top w:val="none" w:sz="0" w:space="0"/>
            <w:left w:val="none" w:sz="0" w:space="0"/>
            <w:bottom w:val="none" w:sz="0" w:space="0"/>
            <w:right w:val="none" w:sz="0" w:space="0"/>
          </w:pgBorders>
          <w:pgNumType w:fmt="decimal"/>
          <w:cols w:space="720" w:num="1"/>
          <w:rtlGutter w:val="0"/>
          <w:docGrid w:linePitch="312" w:charSpace="0"/>
        </w:sectPr>
      </w:pPr>
    </w:p>
    <w:p w14:paraId="1A53BF3E">
      <w:pPr>
        <w:pStyle w:val="33"/>
        <w:jc w:val="center"/>
        <w:outlineLvl w:val="0"/>
        <w:rPr>
          <w:rFonts w:ascii="黑体" w:hAnsi="黑体" w:eastAsia="黑体"/>
          <w:snapToGrid w:val="0"/>
          <w:color w:val="auto"/>
          <w:sz w:val="30"/>
          <w:szCs w:val="30"/>
          <w:highlight w:val="none"/>
        </w:rPr>
      </w:pPr>
      <w:bookmarkStart w:id="16" w:name="_Toc3596"/>
      <w:r>
        <w:rPr>
          <w:rFonts w:hint="eastAsia" w:ascii="黑体" w:hAnsi="黑体" w:eastAsia="黑体"/>
          <w:snapToGrid w:val="0"/>
          <w:color w:val="auto"/>
          <w:sz w:val="30"/>
          <w:szCs w:val="30"/>
          <w:highlight w:val="none"/>
        </w:rPr>
        <w:t>五、</w:t>
      </w:r>
      <w:bookmarkStart w:id="17" w:name="_Hlk54167917"/>
      <w:r>
        <w:rPr>
          <w:rFonts w:hint="eastAsia" w:ascii="黑体" w:hAnsi="黑体" w:eastAsia="黑体"/>
          <w:snapToGrid w:val="0"/>
          <w:color w:val="auto"/>
          <w:sz w:val="30"/>
          <w:szCs w:val="30"/>
          <w:highlight w:val="none"/>
        </w:rPr>
        <w:t>环境保护措施</w:t>
      </w:r>
      <w:bookmarkEnd w:id="17"/>
      <w:r>
        <w:rPr>
          <w:rFonts w:hint="eastAsia" w:ascii="黑体" w:hAnsi="黑体" w:eastAsia="黑体"/>
          <w:snapToGrid w:val="0"/>
          <w:color w:val="auto"/>
          <w:sz w:val="30"/>
          <w:szCs w:val="30"/>
          <w:highlight w:val="none"/>
        </w:rPr>
        <w:t>监督检查清单</w:t>
      </w:r>
      <w:bookmarkEnd w:id="16"/>
    </w:p>
    <w:tbl>
      <w:tblPr>
        <w:tblStyle w:val="3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558"/>
        <w:gridCol w:w="1591"/>
        <w:gridCol w:w="2118"/>
      </w:tblGrid>
      <w:tr w14:paraId="73C22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0B57D3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840" w:firstLineChars="40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内容</w:t>
            </w:r>
          </w:p>
          <w:p w14:paraId="4A5C8D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1"/>
                <w:szCs w:val="21"/>
                <w:highlight w:val="none"/>
                <w:u w:val="none" w:color="auto"/>
              </w:rPr>
            </w:pPr>
          </w:p>
          <w:p w14:paraId="411B9E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要素</w:t>
            </w:r>
          </w:p>
        </w:tc>
        <w:tc>
          <w:tcPr>
            <w:tcW w:w="1755" w:type="dxa"/>
            <w:noWrap w:val="0"/>
            <w:vAlign w:val="center"/>
          </w:tcPr>
          <w:p w14:paraId="64714E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排放口(编号、名称)/污染源</w:t>
            </w:r>
          </w:p>
        </w:tc>
        <w:tc>
          <w:tcPr>
            <w:tcW w:w="1558" w:type="dxa"/>
            <w:noWrap w:val="0"/>
            <w:vAlign w:val="center"/>
          </w:tcPr>
          <w:p w14:paraId="04A566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污染物项目</w:t>
            </w:r>
          </w:p>
        </w:tc>
        <w:tc>
          <w:tcPr>
            <w:tcW w:w="1591" w:type="dxa"/>
            <w:noWrap w:val="0"/>
            <w:vAlign w:val="center"/>
          </w:tcPr>
          <w:p w14:paraId="6E14C4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环境保护措施</w:t>
            </w:r>
          </w:p>
        </w:tc>
        <w:tc>
          <w:tcPr>
            <w:tcW w:w="2118" w:type="dxa"/>
            <w:noWrap w:val="0"/>
            <w:vAlign w:val="center"/>
          </w:tcPr>
          <w:p w14:paraId="215922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执行标准</w:t>
            </w:r>
          </w:p>
        </w:tc>
      </w:tr>
      <w:tr w14:paraId="3C4429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5393E4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大气环境</w:t>
            </w:r>
          </w:p>
        </w:tc>
        <w:tc>
          <w:tcPr>
            <w:tcW w:w="1755" w:type="dxa"/>
            <w:noWrap w:val="0"/>
            <w:vAlign w:val="center"/>
          </w:tcPr>
          <w:p w14:paraId="40E93D7E">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蒸汽发生器废气G1</w:t>
            </w:r>
          </w:p>
        </w:tc>
        <w:tc>
          <w:tcPr>
            <w:tcW w:w="1558" w:type="dxa"/>
            <w:noWrap w:val="0"/>
            <w:vAlign w:val="center"/>
          </w:tcPr>
          <w:p w14:paraId="5E0318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颗粒物、二氧化硫、氮氧化物、烟气黑度</w:t>
            </w:r>
          </w:p>
        </w:tc>
        <w:tc>
          <w:tcPr>
            <w:tcW w:w="1591" w:type="dxa"/>
            <w:noWrap w:val="0"/>
            <w:vAlign w:val="center"/>
          </w:tcPr>
          <w:p w14:paraId="7C633C8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1"/>
                <w:szCs w:val="21"/>
                <w:highlight w:val="none"/>
                <w:u w:val="none" w:color="auto"/>
              </w:rPr>
            </w:pPr>
            <w:r>
              <w:rPr>
                <w:rFonts w:hint="eastAsia" w:cs="Times New Roman"/>
                <w:color w:val="auto"/>
                <w:sz w:val="21"/>
                <w:szCs w:val="21"/>
                <w:u w:val="none" w:color="auto"/>
                <w:lang w:val="en-US" w:eastAsia="zh-CN"/>
              </w:rPr>
              <w:t>低氮燃烧+15m高排气筒DA001</w:t>
            </w:r>
          </w:p>
        </w:tc>
        <w:tc>
          <w:tcPr>
            <w:tcW w:w="2118" w:type="dxa"/>
            <w:noWrap w:val="0"/>
            <w:vAlign w:val="center"/>
          </w:tcPr>
          <w:p w14:paraId="2B7769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《锅炉大气污染物排放标准》（GB13271-2014）表3中</w:t>
            </w:r>
            <w:r>
              <w:rPr>
                <w:rFonts w:hint="eastAsia" w:ascii="Times New Roman" w:hAnsi="Times New Roman" w:cs="Times New Roman"/>
                <w:color w:val="auto"/>
                <w:sz w:val="21"/>
                <w:szCs w:val="21"/>
                <w:highlight w:val="none"/>
                <w:u w:val="none" w:color="auto"/>
                <w:lang w:eastAsia="zh-CN"/>
              </w:rPr>
              <w:t>燃</w:t>
            </w:r>
            <w:r>
              <w:rPr>
                <w:rFonts w:hint="eastAsia" w:cs="Times New Roman"/>
                <w:color w:val="auto"/>
                <w:sz w:val="21"/>
                <w:szCs w:val="21"/>
                <w:highlight w:val="none"/>
                <w:u w:val="none" w:color="auto"/>
                <w:lang w:val="en-US" w:eastAsia="zh-CN"/>
              </w:rPr>
              <w:t>油</w:t>
            </w:r>
            <w:r>
              <w:rPr>
                <w:rFonts w:hint="eastAsia" w:ascii="Times New Roman" w:hAnsi="Times New Roman" w:cs="Times New Roman"/>
                <w:color w:val="auto"/>
                <w:sz w:val="21"/>
                <w:szCs w:val="21"/>
                <w:highlight w:val="none"/>
                <w:u w:val="none" w:color="auto"/>
                <w:lang w:eastAsia="zh-CN"/>
              </w:rPr>
              <w:t>锅炉</w:t>
            </w:r>
            <w:r>
              <w:rPr>
                <w:rFonts w:hint="default" w:ascii="Times New Roman" w:hAnsi="Times New Roman" w:cs="Times New Roman"/>
                <w:color w:val="auto"/>
                <w:sz w:val="21"/>
                <w:szCs w:val="21"/>
                <w:highlight w:val="none"/>
                <w:u w:val="none" w:color="auto"/>
              </w:rPr>
              <w:t>特别排放限值</w:t>
            </w:r>
          </w:p>
        </w:tc>
      </w:tr>
      <w:tr w14:paraId="684620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34C715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p>
        </w:tc>
        <w:tc>
          <w:tcPr>
            <w:tcW w:w="1755" w:type="dxa"/>
            <w:noWrap w:val="0"/>
            <w:vAlign w:val="center"/>
          </w:tcPr>
          <w:p w14:paraId="0DE704B6">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淀粉开包和投料粉尘</w:t>
            </w:r>
          </w:p>
        </w:tc>
        <w:tc>
          <w:tcPr>
            <w:tcW w:w="1558" w:type="dxa"/>
            <w:noWrap w:val="0"/>
            <w:vAlign w:val="center"/>
          </w:tcPr>
          <w:p w14:paraId="517025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颗粒物</w:t>
            </w:r>
          </w:p>
        </w:tc>
        <w:tc>
          <w:tcPr>
            <w:tcW w:w="1591" w:type="dxa"/>
            <w:noWrap w:val="0"/>
            <w:vAlign w:val="center"/>
          </w:tcPr>
          <w:p w14:paraId="16392D0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cs="Times New Roman"/>
                <w:color w:val="auto"/>
                <w:sz w:val="21"/>
                <w:szCs w:val="21"/>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加强车间密闭</w:t>
            </w:r>
          </w:p>
        </w:tc>
        <w:tc>
          <w:tcPr>
            <w:tcW w:w="2118" w:type="dxa"/>
            <w:noWrap w:val="0"/>
            <w:vAlign w:val="center"/>
          </w:tcPr>
          <w:p w14:paraId="1CFBF1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《大气污染物综合排放标准》（GB16297-1996）、</w:t>
            </w:r>
          </w:p>
        </w:tc>
      </w:tr>
      <w:tr w14:paraId="26FF74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0B1B5C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p>
        </w:tc>
        <w:tc>
          <w:tcPr>
            <w:tcW w:w="1755" w:type="dxa"/>
            <w:noWrap w:val="0"/>
            <w:vAlign w:val="center"/>
          </w:tcPr>
          <w:p w14:paraId="3116B811">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污水站恶臭</w:t>
            </w:r>
          </w:p>
        </w:tc>
        <w:tc>
          <w:tcPr>
            <w:tcW w:w="1558" w:type="dxa"/>
            <w:noWrap w:val="0"/>
            <w:vAlign w:val="center"/>
          </w:tcPr>
          <w:p w14:paraId="70E882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臭气浓度、硫化氢、氨</w:t>
            </w:r>
          </w:p>
        </w:tc>
        <w:tc>
          <w:tcPr>
            <w:tcW w:w="1591" w:type="dxa"/>
            <w:noWrap w:val="0"/>
            <w:vAlign w:val="center"/>
          </w:tcPr>
          <w:p w14:paraId="7E86CE0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设备密闭、喷洒除臭剂</w:t>
            </w:r>
          </w:p>
        </w:tc>
        <w:tc>
          <w:tcPr>
            <w:tcW w:w="2118" w:type="dxa"/>
            <w:noWrap w:val="0"/>
            <w:vAlign w:val="center"/>
          </w:tcPr>
          <w:p w14:paraId="7B29AA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highlight w:val="none"/>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vertAlign w:val="baseline"/>
                <w:lang w:val="en-US" w:eastAsia="zh-CN"/>
                <w14:textFill>
                  <w14:solidFill>
                    <w14:schemeClr w14:val="tx1"/>
                  </w14:solidFill>
                </w14:textFill>
              </w:rPr>
              <w:t>《恶臭污染物排放标准》（GB14554-1993）</w:t>
            </w:r>
          </w:p>
        </w:tc>
      </w:tr>
      <w:tr w14:paraId="4A25AF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488C03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地表水环境</w:t>
            </w:r>
          </w:p>
        </w:tc>
        <w:tc>
          <w:tcPr>
            <w:tcW w:w="1755" w:type="dxa"/>
            <w:noWrap w:val="0"/>
            <w:vAlign w:val="center"/>
          </w:tcPr>
          <w:p w14:paraId="19C07D8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锅炉废水</w:t>
            </w:r>
          </w:p>
        </w:tc>
        <w:tc>
          <w:tcPr>
            <w:tcW w:w="1558" w:type="dxa"/>
            <w:noWrap w:val="0"/>
            <w:vAlign w:val="center"/>
          </w:tcPr>
          <w:p w14:paraId="1F4AA1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p</w:t>
            </w:r>
            <w:r>
              <w:rPr>
                <w:rFonts w:hint="default" w:ascii="Times New Roman" w:hAnsi="Times New Roman" w:cs="Times New Roman"/>
                <w:color w:val="auto"/>
                <w:sz w:val="21"/>
                <w:szCs w:val="21"/>
                <w:highlight w:val="none"/>
                <w:u w:val="none" w:color="auto"/>
              </w:rPr>
              <w:t>H、化学需氧量</w:t>
            </w:r>
            <w:r>
              <w:rPr>
                <w:rFonts w:hint="eastAsia" w:ascii="Times New Roman" w:hAnsi="Times New Roman" w:cs="Times New Roman"/>
                <w:color w:val="auto"/>
                <w:sz w:val="21"/>
                <w:szCs w:val="21"/>
                <w:highlight w:val="none"/>
                <w:u w:val="none" w:color="auto"/>
                <w:lang w:eastAsia="zh-CN"/>
              </w:rPr>
              <w:t>、氨氮</w:t>
            </w:r>
          </w:p>
        </w:tc>
        <w:tc>
          <w:tcPr>
            <w:tcW w:w="1591" w:type="dxa"/>
            <w:noWrap w:val="0"/>
            <w:vAlign w:val="center"/>
          </w:tcPr>
          <w:p w14:paraId="49F60F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运至</w:t>
            </w:r>
            <w:r>
              <w:rPr>
                <w:rFonts w:hint="eastAsia" w:ascii="Times New Roman" w:hAnsi="Times New Roman" w:eastAsia="宋体" w:cs="Times New Roman"/>
                <w:color w:val="auto"/>
                <w:sz w:val="21"/>
                <w:szCs w:val="21"/>
                <w:highlight w:val="none"/>
                <w:u w:val="none" w:color="auto"/>
                <w:lang w:eastAsia="zh-CN"/>
              </w:rPr>
              <w:t>汨罗市城</w:t>
            </w:r>
          </w:p>
          <w:p w14:paraId="27D63B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eastAsia="宋体" w:cs="Times New Roman"/>
                <w:color w:val="auto"/>
                <w:sz w:val="21"/>
                <w:szCs w:val="21"/>
                <w:highlight w:val="none"/>
                <w:u w:val="none" w:color="auto"/>
                <w:lang w:eastAsia="zh-CN"/>
              </w:rPr>
              <w:t>市污水处理厂处理</w:t>
            </w:r>
          </w:p>
        </w:tc>
        <w:tc>
          <w:tcPr>
            <w:tcW w:w="2118" w:type="dxa"/>
            <w:vMerge w:val="restart"/>
            <w:noWrap w:val="0"/>
            <w:vAlign w:val="center"/>
          </w:tcPr>
          <w:p w14:paraId="2A16AA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eastAsia="宋体" w:cs="Times New Roman"/>
                <w:color w:val="auto"/>
                <w:sz w:val="21"/>
                <w:szCs w:val="21"/>
                <w:highlight w:val="none"/>
                <w:u w:val="none" w:color="auto"/>
                <w:lang w:eastAsia="zh-CN"/>
              </w:rPr>
              <w:t>汨罗市城</w:t>
            </w:r>
          </w:p>
          <w:p w14:paraId="4E339E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eastAsia="zh-CN"/>
              </w:rPr>
              <w:t>市污水处理厂</w:t>
            </w:r>
            <w:r>
              <w:rPr>
                <w:rFonts w:hint="eastAsia" w:ascii="Times New Roman" w:hAnsi="Times New Roman" w:eastAsia="宋体" w:cs="Times New Roman"/>
                <w:color w:val="auto"/>
                <w:sz w:val="21"/>
                <w:szCs w:val="21"/>
                <w:highlight w:val="none"/>
                <w:u w:val="none" w:color="auto"/>
                <w:lang w:val="en-US" w:eastAsia="zh-CN"/>
              </w:rPr>
              <w:t>进水标准</w:t>
            </w:r>
          </w:p>
        </w:tc>
      </w:tr>
      <w:tr w14:paraId="29A4F1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2CC94D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p>
        </w:tc>
        <w:tc>
          <w:tcPr>
            <w:tcW w:w="1755" w:type="dxa"/>
            <w:noWrap w:val="0"/>
            <w:vAlign w:val="center"/>
          </w:tcPr>
          <w:p w14:paraId="6262A9C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生产废水</w:t>
            </w:r>
          </w:p>
        </w:tc>
        <w:tc>
          <w:tcPr>
            <w:tcW w:w="1558" w:type="dxa"/>
            <w:noWrap w:val="0"/>
            <w:vAlign w:val="center"/>
          </w:tcPr>
          <w:p w14:paraId="69FF5366">
            <w:pPr>
              <w:pStyle w:val="77"/>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1"/>
                <w:szCs w:val="24"/>
                <w:u w:val="none"/>
              </w:rPr>
            </w:pPr>
            <w:r>
              <w:rPr>
                <w:rFonts w:hint="default" w:ascii="Times New Roman" w:hAnsi="Times New Roman" w:eastAsia="宋体" w:cs="Times New Roman"/>
                <w:color w:val="auto"/>
                <w:sz w:val="21"/>
                <w:szCs w:val="24"/>
                <w:u w:val="none"/>
              </w:rPr>
              <w:t>pH、SS、COD、</w:t>
            </w:r>
          </w:p>
          <w:p w14:paraId="2727DB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4"/>
                <w:u w:val="none"/>
              </w:rPr>
              <w:t>BOD</w:t>
            </w:r>
            <w:r>
              <w:rPr>
                <w:rFonts w:hint="default" w:ascii="Times New Roman" w:hAnsi="Times New Roman" w:eastAsia="宋体" w:cs="Times New Roman"/>
                <w:color w:val="auto"/>
                <w:sz w:val="21"/>
                <w:szCs w:val="24"/>
                <w:u w:val="none"/>
                <w:vertAlign w:val="subscript"/>
              </w:rPr>
              <w:t>5</w:t>
            </w:r>
            <w:r>
              <w:rPr>
                <w:rFonts w:hint="default" w:ascii="Times New Roman" w:hAnsi="Times New Roman" w:eastAsia="宋体" w:cs="Times New Roman"/>
                <w:color w:val="auto"/>
                <w:sz w:val="21"/>
                <w:szCs w:val="24"/>
                <w:u w:val="none"/>
              </w:rPr>
              <w:t>、NH</w:t>
            </w:r>
            <w:r>
              <w:rPr>
                <w:rFonts w:hint="default" w:ascii="Times New Roman" w:hAnsi="Times New Roman" w:eastAsia="宋体" w:cs="Times New Roman"/>
                <w:color w:val="auto"/>
                <w:sz w:val="21"/>
                <w:szCs w:val="24"/>
                <w:u w:val="none"/>
                <w:vertAlign w:val="subscript"/>
              </w:rPr>
              <w:t>3</w:t>
            </w:r>
            <w:r>
              <w:rPr>
                <w:rFonts w:hint="default" w:ascii="Times New Roman" w:hAnsi="Times New Roman" w:eastAsia="宋体" w:cs="Times New Roman"/>
                <w:color w:val="auto"/>
                <w:sz w:val="21"/>
                <w:szCs w:val="24"/>
                <w:u w:val="none"/>
              </w:rPr>
              <w:t>-N、总磷、总氮</w:t>
            </w:r>
          </w:p>
        </w:tc>
        <w:tc>
          <w:tcPr>
            <w:tcW w:w="1591" w:type="dxa"/>
            <w:noWrap w:val="0"/>
            <w:vAlign w:val="center"/>
          </w:tcPr>
          <w:p w14:paraId="5C710C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污水处理设施处理后运至汨罗市城市污水处理厂处理</w:t>
            </w:r>
          </w:p>
        </w:tc>
        <w:tc>
          <w:tcPr>
            <w:tcW w:w="2118" w:type="dxa"/>
            <w:vMerge w:val="continue"/>
            <w:noWrap w:val="0"/>
            <w:vAlign w:val="center"/>
          </w:tcPr>
          <w:p w14:paraId="6CB6A2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p>
        </w:tc>
      </w:tr>
      <w:tr w14:paraId="16082B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5E5D01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p>
        </w:tc>
        <w:tc>
          <w:tcPr>
            <w:tcW w:w="1755" w:type="dxa"/>
            <w:noWrap w:val="0"/>
            <w:vAlign w:val="center"/>
          </w:tcPr>
          <w:p w14:paraId="4D49F43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生活污水</w:t>
            </w:r>
          </w:p>
        </w:tc>
        <w:tc>
          <w:tcPr>
            <w:tcW w:w="1558" w:type="dxa"/>
            <w:noWrap w:val="0"/>
            <w:vAlign w:val="center"/>
          </w:tcPr>
          <w:p w14:paraId="176C19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pH、COD、</w:t>
            </w:r>
          </w:p>
          <w:p w14:paraId="54BA17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BOD</w:t>
            </w:r>
            <w:r>
              <w:rPr>
                <w:rFonts w:hint="eastAsia" w:ascii="Times New Roman" w:hAnsi="Times New Roman" w:cs="Times New Roman"/>
                <w:color w:val="auto"/>
                <w:sz w:val="21"/>
                <w:szCs w:val="21"/>
                <w:highlight w:val="none"/>
                <w:u w:val="none" w:color="auto"/>
                <w:vertAlign w:val="subscript"/>
                <w:lang w:val="en-US" w:eastAsia="zh-CN"/>
              </w:rPr>
              <w:t>5</w:t>
            </w:r>
            <w:r>
              <w:rPr>
                <w:rFonts w:hint="eastAsia" w:ascii="Times New Roman" w:hAnsi="Times New Roman" w:cs="Times New Roman"/>
                <w:color w:val="auto"/>
                <w:sz w:val="21"/>
                <w:szCs w:val="21"/>
                <w:highlight w:val="none"/>
                <w:u w:val="none" w:color="auto"/>
                <w:lang w:val="en-US" w:eastAsia="zh-CN"/>
              </w:rPr>
              <w:t>、SS、氨</w:t>
            </w:r>
          </w:p>
          <w:p w14:paraId="72BC40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氮</w:t>
            </w:r>
          </w:p>
        </w:tc>
        <w:tc>
          <w:tcPr>
            <w:tcW w:w="1591" w:type="dxa"/>
            <w:noWrap w:val="0"/>
            <w:vAlign w:val="center"/>
          </w:tcPr>
          <w:p w14:paraId="4E1012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化粪池处理后用于周边菜地、农田施肥</w:t>
            </w:r>
          </w:p>
        </w:tc>
        <w:tc>
          <w:tcPr>
            <w:tcW w:w="2118" w:type="dxa"/>
            <w:noWrap w:val="0"/>
            <w:vAlign w:val="center"/>
          </w:tcPr>
          <w:p w14:paraId="6BC99C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w:t>
            </w:r>
          </w:p>
        </w:tc>
      </w:tr>
      <w:tr w14:paraId="0646AC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328646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声环境</w:t>
            </w:r>
          </w:p>
        </w:tc>
        <w:tc>
          <w:tcPr>
            <w:tcW w:w="1755" w:type="dxa"/>
            <w:noWrap w:val="0"/>
            <w:vAlign w:val="center"/>
          </w:tcPr>
          <w:p w14:paraId="0EED88D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机电设备</w:t>
            </w:r>
          </w:p>
        </w:tc>
        <w:tc>
          <w:tcPr>
            <w:tcW w:w="1558" w:type="dxa"/>
            <w:noWrap w:val="0"/>
            <w:vAlign w:val="center"/>
          </w:tcPr>
          <w:p w14:paraId="13236C6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LeqA</w:t>
            </w:r>
          </w:p>
        </w:tc>
        <w:tc>
          <w:tcPr>
            <w:tcW w:w="1591" w:type="dxa"/>
            <w:noWrap w:val="0"/>
            <w:vAlign w:val="center"/>
          </w:tcPr>
          <w:p w14:paraId="37D3BB0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基础减振、隔声等降噪措施</w:t>
            </w:r>
          </w:p>
        </w:tc>
        <w:tc>
          <w:tcPr>
            <w:tcW w:w="2118" w:type="dxa"/>
            <w:noWrap w:val="0"/>
            <w:vAlign w:val="center"/>
          </w:tcPr>
          <w:p w14:paraId="7499DC41">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eastAsia="zh-CN"/>
              </w:rPr>
              <w:t>执行</w:t>
            </w:r>
            <w:r>
              <w:rPr>
                <w:rFonts w:hint="default" w:ascii="Times New Roman" w:hAnsi="Times New Roman" w:cs="Times New Roman"/>
                <w:color w:val="auto"/>
                <w:sz w:val="21"/>
                <w:szCs w:val="21"/>
                <w:highlight w:val="none"/>
                <w:u w:val="none" w:color="auto"/>
              </w:rPr>
              <w:t>《工业企业厂界环境噪声排放标准》（GB12348-2008）中</w:t>
            </w:r>
            <w:r>
              <w:rPr>
                <w:rFonts w:hint="eastAsia"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rPr>
              <w:t>类标准</w:t>
            </w:r>
          </w:p>
        </w:tc>
      </w:tr>
      <w:tr w14:paraId="018979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778" w:type="dxa"/>
            <w:vMerge w:val="restart"/>
            <w:noWrap w:val="0"/>
            <w:vAlign w:val="center"/>
          </w:tcPr>
          <w:p w14:paraId="6AD0E3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固体废物</w:t>
            </w:r>
          </w:p>
        </w:tc>
        <w:tc>
          <w:tcPr>
            <w:tcW w:w="1755" w:type="dxa"/>
            <w:noWrap w:val="0"/>
            <w:vAlign w:val="center"/>
          </w:tcPr>
          <w:p w14:paraId="1884D8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生产过程</w:t>
            </w:r>
          </w:p>
        </w:tc>
        <w:tc>
          <w:tcPr>
            <w:tcW w:w="1558" w:type="dxa"/>
            <w:noWrap w:val="0"/>
            <w:vAlign w:val="center"/>
          </w:tcPr>
          <w:p w14:paraId="1DB325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一般固废</w:t>
            </w:r>
          </w:p>
        </w:tc>
        <w:tc>
          <w:tcPr>
            <w:tcW w:w="1591" w:type="dxa"/>
            <w:noWrap w:val="0"/>
            <w:vAlign w:val="center"/>
          </w:tcPr>
          <w:p w14:paraId="07BA4C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sz w:val="21"/>
                <w:szCs w:val="21"/>
                <w:highlight w:val="none"/>
                <w:u w:val="none" w:color="auto"/>
                <w:lang w:eastAsia="zh-CN"/>
              </w:rPr>
              <w:t>暂存于一般固废暂存间，</w:t>
            </w:r>
            <w:r>
              <w:rPr>
                <w:rFonts w:hint="default" w:ascii="Times New Roman" w:hAnsi="Times New Roman" w:cs="Times New Roman"/>
                <w:color w:val="auto"/>
                <w:sz w:val="21"/>
                <w:szCs w:val="21"/>
                <w:highlight w:val="none"/>
                <w:u w:val="none" w:color="auto"/>
              </w:rPr>
              <w:t>定期外售</w:t>
            </w:r>
          </w:p>
        </w:tc>
        <w:tc>
          <w:tcPr>
            <w:tcW w:w="2118" w:type="dxa"/>
            <w:noWrap w:val="0"/>
            <w:vAlign w:val="center"/>
          </w:tcPr>
          <w:p w14:paraId="582B6C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《一般工业固体废物贮存和填埋污染控制标准》（GB18599-2020）</w:t>
            </w:r>
          </w:p>
        </w:tc>
      </w:tr>
      <w:tr w14:paraId="70404F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778" w:type="dxa"/>
            <w:vMerge w:val="continue"/>
            <w:noWrap w:val="0"/>
            <w:vAlign w:val="center"/>
          </w:tcPr>
          <w:p w14:paraId="4C171F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p>
        </w:tc>
        <w:tc>
          <w:tcPr>
            <w:tcW w:w="1755" w:type="dxa"/>
            <w:noWrap w:val="0"/>
            <w:vAlign w:val="center"/>
          </w:tcPr>
          <w:p w14:paraId="1E1C5B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设备维修</w:t>
            </w:r>
          </w:p>
        </w:tc>
        <w:tc>
          <w:tcPr>
            <w:tcW w:w="1558" w:type="dxa"/>
            <w:noWrap w:val="0"/>
            <w:vAlign w:val="center"/>
          </w:tcPr>
          <w:p w14:paraId="0DB80E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危险废物</w:t>
            </w:r>
          </w:p>
        </w:tc>
        <w:tc>
          <w:tcPr>
            <w:tcW w:w="1591" w:type="dxa"/>
            <w:noWrap w:val="0"/>
            <w:vAlign w:val="center"/>
          </w:tcPr>
          <w:p w14:paraId="6D6548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暂存于危险废物暂存间，交由有资质的单位处置</w:t>
            </w:r>
          </w:p>
        </w:tc>
        <w:tc>
          <w:tcPr>
            <w:tcW w:w="2118" w:type="dxa"/>
            <w:noWrap w:val="0"/>
            <w:vAlign w:val="center"/>
          </w:tcPr>
          <w:p w14:paraId="05A214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《危险废物贮存污染控制标准》（GB18597-2023）</w:t>
            </w:r>
          </w:p>
        </w:tc>
      </w:tr>
      <w:tr w14:paraId="50849E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noWrap w:val="0"/>
            <w:vAlign w:val="center"/>
          </w:tcPr>
          <w:p w14:paraId="23322E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土壤及地下水</w:t>
            </w:r>
          </w:p>
          <w:p w14:paraId="1D1330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污染防治措施</w:t>
            </w:r>
          </w:p>
        </w:tc>
        <w:tc>
          <w:tcPr>
            <w:tcW w:w="7022" w:type="dxa"/>
            <w:gridSpan w:val="4"/>
            <w:noWrap w:val="0"/>
            <w:vAlign w:val="center"/>
          </w:tcPr>
          <w:p w14:paraId="433D5D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分区防渗，厂区地面硬化</w:t>
            </w:r>
          </w:p>
        </w:tc>
      </w:tr>
      <w:tr w14:paraId="66335D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778" w:type="dxa"/>
            <w:noWrap w:val="0"/>
            <w:vAlign w:val="center"/>
          </w:tcPr>
          <w:p w14:paraId="342BC3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生态保护措施</w:t>
            </w:r>
          </w:p>
        </w:tc>
        <w:tc>
          <w:tcPr>
            <w:tcW w:w="7022" w:type="dxa"/>
            <w:gridSpan w:val="4"/>
            <w:noWrap w:val="0"/>
            <w:vAlign w:val="center"/>
          </w:tcPr>
          <w:p w14:paraId="3521C3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不涉及</w:t>
            </w:r>
          </w:p>
        </w:tc>
      </w:tr>
      <w:tr w14:paraId="03A05A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1778" w:type="dxa"/>
            <w:noWrap w:val="0"/>
            <w:vAlign w:val="center"/>
          </w:tcPr>
          <w:p w14:paraId="1EFC31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u w:val="none" w:color="auto"/>
              </w:rPr>
            </w:pPr>
            <w:r>
              <w:rPr>
                <w:rFonts w:hint="default" w:ascii="Times New Roman" w:hAnsi="Times New Roman" w:cs="Times New Roman"/>
                <w:color w:val="auto"/>
                <w:spacing w:val="-8"/>
                <w:sz w:val="21"/>
                <w:szCs w:val="21"/>
                <w:highlight w:val="none"/>
                <w:u w:val="none" w:color="auto"/>
              </w:rPr>
              <w:t>环境风险</w:t>
            </w:r>
          </w:p>
          <w:p w14:paraId="5A064B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u w:val="none" w:color="auto"/>
              </w:rPr>
            </w:pPr>
            <w:r>
              <w:rPr>
                <w:rFonts w:hint="default" w:ascii="Times New Roman" w:hAnsi="Times New Roman" w:cs="Times New Roman"/>
                <w:color w:val="auto"/>
                <w:spacing w:val="-8"/>
                <w:sz w:val="21"/>
                <w:szCs w:val="21"/>
                <w:highlight w:val="none"/>
                <w:u w:val="none" w:color="auto"/>
              </w:rPr>
              <w:t>防范措施</w:t>
            </w:r>
          </w:p>
        </w:tc>
        <w:tc>
          <w:tcPr>
            <w:tcW w:w="7022" w:type="dxa"/>
            <w:gridSpan w:val="4"/>
            <w:noWrap w:val="0"/>
            <w:vAlign w:val="center"/>
          </w:tcPr>
          <w:p w14:paraId="53A193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auto"/>
                <w:sz w:val="21"/>
                <w:szCs w:val="21"/>
                <w:highlight w:val="none"/>
                <w:u w:val="none" w:color="auto"/>
              </w:rPr>
            </w:pPr>
            <w:r>
              <w:rPr>
                <w:rFonts w:hint="eastAsia" w:cs="Times New Roman"/>
                <w:color w:val="auto"/>
                <w:sz w:val="21"/>
                <w:szCs w:val="21"/>
                <w:highlight w:val="none"/>
                <w:u w:val="none" w:color="auto"/>
              </w:rPr>
              <w:t>①配备有灭火器材等消防设备。严禁动用明火、各种电热器和能引起电火花的电气设备，室外门上应挂“严禁烟火”的警告牌。</w:t>
            </w:r>
          </w:p>
          <w:p w14:paraId="1C911E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auto"/>
                <w:sz w:val="21"/>
                <w:szCs w:val="21"/>
                <w:highlight w:val="none"/>
                <w:u w:val="none" w:color="auto"/>
              </w:rPr>
            </w:pPr>
            <w:r>
              <w:rPr>
                <w:rFonts w:hint="eastAsia" w:cs="Times New Roman"/>
                <w:color w:val="auto"/>
                <w:sz w:val="21"/>
                <w:szCs w:val="21"/>
                <w:highlight w:val="none"/>
                <w:u w:val="none" w:color="auto"/>
                <w:lang w:eastAsia="zh-CN"/>
              </w:rPr>
              <w:t>②</w:t>
            </w:r>
            <w:r>
              <w:rPr>
                <w:rFonts w:hint="eastAsia" w:cs="Times New Roman"/>
                <w:color w:val="auto"/>
                <w:sz w:val="21"/>
                <w:szCs w:val="21"/>
                <w:highlight w:val="none"/>
                <w:u w:val="none" w:color="auto"/>
              </w:rPr>
              <w:t>对锅炉房设置专人管理，定期巡视检查其安全情况，并建议对其作安全评价。</w:t>
            </w:r>
          </w:p>
          <w:p w14:paraId="34FAE0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eastAsia" w:cs="Times New Roman"/>
                <w:color w:val="auto"/>
                <w:sz w:val="21"/>
                <w:szCs w:val="24"/>
                <w:lang w:val="en-US" w:eastAsia="zh-CN"/>
              </w:rPr>
              <w:t>③生物柴油设置专门的储存区，地面进行硬化处理，做好防渗防漏，储存场屋顶应设置较好的防水层，并定期检查，防止混入雨水泄漏，污染周边水体</w:t>
            </w:r>
            <w:r>
              <w:rPr>
                <w:rFonts w:hint="eastAsia" w:cs="Times New Roman"/>
                <w:color w:val="auto"/>
                <w:sz w:val="21"/>
                <w:szCs w:val="21"/>
                <w:highlight w:val="none"/>
                <w:u w:val="none" w:color="auto"/>
              </w:rPr>
              <w:t>。</w:t>
            </w:r>
          </w:p>
        </w:tc>
      </w:tr>
      <w:tr w14:paraId="06CE53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316FBF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u w:val="none" w:color="auto"/>
              </w:rPr>
            </w:pPr>
            <w:r>
              <w:rPr>
                <w:rFonts w:hint="default" w:ascii="Times New Roman" w:hAnsi="Times New Roman" w:cs="Times New Roman"/>
                <w:color w:val="auto"/>
                <w:spacing w:val="-8"/>
                <w:sz w:val="21"/>
                <w:szCs w:val="21"/>
                <w:highlight w:val="none"/>
                <w:u w:val="none" w:color="auto"/>
              </w:rPr>
              <w:t>其他环境</w:t>
            </w:r>
          </w:p>
          <w:p w14:paraId="268EF8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u w:val="none" w:color="auto"/>
              </w:rPr>
            </w:pPr>
            <w:r>
              <w:rPr>
                <w:rFonts w:hint="default" w:ascii="Times New Roman" w:hAnsi="Times New Roman" w:cs="Times New Roman"/>
                <w:color w:val="auto"/>
                <w:spacing w:val="-8"/>
                <w:sz w:val="21"/>
                <w:szCs w:val="21"/>
                <w:highlight w:val="none"/>
                <w:u w:val="none" w:color="auto"/>
              </w:rPr>
              <w:t>管理要求</w:t>
            </w:r>
          </w:p>
        </w:tc>
        <w:tc>
          <w:tcPr>
            <w:tcW w:w="7022" w:type="dxa"/>
            <w:gridSpan w:val="4"/>
            <w:noWrap w:val="0"/>
            <w:vAlign w:val="center"/>
          </w:tcPr>
          <w:p w14:paraId="1D947459">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本项目应按照《排污许可证管理暂行规定》的要求</w:t>
            </w:r>
            <w:r>
              <w:rPr>
                <w:rFonts w:hint="default" w:ascii="Times New Roman" w:hAnsi="Times New Roman" w:cs="Times New Roman"/>
                <w:color w:val="auto"/>
                <w:sz w:val="21"/>
                <w:szCs w:val="21"/>
                <w:u w:val="none"/>
                <w:lang w:eastAsia="zh-CN"/>
              </w:rPr>
              <w:t>在规定的时限内按时</w:t>
            </w:r>
            <w:r>
              <w:rPr>
                <w:rFonts w:hint="eastAsia" w:ascii="Times New Roman" w:hAnsi="Times New Roman" w:cs="Times New Roman"/>
                <w:color w:val="auto"/>
                <w:sz w:val="21"/>
                <w:szCs w:val="21"/>
                <w:u w:val="none"/>
                <w:lang w:val="en-US" w:eastAsia="zh-CN"/>
              </w:rPr>
              <w:t>申请</w:t>
            </w:r>
            <w:r>
              <w:rPr>
                <w:rFonts w:hint="default" w:ascii="Times New Roman" w:hAnsi="Times New Roman" w:cs="Times New Roman"/>
                <w:color w:val="auto"/>
                <w:sz w:val="21"/>
                <w:szCs w:val="21"/>
                <w:u w:val="none"/>
                <w:lang w:eastAsia="zh-CN"/>
              </w:rPr>
              <w:t>国家排污许可证，做到持证排污，不得无证排污或不按证排污。</w:t>
            </w:r>
          </w:p>
          <w:p w14:paraId="60D093C5">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贯彻落实新修改的《建设项目环境保护管理条例》及《建设项目竣工环境保护验收暂行办法》（国环规环评[2017]4号）（以下简称《暂行办法》），项目竣工后建设单位应自主开展竣工环境保护验收。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05F869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color w:val="auto"/>
                <w:sz w:val="21"/>
                <w:szCs w:val="21"/>
                <w:highlight w:val="none"/>
                <w:u w:val="none" w:color="auto"/>
              </w:rPr>
            </w:pPr>
          </w:p>
        </w:tc>
      </w:tr>
    </w:tbl>
    <w:p w14:paraId="7C2329B5">
      <w:pPr>
        <w:pStyle w:val="33"/>
        <w:jc w:val="center"/>
        <w:outlineLvl w:val="0"/>
        <w:rPr>
          <w:rFonts w:ascii="黑体" w:hAnsi="黑体" w:eastAsia="黑体"/>
          <w:snapToGrid w:val="0"/>
          <w:color w:val="auto"/>
          <w:sz w:val="30"/>
          <w:szCs w:val="30"/>
          <w:highlight w:val="none"/>
        </w:rPr>
      </w:pPr>
      <w:r>
        <w:rPr>
          <w:snapToGrid w:val="0"/>
          <w:color w:val="auto"/>
          <w:highlight w:val="none"/>
        </w:rPr>
        <w:br w:type="page"/>
      </w:r>
      <w:bookmarkStart w:id="18" w:name="_Toc19607"/>
      <w:r>
        <w:rPr>
          <w:rFonts w:hint="eastAsia" w:ascii="黑体" w:hAnsi="黑体" w:eastAsia="黑体"/>
          <w:snapToGrid w:val="0"/>
          <w:color w:val="auto"/>
          <w:sz w:val="30"/>
          <w:szCs w:val="30"/>
          <w:highlight w:val="none"/>
        </w:rPr>
        <w:t>六、结论</w:t>
      </w:r>
      <w:bookmarkEnd w:id="18"/>
    </w:p>
    <w:tbl>
      <w:tblPr>
        <w:tblStyle w:val="3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03635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14A79759">
            <w:pPr>
              <w:keepNext w:val="0"/>
              <w:keepLines w:val="0"/>
              <w:suppressLineNumbers w:val="0"/>
              <w:spacing w:before="0" w:beforeAutospacing="0" w:after="0" w:afterAutospacing="0"/>
              <w:ind w:left="0" w:right="0"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综上所述，本项目符合国家、地方及行业政策和法规，与相关规划相协调，选址合理，具有良好的环境、经济及社会效益。在建设单位严格落实本《报告表》提出的污染防治措施、认真执行环保“三同时”制度的前提下，项目建设对环境影响较小，各污染物均可实现稳定达标排放，不会降低当地的环境功能等级，</w:t>
            </w:r>
            <w:r>
              <w:rPr>
                <w:rFonts w:ascii="Times New Roman" w:hAnsi="Times New Roman" w:cs="Times New Roman"/>
                <w:color w:val="auto"/>
                <w:sz w:val="24"/>
                <w:szCs w:val="24"/>
                <w:highlight w:val="none"/>
              </w:rPr>
              <w:t>从环境保护的角度，本项目建设可行。</w:t>
            </w:r>
          </w:p>
          <w:p w14:paraId="060FCE25">
            <w:pPr>
              <w:keepNext w:val="0"/>
              <w:keepLines w:val="0"/>
              <w:suppressLineNumbers w:val="0"/>
              <w:spacing w:before="0" w:beforeAutospacing="0" w:after="0" w:afterAutospacing="0"/>
              <w:ind w:left="0" w:right="0"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上述结论是根据建设方提供的项目规模及相应排污情况基础上作出的评价，如果建设方的规模及相应排污情况有所变化，建设方应按环保部门的要求另行申报审批。</w:t>
            </w:r>
          </w:p>
          <w:p w14:paraId="4DBFF535">
            <w:pPr>
              <w:keepNext w:val="0"/>
              <w:keepLines w:val="0"/>
              <w:suppressLineNumbers w:val="0"/>
              <w:spacing w:before="0" w:beforeAutospacing="0" w:after="0" w:afterAutospacing="0"/>
              <w:ind w:left="0" w:right="0"/>
              <w:rPr>
                <w:rFonts w:ascii="宋体" w:hAnsi="Times New Roman" w:cs="宋体"/>
                <w:color w:val="auto"/>
                <w:highlight w:val="none"/>
              </w:rPr>
            </w:pPr>
          </w:p>
        </w:tc>
      </w:tr>
    </w:tbl>
    <w:p w14:paraId="3549E9B0">
      <w:pPr>
        <w:rPr>
          <w:rFonts w:ascii="宋体"/>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0CA91F7">
      <w:pPr>
        <w:pStyle w:val="33"/>
        <w:adjustRightInd w:val="0"/>
        <w:snapToGrid w:val="0"/>
        <w:spacing w:before="0" w:beforeAutospacing="0" w:after="0" w:afterAutospacing="0" w:line="240" w:lineRule="auto"/>
        <w:outlineLvl w:val="9"/>
        <w:rPr>
          <w:rFonts w:ascii="黑体" w:hAnsi="黑体" w:eastAsia="黑体"/>
          <w:snapToGrid w:val="0"/>
          <w:color w:val="auto"/>
          <w:sz w:val="32"/>
          <w:szCs w:val="32"/>
          <w:highlight w:val="none"/>
        </w:rPr>
      </w:pPr>
      <w:bookmarkStart w:id="19" w:name="_Toc66623705"/>
      <w:r>
        <w:rPr>
          <w:rFonts w:hint="eastAsia" w:ascii="黑体" w:hAnsi="黑体" w:eastAsia="黑体"/>
          <w:snapToGrid w:val="0"/>
          <w:color w:val="auto"/>
          <w:sz w:val="32"/>
          <w:szCs w:val="32"/>
          <w:highlight w:val="none"/>
        </w:rPr>
        <w:t>附表</w:t>
      </w:r>
      <w:bookmarkEnd w:id="19"/>
    </w:p>
    <w:p w14:paraId="3FEBCCCC">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eastAsia" w:ascii="方正小标宋_GBK" w:hAnsi="黑体" w:eastAsia="方正小标宋_GBK"/>
          <w:snapToGrid w:val="0"/>
          <w:color w:val="auto"/>
          <w:sz w:val="38"/>
          <w:szCs w:val="38"/>
          <w:highlight w:val="none"/>
        </w:rPr>
      </w:pPr>
      <w:bookmarkStart w:id="20" w:name="_Toc66623706"/>
      <w:bookmarkStart w:id="21" w:name="_Toc2205"/>
      <w:r>
        <w:rPr>
          <w:rFonts w:hint="eastAsia" w:ascii="方正小标宋_GBK" w:hAnsi="黑体" w:eastAsia="方正小标宋_GBK"/>
          <w:snapToGrid w:val="0"/>
          <w:color w:val="auto"/>
          <w:sz w:val="38"/>
          <w:szCs w:val="38"/>
          <w:highlight w:val="none"/>
        </w:rPr>
        <w:t>建设项目污染物排放量汇总表</w:t>
      </w:r>
      <w:bookmarkEnd w:id="20"/>
      <w:bookmarkEnd w:id="21"/>
    </w:p>
    <w:tbl>
      <w:tblPr>
        <w:tblStyle w:val="3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670"/>
        <w:gridCol w:w="1701"/>
        <w:gridCol w:w="1276"/>
        <w:gridCol w:w="1701"/>
        <w:gridCol w:w="1559"/>
        <w:gridCol w:w="1761"/>
        <w:gridCol w:w="1959"/>
        <w:gridCol w:w="826"/>
      </w:tblGrid>
      <w:tr w14:paraId="4DE98D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5" w:type="dxa"/>
            <w:tcBorders>
              <w:tl2br w:val="single" w:color="auto" w:sz="4" w:space="0"/>
            </w:tcBorders>
            <w:noWrap w:val="0"/>
            <w:tcMar>
              <w:left w:w="28" w:type="dxa"/>
              <w:right w:w="28" w:type="dxa"/>
            </w:tcMar>
            <w:vAlign w:val="center"/>
          </w:tcPr>
          <w:p w14:paraId="6BBF90D9">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right"/>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项目</w:t>
            </w:r>
          </w:p>
          <w:p w14:paraId="22D14F69">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left"/>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分类</w:t>
            </w:r>
          </w:p>
        </w:tc>
        <w:tc>
          <w:tcPr>
            <w:tcW w:w="1670" w:type="dxa"/>
            <w:noWrap w:val="0"/>
            <w:tcMar>
              <w:left w:w="28" w:type="dxa"/>
              <w:right w:w="28" w:type="dxa"/>
            </w:tcMar>
            <w:vAlign w:val="center"/>
          </w:tcPr>
          <w:p w14:paraId="299A2A57">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污染物名称</w:t>
            </w:r>
          </w:p>
        </w:tc>
        <w:tc>
          <w:tcPr>
            <w:tcW w:w="1701" w:type="dxa"/>
            <w:noWrap w:val="0"/>
            <w:tcMar>
              <w:left w:w="28" w:type="dxa"/>
              <w:right w:w="28" w:type="dxa"/>
            </w:tcMar>
            <w:vAlign w:val="center"/>
          </w:tcPr>
          <w:p w14:paraId="03FEA5CA">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现有工程</w:t>
            </w:r>
          </w:p>
          <w:p w14:paraId="5EB9DC72">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排放量（固体废物产生量）</w:t>
            </w:r>
            <w:r>
              <w:rPr>
                <w:rFonts w:hint="default" w:ascii="Times New Roman" w:hAnsi="Times New Roman" w:eastAsia="黑体" w:cs="Times New Roman"/>
                <w:snapToGrid w:val="0"/>
                <w:color w:val="auto"/>
                <w:spacing w:val="-6"/>
                <w:kern w:val="21"/>
                <w:sz w:val="21"/>
                <w:szCs w:val="21"/>
                <w:highlight w:val="none"/>
                <w:u w:val="none"/>
              </w:rPr>
              <w:fldChar w:fldCharType="begin"/>
            </w:r>
            <w:r>
              <w:rPr>
                <w:rFonts w:hint="default" w:ascii="Times New Roman" w:hAnsi="Times New Roman" w:eastAsia="黑体" w:cs="Times New Roman"/>
                <w:snapToGrid w:val="0"/>
                <w:color w:val="auto"/>
                <w:spacing w:val="-6"/>
                <w:kern w:val="21"/>
                <w:sz w:val="21"/>
                <w:szCs w:val="21"/>
                <w:highlight w:val="none"/>
                <w:u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u w:val="none"/>
              </w:rPr>
              <w:fldChar w:fldCharType="separate"/>
            </w:r>
            <w:r>
              <w:rPr>
                <w:rFonts w:hint="default" w:ascii="Times New Roman" w:hAnsi="Times New Roman" w:eastAsia="黑体" w:cs="Times New Roman"/>
                <w:color w:val="auto"/>
                <w:kern w:val="2"/>
                <w:sz w:val="21"/>
                <w:szCs w:val="21"/>
                <w:highlight w:val="none"/>
                <w:u w:val="none"/>
              </w:rPr>
              <w:t>①</w:t>
            </w:r>
            <w:r>
              <w:rPr>
                <w:rFonts w:hint="default" w:ascii="Times New Roman" w:hAnsi="Times New Roman" w:eastAsia="黑体" w:cs="Times New Roman"/>
                <w:snapToGrid w:val="0"/>
                <w:color w:val="auto"/>
                <w:spacing w:val="-6"/>
                <w:kern w:val="21"/>
                <w:sz w:val="21"/>
                <w:szCs w:val="21"/>
                <w:highlight w:val="none"/>
                <w:u w:val="none"/>
              </w:rPr>
              <w:fldChar w:fldCharType="end"/>
            </w:r>
          </w:p>
        </w:tc>
        <w:tc>
          <w:tcPr>
            <w:tcW w:w="1276" w:type="dxa"/>
            <w:noWrap w:val="0"/>
            <w:tcMar>
              <w:left w:w="28" w:type="dxa"/>
              <w:right w:w="28" w:type="dxa"/>
            </w:tcMar>
            <w:vAlign w:val="center"/>
          </w:tcPr>
          <w:p w14:paraId="503EC56E">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现有工程</w:t>
            </w:r>
          </w:p>
          <w:p w14:paraId="2003CC64">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许可排放量</w:t>
            </w:r>
          </w:p>
          <w:p w14:paraId="27BB213F">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fldChar w:fldCharType="begin"/>
            </w:r>
            <w:r>
              <w:rPr>
                <w:rFonts w:hint="default" w:ascii="Times New Roman" w:hAnsi="Times New Roman" w:eastAsia="黑体" w:cs="Times New Roman"/>
                <w:snapToGrid w:val="0"/>
                <w:color w:val="auto"/>
                <w:spacing w:val="-6"/>
                <w:kern w:val="21"/>
                <w:sz w:val="21"/>
                <w:szCs w:val="21"/>
                <w:highlight w:val="none"/>
                <w:u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u w:val="none"/>
              </w:rPr>
              <w:fldChar w:fldCharType="separate"/>
            </w:r>
            <w:r>
              <w:rPr>
                <w:rFonts w:hint="default" w:ascii="Times New Roman" w:hAnsi="Times New Roman" w:eastAsia="黑体" w:cs="Times New Roman"/>
                <w:snapToGrid w:val="0"/>
                <w:color w:val="auto"/>
                <w:spacing w:val="-6"/>
                <w:kern w:val="21"/>
                <w:sz w:val="21"/>
                <w:szCs w:val="21"/>
                <w:highlight w:val="none"/>
                <w:u w:val="none"/>
              </w:rPr>
              <w:t>②</w:t>
            </w:r>
            <w:r>
              <w:rPr>
                <w:rFonts w:hint="default" w:ascii="Times New Roman" w:hAnsi="Times New Roman" w:eastAsia="黑体" w:cs="Times New Roman"/>
                <w:snapToGrid w:val="0"/>
                <w:color w:val="auto"/>
                <w:spacing w:val="-6"/>
                <w:kern w:val="21"/>
                <w:sz w:val="21"/>
                <w:szCs w:val="21"/>
                <w:highlight w:val="none"/>
                <w:u w:val="none"/>
              </w:rPr>
              <w:fldChar w:fldCharType="end"/>
            </w:r>
          </w:p>
        </w:tc>
        <w:tc>
          <w:tcPr>
            <w:tcW w:w="1701" w:type="dxa"/>
            <w:noWrap w:val="0"/>
            <w:tcMar>
              <w:left w:w="28" w:type="dxa"/>
              <w:right w:w="28" w:type="dxa"/>
            </w:tcMar>
            <w:vAlign w:val="center"/>
          </w:tcPr>
          <w:p w14:paraId="51F7787F">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在建工程</w:t>
            </w:r>
          </w:p>
          <w:p w14:paraId="05FE87E0">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排放量（固体废物产生量）</w:t>
            </w:r>
            <w:r>
              <w:rPr>
                <w:rFonts w:hint="default" w:ascii="Times New Roman" w:hAnsi="Times New Roman" w:eastAsia="黑体" w:cs="Times New Roman"/>
                <w:snapToGrid w:val="0"/>
                <w:color w:val="auto"/>
                <w:spacing w:val="-6"/>
                <w:kern w:val="21"/>
                <w:sz w:val="21"/>
                <w:szCs w:val="21"/>
                <w:highlight w:val="none"/>
                <w:u w:val="none"/>
              </w:rPr>
              <w:fldChar w:fldCharType="begin"/>
            </w:r>
            <w:r>
              <w:rPr>
                <w:rFonts w:hint="default" w:ascii="Times New Roman" w:hAnsi="Times New Roman" w:eastAsia="黑体" w:cs="Times New Roman"/>
                <w:snapToGrid w:val="0"/>
                <w:color w:val="auto"/>
                <w:spacing w:val="-6"/>
                <w:kern w:val="21"/>
                <w:sz w:val="21"/>
                <w:szCs w:val="21"/>
                <w:highlight w:val="none"/>
                <w:u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u w:val="none"/>
              </w:rPr>
              <w:fldChar w:fldCharType="separate"/>
            </w:r>
            <w:r>
              <w:rPr>
                <w:rFonts w:hint="default" w:ascii="Times New Roman" w:hAnsi="Times New Roman" w:eastAsia="黑体" w:cs="Times New Roman"/>
                <w:color w:val="auto"/>
                <w:kern w:val="2"/>
                <w:sz w:val="21"/>
                <w:szCs w:val="21"/>
                <w:highlight w:val="none"/>
                <w:u w:val="none"/>
              </w:rPr>
              <w:t>③</w:t>
            </w:r>
            <w:r>
              <w:rPr>
                <w:rFonts w:hint="default" w:ascii="Times New Roman" w:hAnsi="Times New Roman" w:eastAsia="黑体" w:cs="Times New Roman"/>
                <w:snapToGrid w:val="0"/>
                <w:color w:val="auto"/>
                <w:spacing w:val="-6"/>
                <w:kern w:val="21"/>
                <w:sz w:val="21"/>
                <w:szCs w:val="21"/>
                <w:highlight w:val="none"/>
                <w:u w:val="none"/>
              </w:rPr>
              <w:fldChar w:fldCharType="end"/>
            </w:r>
          </w:p>
        </w:tc>
        <w:tc>
          <w:tcPr>
            <w:tcW w:w="1559" w:type="dxa"/>
            <w:noWrap w:val="0"/>
            <w:tcMar>
              <w:left w:w="28" w:type="dxa"/>
              <w:right w:w="28" w:type="dxa"/>
            </w:tcMar>
            <w:vAlign w:val="center"/>
          </w:tcPr>
          <w:p w14:paraId="62745D8F">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本项目</w:t>
            </w:r>
          </w:p>
          <w:p w14:paraId="6304442E">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排放量（固体废物产生量）</w:t>
            </w:r>
            <w:r>
              <w:rPr>
                <w:rFonts w:hint="default" w:ascii="Times New Roman" w:hAnsi="Times New Roman" w:eastAsia="黑体" w:cs="Times New Roman"/>
                <w:snapToGrid w:val="0"/>
                <w:color w:val="auto"/>
                <w:spacing w:val="-6"/>
                <w:kern w:val="21"/>
                <w:sz w:val="21"/>
                <w:szCs w:val="21"/>
                <w:highlight w:val="none"/>
                <w:u w:val="none"/>
              </w:rPr>
              <w:fldChar w:fldCharType="begin"/>
            </w:r>
            <w:r>
              <w:rPr>
                <w:rFonts w:hint="default" w:ascii="Times New Roman" w:hAnsi="Times New Roman" w:eastAsia="黑体" w:cs="Times New Roman"/>
                <w:snapToGrid w:val="0"/>
                <w:color w:val="auto"/>
                <w:spacing w:val="-6"/>
                <w:kern w:val="21"/>
                <w:sz w:val="21"/>
                <w:szCs w:val="21"/>
                <w:highlight w:val="none"/>
                <w:u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u w:val="none"/>
              </w:rPr>
              <w:fldChar w:fldCharType="separate"/>
            </w:r>
            <w:r>
              <w:rPr>
                <w:rFonts w:hint="default" w:ascii="Times New Roman" w:hAnsi="Times New Roman" w:eastAsia="黑体" w:cs="Times New Roman"/>
                <w:color w:val="auto"/>
                <w:kern w:val="2"/>
                <w:sz w:val="21"/>
                <w:szCs w:val="21"/>
                <w:highlight w:val="none"/>
                <w:u w:val="none"/>
              </w:rPr>
              <w:t>④</w:t>
            </w:r>
            <w:r>
              <w:rPr>
                <w:rFonts w:hint="default" w:ascii="Times New Roman" w:hAnsi="Times New Roman" w:eastAsia="黑体" w:cs="Times New Roman"/>
                <w:snapToGrid w:val="0"/>
                <w:color w:val="auto"/>
                <w:spacing w:val="-6"/>
                <w:kern w:val="21"/>
                <w:sz w:val="21"/>
                <w:szCs w:val="21"/>
                <w:highlight w:val="none"/>
                <w:u w:val="none"/>
              </w:rPr>
              <w:fldChar w:fldCharType="end"/>
            </w:r>
          </w:p>
        </w:tc>
        <w:tc>
          <w:tcPr>
            <w:tcW w:w="1761" w:type="dxa"/>
            <w:noWrap w:val="0"/>
            <w:tcMar>
              <w:left w:w="28" w:type="dxa"/>
              <w:right w:w="28" w:type="dxa"/>
            </w:tcMar>
            <w:vAlign w:val="center"/>
          </w:tcPr>
          <w:p w14:paraId="32B2BE10">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16"/>
                <w:kern w:val="21"/>
                <w:sz w:val="21"/>
                <w:szCs w:val="21"/>
                <w:highlight w:val="none"/>
                <w:u w:val="none"/>
              </w:rPr>
            </w:pPr>
            <w:r>
              <w:rPr>
                <w:rFonts w:hint="default" w:ascii="Times New Roman" w:hAnsi="Times New Roman" w:eastAsia="黑体" w:cs="Times New Roman"/>
                <w:snapToGrid w:val="0"/>
                <w:color w:val="auto"/>
                <w:spacing w:val="-16"/>
                <w:kern w:val="21"/>
                <w:sz w:val="21"/>
                <w:szCs w:val="21"/>
                <w:highlight w:val="none"/>
                <w:u w:val="none"/>
              </w:rPr>
              <w:t>以新带老削减量</w:t>
            </w:r>
          </w:p>
          <w:p w14:paraId="2BCB0FFB">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16"/>
                <w:kern w:val="21"/>
                <w:sz w:val="21"/>
                <w:szCs w:val="21"/>
                <w:highlight w:val="none"/>
                <w:u w:val="none"/>
              </w:rPr>
            </w:pPr>
            <w:r>
              <w:rPr>
                <w:rFonts w:hint="default" w:ascii="Times New Roman" w:hAnsi="Times New Roman" w:eastAsia="黑体" w:cs="Times New Roman"/>
                <w:snapToGrid w:val="0"/>
                <w:color w:val="auto"/>
                <w:spacing w:val="-16"/>
                <w:kern w:val="21"/>
                <w:sz w:val="21"/>
                <w:szCs w:val="21"/>
                <w:highlight w:val="none"/>
                <w:u w:val="none"/>
              </w:rPr>
              <w:t>（新建项目不填）</w:t>
            </w:r>
            <w:r>
              <w:rPr>
                <w:rFonts w:hint="default" w:ascii="Times New Roman" w:hAnsi="Times New Roman" w:eastAsia="黑体" w:cs="Times New Roman"/>
                <w:snapToGrid w:val="0"/>
                <w:color w:val="auto"/>
                <w:spacing w:val="-16"/>
                <w:kern w:val="21"/>
                <w:sz w:val="21"/>
                <w:szCs w:val="21"/>
                <w:highlight w:val="none"/>
                <w:u w:val="none"/>
              </w:rPr>
              <w:fldChar w:fldCharType="begin"/>
            </w:r>
            <w:r>
              <w:rPr>
                <w:rFonts w:hint="default" w:ascii="Times New Roman" w:hAnsi="Times New Roman" w:eastAsia="黑体" w:cs="Times New Roman"/>
                <w:snapToGrid w:val="0"/>
                <w:color w:val="auto"/>
                <w:spacing w:val="-16"/>
                <w:kern w:val="21"/>
                <w:sz w:val="21"/>
                <w:szCs w:val="21"/>
                <w:highlight w:val="none"/>
                <w:u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u w:val="none"/>
              </w:rPr>
              <w:fldChar w:fldCharType="separate"/>
            </w:r>
            <w:r>
              <w:rPr>
                <w:rFonts w:hint="default" w:ascii="Times New Roman" w:hAnsi="Times New Roman" w:eastAsia="黑体" w:cs="Times New Roman"/>
                <w:color w:val="auto"/>
                <w:kern w:val="2"/>
                <w:sz w:val="21"/>
                <w:szCs w:val="21"/>
                <w:highlight w:val="none"/>
                <w:u w:val="none"/>
              </w:rPr>
              <w:t>⑤</w:t>
            </w:r>
            <w:r>
              <w:rPr>
                <w:rFonts w:hint="default" w:ascii="Times New Roman" w:hAnsi="Times New Roman" w:eastAsia="黑体" w:cs="Times New Roman"/>
                <w:snapToGrid w:val="0"/>
                <w:color w:val="auto"/>
                <w:spacing w:val="-16"/>
                <w:kern w:val="21"/>
                <w:sz w:val="21"/>
                <w:szCs w:val="21"/>
                <w:highlight w:val="none"/>
                <w:u w:val="none"/>
              </w:rPr>
              <w:fldChar w:fldCharType="end"/>
            </w:r>
          </w:p>
        </w:tc>
        <w:tc>
          <w:tcPr>
            <w:tcW w:w="1959" w:type="dxa"/>
            <w:noWrap w:val="0"/>
            <w:tcMar>
              <w:left w:w="28" w:type="dxa"/>
              <w:right w:w="28" w:type="dxa"/>
            </w:tcMar>
            <w:vAlign w:val="center"/>
          </w:tcPr>
          <w:p w14:paraId="0EA12171">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16"/>
                <w:kern w:val="21"/>
                <w:sz w:val="21"/>
                <w:szCs w:val="21"/>
                <w:highlight w:val="none"/>
                <w:u w:val="none"/>
              </w:rPr>
            </w:pPr>
            <w:r>
              <w:rPr>
                <w:rFonts w:hint="default" w:ascii="Times New Roman" w:hAnsi="Times New Roman" w:eastAsia="黑体" w:cs="Times New Roman"/>
                <w:snapToGrid w:val="0"/>
                <w:color w:val="auto"/>
                <w:spacing w:val="-16"/>
                <w:kern w:val="21"/>
                <w:sz w:val="21"/>
                <w:szCs w:val="21"/>
                <w:highlight w:val="none"/>
                <w:u w:val="none"/>
              </w:rPr>
              <w:t>本项目建成后</w:t>
            </w:r>
          </w:p>
          <w:p w14:paraId="656E194C">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16"/>
                <w:kern w:val="21"/>
                <w:sz w:val="21"/>
                <w:szCs w:val="21"/>
                <w:highlight w:val="none"/>
                <w:u w:val="none"/>
              </w:rPr>
            </w:pPr>
            <w:r>
              <w:rPr>
                <w:rFonts w:hint="default" w:ascii="Times New Roman" w:hAnsi="Times New Roman" w:eastAsia="黑体" w:cs="Times New Roman"/>
                <w:snapToGrid w:val="0"/>
                <w:color w:val="auto"/>
                <w:spacing w:val="-16"/>
                <w:kern w:val="21"/>
                <w:sz w:val="21"/>
                <w:szCs w:val="21"/>
                <w:highlight w:val="none"/>
                <w:u w:val="none"/>
              </w:rPr>
              <w:t>全厂排放量（固体废物产生量）</w:t>
            </w:r>
            <w:r>
              <w:rPr>
                <w:rFonts w:hint="default" w:ascii="Times New Roman" w:hAnsi="Times New Roman" w:eastAsia="黑体" w:cs="Times New Roman"/>
                <w:snapToGrid w:val="0"/>
                <w:color w:val="auto"/>
                <w:spacing w:val="-16"/>
                <w:kern w:val="21"/>
                <w:sz w:val="21"/>
                <w:szCs w:val="21"/>
                <w:highlight w:val="none"/>
                <w:u w:val="none"/>
              </w:rPr>
              <w:fldChar w:fldCharType="begin"/>
            </w:r>
            <w:r>
              <w:rPr>
                <w:rFonts w:hint="default" w:ascii="Times New Roman" w:hAnsi="Times New Roman" w:eastAsia="黑体" w:cs="Times New Roman"/>
                <w:snapToGrid w:val="0"/>
                <w:color w:val="auto"/>
                <w:spacing w:val="-16"/>
                <w:kern w:val="21"/>
                <w:sz w:val="21"/>
                <w:szCs w:val="21"/>
                <w:highlight w:val="none"/>
                <w:u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u w:val="none"/>
              </w:rPr>
              <w:fldChar w:fldCharType="separate"/>
            </w:r>
            <w:r>
              <w:rPr>
                <w:rFonts w:hint="default" w:ascii="Times New Roman" w:hAnsi="Times New Roman" w:eastAsia="黑体" w:cs="Times New Roman"/>
                <w:color w:val="auto"/>
                <w:kern w:val="2"/>
                <w:sz w:val="21"/>
                <w:szCs w:val="21"/>
                <w:highlight w:val="none"/>
                <w:u w:val="none"/>
              </w:rPr>
              <w:t>⑥</w:t>
            </w:r>
            <w:r>
              <w:rPr>
                <w:rFonts w:hint="default" w:ascii="Times New Roman" w:hAnsi="Times New Roman" w:eastAsia="黑体" w:cs="Times New Roman"/>
                <w:snapToGrid w:val="0"/>
                <w:color w:val="auto"/>
                <w:spacing w:val="-16"/>
                <w:kern w:val="21"/>
                <w:sz w:val="21"/>
                <w:szCs w:val="21"/>
                <w:highlight w:val="none"/>
                <w:u w:val="none"/>
              </w:rPr>
              <w:fldChar w:fldCharType="end"/>
            </w:r>
          </w:p>
        </w:tc>
        <w:tc>
          <w:tcPr>
            <w:tcW w:w="826" w:type="dxa"/>
            <w:noWrap w:val="0"/>
            <w:tcMar>
              <w:left w:w="28" w:type="dxa"/>
              <w:right w:w="28" w:type="dxa"/>
            </w:tcMar>
            <w:vAlign w:val="center"/>
          </w:tcPr>
          <w:p w14:paraId="7205A08B">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t>变化量</w:t>
            </w:r>
          </w:p>
          <w:p w14:paraId="2CD7D6B5">
            <w:pPr>
              <w:pStyle w:val="83"/>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textAlignment w:val="auto"/>
              <w:rPr>
                <w:rFonts w:hint="default" w:ascii="Times New Roman" w:hAnsi="Times New Roman" w:eastAsia="黑体" w:cs="Times New Roman"/>
                <w:snapToGrid w:val="0"/>
                <w:color w:val="auto"/>
                <w:spacing w:val="-6"/>
                <w:kern w:val="21"/>
                <w:sz w:val="21"/>
                <w:szCs w:val="21"/>
                <w:highlight w:val="none"/>
                <w:u w:val="none"/>
              </w:rPr>
            </w:pPr>
            <w:r>
              <w:rPr>
                <w:rFonts w:hint="default" w:ascii="Times New Roman" w:hAnsi="Times New Roman" w:eastAsia="黑体" w:cs="Times New Roman"/>
                <w:snapToGrid w:val="0"/>
                <w:color w:val="auto"/>
                <w:spacing w:val="-6"/>
                <w:kern w:val="21"/>
                <w:sz w:val="21"/>
                <w:szCs w:val="21"/>
                <w:highlight w:val="none"/>
                <w:u w:val="none"/>
              </w:rPr>
              <w:fldChar w:fldCharType="begin"/>
            </w:r>
            <w:r>
              <w:rPr>
                <w:rFonts w:hint="default" w:ascii="Times New Roman" w:hAnsi="Times New Roman" w:eastAsia="黑体" w:cs="Times New Roman"/>
                <w:snapToGrid w:val="0"/>
                <w:color w:val="auto"/>
                <w:spacing w:val="-6"/>
                <w:kern w:val="21"/>
                <w:sz w:val="21"/>
                <w:szCs w:val="21"/>
                <w:highlight w:val="none"/>
                <w:u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u w:val="none"/>
              </w:rPr>
              <w:fldChar w:fldCharType="separate"/>
            </w:r>
            <w:r>
              <w:rPr>
                <w:rFonts w:hint="default" w:ascii="Times New Roman" w:hAnsi="Times New Roman" w:eastAsia="黑体" w:cs="Times New Roman"/>
                <w:color w:val="auto"/>
                <w:kern w:val="2"/>
                <w:sz w:val="21"/>
                <w:szCs w:val="21"/>
                <w:highlight w:val="none"/>
                <w:u w:val="none"/>
              </w:rPr>
              <w:t>⑦</w:t>
            </w:r>
            <w:r>
              <w:rPr>
                <w:rFonts w:hint="default" w:ascii="Times New Roman" w:hAnsi="Times New Roman" w:eastAsia="黑体" w:cs="Times New Roman"/>
                <w:snapToGrid w:val="0"/>
                <w:color w:val="auto"/>
                <w:spacing w:val="-6"/>
                <w:kern w:val="21"/>
                <w:sz w:val="21"/>
                <w:szCs w:val="21"/>
                <w:highlight w:val="none"/>
                <w:u w:val="none"/>
              </w:rPr>
              <w:fldChar w:fldCharType="end"/>
            </w:r>
          </w:p>
        </w:tc>
      </w:tr>
      <w:tr w14:paraId="330212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restart"/>
            <w:noWrap w:val="0"/>
            <w:vAlign w:val="center"/>
          </w:tcPr>
          <w:p w14:paraId="5AB979F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废气</w:t>
            </w:r>
          </w:p>
        </w:tc>
        <w:tc>
          <w:tcPr>
            <w:tcW w:w="1670" w:type="dxa"/>
            <w:noWrap w:val="0"/>
            <w:vAlign w:val="center"/>
          </w:tcPr>
          <w:p w14:paraId="7216101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颗粒物</w:t>
            </w:r>
          </w:p>
        </w:tc>
        <w:tc>
          <w:tcPr>
            <w:tcW w:w="1701" w:type="dxa"/>
            <w:noWrap w:val="0"/>
            <w:vAlign w:val="center"/>
          </w:tcPr>
          <w:p w14:paraId="65E6B3EE">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5C1F334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1D1DEA37">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4EE7A769">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vertAlign w:val="baseline"/>
                <w:lang w:val="en-US" w:eastAsia="zh-CN"/>
              </w:rPr>
              <w:t>0.0567</w:t>
            </w:r>
            <w:r>
              <w:rPr>
                <w:rFonts w:hint="eastAsia" w:cs="Times New Roman"/>
                <w:color w:val="auto"/>
                <w:sz w:val="21"/>
                <w:szCs w:val="24"/>
                <w:u w:val="none" w:color="auto"/>
                <w:lang w:val="en-US" w:eastAsia="zh-CN"/>
              </w:rPr>
              <w:t>t</w:t>
            </w:r>
            <w:r>
              <w:rPr>
                <w:rFonts w:hint="eastAsia" w:cs="Times New Roman"/>
                <w:color w:val="auto"/>
                <w:sz w:val="21"/>
                <w:szCs w:val="24"/>
                <w:u w:val="none" w:color="auto"/>
              </w:rPr>
              <w:t>/</w:t>
            </w:r>
            <w:r>
              <w:rPr>
                <w:rFonts w:hint="eastAsia" w:cs="Times New Roman"/>
                <w:color w:val="auto"/>
                <w:sz w:val="21"/>
                <w:szCs w:val="24"/>
                <w:u w:val="none" w:color="auto"/>
                <w:lang w:val="en-US" w:eastAsia="zh-CN"/>
              </w:rPr>
              <w:t>a</w:t>
            </w:r>
          </w:p>
        </w:tc>
        <w:tc>
          <w:tcPr>
            <w:tcW w:w="1761" w:type="dxa"/>
            <w:noWrap w:val="0"/>
            <w:vAlign w:val="center"/>
          </w:tcPr>
          <w:p w14:paraId="43D626D9">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6A650327">
            <w:pPr>
              <w:pStyle w:val="141"/>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vertAlign w:val="baseline"/>
                <w:lang w:val="en-US" w:eastAsia="zh-CN"/>
              </w:rPr>
              <w:t>0.0567</w:t>
            </w:r>
            <w:r>
              <w:rPr>
                <w:rFonts w:hint="eastAsia" w:cs="Times New Roman"/>
                <w:color w:val="auto"/>
                <w:sz w:val="21"/>
                <w:szCs w:val="24"/>
                <w:u w:val="none" w:color="auto"/>
                <w:lang w:val="en-US" w:eastAsia="zh-CN"/>
              </w:rPr>
              <w:t>t</w:t>
            </w:r>
            <w:r>
              <w:rPr>
                <w:rFonts w:hint="eastAsia" w:cs="Times New Roman"/>
                <w:color w:val="auto"/>
                <w:sz w:val="21"/>
                <w:szCs w:val="24"/>
                <w:u w:val="none" w:color="auto"/>
              </w:rPr>
              <w:t>/</w:t>
            </w:r>
            <w:r>
              <w:rPr>
                <w:rFonts w:hint="eastAsia" w:cs="Times New Roman"/>
                <w:color w:val="auto"/>
                <w:sz w:val="21"/>
                <w:szCs w:val="24"/>
                <w:u w:val="none" w:color="auto"/>
                <w:lang w:val="en-US" w:eastAsia="zh-CN"/>
              </w:rPr>
              <w:t>a</w:t>
            </w:r>
          </w:p>
        </w:tc>
        <w:tc>
          <w:tcPr>
            <w:tcW w:w="826" w:type="dxa"/>
            <w:noWrap w:val="0"/>
            <w:vAlign w:val="center"/>
          </w:tcPr>
          <w:p w14:paraId="5C51A566">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408645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655A2852">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695D4F8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二氧化硫</w:t>
            </w:r>
          </w:p>
        </w:tc>
        <w:tc>
          <w:tcPr>
            <w:tcW w:w="1701" w:type="dxa"/>
            <w:noWrap w:val="0"/>
            <w:vAlign w:val="center"/>
          </w:tcPr>
          <w:p w14:paraId="7F00558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719BBA3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auto"/>
                <w:sz w:val="21"/>
                <w:szCs w:val="21"/>
                <w:u w:val="none"/>
                <w:lang w:val="en-US" w:eastAsia="zh-CN"/>
              </w:rPr>
            </w:pPr>
          </w:p>
        </w:tc>
        <w:tc>
          <w:tcPr>
            <w:tcW w:w="1701" w:type="dxa"/>
            <w:noWrap w:val="0"/>
            <w:vAlign w:val="center"/>
          </w:tcPr>
          <w:p w14:paraId="279B317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auto"/>
                <w:sz w:val="21"/>
                <w:szCs w:val="21"/>
                <w:u w:val="none"/>
                <w:lang w:val="en-US" w:eastAsia="zh-CN"/>
              </w:rPr>
            </w:pPr>
          </w:p>
        </w:tc>
        <w:tc>
          <w:tcPr>
            <w:tcW w:w="1559" w:type="dxa"/>
            <w:noWrap w:val="0"/>
            <w:vAlign w:val="center"/>
          </w:tcPr>
          <w:p w14:paraId="57FEFAA7">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sz w:val="21"/>
                <w:szCs w:val="21"/>
                <w:u w:val="none"/>
                <w:lang w:val="en-US" w:eastAsia="zh-CN"/>
              </w:rPr>
            </w:pPr>
            <w:r>
              <w:rPr>
                <w:rFonts w:hint="eastAsia" w:cs="Times New Roman"/>
                <w:color w:val="auto"/>
                <w:kern w:val="2"/>
                <w:sz w:val="21"/>
                <w:szCs w:val="24"/>
                <w:u w:val="none" w:color="auto"/>
                <w:lang w:val="en-US" w:eastAsia="zh-CN" w:bidi="ar-SA"/>
              </w:rPr>
              <w:t>0.0036t/a</w:t>
            </w:r>
          </w:p>
        </w:tc>
        <w:tc>
          <w:tcPr>
            <w:tcW w:w="1761" w:type="dxa"/>
            <w:noWrap w:val="0"/>
            <w:vAlign w:val="center"/>
          </w:tcPr>
          <w:p w14:paraId="3AF40F5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65EA49C1">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sz w:val="21"/>
                <w:szCs w:val="21"/>
                <w:u w:val="none"/>
                <w:lang w:val="en-US" w:eastAsia="zh-CN"/>
              </w:rPr>
            </w:pPr>
            <w:r>
              <w:rPr>
                <w:rFonts w:hint="eastAsia" w:cs="Times New Roman"/>
                <w:color w:val="auto"/>
                <w:kern w:val="2"/>
                <w:sz w:val="21"/>
                <w:szCs w:val="24"/>
                <w:u w:val="none" w:color="auto"/>
                <w:lang w:val="en-US" w:eastAsia="zh-CN" w:bidi="ar-SA"/>
              </w:rPr>
              <w:t>0.0036t/a</w:t>
            </w:r>
          </w:p>
        </w:tc>
        <w:tc>
          <w:tcPr>
            <w:tcW w:w="826" w:type="dxa"/>
            <w:noWrap w:val="0"/>
            <w:vAlign w:val="center"/>
          </w:tcPr>
          <w:p w14:paraId="4360C33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037AF1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3634C607">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32297AE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氮氧化物</w:t>
            </w:r>
          </w:p>
        </w:tc>
        <w:tc>
          <w:tcPr>
            <w:tcW w:w="1701" w:type="dxa"/>
            <w:noWrap w:val="0"/>
            <w:vAlign w:val="center"/>
          </w:tcPr>
          <w:p w14:paraId="0BEBBF7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6057BCB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auto"/>
                <w:sz w:val="21"/>
                <w:szCs w:val="21"/>
                <w:u w:val="none"/>
                <w:lang w:val="en-US" w:eastAsia="zh-CN"/>
              </w:rPr>
            </w:pPr>
          </w:p>
        </w:tc>
        <w:tc>
          <w:tcPr>
            <w:tcW w:w="1701" w:type="dxa"/>
            <w:noWrap w:val="0"/>
            <w:vAlign w:val="center"/>
          </w:tcPr>
          <w:p w14:paraId="6488425C">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auto"/>
                <w:sz w:val="21"/>
                <w:szCs w:val="21"/>
                <w:u w:val="none"/>
                <w:lang w:val="en-US" w:eastAsia="zh-CN"/>
              </w:rPr>
            </w:pPr>
          </w:p>
        </w:tc>
        <w:tc>
          <w:tcPr>
            <w:tcW w:w="1559" w:type="dxa"/>
            <w:noWrap w:val="0"/>
            <w:vAlign w:val="center"/>
          </w:tcPr>
          <w:p w14:paraId="3D30B054">
            <w:pPr>
              <w:pStyle w:val="77"/>
              <w:keepNext w:val="0"/>
              <w:keepLines w:val="0"/>
              <w:suppressLineNumbers w:val="0"/>
              <w:spacing w:before="0" w:beforeLines="0" w:beforeAutospacing="0" w:after="0" w:afterLines="0" w:afterAutospacing="0"/>
              <w:ind w:left="0" w:leftChars="0" w:right="0" w:rightChars="0" w:firstLine="0" w:firstLineChars="0"/>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4"/>
                <w:u w:val="none" w:color="auto"/>
                <w:lang w:val="en-US" w:eastAsia="zh-CN"/>
              </w:rPr>
              <w:t>0.348t</w:t>
            </w:r>
            <w:r>
              <w:rPr>
                <w:rFonts w:hint="eastAsia" w:cs="Times New Roman"/>
                <w:color w:val="auto"/>
                <w:sz w:val="21"/>
                <w:szCs w:val="24"/>
                <w:u w:val="none" w:color="auto"/>
              </w:rPr>
              <w:t>/a</w:t>
            </w:r>
          </w:p>
        </w:tc>
        <w:tc>
          <w:tcPr>
            <w:tcW w:w="1761" w:type="dxa"/>
            <w:noWrap w:val="0"/>
            <w:vAlign w:val="center"/>
          </w:tcPr>
          <w:p w14:paraId="7A46A5E1">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70155A77">
            <w:pPr>
              <w:pStyle w:val="77"/>
              <w:keepNext w:val="0"/>
              <w:keepLines w:val="0"/>
              <w:suppressLineNumbers w:val="0"/>
              <w:spacing w:before="0" w:beforeLines="0" w:beforeAutospacing="0" w:after="0" w:afterLines="0" w:afterAutospacing="0"/>
              <w:ind w:left="0" w:leftChars="0" w:right="0" w:rightChars="0" w:firstLine="0" w:firstLineChars="0"/>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4"/>
                <w:u w:val="none" w:color="auto"/>
                <w:lang w:val="en-US" w:eastAsia="zh-CN"/>
              </w:rPr>
              <w:t>0.348t</w:t>
            </w:r>
            <w:r>
              <w:rPr>
                <w:rFonts w:hint="eastAsia" w:cs="Times New Roman"/>
                <w:color w:val="auto"/>
                <w:sz w:val="21"/>
                <w:szCs w:val="24"/>
                <w:u w:val="none" w:color="auto"/>
              </w:rPr>
              <w:t>/a</w:t>
            </w:r>
          </w:p>
        </w:tc>
        <w:tc>
          <w:tcPr>
            <w:tcW w:w="826" w:type="dxa"/>
            <w:noWrap w:val="0"/>
            <w:vAlign w:val="center"/>
          </w:tcPr>
          <w:p w14:paraId="04744CD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70A19A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restart"/>
            <w:noWrap w:val="0"/>
            <w:vAlign w:val="center"/>
          </w:tcPr>
          <w:p w14:paraId="0387DDB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废水</w:t>
            </w:r>
          </w:p>
        </w:tc>
        <w:tc>
          <w:tcPr>
            <w:tcW w:w="1670" w:type="dxa"/>
            <w:noWrap w:val="0"/>
            <w:vAlign w:val="center"/>
          </w:tcPr>
          <w:p w14:paraId="32B4E13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水量</w:t>
            </w:r>
          </w:p>
        </w:tc>
        <w:tc>
          <w:tcPr>
            <w:tcW w:w="1701" w:type="dxa"/>
            <w:noWrap w:val="0"/>
            <w:vAlign w:val="center"/>
          </w:tcPr>
          <w:p w14:paraId="0AFB5BE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75BDCA4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49C562B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7C50CDBC">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vertAlign w:val="baseline"/>
                <w:lang w:val="en-US" w:eastAsia="zh-CN"/>
              </w:rPr>
              <w:t>7120.3</w:t>
            </w:r>
            <w:r>
              <w:rPr>
                <w:rFonts w:hint="default" w:ascii="Times New Roman" w:hAnsi="Times New Roman" w:eastAsia="宋体" w:cs="Times New Roman"/>
                <w:color w:val="auto"/>
                <w:sz w:val="21"/>
                <w:szCs w:val="21"/>
                <w:u w:val="none"/>
                <w:lang w:val="en-US" w:eastAsia="zh-CN"/>
              </w:rPr>
              <w:t>m</w:t>
            </w:r>
            <w:r>
              <w:rPr>
                <w:rFonts w:hint="default" w:ascii="Times New Roman" w:hAnsi="Times New Roman" w:eastAsia="宋体" w:cs="Times New Roman"/>
                <w:color w:val="auto"/>
                <w:sz w:val="21"/>
                <w:szCs w:val="21"/>
                <w:u w:val="none"/>
                <w:vertAlign w:val="superscript"/>
                <w:lang w:val="en-US" w:eastAsia="zh-CN"/>
              </w:rPr>
              <w:t>3</w:t>
            </w:r>
            <w:r>
              <w:rPr>
                <w:rFonts w:hint="default" w:ascii="Times New Roman" w:hAnsi="Times New Roman" w:eastAsia="宋体" w:cs="Times New Roman"/>
                <w:color w:val="auto"/>
                <w:sz w:val="21"/>
                <w:szCs w:val="21"/>
                <w:u w:val="none"/>
                <w:lang w:val="en-US" w:eastAsia="zh-CN"/>
              </w:rPr>
              <w:t>/a</w:t>
            </w:r>
          </w:p>
        </w:tc>
        <w:tc>
          <w:tcPr>
            <w:tcW w:w="1761" w:type="dxa"/>
            <w:noWrap w:val="0"/>
            <w:vAlign w:val="center"/>
          </w:tcPr>
          <w:p w14:paraId="26EDD18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440579F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vertAlign w:val="baseline"/>
                <w:lang w:val="en-US" w:eastAsia="zh-CN"/>
              </w:rPr>
              <w:t>7120.3</w:t>
            </w:r>
            <w:r>
              <w:rPr>
                <w:rFonts w:hint="default" w:ascii="Times New Roman" w:hAnsi="Times New Roman" w:eastAsia="宋体" w:cs="Times New Roman"/>
                <w:color w:val="auto"/>
                <w:sz w:val="21"/>
                <w:szCs w:val="21"/>
                <w:u w:val="none"/>
                <w:lang w:val="en-US" w:eastAsia="zh-CN"/>
              </w:rPr>
              <w:t>m</w:t>
            </w:r>
            <w:r>
              <w:rPr>
                <w:rFonts w:hint="default" w:ascii="Times New Roman" w:hAnsi="Times New Roman" w:eastAsia="宋体" w:cs="Times New Roman"/>
                <w:color w:val="auto"/>
                <w:sz w:val="21"/>
                <w:szCs w:val="21"/>
                <w:u w:val="none"/>
                <w:vertAlign w:val="superscript"/>
                <w:lang w:val="en-US" w:eastAsia="zh-CN"/>
              </w:rPr>
              <w:t>3</w:t>
            </w:r>
            <w:r>
              <w:rPr>
                <w:rFonts w:hint="default" w:ascii="Times New Roman" w:hAnsi="Times New Roman" w:eastAsia="宋体" w:cs="Times New Roman"/>
                <w:color w:val="auto"/>
                <w:sz w:val="21"/>
                <w:szCs w:val="21"/>
                <w:u w:val="none"/>
                <w:lang w:val="en-US" w:eastAsia="zh-CN"/>
              </w:rPr>
              <w:t>/a</w:t>
            </w:r>
          </w:p>
        </w:tc>
        <w:tc>
          <w:tcPr>
            <w:tcW w:w="826" w:type="dxa"/>
            <w:noWrap w:val="0"/>
            <w:vAlign w:val="center"/>
          </w:tcPr>
          <w:p w14:paraId="7EC6D88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628AD9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0C288079">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721AB2F2">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COD</w:t>
            </w:r>
            <w:r>
              <w:rPr>
                <w:rFonts w:hint="eastAsia" w:ascii="Times New Roman" w:hAnsi="Times New Roman" w:eastAsia="宋体" w:cs="Times New Roman"/>
                <w:color w:val="auto"/>
                <w:sz w:val="21"/>
                <w:szCs w:val="21"/>
                <w:u w:val="none"/>
                <w:vertAlign w:val="subscript"/>
                <w:lang w:val="en-US" w:eastAsia="zh-CN"/>
              </w:rPr>
              <w:t>Cr</w:t>
            </w:r>
          </w:p>
        </w:tc>
        <w:tc>
          <w:tcPr>
            <w:tcW w:w="1701" w:type="dxa"/>
            <w:noWrap w:val="0"/>
            <w:vAlign w:val="center"/>
          </w:tcPr>
          <w:p w14:paraId="2499D63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42C36E79">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53202DA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7EE2A0A6">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1.491</w:t>
            </w:r>
            <w:r>
              <w:rPr>
                <w:rFonts w:hint="default" w:ascii="Times New Roman" w:hAnsi="Times New Roman" w:eastAsia="宋体" w:cs="Times New Roman"/>
                <w:color w:val="auto"/>
                <w:sz w:val="21"/>
                <w:szCs w:val="21"/>
                <w:u w:val="none"/>
                <w:lang w:val="en-US" w:eastAsia="zh-CN"/>
              </w:rPr>
              <w:t>t/a</w:t>
            </w:r>
          </w:p>
        </w:tc>
        <w:tc>
          <w:tcPr>
            <w:tcW w:w="1761" w:type="dxa"/>
            <w:noWrap w:val="0"/>
            <w:vAlign w:val="center"/>
          </w:tcPr>
          <w:p w14:paraId="05C91A46">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0FC64512">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1.491</w:t>
            </w:r>
            <w:r>
              <w:rPr>
                <w:rFonts w:hint="eastAsia" w:ascii="Times New Roman" w:hAnsi="Times New Roman" w:eastAsia="宋体" w:cs="Times New Roman"/>
                <w:color w:val="auto"/>
                <w:sz w:val="21"/>
                <w:szCs w:val="21"/>
                <w:u w:val="none"/>
                <w:lang w:val="en-US" w:eastAsia="zh-CN"/>
              </w:rPr>
              <w:t>t/a</w:t>
            </w:r>
          </w:p>
        </w:tc>
        <w:tc>
          <w:tcPr>
            <w:tcW w:w="826" w:type="dxa"/>
            <w:noWrap w:val="0"/>
            <w:vAlign w:val="center"/>
          </w:tcPr>
          <w:p w14:paraId="1094566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145030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6F946DD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0D05983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氨氮</w:t>
            </w:r>
          </w:p>
        </w:tc>
        <w:tc>
          <w:tcPr>
            <w:tcW w:w="1701" w:type="dxa"/>
            <w:noWrap w:val="0"/>
            <w:vAlign w:val="center"/>
          </w:tcPr>
          <w:p w14:paraId="1534AAA6">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676FAC5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72FDA3E1">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20439E4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0.026</w:t>
            </w:r>
            <w:r>
              <w:rPr>
                <w:rFonts w:hint="eastAsia" w:ascii="Times New Roman" w:hAnsi="Times New Roman" w:eastAsia="宋体" w:cs="Times New Roman"/>
                <w:color w:val="auto"/>
                <w:sz w:val="21"/>
                <w:szCs w:val="21"/>
                <w:u w:val="none"/>
                <w:lang w:val="en-US" w:eastAsia="zh-CN"/>
              </w:rPr>
              <w:t>t/a</w:t>
            </w:r>
          </w:p>
        </w:tc>
        <w:tc>
          <w:tcPr>
            <w:tcW w:w="1761" w:type="dxa"/>
            <w:noWrap w:val="0"/>
            <w:vAlign w:val="center"/>
          </w:tcPr>
          <w:p w14:paraId="1E389762">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5E62979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0.026</w:t>
            </w:r>
            <w:r>
              <w:rPr>
                <w:rFonts w:hint="eastAsia" w:ascii="Times New Roman" w:hAnsi="Times New Roman" w:eastAsia="宋体" w:cs="Times New Roman"/>
                <w:color w:val="auto"/>
                <w:sz w:val="21"/>
                <w:szCs w:val="21"/>
                <w:u w:val="none"/>
                <w:lang w:val="en-US" w:eastAsia="zh-CN"/>
              </w:rPr>
              <w:t>t/a</w:t>
            </w:r>
          </w:p>
        </w:tc>
        <w:tc>
          <w:tcPr>
            <w:tcW w:w="826" w:type="dxa"/>
            <w:noWrap w:val="0"/>
            <w:vAlign w:val="center"/>
          </w:tcPr>
          <w:p w14:paraId="19247451">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r w14:paraId="2161DC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457A6A9E">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246282B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总氮</w:t>
            </w:r>
          </w:p>
        </w:tc>
        <w:tc>
          <w:tcPr>
            <w:tcW w:w="1701" w:type="dxa"/>
            <w:noWrap w:val="0"/>
            <w:vAlign w:val="center"/>
          </w:tcPr>
          <w:p w14:paraId="5244EFE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357D6D0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5D6C6F7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247867B9">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0.018</w:t>
            </w:r>
            <w:r>
              <w:rPr>
                <w:rFonts w:hint="eastAsia" w:ascii="Times New Roman" w:hAnsi="Times New Roman" w:eastAsia="宋体" w:cs="Times New Roman"/>
                <w:color w:val="auto"/>
                <w:sz w:val="21"/>
                <w:szCs w:val="21"/>
                <w:u w:val="none"/>
                <w:lang w:val="en-US" w:eastAsia="zh-CN"/>
              </w:rPr>
              <w:t>t/a</w:t>
            </w:r>
          </w:p>
        </w:tc>
        <w:tc>
          <w:tcPr>
            <w:tcW w:w="1761" w:type="dxa"/>
            <w:noWrap w:val="0"/>
            <w:vAlign w:val="center"/>
          </w:tcPr>
          <w:p w14:paraId="5E6C871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5FD5369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0.018</w:t>
            </w:r>
            <w:r>
              <w:rPr>
                <w:rFonts w:hint="eastAsia" w:ascii="Times New Roman" w:hAnsi="Times New Roman" w:eastAsia="宋体" w:cs="Times New Roman"/>
                <w:color w:val="auto"/>
                <w:sz w:val="21"/>
                <w:szCs w:val="21"/>
                <w:u w:val="none"/>
                <w:lang w:val="en-US" w:eastAsia="zh-CN"/>
              </w:rPr>
              <w:t>t/a</w:t>
            </w:r>
          </w:p>
        </w:tc>
        <w:tc>
          <w:tcPr>
            <w:tcW w:w="826" w:type="dxa"/>
            <w:noWrap w:val="0"/>
            <w:vAlign w:val="center"/>
          </w:tcPr>
          <w:p w14:paraId="1F01656C">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r w14:paraId="460A6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02A2B8A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117B8BD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总磷</w:t>
            </w:r>
          </w:p>
        </w:tc>
        <w:tc>
          <w:tcPr>
            <w:tcW w:w="1701" w:type="dxa"/>
            <w:noWrap w:val="0"/>
            <w:vAlign w:val="center"/>
          </w:tcPr>
          <w:p w14:paraId="466768E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223A1CE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2B859B1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13E4CE8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0.018</w:t>
            </w:r>
            <w:r>
              <w:rPr>
                <w:rFonts w:hint="eastAsia" w:ascii="Times New Roman" w:hAnsi="Times New Roman" w:eastAsia="宋体" w:cs="Times New Roman"/>
                <w:color w:val="auto"/>
                <w:sz w:val="21"/>
                <w:szCs w:val="21"/>
                <w:u w:val="none"/>
                <w:lang w:val="en-US" w:eastAsia="zh-CN"/>
              </w:rPr>
              <w:t>t/a</w:t>
            </w:r>
          </w:p>
        </w:tc>
        <w:tc>
          <w:tcPr>
            <w:tcW w:w="1761" w:type="dxa"/>
            <w:noWrap w:val="0"/>
            <w:vAlign w:val="center"/>
          </w:tcPr>
          <w:p w14:paraId="1896A17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0C5215A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0.018</w:t>
            </w:r>
            <w:r>
              <w:rPr>
                <w:rFonts w:hint="eastAsia" w:ascii="Times New Roman" w:hAnsi="Times New Roman" w:eastAsia="宋体" w:cs="Times New Roman"/>
                <w:color w:val="auto"/>
                <w:sz w:val="21"/>
                <w:szCs w:val="21"/>
                <w:u w:val="none"/>
                <w:lang w:val="en-US" w:eastAsia="zh-CN"/>
              </w:rPr>
              <w:t>t/a</w:t>
            </w:r>
          </w:p>
        </w:tc>
        <w:tc>
          <w:tcPr>
            <w:tcW w:w="826" w:type="dxa"/>
            <w:noWrap w:val="0"/>
            <w:vAlign w:val="center"/>
          </w:tcPr>
          <w:p w14:paraId="4AF4192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r w14:paraId="376055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3FA1CAE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3E4A5F3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SS</w:t>
            </w:r>
          </w:p>
        </w:tc>
        <w:tc>
          <w:tcPr>
            <w:tcW w:w="1701" w:type="dxa"/>
            <w:noWrap w:val="0"/>
            <w:vAlign w:val="center"/>
          </w:tcPr>
          <w:p w14:paraId="4EDADBE9">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7205589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68BC85C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2C578D42">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0.061</w:t>
            </w:r>
            <w:r>
              <w:rPr>
                <w:rFonts w:hint="eastAsia" w:ascii="Times New Roman" w:hAnsi="Times New Roman" w:eastAsia="宋体" w:cs="Times New Roman"/>
                <w:color w:val="auto"/>
                <w:sz w:val="21"/>
                <w:szCs w:val="21"/>
                <w:u w:val="none"/>
                <w:lang w:val="en-US" w:eastAsia="zh-CN"/>
              </w:rPr>
              <w:t>t/a</w:t>
            </w:r>
          </w:p>
        </w:tc>
        <w:tc>
          <w:tcPr>
            <w:tcW w:w="1761" w:type="dxa"/>
            <w:noWrap w:val="0"/>
            <w:vAlign w:val="center"/>
          </w:tcPr>
          <w:p w14:paraId="7255625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1B7F6C3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0.061</w:t>
            </w:r>
            <w:r>
              <w:rPr>
                <w:rFonts w:hint="eastAsia" w:ascii="Times New Roman" w:hAnsi="Times New Roman" w:eastAsia="宋体" w:cs="Times New Roman"/>
                <w:color w:val="auto"/>
                <w:sz w:val="21"/>
                <w:szCs w:val="21"/>
                <w:u w:val="none"/>
                <w:lang w:val="en-US" w:eastAsia="zh-CN"/>
              </w:rPr>
              <w:t>t/a</w:t>
            </w:r>
          </w:p>
        </w:tc>
        <w:tc>
          <w:tcPr>
            <w:tcW w:w="826" w:type="dxa"/>
            <w:noWrap w:val="0"/>
            <w:vAlign w:val="center"/>
          </w:tcPr>
          <w:p w14:paraId="289B0137">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r w14:paraId="4D941C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restart"/>
            <w:noWrap w:val="0"/>
            <w:vAlign w:val="center"/>
          </w:tcPr>
          <w:p w14:paraId="03DBEA81">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一般工业固体废物</w:t>
            </w:r>
          </w:p>
        </w:tc>
        <w:tc>
          <w:tcPr>
            <w:tcW w:w="1670" w:type="dxa"/>
            <w:noWrap w:val="0"/>
            <w:vAlign w:val="center"/>
          </w:tcPr>
          <w:p w14:paraId="1ADFD1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kern w:val="0"/>
                <w:sz w:val="21"/>
                <w:szCs w:val="21"/>
                <w:highlight w:val="none"/>
                <w:u w:val="none" w:color="auto"/>
                <w:lang w:val="en-US" w:eastAsia="zh-CN" w:bidi="ar-SA"/>
              </w:rPr>
              <w:t>生活垃圾</w:t>
            </w:r>
          </w:p>
        </w:tc>
        <w:tc>
          <w:tcPr>
            <w:tcW w:w="1701" w:type="dxa"/>
            <w:noWrap w:val="0"/>
            <w:vAlign w:val="center"/>
          </w:tcPr>
          <w:p w14:paraId="41FE0AD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2A0FC29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3CA472C2">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0252FA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1.8t/a</w:t>
            </w:r>
          </w:p>
        </w:tc>
        <w:tc>
          <w:tcPr>
            <w:tcW w:w="1761" w:type="dxa"/>
            <w:noWrap w:val="0"/>
            <w:vAlign w:val="center"/>
          </w:tcPr>
          <w:p w14:paraId="1359CA2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65AD64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1.8t/a</w:t>
            </w:r>
          </w:p>
        </w:tc>
        <w:tc>
          <w:tcPr>
            <w:tcW w:w="826" w:type="dxa"/>
            <w:noWrap w:val="0"/>
            <w:vAlign w:val="center"/>
          </w:tcPr>
          <w:p w14:paraId="6AC370B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65A76C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5994D166">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670" w:type="dxa"/>
            <w:noWrap w:val="0"/>
            <w:vAlign w:val="center"/>
          </w:tcPr>
          <w:p w14:paraId="2D56C1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kern w:val="2"/>
                <w:sz w:val="21"/>
                <w:szCs w:val="21"/>
                <w:highlight w:val="none"/>
                <w:u w:val="none" w:color="auto"/>
                <w:lang w:val="en-US" w:eastAsia="zh-CN" w:bidi="ar-SA"/>
              </w:rPr>
              <w:t>不合格产品</w:t>
            </w:r>
          </w:p>
        </w:tc>
        <w:tc>
          <w:tcPr>
            <w:tcW w:w="1701" w:type="dxa"/>
            <w:noWrap w:val="0"/>
            <w:vAlign w:val="center"/>
          </w:tcPr>
          <w:p w14:paraId="7113CFF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16C1868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1BCA239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575CF7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0.9t/a</w:t>
            </w:r>
          </w:p>
        </w:tc>
        <w:tc>
          <w:tcPr>
            <w:tcW w:w="1761" w:type="dxa"/>
            <w:noWrap w:val="0"/>
            <w:vAlign w:val="center"/>
          </w:tcPr>
          <w:p w14:paraId="32215123">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384CF3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0.9t/a</w:t>
            </w:r>
          </w:p>
        </w:tc>
        <w:tc>
          <w:tcPr>
            <w:tcW w:w="826" w:type="dxa"/>
            <w:noWrap w:val="0"/>
            <w:vAlign w:val="center"/>
          </w:tcPr>
          <w:p w14:paraId="5ED2370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6268F0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402BCC17">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670" w:type="dxa"/>
            <w:noWrap w:val="0"/>
            <w:vAlign w:val="center"/>
          </w:tcPr>
          <w:p w14:paraId="74AECE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kern w:val="2"/>
                <w:sz w:val="21"/>
                <w:szCs w:val="21"/>
                <w:highlight w:val="none"/>
                <w:u w:val="none" w:color="auto"/>
                <w:lang w:val="en-US" w:eastAsia="zh-CN" w:bidi="ar-SA"/>
              </w:rPr>
              <w:t>米渣</w:t>
            </w:r>
          </w:p>
        </w:tc>
        <w:tc>
          <w:tcPr>
            <w:tcW w:w="1701" w:type="dxa"/>
            <w:noWrap w:val="0"/>
            <w:vAlign w:val="center"/>
          </w:tcPr>
          <w:p w14:paraId="3463B61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276" w:type="dxa"/>
            <w:noWrap w:val="0"/>
            <w:vAlign w:val="center"/>
          </w:tcPr>
          <w:p w14:paraId="2D57D7B5">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701" w:type="dxa"/>
            <w:noWrap w:val="0"/>
            <w:vAlign w:val="center"/>
          </w:tcPr>
          <w:p w14:paraId="46D71DA1">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559" w:type="dxa"/>
            <w:noWrap w:val="0"/>
            <w:vAlign w:val="center"/>
          </w:tcPr>
          <w:p w14:paraId="72E842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0.6t/a</w:t>
            </w:r>
          </w:p>
        </w:tc>
        <w:tc>
          <w:tcPr>
            <w:tcW w:w="1761" w:type="dxa"/>
            <w:noWrap w:val="0"/>
            <w:vAlign w:val="center"/>
          </w:tcPr>
          <w:p w14:paraId="5B1D0B5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c>
          <w:tcPr>
            <w:tcW w:w="1959" w:type="dxa"/>
            <w:noWrap w:val="0"/>
            <w:vAlign w:val="center"/>
          </w:tcPr>
          <w:p w14:paraId="34BFB9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0.6t/a</w:t>
            </w:r>
          </w:p>
        </w:tc>
        <w:tc>
          <w:tcPr>
            <w:tcW w:w="826" w:type="dxa"/>
            <w:noWrap w:val="0"/>
            <w:vAlign w:val="center"/>
          </w:tcPr>
          <w:p w14:paraId="7E68DFD7">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p>
        </w:tc>
      </w:tr>
      <w:tr w14:paraId="078B8A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78B09AC0">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670" w:type="dxa"/>
            <w:noWrap w:val="0"/>
            <w:vAlign w:val="center"/>
          </w:tcPr>
          <w:p w14:paraId="7CE5A2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kern w:val="2"/>
                <w:sz w:val="21"/>
                <w:szCs w:val="21"/>
                <w:highlight w:val="none"/>
                <w:u w:val="none" w:color="auto"/>
                <w:lang w:val="en-US" w:eastAsia="zh-CN" w:bidi="ar-SA"/>
              </w:rPr>
              <w:t>污泥</w:t>
            </w:r>
          </w:p>
        </w:tc>
        <w:tc>
          <w:tcPr>
            <w:tcW w:w="1701" w:type="dxa"/>
            <w:noWrap w:val="0"/>
            <w:vAlign w:val="center"/>
          </w:tcPr>
          <w:p w14:paraId="307F357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5C2AF29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701" w:type="dxa"/>
            <w:noWrap w:val="0"/>
            <w:vAlign w:val="center"/>
          </w:tcPr>
          <w:p w14:paraId="0DE71009">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559" w:type="dxa"/>
            <w:noWrap w:val="0"/>
            <w:vAlign w:val="center"/>
          </w:tcPr>
          <w:p w14:paraId="2AAADB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1.614</w:t>
            </w:r>
            <w:r>
              <w:rPr>
                <w:rFonts w:hint="eastAsia" w:ascii="Times New Roman" w:hAnsi="Times New Roman" w:eastAsia="宋体" w:cs="Times New Roman"/>
                <w:color w:val="auto"/>
                <w:sz w:val="21"/>
                <w:szCs w:val="21"/>
                <w:u w:val="none"/>
                <w:lang w:val="en-US" w:eastAsia="zh-CN"/>
              </w:rPr>
              <w:t>t/a</w:t>
            </w:r>
          </w:p>
        </w:tc>
        <w:tc>
          <w:tcPr>
            <w:tcW w:w="1761" w:type="dxa"/>
            <w:noWrap w:val="0"/>
            <w:vAlign w:val="center"/>
          </w:tcPr>
          <w:p w14:paraId="63584DDC">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0DA3E6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1.614</w:t>
            </w:r>
            <w:r>
              <w:rPr>
                <w:rFonts w:hint="eastAsia" w:ascii="Times New Roman" w:hAnsi="Times New Roman" w:eastAsia="宋体" w:cs="Times New Roman"/>
                <w:color w:val="auto"/>
                <w:sz w:val="21"/>
                <w:szCs w:val="21"/>
                <w:u w:val="none"/>
                <w:lang w:val="en-US" w:eastAsia="zh-CN"/>
              </w:rPr>
              <w:t>t/a</w:t>
            </w:r>
          </w:p>
        </w:tc>
        <w:tc>
          <w:tcPr>
            <w:tcW w:w="826" w:type="dxa"/>
            <w:noWrap w:val="0"/>
            <w:vAlign w:val="center"/>
          </w:tcPr>
          <w:p w14:paraId="667DDFFE">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r w14:paraId="2A2AC2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7A3EFBBB">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670" w:type="dxa"/>
            <w:noWrap w:val="0"/>
            <w:vAlign w:val="center"/>
          </w:tcPr>
          <w:p w14:paraId="3E061A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kern w:val="2"/>
                <w:sz w:val="21"/>
                <w:szCs w:val="21"/>
                <w:highlight w:val="none"/>
                <w:u w:val="none" w:color="auto"/>
                <w:lang w:val="en-US" w:eastAsia="zh-CN" w:bidi="ar-SA"/>
              </w:rPr>
              <w:t>废包装材料</w:t>
            </w:r>
          </w:p>
        </w:tc>
        <w:tc>
          <w:tcPr>
            <w:tcW w:w="1701" w:type="dxa"/>
            <w:noWrap w:val="0"/>
            <w:vAlign w:val="center"/>
          </w:tcPr>
          <w:p w14:paraId="312C95F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3E6F3AA7">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701" w:type="dxa"/>
            <w:noWrap w:val="0"/>
            <w:vAlign w:val="center"/>
          </w:tcPr>
          <w:p w14:paraId="7DDDA04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559" w:type="dxa"/>
            <w:noWrap w:val="0"/>
            <w:vAlign w:val="center"/>
          </w:tcPr>
          <w:p w14:paraId="759BDE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0.01t/a</w:t>
            </w:r>
          </w:p>
        </w:tc>
        <w:tc>
          <w:tcPr>
            <w:tcW w:w="1761" w:type="dxa"/>
            <w:noWrap w:val="0"/>
            <w:vAlign w:val="center"/>
          </w:tcPr>
          <w:p w14:paraId="396A8309">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45331F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0.01t/a</w:t>
            </w:r>
          </w:p>
        </w:tc>
        <w:tc>
          <w:tcPr>
            <w:tcW w:w="826" w:type="dxa"/>
            <w:noWrap w:val="0"/>
            <w:vAlign w:val="center"/>
          </w:tcPr>
          <w:p w14:paraId="3143D74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r w14:paraId="763E14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vMerge w:val="continue"/>
            <w:noWrap w:val="0"/>
            <w:vAlign w:val="center"/>
          </w:tcPr>
          <w:p w14:paraId="48CCF65D">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670" w:type="dxa"/>
            <w:noWrap w:val="0"/>
            <w:vAlign w:val="center"/>
          </w:tcPr>
          <w:p w14:paraId="0663BE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kern w:val="2"/>
                <w:sz w:val="21"/>
                <w:szCs w:val="21"/>
                <w:highlight w:val="none"/>
                <w:u w:val="none" w:color="auto"/>
                <w:lang w:val="en-US" w:eastAsia="zh-CN" w:bidi="ar-SA"/>
              </w:rPr>
              <w:t>废滤芯</w:t>
            </w:r>
          </w:p>
        </w:tc>
        <w:tc>
          <w:tcPr>
            <w:tcW w:w="1701" w:type="dxa"/>
            <w:noWrap w:val="0"/>
            <w:vAlign w:val="center"/>
          </w:tcPr>
          <w:p w14:paraId="26DAD52A">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18CB7B82">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701" w:type="dxa"/>
            <w:noWrap w:val="0"/>
            <w:vAlign w:val="center"/>
          </w:tcPr>
          <w:p w14:paraId="4499516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559" w:type="dxa"/>
            <w:noWrap w:val="0"/>
            <w:vAlign w:val="center"/>
          </w:tcPr>
          <w:p w14:paraId="0816C6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0.01t/a</w:t>
            </w:r>
          </w:p>
        </w:tc>
        <w:tc>
          <w:tcPr>
            <w:tcW w:w="1761" w:type="dxa"/>
            <w:noWrap w:val="0"/>
            <w:vAlign w:val="center"/>
          </w:tcPr>
          <w:p w14:paraId="12A616C7">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037C54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0.01t/a</w:t>
            </w:r>
          </w:p>
        </w:tc>
        <w:tc>
          <w:tcPr>
            <w:tcW w:w="826" w:type="dxa"/>
            <w:noWrap w:val="0"/>
            <w:vAlign w:val="center"/>
          </w:tcPr>
          <w:p w14:paraId="6A18D4C4">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r w14:paraId="0D29E5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5" w:type="dxa"/>
            <w:noWrap w:val="0"/>
            <w:vAlign w:val="center"/>
          </w:tcPr>
          <w:p w14:paraId="1B4AC44E">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危险废物</w:t>
            </w:r>
          </w:p>
        </w:tc>
        <w:tc>
          <w:tcPr>
            <w:tcW w:w="1670" w:type="dxa"/>
            <w:noWrap w:val="0"/>
            <w:vAlign w:val="center"/>
          </w:tcPr>
          <w:p w14:paraId="6C7EA1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废矿物油</w:t>
            </w:r>
          </w:p>
        </w:tc>
        <w:tc>
          <w:tcPr>
            <w:tcW w:w="1701" w:type="dxa"/>
            <w:noWrap w:val="0"/>
            <w:vAlign w:val="center"/>
          </w:tcPr>
          <w:p w14:paraId="10A9F2E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276" w:type="dxa"/>
            <w:noWrap w:val="0"/>
            <w:vAlign w:val="center"/>
          </w:tcPr>
          <w:p w14:paraId="64B294B8">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701" w:type="dxa"/>
            <w:noWrap w:val="0"/>
            <w:vAlign w:val="center"/>
          </w:tcPr>
          <w:p w14:paraId="48DE52AE">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559" w:type="dxa"/>
            <w:noWrap w:val="0"/>
            <w:vAlign w:val="center"/>
          </w:tcPr>
          <w:p w14:paraId="21D8D4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w:t>
            </w:r>
            <w:r>
              <w:rPr>
                <w:rFonts w:hint="eastAsia" w:eastAsia="宋体" w:cs="Times New Roman"/>
                <w:color w:val="auto"/>
                <w:sz w:val="21"/>
                <w:szCs w:val="21"/>
                <w:u w:val="none"/>
                <w:lang w:val="en-US" w:eastAsia="zh-CN"/>
              </w:rPr>
              <w:t>5</w:t>
            </w:r>
            <w:r>
              <w:rPr>
                <w:rFonts w:hint="eastAsia" w:ascii="Times New Roman" w:hAnsi="Times New Roman" w:eastAsia="宋体" w:cs="Times New Roman"/>
                <w:color w:val="auto"/>
                <w:sz w:val="21"/>
                <w:szCs w:val="21"/>
                <w:u w:val="none"/>
                <w:lang w:val="en-US" w:eastAsia="zh-CN"/>
              </w:rPr>
              <w:t>t/a</w:t>
            </w:r>
          </w:p>
        </w:tc>
        <w:tc>
          <w:tcPr>
            <w:tcW w:w="1761" w:type="dxa"/>
            <w:noWrap w:val="0"/>
            <w:vAlign w:val="center"/>
          </w:tcPr>
          <w:p w14:paraId="543F5A56">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c>
          <w:tcPr>
            <w:tcW w:w="1959" w:type="dxa"/>
            <w:noWrap w:val="0"/>
            <w:vAlign w:val="center"/>
          </w:tcPr>
          <w:p w14:paraId="27C8A3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w:t>
            </w:r>
            <w:r>
              <w:rPr>
                <w:rFonts w:hint="eastAsia" w:eastAsia="宋体" w:cs="Times New Roman"/>
                <w:color w:val="auto"/>
                <w:sz w:val="21"/>
                <w:szCs w:val="21"/>
                <w:u w:val="none"/>
                <w:lang w:val="en-US" w:eastAsia="zh-CN"/>
              </w:rPr>
              <w:t>5</w:t>
            </w:r>
            <w:r>
              <w:rPr>
                <w:rFonts w:hint="eastAsia" w:ascii="Times New Roman" w:hAnsi="Times New Roman" w:eastAsia="宋体" w:cs="Times New Roman"/>
                <w:color w:val="auto"/>
                <w:sz w:val="21"/>
                <w:szCs w:val="21"/>
                <w:u w:val="none"/>
                <w:lang w:val="en-US" w:eastAsia="zh-CN"/>
              </w:rPr>
              <w:t>t/a</w:t>
            </w:r>
          </w:p>
        </w:tc>
        <w:tc>
          <w:tcPr>
            <w:tcW w:w="826" w:type="dxa"/>
            <w:noWrap w:val="0"/>
            <w:vAlign w:val="center"/>
          </w:tcPr>
          <w:p w14:paraId="60CCA40F">
            <w:pPr>
              <w:pStyle w:val="7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z w:val="21"/>
                <w:szCs w:val="21"/>
                <w:u w:val="none"/>
                <w:lang w:val="en-US" w:eastAsia="zh-CN"/>
              </w:rPr>
            </w:pPr>
          </w:p>
        </w:tc>
      </w:tr>
    </w:tbl>
    <w:p w14:paraId="294E8092">
      <w:pPr>
        <w:pStyle w:val="83"/>
        <w:spacing w:before="249" w:beforeLines="80" w:after="31"/>
        <w:jc w:val="left"/>
        <w:rPr>
          <w:rFonts w:hAnsi="宋体"/>
          <w:snapToGrid w:val="0"/>
          <w:color w:val="auto"/>
          <w:spacing w:val="-6"/>
          <w:kern w:val="21"/>
          <w:szCs w:val="21"/>
          <w:highlight w:val="none"/>
        </w:rPr>
        <w:sectPr>
          <w:headerReference r:id="rId8" w:type="default"/>
          <w:footerReference r:id="rId9" w:type="default"/>
          <w:pgSz w:w="16838" w:h="11906" w:orient="landscape"/>
          <w:pgMar w:top="907" w:right="907" w:bottom="907" w:left="90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Ansi="宋体"/>
          <w:snapToGrid w:val="0"/>
          <w:color w:val="auto"/>
          <w:kern w:val="21"/>
          <w:szCs w:val="21"/>
          <w:highlight w:val="none"/>
        </w:rPr>
        <w:t>注：</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③</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④</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⑤</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⑦</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p>
    <w:p w14:paraId="1CCF1549">
      <w:pPr>
        <w:pStyle w:val="7"/>
        <w:spacing w:line="240" w:lineRule="auto"/>
        <w:ind w:left="0" w:leftChars="0" w:firstLine="0" w:firstLineChars="0"/>
        <w:jc w:val="both"/>
        <w:rPr>
          <w:rFonts w:hint="default"/>
          <w:color w:val="auto"/>
          <w:lang w:val="en-US" w:eastAsia="zh-CN"/>
        </w:rPr>
      </w:pPr>
      <w:r>
        <w:rPr>
          <w:rFonts w:hint="eastAsia" w:ascii="Times New Roman" w:hAnsi="Times New Roman" w:eastAsia="宋体" w:cs="Times New Roman"/>
          <w:b/>
          <w:bCs/>
          <w:color w:val="auto"/>
          <w:sz w:val="28"/>
          <w:szCs w:val="28"/>
          <w:lang w:val="en-US" w:eastAsia="zh-CN"/>
        </w:rPr>
        <w:t>附件1 环评委托书</w:t>
      </w:r>
    </w:p>
    <w:p w14:paraId="5E2E3CAF">
      <w:pPr>
        <w:pStyle w:val="32"/>
        <w:ind w:left="0" w:leftChars="0" w:firstLine="0" w:firstLineChars="0"/>
        <w:jc w:val="both"/>
        <w:rPr>
          <w:rFonts w:hint="eastAsia"/>
          <w:b w:val="0"/>
          <w:bCs w:val="0"/>
          <w:color w:val="auto"/>
          <w:sz w:val="24"/>
          <w:szCs w:val="24"/>
          <w:lang w:val="en-US" w:eastAsia="zh-CN"/>
        </w:rPr>
        <w:sectPr>
          <w:footerReference r:id="rId10"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4"/>
        </w:rPr>
        <mc:AlternateContent>
          <mc:Choice Requires="wpc">
            <w:drawing>
              <wp:inline distT="0" distB="0" distL="114300" distR="114300">
                <wp:extent cx="5466715" cy="7767320"/>
                <wp:effectExtent l="0" t="0" r="635" b="5080"/>
                <wp:docPr id="3" name="画布 3"/>
                <wp:cNvGraphicFramePr/>
                <a:graphic xmlns:a="http://schemas.openxmlformats.org/drawingml/2006/main">
                  <a:graphicData uri="http://schemas.microsoft.com/office/word/2010/wordprocessingCanvas">
                    <wpc:wpc>
                      <wpc:bg/>
                      <wpc:whole/>
                      <pic:pic xmlns:pic="http://schemas.openxmlformats.org/drawingml/2006/picture">
                        <pic:nvPicPr>
                          <pic:cNvPr id="7" name="图片 7" descr="委托书_01"/>
                          <pic:cNvPicPr>
                            <a:picLocks noChangeAspect="1"/>
                          </pic:cNvPicPr>
                        </pic:nvPicPr>
                        <pic:blipFill>
                          <a:blip r:embed="rId42"/>
                          <a:stretch>
                            <a:fillRect/>
                          </a:stretch>
                        </pic:blipFill>
                        <pic:spPr>
                          <a:xfrm>
                            <a:off x="0" y="0"/>
                            <a:ext cx="5460365" cy="7722235"/>
                          </a:xfrm>
                          <a:prstGeom prst="rect">
                            <a:avLst/>
                          </a:prstGeom>
                        </pic:spPr>
                      </pic:pic>
                    </wpc:wpc>
                  </a:graphicData>
                </a:graphic>
              </wp:inline>
            </w:drawing>
          </mc:Choice>
          <mc:Fallback>
            <w:pict>
              <v:group id="_x0000_s1026" o:spid="_x0000_s1026" o:spt="203" style="height:611.6pt;width:430.45pt;" coordsize="5466715,7767320" editas="canvas" o:gfxdata="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hpryLGpZ2CqO5OKA3HZozWLfeK9C044u9WtIyeg8wE/pWHJ8VPCquUS&#10;9klYf884WOf0qXOK3ZrHD1Zaxizts0ZrgJvi74chuPs+L1pePkFu2efap4Pijok8hU22pR8Zy1o/&#10;+FL2ke5bwlda8jO4zRXHp8TfC5nWGS+aCQ9BPEyfzFbtlr+lagitaajbS7uQFlBJ/CmpJ7MzlRqR&#10;+KLRp5paarBuQQRTqoz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">
                <o:lock v:ext="edit" aspectratio="f"/>
                <v:shape id="_x0000_s1026" o:spid="_x0000_s1026" style="position:absolute;left:0;top:0;height:7767320;width:5466715;" filled="f" stroked="f" coordsize="21600,21600" o:gfxdata="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SGmvIsalnYKo7k4oDcdmjNYt94r0LTji71a0jJ6DzAT+lYcnxU8Kq5RL2SVh/zzhY&#10;5/Spc4rdmscPVlrGLO2zRmuAm+LvhyG4+z4vWl4+QW7Z59qng+KOiTyFTbalHxnLWj/4UvaR7lvC&#10;V1ryM7jNFcenxN8LmdYZL5oJD0E8TJ/MVu2Wv6VqCK1pqNtLu5AWUEn8KaknszOVGpH4otGnmlpq&#10;sG5BBFOqj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">
                  <v:fill on="f" focussize="0,0"/>
                  <v:stroke on="f"/>
                  <v:imagedata o:title=""/>
                  <o:lock v:ext="edit" aspectratio="f"/>
                </v:shape>
                <v:shape id="_x0000_s1026" o:spid="_x0000_s1026" o:spt="75" alt="委托书_01" type="#_x0000_t75" style="position:absolute;left:0;top:0;height:7722235;width:5460365;" filled="f" o:preferrelative="t" stroked="f" coordsize="21600,21600" o:gfxdata="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&#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hpryLGpZ2CqO5OKA3HZozWLfeK9C044u9WtIyeg8wE/pWHJ8VPCquUS9klY&#10;f884WOf0qXOK3ZrHD1Zaxizts0ZrgJvi74chuPs+L1pePkFu2efap4Pijok8hU22pR8Zy1o/+FL2&#10;ke5bwlda8jO4zRXHp8TfC5nWGS+aCQ9BPEyfzFbtlr+lagitaajbS7uQFlBJ/CmpJ7MzlRqR+KLR&#10;p5paarBuQQRTqoz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YYLMbtAAAACIBAAAZ&#10;AAAAZHJzL19yZWxzL2Uyb0RvYy54bWwucmVsc4WPywrCMBBF94L/EGZv07oQkaZuRHAr9QOGZJpG&#10;mwdJFPv3BtwoCC7nXu45TLt/2ok9KCbjnYCmqoGRk14ZpwVc+uNqCyxldAon70jATAn23XLRnmnC&#10;XEZpNCGxQnFJwJhz2HGe5EgWU+UDudIMPlrM5YyaB5Q31MTXdb3h8ZMB3ReTnZSAeFINsH4Oxfyf&#10;7YfBSDp4ebfk8g8FN7a4CxCjpizAkjL4DpvqGkgD71r+9Vn3Al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">
                  <v:fill on="f" focussize="0,0"/>
                  <v:stroke on="f"/>
                  <v:imagedata r:id="rId42" o:title=""/>
                  <o:lock v:ext="edit" aspectratio="t"/>
                </v:shape>
                <w10:wrap type="none"/>
                <w10:anchorlock/>
              </v:group>
            </w:pict>
          </mc:Fallback>
        </mc:AlternateContent>
      </w:r>
    </w:p>
    <w:p w14:paraId="4BE68BFE">
      <w:pPr>
        <w:pStyle w:val="7"/>
        <w:spacing w:line="240" w:lineRule="auto"/>
        <w:ind w:left="0" w:leftChars="0" w:firstLine="0" w:firstLineChars="0"/>
        <w:jc w:val="both"/>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附件2 营业执照</w:t>
      </w:r>
    </w:p>
    <w:p w14:paraId="341B1F78">
      <w:pPr>
        <w:pStyle w:val="7"/>
        <w:spacing w:line="360" w:lineRule="auto"/>
        <w:ind w:left="0" w:leftChars="0" w:firstLine="0" w:firstLineChars="0"/>
        <w:jc w:val="center"/>
        <w:rPr>
          <w:rFonts w:hint="default"/>
          <w:b/>
          <w:bCs/>
          <w:color w:val="auto"/>
          <w:sz w:val="28"/>
          <w:szCs w:val="28"/>
          <w:lang w:val="en-US" w:eastAsia="zh-CN"/>
        </w:rPr>
      </w:pPr>
      <w:r>
        <w:rPr>
          <w:sz w:val="28"/>
        </w:rPr>
        <mc:AlternateContent>
          <mc:Choice Requires="wpc">
            <w:drawing>
              <wp:inline distT="0" distB="0" distL="114300" distR="114300">
                <wp:extent cx="8856980" cy="5442585"/>
                <wp:effectExtent l="0" t="0" r="0" b="5715"/>
                <wp:docPr id="23" name="画布 23"/>
                <wp:cNvGraphicFramePr/>
                <a:graphic xmlns:a="http://schemas.openxmlformats.org/drawingml/2006/main">
                  <a:graphicData uri="http://schemas.microsoft.com/office/word/2010/wordprocessingCanvas">
                    <wpc:wpc>
                      <wpc:bg/>
                      <wpc:whole/>
                      <pic:pic xmlns:pic="http://schemas.openxmlformats.org/drawingml/2006/picture">
                        <pic:nvPicPr>
                          <pic:cNvPr id="40" name="图片 40" descr="WPS扫描件_营业执照"/>
                          <pic:cNvPicPr>
                            <a:picLocks noChangeAspect="1"/>
                          </pic:cNvPicPr>
                        </pic:nvPicPr>
                        <pic:blipFill>
                          <a:blip r:embed="rId43"/>
                          <a:srcRect t="24256" b="28491"/>
                          <a:stretch>
                            <a:fillRect/>
                          </a:stretch>
                        </pic:blipFill>
                        <pic:spPr>
                          <a:xfrm>
                            <a:off x="0" y="0"/>
                            <a:ext cx="8692515" cy="5442585"/>
                          </a:xfrm>
                          <a:prstGeom prst="rect">
                            <a:avLst/>
                          </a:prstGeom>
                        </pic:spPr>
                      </pic:pic>
                    </wpc:wpc>
                  </a:graphicData>
                </a:graphic>
              </wp:inline>
            </w:drawing>
          </mc:Choice>
          <mc:Fallback>
            <w:pict>
              <v:group id="_x0000_s1026" o:spid="_x0000_s1026" o:spt="203" style="height:428.55pt;width:697.4pt;" coordsize="8856980,5442585" editas="canvas" o:gfxdata="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KCIDAAAAgFFEBgAAAACjiAwAAAAARhEZAAAAAIwiMgAAAAAYRWQAAAAA&#10;MIrIAAAAAGAUkQEAAADAqP8P3E/9JjJAvwc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">
                <o:lock v:ext="edit" aspectratio="f"/>
                <v:shape id="_x0000_s1026" o:spid="_x0000_s1026" style="position:absolute;left:0;top:0;height:5442585;width:8856980;" filled="f" stroked="f" coordsize="21600,21600" o:gfxdata="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qP8P3E/9JjJAvwc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">
                  <v:fill on="f" focussize="0,0"/>
                  <v:stroke on="f"/>
                  <v:imagedata o:title=""/>
                  <o:lock v:ext="edit" aspectratio="f"/>
                </v:shape>
                <v:shape id="_x0000_s1026" o:spid="_x0000_s1026" o:spt="75" alt="WPS扫描件_营业执照" type="#_x0000_t75" style="position:absolute;left:0;top:0;height:5442585;width:8692515;" filled="f" o:preferrelative="t" stroked="f" coordsize="21600,21600" o:gfxdata="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KCIDAAAAgFFEBgAAAACjiAwAAAAARhEZAAAAAIwiMgAAAAAYRWQAAAAAMIrIAAAA&#10;AGAUkQEAAADAqP8P3E/9JjJAvwc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">
                  <v:fill on="f" focussize="0,0"/>
                  <v:stroke on="f"/>
                  <v:imagedata r:id="rId43" croptop="15896f" cropbottom="18672f" o:title=""/>
                  <o:lock v:ext="edit" aspectratio="t"/>
                </v:shape>
                <w10:wrap type="none"/>
                <w10:anchorlock/>
              </v:group>
            </w:pict>
          </mc:Fallback>
        </mc:AlternateContent>
      </w:r>
    </w:p>
    <w:p w14:paraId="0D9FE957">
      <w:pPr>
        <w:pStyle w:val="7"/>
        <w:spacing w:line="360" w:lineRule="auto"/>
        <w:ind w:left="0" w:leftChars="0" w:firstLine="0" w:firstLineChars="0"/>
        <w:jc w:val="center"/>
        <w:rPr>
          <w:rFonts w:hint="default"/>
          <w:b/>
          <w:bCs/>
          <w:color w:val="auto"/>
          <w:sz w:val="28"/>
          <w:szCs w:val="28"/>
          <w:lang w:val="en-US" w:eastAsia="zh-CN"/>
        </w:rPr>
        <w:sectPr>
          <w:pgSz w:w="16838" w:h="11906" w:orient="landscape"/>
          <w:pgMar w:top="1134" w:right="1701" w:bottom="1134" w:left="1701"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78B8CA2">
      <w:pPr>
        <w:pStyle w:val="7"/>
        <w:spacing w:line="240" w:lineRule="auto"/>
        <w:ind w:left="0" w:leftChars="0" w:firstLine="0" w:firstLineChars="0"/>
        <w:jc w:val="both"/>
        <w:rPr>
          <w:rFonts w:hint="eastAsia"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附件</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lang w:val="en-US" w:eastAsia="zh-CN"/>
        </w:rPr>
        <w:t xml:space="preserve"> </w:t>
      </w:r>
      <w:r>
        <w:rPr>
          <w:rFonts w:hint="eastAsia" w:ascii="Times New Roman" w:hAnsi="Times New Roman" w:cs="Times New Roman"/>
          <w:b/>
          <w:bCs/>
          <w:color w:val="auto"/>
          <w:sz w:val="28"/>
          <w:szCs w:val="28"/>
          <w:lang w:val="en-US" w:eastAsia="zh-CN"/>
        </w:rPr>
        <w:t>项目发改委备案文件</w:t>
      </w:r>
    </w:p>
    <w:p w14:paraId="3301BE8F">
      <w:pPr>
        <w:pStyle w:val="7"/>
        <w:spacing w:line="240" w:lineRule="auto"/>
        <w:ind w:left="0" w:leftChars="0" w:firstLine="0" w:firstLineChars="0"/>
        <w:jc w:val="both"/>
        <w:rPr>
          <w:sz w:val="28"/>
        </w:rPr>
        <w:sectPr>
          <w:footerReference r:id="rId11" w:type="default"/>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sz w:val="28"/>
        </w:rPr>
        <mc:AlternateContent>
          <mc:Choice Requires="wpc">
            <w:drawing>
              <wp:inline distT="0" distB="0" distL="114300" distR="114300">
                <wp:extent cx="6115050" cy="8024495"/>
                <wp:effectExtent l="0" t="0" r="0" b="14605"/>
                <wp:docPr id="39" name="画布 39"/>
                <wp:cNvGraphicFramePr/>
                <a:graphic xmlns:a="http://schemas.openxmlformats.org/drawingml/2006/main">
                  <a:graphicData uri="http://schemas.microsoft.com/office/word/2010/wordprocessingCanvas">
                    <wpc:wpc>
                      <wpc:bg/>
                      <wpc:whole/>
                      <pic:pic xmlns:pic="http://schemas.openxmlformats.org/drawingml/2006/picture">
                        <pic:nvPicPr>
                          <pic:cNvPr id="41" name="图片 41" descr="扫描全能王 2025-04-02 08.18_3"/>
                          <pic:cNvPicPr>
                            <a:picLocks noChangeAspect="1"/>
                          </pic:cNvPicPr>
                        </pic:nvPicPr>
                        <pic:blipFill>
                          <a:blip r:embed="rId44"/>
                          <a:stretch>
                            <a:fillRect/>
                          </a:stretch>
                        </pic:blipFill>
                        <pic:spPr>
                          <a:xfrm>
                            <a:off x="0" y="0"/>
                            <a:ext cx="6085840" cy="8024495"/>
                          </a:xfrm>
                          <a:prstGeom prst="rect">
                            <a:avLst/>
                          </a:prstGeom>
                        </pic:spPr>
                      </pic:pic>
                    </wpc:wpc>
                  </a:graphicData>
                </a:graphic>
              </wp:inline>
            </w:drawing>
          </mc:Choice>
          <mc:Fallback>
            <w:pict>
              <v:group id="_x0000_s1026" o:spid="_x0000_s1026" o:spt="203" style="height:631.85pt;width:481.5pt;" coordsize="6115050,8024495" editas="canvas" o:gfxdata="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aaaOp9KJJFjBZzhQMknsK5XX/ABPf2Vta3Gi6YuqxXEmwPDPgAeuQ&#10;DxkEUnJRV2XCDm7I6vcuOoo3j1rzd/GXjSBo3uPB4EMsgiTy7ncyknGW46Vna1rXiiKRptTs3hgt&#10;r5JYVspxnaBwsv8AsHufes3VijdYOb6r7z1rINKK8/Txp4isC51fwlN5KwGVJLCcT78dsYGPzrW8&#10;N+ObHxFcS2q2l1Z3MaK7RXICnB/HrVKpFmToTSbtodXRTN4xx1pwPFWZC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hBoA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QMCcUAL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GsZErOXJBAA&#10;XHSp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mecUA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Y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TcucZFAC0UUU&#10;AFFFFABRQSAOaQMD0NAC0UUUAFFJuHrQCD0NAC0UUUAFFFFABRRRQAUUUUAFFFFABRRRQAUUUUAF&#10;FFFABRRRQAUUUUAFFFFABRRRQAUUUUAFFFFABRRRQAUUmRS5oAKKTIN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jv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C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bg7uvHpT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AwJOD0paQKASfWg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SueozTqK&#10;AEANLRRQAUUUUAIaAMdqWigAooooAKKKKACiiigAooooAKqX1hb6java3dvFPA/3o5VDKfqKt0UA&#10;RomzAAAAGMCp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a3tTqQjNAENt55i/0gIH3H7nTHap6THFLQAUUUUAFFFFABRRRQ&#10;AUUUUAFFFFABRRRQAUUUUAFFFFABRRRQAUUUUAFFFFABRRRQAUUUUAFFFFABRRRQAUUUUAFFFFAB&#10;RRRQAUUUUAFFFFABRRRQAUUUUAFFFFABRRRQAUUUUAFFFFABRRRQAUUUUAIetL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2RxHGznooya4PQ/ilYeIPGsnhy0sbtCkbP58ybMlTz8p5x70Ad9RSA5FL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mjI9a5fxxpHiLWdKit/DmqjTbjzQZJT1K+gNY/gnwh4s0LV7q617xRJqsMsYVIiTgH156f&#10;hQB6B2ryCRxF+0jEAAN+nFeK9e7V4hf6xpqftHWkn2yLaLf7O7Z4EmD8v1oA9vFU7zVLHT2UXl7B&#10;blvuiWQLn86uAgiuP8XfDfQvGl/b3erJcM8CFFEU2wEE9+KAOls9Rs9QUtZ3cM6qcExSBsflVyuX&#10;8I+A9H8FR3MekpOBcMGcyy7jx0Fd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EZGKxv+ET0H+0zqP8AZFl9tZ95&#10;uPIXeW9c461tUUANVdop1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">
                <o:lock v:ext="edit" aspectratio="f"/>
                <v:shape id="_x0000_s1026" o:spid="_x0000_s1026" style="position:absolute;left:0;top:0;height:8024495;width:6115050;" filled="f" stroked="f" coordsize="21600,21600" o:gfxdata="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aaaOp9KJJFjBZzhQMknsK5XX/ABPf2Vta3Gi6YuqxXEmwPDPgAeuQDxkEUnJR&#10;V2XCDm7I6vcuOoo3j1rzd/GXjSBo3uPB4EMsgiTy7ncyknGW46Vna1rXiiKRptTs3hgtr5JYVspx&#10;naBwsv8AsHufes3VijdYOb6r7z1rINKK8/Txp4isC51fwlN5KwGVJLCcT78dsYGPzrW8N+ObHxFc&#10;S2q2l1Z3MaK7RXICnB/HrVKpFmToTSbtodXRTN4xx1pwPFWZC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hBoA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QMCcU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GsZErOXJBAAXHSp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mecUA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Y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TcucZFAC0UUUAFFFFABR&#10;QSAOaQMD0NAC0UUUAFFJuHrQCD0NAC0UUUAFFFFABRRRQAUUUUAFFFFABRRRQAUUUUAFFFFABRRR&#10;QAUUUUAFFFFABRRRQAUUUUAFFFFABRRRQAUUmRS5oAKKTIN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jv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C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bg7uvHpT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AwJOD0paQKASfWgB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TSueozTqKAEANLRRQ&#10;AUUUUAIaAMdqWigAooooAKKKKACiiigAooooAKqX1hb6java3dvFPA/3o5VDKfqKt0UARomzAAAA&#10;GMCp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a3tTqQjNAENt55i/0gIH3H7nTHap6THFLQAUUUUAFFFFABRRRQAUUUUAFF&#10;FFABRRRQAUUUUAFFFFABRRRQAUUUUAFFFFABRRRQAUUUUAFFFFABRRRQAUUUUAFFFFABRRRQAUUU&#10;UAFFFFABRRRQAUUUUAFFFFABRRRQAUUUUAFFFFABRRRQAUUUUAIetL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2RxH&#10;Gznooya4PQ/ilYeIPGsnhy0sbtCkbP58ybMlTz8p5x70Ad9RSA5FL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mj&#10;I9a5fxxpHiLWdKit/DmqjTbjzQZJT1K+gNY/gnwh4s0LV7q617xRJqsMsYVIiTgH156fhQB6B2ry&#10;CRxF+0jEAAN+nFeK9e7V4hf6xpqftHWkn2yLaLf7O7Z4EmD8v1oA9vFU7zVLHT2UXl7BblvuiWQL&#10;n86uAgiuP8XfDfQvGl/b3erJcM8CFFEU2wEE9+KAOls9Rs9QUtZ3cM6qcExSBsflVyuX8I+A9H8F&#10;R3MekpOBcMGcyy7jx0Fd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EZGKxv+ET0H+0zqP8AZFl9tZ95uPIXeW9c&#10;461tUUANVdop1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GCzG7QAAAAiAQAAGQAAAGRycy9fcmVscy9lMm9Eb2MueG1sLnJlbHOFj8sKwjAQRfeC/xBm&#10;b9O6EJGmbkRwK/UDhmSaRpsHSRT79wbcKAgu517uOUy7f9qJPSgm452ApqqBkZNeGacFXPrjagss&#10;ZXQKJ+9IwEwJ9t1y0Z5pwlxGaTQhsUJxScCYc9hxnuRIFlPlA7nSDD5azOWMmgeUN9TE13W94fGT&#10;Ad0Xk52UgHhSDbB+DsX8n+2HwUg6eHm35PIPBTe2uAsQo6YswJIy+A6b6hpIA+9a/vVZ9wJ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">
                  <v:fill on="f" focussize="0,0"/>
                  <v:stroke on="f"/>
                  <v:imagedata o:title=""/>
                  <o:lock v:ext="edit" aspectratio="f"/>
                </v:shape>
                <v:shape id="_x0000_s1026" o:spid="_x0000_s1026" o:spt="75" alt="扫描全能王 2025-04-02 08.18_3" type="#_x0000_t75" style="position:absolute;left:0;top:0;height:8024495;width:6085840;" filled="f" o:preferrelative="t" stroked="f" coordsize="21600,21600" o:gfxdata="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mmjqfSiSRYwWc4UDJJ7CuV1/wAT39lbWtxoumLqsVxJsDwz4AHrkA8ZBFJy&#10;UVdlwg5uyOr3LjqKN49a83fxl40gaN7jweBDLIIk8u53MpJxluOlZ2ta14oikabU7N4YLa+SWFbK&#10;cZ2gcLL/ALB7n3rN1Yo3WDm+q+89ayDSivP08aeIrAudX8JTeSsBlSSwnE+/HbGBj861vDfjmx8R&#10;XEtqtpdWdzGiu0VyApwfx61SqRZk6E0m7aHV0UzeMcdacDxVmQt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IQa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kDAnFAC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RrGRKzlyQQAFx0qS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JnnFAC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G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k3LnGRQAtFFFABRRRQA&#10;UUEgDmkDA9DQAtFFFABRSbh60Ag9DQAtFFFABRRRQAUUUUAFFFFABRRRQAUUUUAFFFFABRRRQAUU&#10;UUAFFFFABRRRQAUUUUAFFFFABRRRQAUUUUAFFJkUuaACikyD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7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A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m4O7rx6U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MCTg9KWkCgEn1oA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0rnqM06igBADS0U&#10;UAFFFFACGgDHalooAKKKKACiiigAooooAKKKKACql9YW+o2r2t3bxTwP96OVQyn6irdFAEaJswAA&#10;ABjAqS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mt7U6kIzQBDbeeYv9ICB9x+50x2qekxxS0AFFFFABRRRQAUUUUAFFFFAB&#10;RRRQAUUUUAFFFFABRRRQAUUUUAFFFFABRRRQAUUUUAFFFFABRRRQAUUUUAFFFFABRRRQAUUUUAFF&#10;FFABRRRQAUUUUAFFFFABRRRQAUUUUAFFFFABRRRQAUUUUAFFFFACHrS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Nkc&#10;Rxs56KMmuD0P4pWHiDxrJ4ctLG7QpGz+fMmzJU8/Kece9AHfUUgOR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Z&#10;oyPWuX8caR4i1nSorfw5qo02480GSU9SvoDWP4J8IeLNC1e6ute8USarDLGFSIk4B9een4UAegdq&#10;8gkcRftIxAADfpxXivXu1eIX+saan7R1pJ9si2i3+zu2eBJg/L9aAPbxVO81Sx09lF5ewW5b7olk&#10;C5/OrgIIrj/F3w30Lxpf293qyXDPAhRRFNsBBPfigDpbPUbPUFLWd3DOqnBMUgbH5Vcrl/CPgPR/&#10;BUdzHpKTgXDBnMsu48dBX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hGRisb/hE9B/tM6j/AGRZfbWfebjyF3lv&#10;XOOtbVFADVXaKd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Fhgsxu0AAAAIgEAABkAAABkcnMvX3JlbHMvZTJvRG9jLnhtbC5yZWxzhY/LCsIwEEX3gv8Q&#10;Zm/TuhCRpm5EcCv1A4ZkmkabB0kU+/cG3CgILude7jlMu3/aiT0oJuOdgKaqgZGTXhmnBVz642oL&#10;LGV0CifvSMBMCfbdctGeacJcRmk0IbFCcUnAmHPYcZ7kSBZT5QO50gw+WszljJoHlDfUxNd1veHx&#10;kwHdF5OdlIB4Ug2wfg7F/J/th8FIOnh5t+TyDwU3trgLEKOmLMCSMvgOm+oaSAPvWv71WfcC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">
                  <v:fill on="f" focussize="0,0"/>
                  <v:stroke on="f"/>
                  <v:imagedata r:id="rId44" o:title=""/>
                  <o:lock v:ext="edit" aspectratio="t"/>
                </v:shape>
                <w10:wrap type="none"/>
                <w10:anchorlock/>
              </v:group>
            </w:pict>
          </mc:Fallback>
        </mc:AlternateContent>
      </w:r>
    </w:p>
    <w:p w14:paraId="627FB973">
      <w:pPr>
        <w:pStyle w:val="7"/>
        <w:spacing w:line="240" w:lineRule="auto"/>
        <w:ind w:left="0" w:leftChars="0" w:firstLine="0" w:firstLineChars="0"/>
        <w:jc w:val="both"/>
        <w:rPr>
          <w:sz w:val="28"/>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sz w:val="28"/>
        </w:rPr>
        <mc:AlternateContent>
          <mc:Choice Requires="wpc">
            <w:drawing>
              <wp:inline distT="0" distB="0" distL="114300" distR="114300">
                <wp:extent cx="6219190" cy="8452485"/>
                <wp:effectExtent l="0" t="0" r="10160" b="5715"/>
                <wp:docPr id="43" name="画布 43"/>
                <wp:cNvGraphicFramePr/>
                <a:graphic xmlns:a="http://schemas.openxmlformats.org/drawingml/2006/main">
                  <a:graphicData uri="http://schemas.microsoft.com/office/word/2010/wordprocessingCanvas">
                    <wpc:wpc>
                      <wpc:bg/>
                      <wpc:whole/>
                      <pic:pic xmlns:pic="http://schemas.openxmlformats.org/drawingml/2006/picture">
                        <pic:nvPicPr>
                          <pic:cNvPr id="44" name="图片 44" descr="扫描全能王 2025-04-02 08.18_2"/>
                          <pic:cNvPicPr>
                            <a:picLocks noChangeAspect="1"/>
                          </pic:cNvPicPr>
                        </pic:nvPicPr>
                        <pic:blipFill>
                          <a:blip r:embed="rId45"/>
                          <a:stretch>
                            <a:fillRect/>
                          </a:stretch>
                        </pic:blipFill>
                        <pic:spPr>
                          <a:xfrm>
                            <a:off x="0" y="0"/>
                            <a:ext cx="6219190" cy="8452485"/>
                          </a:xfrm>
                          <a:prstGeom prst="rect">
                            <a:avLst/>
                          </a:prstGeom>
                        </pic:spPr>
                      </pic:pic>
                    </wpc:wpc>
                  </a:graphicData>
                </a:graphic>
              </wp:inline>
            </w:drawing>
          </mc:Choice>
          <mc:Fallback>
            <w:pict>
              <v:group id="_x0000_s1026" o:spid="_x0000_s1026" o:spt="203" style="height:665.55pt;width:489.7pt;" coordsize="6219190,8452485" editas="canvas" o:gfxdata="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KrAnJzzT6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77WUbcgnGafSEA9aW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nORjpT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mTSrDE0jnCqMk+goAfRUFtdw3lulxbyJLE4yrocgj61NmgB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l/HniG68N+HlurK2iuLiW4jgRZWwgLHGWPpXQ3s5trC4uFRpDFGzh&#10;F6tgZwPevHfFM3i3VfAieILG4XUob6HE2mLbq0cCEEh1P3iykCkxoteDfGGrWfim70vWItMtdNkM&#10;ro1q37uN0IDgE4yM5/GvRNP8QR6heSWywTxDbvhldP3c6f3lYcV4v4L1HQdRvvD3hSeJtSkitplu&#10;JpAUUeYSxQqeSQcCvfLWCK2to4IY1jijUKiKOFA6AVMG3uXUSVrEw+6KWiirM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l3KQe9cfq/hvUdL0Ew+D50srhbn7R5L4McuTlkOc7Qc54rsaQjIoAwj4X0m6&#10;1W01m406D+07ZfkmQYIJHPTr361uKpA5pQMU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M0Z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TNAC0Um6k3e1ADqaSKQtzXHar4k1JvEd3pFhDDCtrBHNJdTgsCGJGAo64&#10;x60m7FRi5OyOw3gHFLuFeW6rH40tLee9vfEUXk7MRpY2m4n35PB/Op/D0Orx6zazz+JNTngW33TQ&#10;XNqBGxI4+bPBHpzU8+p1PBNU+dM9L3DNOWuA8OX+tgzz6leeY9u00PkOgQTkNlGU9hjiuxsb/wC0&#10;2kckqLFKy5aPeG2n0yKakmYToyg7WL9FRecM4yPzp3mCqM7MfRTd1G6gQ6ikzRmg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TQ2WI9Kd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AAID/f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Z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CSTxxTq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VTUtQttK0y5v7uUR29vG0kjnsoGTXi1/wDGTxS0Lavp/hVzoIb5biYNl19cjgUA&#10;e6UVg+EPEtr4t8OW2s2gZI5wd0bHLRsOCp/z0xW9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MUmBS0UAQXVnbX1rLbXUCTQSqUkjcZVgeoIrLi8HeGYQBH4f0tcdP&#10;9ET/AArbooAgtbK1sYBBaW0VvCORHEgVR+A4qe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WGCzG7QA&#10;AAAiAQAAGQAAAGRycy9fcmVscy9lMm9Eb2MueG1sLnJlbHOFj8sKwjAQRfeC/xBmb9O6EJGmbkRw&#10;K/UDhmSaRpsHSRT79wbcKAgu517uOUy7f9qJPSgm452ApqqBkZNeGacFXPrjagssZXQKJ+9IwEwJ&#10;9t1y0Z5pwlxGaTQhsUJxScCYc9hxnuRIFlPlA7nSDD5azOWMmgeUN9TE13W94fGTAd0Xk52UgHhS&#10;DbB+DsX8n+2HwUg6eHm35PIPBTe2uAsQo6YswJIy+A6b6hpIA+9a/vVZ9wJ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">
                <o:lock v:ext="edit" aspectratio="f"/>
                <v:shape id="_x0000_s1026" o:spid="_x0000_s1026" style="position:absolute;left:0;top:0;height:8452485;width:6219190;" filled="f" stroked="f" coordsize="21600,21600" o:gfxdata="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iqwJyc80+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O+1lG3IJxmn0hAPW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pzkY6U6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k0qwxNI5wqjJPoKAH0VBbXcN5bpcW8iSxOMq6HII+tTZoA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5fx54huvDfh5bqytori4luI4EWVsICxxlj6V0N7ObawuLhUaQxRs&#10;4RerYGcD3rx3xTN4t1XwIniCxuF1KG+hxNpi26tHAhBIdT94spApMaLXg3xhq1n4pu9L1iLTLXTZ&#10;DK6Nat+7jdCA4BOMjOfxr0TT/EEeoXklssE8Q274ZXT93On95WHFeL+C9R0HUb7w94UnibUpIraZ&#10;biaQFFHmEsUKnkkHAr3y1gitraOCGNY4o1CoijhQOgFTBt7l1ElaxMPuilooqz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ZdykHvXH6v4b1HS9BMPg+dLK4W5+0eS+DHLk5ZDnO0HOeK7GkIyKAMI+F9J&#10;utVtNZuNOg/tO2X5JkGCCRz069+tbiqQOaUDF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jNG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zQAtFJupN3tQA6mkikLc1x2q+JNSbxHd6RYQwwrawRzSXU4LAhiRgKO&#10;uMetJuxUYuTsjsN4BxS7hXluqx+NLS3nvb3xFF5OzEaWNpuJ9+Twfzqfw9Dq8es2s8/iTU54Ft90&#10;0FzagRsSOPmzwR6c1PPqdTwTVPnTPS9wzTlrgPDl/rYM8+pXnmPbtND5DoEE5DZRlPYY4rsbG/8A&#10;tNpHJKixSsuWj3htp9MimpJmE6MoO1i/RUXnDOMj86d5gqjOzH0U3dRuoEOopM0ZoAW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0NliPSn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AACA/39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G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mgkk8cU6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VU1LULbStMub+7lEdvbxtJI57KBk14tf8Axk8UtC2r6f4Vc6CG+W4mDZdfXI4F&#10;AHulFYPhDxLa+LfDltrNoGSOcHdGxy0bDgqf89MVv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DFJgUtFAEF1Z219ay211Ak0EqlJI3GVYHqCKy4vB3hmEAR+H9LXH&#10;T/RE/wAK26KAILWytbGAQWltFbwjkRxIFUfgOKn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">
                  <v:fill on="f" focussize="0,0"/>
                  <v:stroke on="f"/>
                  <v:imagedata o:title=""/>
                  <o:lock v:ext="edit" aspectratio="f"/>
                </v:shape>
                <v:shape id="_x0000_s1026" o:spid="_x0000_s1026" o:spt="75" alt="扫描全能王 2025-04-02 08.18_2" type="#_x0000_t75" style="position:absolute;left:0;top:0;height:8452485;width:6219190;" filled="f" o:preferrelative="t" stroked="f" coordsize="21600,21600" o:gfxdata="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iqwJyc&#10;80+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O+1lG3IJxmn0hAPW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pzkY6U6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pk0qwxNI5wqjJPoKAH0VBbXcN5bpcW8iSxOMq6HII+tTZoA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5fx54huvDfh5bqytori4luI4EWVsICxxlj6V0N7ObawuLhUa&#10;QxRs4RerYGcD3rx3xTN4t1XwIniCxuF1KG+hxNpi26tHAhBIdT94spApMaLXg3xhq1n4pu9L1iLT&#10;LXTZDK6Nat+7jdCA4BOMjOfxr0TT/EEeoXklssE8Q274ZXT93On95WHFeL+C9R0HUb7w94UnibUp&#10;IraZbiaQFFHmEsUKnkkHAr3y1gitraOCGNY4o1CoijhQOgFTBt7l1ElaxMPuilooqz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ZdykHvXH6v4b1HS9BMPg+dLK4W5+0eS+DHLk5ZDnO0HOeK7GkIyKAMI&#10;+F9JutVtNZuNOg/tO2X5JkGCCRz069+tbiqQOaUDF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jNG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kzQAtFJupN3tQA6mkikLc1x2q+JNSbxHd6RYQwwrawRzSXU4LAhi&#10;RgKOuMetJuxUYuTsjsN4BxS7hXluqx+NLS3nvb3xFF5OzEaWNpuJ9+Twfzqfw9Dq8es2s8/iTU54&#10;Ft900FzagRsSOPmzwR6c1PPqdTwTVPnTPS9wzTlrgPDl/rYM8+pXnmPbtND5DoEE5DZRlPYY4rsb&#10;G/8AtNpHJKixSsuWj3htp9MimpJmE6MoO1i/RUXnDOMj86d5gqjOzH0U3dRuoEOopM0ZoAW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0NliPSn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AACA/39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G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mgkk8cU6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VU1LULbStMub+7lEdvbxtJI57KBk14tf8Axk8UtC2r6f4Vc6CG+W4mDZdf&#10;XI4FAHulFYPhDxLa+LfDltrNoGSOcHdGxy0bDgqf89MVv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DFJgUtFAEF1Z219ay211Ak0EqlJI3GVYHqCKy4vB3hmEAR+H&#10;9LXHT/RE/wAK26KAILWytbGAQWltFbwjkRxIFUfgOKn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">
                  <v:fill on="f" focussize="0,0"/>
                  <v:stroke on="f"/>
                  <v:imagedata r:id="rId45" o:title=""/>
                  <o:lock v:ext="edit" aspectratio="t"/>
                </v:shape>
                <w10:wrap type="none"/>
                <w10:anchorlock/>
              </v:group>
            </w:pict>
          </mc:Fallback>
        </mc:AlternateContent>
      </w:r>
    </w:p>
    <w:p w14:paraId="6AE12ABE">
      <w:pPr>
        <w:pStyle w:val="7"/>
        <w:spacing w:line="240" w:lineRule="auto"/>
        <w:ind w:left="0" w:leftChars="0" w:firstLine="0" w:firstLineChars="0"/>
        <w:jc w:val="both"/>
        <w:rPr>
          <w:rFonts w:hint="eastAsia"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附件</w:t>
      </w:r>
      <w:r>
        <w:rPr>
          <w:rFonts w:hint="eastAsia" w:ascii="Times New Roman" w:hAnsi="Times New Roman" w:cs="Times New Roman"/>
          <w:b/>
          <w:bCs/>
          <w:color w:val="auto"/>
          <w:sz w:val="28"/>
          <w:szCs w:val="28"/>
          <w:lang w:val="en-US" w:eastAsia="zh-CN"/>
        </w:rPr>
        <w:t>4</w:t>
      </w:r>
      <w:r>
        <w:rPr>
          <w:rFonts w:hint="default" w:ascii="Times New Roman" w:hAnsi="Times New Roman" w:cs="Times New Roman"/>
          <w:b/>
          <w:bCs/>
          <w:color w:val="auto"/>
          <w:sz w:val="28"/>
          <w:szCs w:val="28"/>
          <w:lang w:val="en-US" w:eastAsia="zh-CN"/>
        </w:rPr>
        <w:t xml:space="preserve"> </w:t>
      </w:r>
      <w:r>
        <w:rPr>
          <w:rFonts w:hint="eastAsia" w:ascii="Times New Roman" w:hAnsi="Times New Roman" w:cs="Times New Roman"/>
          <w:b/>
          <w:bCs/>
          <w:color w:val="auto"/>
          <w:sz w:val="28"/>
          <w:szCs w:val="28"/>
          <w:lang w:val="en-US" w:eastAsia="zh-CN"/>
        </w:rPr>
        <w:t>农用地转用证明</w:t>
      </w:r>
    </w:p>
    <w:p w14:paraId="1255D7D5">
      <w:pPr>
        <w:pStyle w:val="7"/>
        <w:spacing w:line="240" w:lineRule="auto"/>
        <w:ind w:left="0" w:leftChars="0" w:firstLine="0" w:firstLineChars="0"/>
        <w:jc w:val="both"/>
        <w:rPr>
          <w:rFonts w:hint="default" w:ascii="Times New Roman" w:hAnsi="Times New Roman" w:cs="Times New Roman"/>
          <w:b/>
          <w:bCs/>
          <w:color w:val="auto"/>
          <w:sz w:val="28"/>
          <w:szCs w:val="28"/>
          <w:lang w:val="en-US" w:eastAsia="zh-CN"/>
        </w:rPr>
      </w:pPr>
      <w:r>
        <w:rPr>
          <w:sz w:val="28"/>
        </w:rPr>
        <mc:AlternateContent>
          <mc:Choice Requires="wpc">
            <w:drawing>
              <wp:inline distT="0" distB="0" distL="114300" distR="114300">
                <wp:extent cx="5895340" cy="8042275"/>
                <wp:effectExtent l="0" t="0" r="10160" b="15875"/>
                <wp:docPr id="73" name="画布 73"/>
                <wp:cNvGraphicFramePr/>
                <a:graphic xmlns:a="http://schemas.openxmlformats.org/drawingml/2006/main">
                  <a:graphicData uri="http://schemas.microsoft.com/office/word/2010/wordprocessingCanvas">
                    <wpc:wpc>
                      <wpc:bg/>
                      <wpc:whole/>
                      <pic:pic xmlns:pic="http://schemas.openxmlformats.org/drawingml/2006/picture">
                        <pic:nvPicPr>
                          <pic:cNvPr id="74" name="图片 74" descr="用地手续"/>
                          <pic:cNvPicPr>
                            <a:picLocks noChangeAspect="1"/>
                          </pic:cNvPicPr>
                        </pic:nvPicPr>
                        <pic:blipFill>
                          <a:blip r:embed="rId46"/>
                          <a:srcRect l="11705" t="12624" r="9979" b="25912"/>
                          <a:stretch>
                            <a:fillRect/>
                          </a:stretch>
                        </pic:blipFill>
                        <pic:spPr>
                          <a:xfrm>
                            <a:off x="0" y="0"/>
                            <a:ext cx="5867400" cy="8042275"/>
                          </a:xfrm>
                          <a:prstGeom prst="rect">
                            <a:avLst/>
                          </a:prstGeom>
                        </pic:spPr>
                      </pic:pic>
                    </wpc:wpc>
                  </a:graphicData>
                </a:graphic>
              </wp:inline>
            </w:drawing>
          </mc:Choice>
          <mc:Fallback>
            <w:pict>
              <v:group id="_x0000_s1026" o:spid="_x0000_s1026" o:spt="203" style="height:633.25pt;width:464.2pt;" coordsize="5895340,8042275" editas="canvas" o:gfxdata="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Fhgsxu0AAAAIgEAABkAAABkcnMvX3JlbHMvZTJvRG9jLnhtbC5yZWxzhY/LCsIwEEX3gv8Q&#10;Zm/TuhCRpm5EcCv1A4ZkmkabB0kU+/cG3CgILude7jlMu3/aiT0oJuOdgKaqgZGTXhmnBVz642oL&#10;LGV0CifvSMBMCfbdctGeacJcRmk0IbFCcUnAmHPYcZ7kSBZT5QO50gw+WszljJoHlDfUxNd1veHx&#10;kwHdF5OdlIB4Ug2wfg7F/J/th8FIOnh5t+TyDwU3trgLEKOmLMCSMvgOm+oaSAPvWv71WfcC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">
                <o:lock v:ext="edit" aspectratio="f"/>
                <v:shape id="_x0000_s1026" o:spid="_x0000_s1026" style="position:absolute;left:0;top:0;height:8042275;width:5895340;" filled="f" stroked="f" coordsize="21600,21600" o:gfxdata="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">
                  <v:fill on="f" focussize="0,0"/>
                  <v:stroke on="f"/>
                  <v:imagedata o:title=""/>
                  <o:lock v:ext="edit" aspectratio="f"/>
                </v:shape>
                <v:shape id="_x0000_s1026" o:spid="_x0000_s1026" o:spt="75" alt="用地手续" type="#_x0000_t75" style="position:absolute;left:0;top:0;height:8042275;width:5867400;" filled="f" o:preferrelative="t" stroked="f" coordsize="21600,21600" o:gfxdata="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Fhgsxu0AAAAIgEAABkAAABkcnMvX3JlbHMvZTJvRG9jLnhtbC5yZWxzhY/LCsIwEEX3gv8QZm/T&#10;uhCRpm5EcCv1A4ZkmkabB0kU+/cG3CgILude7jlMu3/aiT0oJuOdgKaqgZGTXhmnBVz642oLLGV0&#10;CifvSMBMCfbdctGeacJcRmk0IbFCcUnAmHPYcZ7kSBZT5QO50gw+WszljJoHlDfUxNd1veHxkwHd&#10;F5OdlIB4Ug2wfg7F/J/th8FIOnh5t+TyDwU3trgLEKOmLMCSMvgOm+oaSAPvWv71WfcC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">
                  <v:fill on="f" focussize="0,0"/>
                  <v:stroke on="f"/>
                  <v:imagedata r:id="rId46" cropleft="7671f" croptop="8273f" cropright="6540f" cropbottom="16982f" o:title=""/>
                  <o:lock v:ext="edit" aspectratio="t"/>
                </v:shape>
                <w10:wrap type="none"/>
                <w10:anchorlock/>
              </v:group>
            </w:pict>
          </mc:Fallback>
        </mc:AlternateContent>
      </w:r>
    </w:p>
    <w:p w14:paraId="194978C3">
      <w:pPr>
        <w:pStyle w:val="7"/>
        <w:spacing w:line="240" w:lineRule="auto"/>
        <w:ind w:left="0" w:leftChars="0" w:firstLine="0" w:firstLineChars="0"/>
        <w:jc w:val="both"/>
        <w:rPr>
          <w:rFonts w:hint="default"/>
          <w:sz w:val="28"/>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p>
    <w:p w14:paraId="71C3B933">
      <w:pPr>
        <w:pStyle w:val="7"/>
        <w:spacing w:line="240" w:lineRule="auto"/>
        <w:ind w:left="0" w:leftChars="0" w:firstLine="0" w:firstLineChars="0"/>
        <w:jc w:val="both"/>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附件</w:t>
      </w:r>
      <w:r>
        <w:rPr>
          <w:rFonts w:hint="eastAsia" w:ascii="Times New Roman" w:hAnsi="Times New Roman" w:cs="Times New Roman"/>
          <w:b/>
          <w:bCs/>
          <w:color w:val="auto"/>
          <w:sz w:val="28"/>
          <w:szCs w:val="28"/>
          <w:lang w:val="en-US" w:eastAsia="zh-CN"/>
        </w:rPr>
        <w:t>5</w:t>
      </w:r>
      <w:r>
        <w:rPr>
          <w:rFonts w:hint="default" w:ascii="Times New Roman" w:hAnsi="Times New Roman" w:cs="Times New Roman"/>
          <w:b/>
          <w:bCs/>
          <w:color w:val="auto"/>
          <w:sz w:val="28"/>
          <w:szCs w:val="28"/>
          <w:lang w:val="en-US" w:eastAsia="zh-CN"/>
        </w:rPr>
        <w:t xml:space="preserve"> </w:t>
      </w:r>
      <w:r>
        <w:rPr>
          <w:rFonts w:hint="eastAsia" w:ascii="Times New Roman" w:hAnsi="Times New Roman" w:cs="Times New Roman"/>
          <w:b/>
          <w:bCs/>
          <w:color w:val="auto"/>
          <w:sz w:val="28"/>
          <w:szCs w:val="28"/>
          <w:lang w:val="en-US" w:eastAsia="zh-CN"/>
        </w:rPr>
        <w:t>用地说明</w:t>
      </w:r>
    </w:p>
    <w:p w14:paraId="23FE64C9">
      <w:pPr>
        <w:bidi w:val="0"/>
        <w:ind w:left="0" w:leftChars="0" w:firstLine="0" w:firstLineChars="0"/>
        <w:rPr>
          <w:sz w:val="24"/>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sz w:val="24"/>
        </w:rPr>
        <mc:AlternateContent>
          <mc:Choice Requires="wpc">
            <w:drawing>
              <wp:inline distT="0" distB="0" distL="114300" distR="114300">
                <wp:extent cx="6000750" cy="7976235"/>
                <wp:effectExtent l="0" t="0" r="0" b="5715"/>
                <wp:docPr id="45" name="画布 45"/>
                <wp:cNvGraphicFramePr/>
                <a:graphic xmlns:a="http://schemas.openxmlformats.org/drawingml/2006/main">
                  <a:graphicData uri="http://schemas.microsoft.com/office/word/2010/wordprocessingCanvas">
                    <wpc:wpc>
                      <wpc:bg/>
                      <wpc:whole/>
                      <pic:pic xmlns:pic="http://schemas.openxmlformats.org/drawingml/2006/picture">
                        <pic:nvPicPr>
                          <pic:cNvPr id="46" name="图片 46" descr="扫描全能王 2025-04-02 08.18_1"/>
                          <pic:cNvPicPr>
                            <a:picLocks noChangeAspect="1"/>
                          </pic:cNvPicPr>
                        </pic:nvPicPr>
                        <pic:blipFill>
                          <a:blip r:embed="rId47"/>
                          <a:stretch>
                            <a:fillRect/>
                          </a:stretch>
                        </pic:blipFill>
                        <pic:spPr>
                          <a:xfrm>
                            <a:off x="0" y="0"/>
                            <a:ext cx="5957570" cy="7976235"/>
                          </a:xfrm>
                          <a:prstGeom prst="rect">
                            <a:avLst/>
                          </a:prstGeom>
                        </pic:spPr>
                      </pic:pic>
                    </wpc:wpc>
                  </a:graphicData>
                </a:graphic>
              </wp:inline>
            </w:drawing>
          </mc:Choice>
          <mc:Fallback>
            <w:pict>
              <v:group id="_x0000_s1026" o:spid="_x0000_s1026" o:spt="203" style="height:628.05pt;width:472.5pt;" coordsize="6000750,7976235" editas="canvas" o:gfxdata="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iigAooooAKKKKACiiigAooooAKKKKACiiigAooooAK&#10;KKKACiiigAooooAKKKKACiiigAooooAKKKKACiiigAooooAKKKKACiiigAooooAKKKKACiiigAoo&#10;ooAKKKKACiiigAoopM0AL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IFwScnmlooAKKKKACiiigAooooAKKKKACiii&#10;gAooooAKKKKACiiigAooooAKKKKACiiigAooooAKKKKACiiigAooooAKKKKACiiigAooooAKKKKA&#10;CiiigAooooAKKKKACiiigAooooAKKKKACiiigAooooAKKKKACiiigAooooAKKKKACiiigAooooAK&#10;KKKACiiigAooooAKKKKACiiigAooooAKKKKACiiigAooooAKKKKACiiigAooooAKKKKACiiigAoo&#10;ooAKKO9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I2e1AC0VG&#10;iFS53MdzZ5PT6VJ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SbucUtABRRSA5oA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D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Z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uDkc8U6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pCCTQA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Y5z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D60t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hpaQgHrQA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3efMK7TgDOe1AD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Mc5pa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Z70t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G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QUt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mecUtG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inmWCJpXYKiKWYnsB1NS0xwG4IyMelAGVoniXSvEVqbjSb+C8&#10;jU4YxHlT7g8j8a2B0rkND8A6V4c8VX+t6YZoBexbZLVW/dbtwO4DseP1NdcOgoAW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pbBoAdRTA+afQAUUUUAFFITiloAKKKKACims204pokz0AoAkopu/npTqACiiigAo&#10;ppfBoV93SgB1FFIaAFooFML8kYoAfRRRQAUUUx5NjAEdelAD6KTPFNMgXGe/FAD6Karbj7et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Mdqk+lVri7SCGV8gtHGZNvfAFTXE0dvbyTTMEijUs7HoAOp&#10;rJvdVsLWGK7Equ8sTPCkfzNOoG4hR345oAl8N6v/AG94fstU8hoDcxCTym6pnsa1ayPDOvWniXQ4&#10;NUsVkSCXI2SLtZGUkMpHqCCK16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koUxMGXcpGCpGc1y/iPSdeu7mybQbrT7IQq&#10;4aW4tvNZc4+4OMdK6s9KTA9KAMzw7psmkaHa2M84uJokxJMECeY3UtgdMnmtSgADo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NFFA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">
                <o:lock v:ext="edit" aspectratio="f"/>
                <v:shape id="_x0000_s1026" o:spid="_x0000_s1026" style="position:absolute;left:0;top:0;height:7976235;width:6000750;" filled="f" stroked="f" coordsize="21600,21600" o:gfxdata="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kzQA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gXBJyeaWigAooooAKKKKACiiigAooooAKKKKACiiigAoo&#10;ooAKKKKACiiigAooooAKKKKACiiigAooooAKKKKACiiigAooooAKKKKACiiigAooooAKKKKACiii&#10;gAooooAKKKKACiiigAooooAKKKKACiiigAooooAKKKKACiiigAooooAKKKKACiiigAooooAKKKKA&#10;CiiigAooooAKKKKACiiigAooooAKKKKACiiigAooooAKKKKACiiigAooooAKKKKACiiigAoo70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jZ7UALRUaIVLncx3Nn&#10;k9PpU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Ju5xS0AF&#10;FFIDmgB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N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m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m4ORzxTq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kIJNAC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jnN&#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PrS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SGlpCAetAC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T&#10;d58wrtOAM57UAO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kxzml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BnvS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Q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BS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Z5xS0Y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KeZYImldgqIpZiewHU1LTHAbgjIx6UAZWieJdK8RWpuNJv4LyNThjEeVPu&#10;DyPxrYHSuQ0PwDpXhzxVf63phmgF7FtktVb91u3A7gOx4/U11w6CgB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mlsGgB1FMD5p9ABRRRQAUUhOKWgAooooAKKazbTimiTPQCgCSim7+elOoAKKKKACiml8GhX3dK&#10;AHUUUhoAWigUwvyRigB9FFFABRRTHk2MAR16UAPopM8U0yBcZ78UAPopqtuPt60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x2qT6VWuLtIIZXyC0cZk298AVNcTR29vJNMwSKNSzsegA6msm91WwtYY&#10;rsSq7yxM8KR/M06gbiFHfjmgCXw3q/8Ab3h+y1TyGgNzEJPKbqmexrVrI8M69aeJdDg1SxWRIJcj&#10;ZIu1kZSQykeoIIrX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ShTEwZdykYKkZzXL+I9J167ubJtButPshCrhpbi281lz&#10;j7g4x0rqz0pMD0oAzPDumyaRodrYzzi4miTEkwQJ5jdS2B0yea1KAAOg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g0U&#10;UA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">
                  <v:fill on="f" focussize="0,0"/>
                  <v:stroke on="f"/>
                  <v:imagedata o:title=""/>
                  <o:lock v:ext="edit" aspectratio="f"/>
                </v:shape>
                <v:shape id="_x0000_s1026" o:spid="_x0000_s1026" o:spt="75" alt="扫描全能王 2025-04-02 08.18_1" type="#_x0000_t75" style="position:absolute;left:0;top:0;height:7976235;width:5957570;" filled="f" o:preferrelative="t" stroked="f" coordsize="21600,21600" o:gfxdata="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igAooooAKKKKACiiigAooooAKKKKACiiigAoo&#10;ooAKKKKACiiigAooooAKKKKACiiigAooooAKKKKACiiigAooooAKKKKACiiigAooooAKKKKACiii&#10;gAooooAKKKTNAC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BcEnJ5paKACiiigAooooAKKKKACiiigAooooAKKKKA&#10;CiiigAooooAKKKKACiiigAooooAKKKKACiiigAooooAKKKKACiiigAooooAKKKKACiiigAooooAK&#10;KKKACiiigAooooAKKKKACiiigAooooAKKKKACiiigAooooAKKKKACiiigAooooAKKKKACiiigAoo&#10;ooAKKKKACiiigAooooAKKKKACiiigAooooAKKKKACiiigAooooAKKKKACiiigAooooAKKKKACijv&#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SNntQAtFRohUudzH&#10;c2eT0+lS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m7nFL&#10;QAUUUgOaAF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g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G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bg5HPF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Qgk0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G&#10;Oc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g+tL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IaWkIB60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N3nzCu04AzntQA6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THOaW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kGe9L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B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EFL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JnnFLR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p5lgiaV2CoilmJ7AdTUtMcBuCMjHpQBlaJ4l0rxFam40m/gvI1OGMR5&#10;U+4PI/GtgdK5DQ/AOleHPFV/remGaAXsW2S1Vv3W7cDuA7Hj9TXXDoKAF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aWwaAHUUwPmn0AFFFFABRSE4paACiiigAoprNtOKaJM9AKAJKKbv56U6gAooooAKKaXwaFf&#10;d0oAdRRSGgBaKBTC/JGKAH0UUUAFFFMeTYwBHXpQA+ikzxTTIFxnvxQA+imq24+3rT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HapPpVa4u0ghlfILRxmTb3wBU1xNHb28k0zBIo1LOx6ADqayb3VbC&#10;1hiuxKrvLEzwpH8zTqBuIUd+OaAJfDer/wBveH7LVPIaA3MQk8puqZ7GtWsjwzr1p4l0ODVLFZEg&#10;lyNki7WRlJDKR6ggite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KFMTBl3KRgqRnNcv4j0nXru5sm0G60+yEKuGluLbz&#10;WXOPuDjHSurPSkwPSgDM8O6bJpGh2tjPOLiaJMSTBAnmN1LYHTJ5rUoAA6C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DRR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">
                  <v:fill on="f" focussize="0,0"/>
                  <v:stroke on="f"/>
                  <v:imagedata r:id="rId47" o:title=""/>
                  <o:lock v:ext="edit" aspectratio="t"/>
                </v:shape>
                <w10:wrap type="none"/>
                <w10:anchorlock/>
              </v:group>
            </w:pict>
          </mc:Fallback>
        </mc:AlternateContent>
      </w:r>
    </w:p>
    <w:p w14:paraId="140DD7CF">
      <w:pPr>
        <w:pStyle w:val="7"/>
        <w:spacing w:line="240" w:lineRule="auto"/>
        <w:ind w:left="0" w:leftChars="0" w:firstLine="0" w:firstLineChars="0"/>
        <w:jc w:val="both"/>
        <w:rPr>
          <w:rFonts w:hint="eastAsia"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附件</w:t>
      </w: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lang w:val="en-US" w:eastAsia="zh-CN"/>
        </w:rPr>
        <w:t xml:space="preserve"> </w:t>
      </w:r>
      <w:r>
        <w:rPr>
          <w:rFonts w:hint="eastAsia" w:ascii="Times New Roman" w:hAnsi="Times New Roman" w:cs="Times New Roman"/>
          <w:b/>
          <w:bCs/>
          <w:color w:val="auto"/>
          <w:sz w:val="28"/>
          <w:szCs w:val="28"/>
          <w:lang w:val="en-US" w:eastAsia="zh-CN"/>
        </w:rPr>
        <w:t>污水接纳协议</w:t>
      </w:r>
    </w:p>
    <w:p w14:paraId="51515392">
      <w:pPr>
        <w:pStyle w:val="7"/>
        <w:spacing w:line="240" w:lineRule="auto"/>
        <w:ind w:left="0" w:leftChars="0" w:firstLine="0" w:firstLineChars="0"/>
        <w:jc w:val="both"/>
        <w:rPr>
          <w:rFonts w:hint="default" w:ascii="Times New Roman" w:hAnsi="Times New Roman" w:cs="Times New Roman"/>
          <w:b/>
          <w:bCs/>
          <w:color w:val="auto"/>
          <w:sz w:val="28"/>
          <w:szCs w:val="28"/>
          <w:lang w:val="en-US" w:eastAsia="zh-CN"/>
        </w:rPr>
      </w:pPr>
      <w:r>
        <w:rPr>
          <w:sz w:val="28"/>
        </w:rPr>
        <mc:AlternateContent>
          <mc:Choice Requires="wpc">
            <w:drawing>
              <wp:inline distT="0" distB="0" distL="114300" distR="114300">
                <wp:extent cx="5687060" cy="7976235"/>
                <wp:effectExtent l="0" t="0" r="0" b="5715"/>
                <wp:docPr id="69" name="画布 69"/>
                <wp:cNvGraphicFramePr/>
                <a:graphic xmlns:a="http://schemas.openxmlformats.org/drawingml/2006/main">
                  <a:graphicData uri="http://schemas.microsoft.com/office/word/2010/wordprocessingCanvas">
                    <wpc:wpc>
                      <wpc:bg/>
                      <wpc:whole/>
                      <pic:pic xmlns:pic="http://schemas.openxmlformats.org/drawingml/2006/picture">
                        <pic:nvPicPr>
                          <pic:cNvPr id="70" name="图片 70" descr="扫描全能王 2025-04-02 08.18_5"/>
                          <pic:cNvPicPr>
                            <a:picLocks noChangeAspect="1"/>
                          </pic:cNvPicPr>
                        </pic:nvPicPr>
                        <pic:blipFill>
                          <a:blip r:embed="rId48"/>
                          <a:stretch>
                            <a:fillRect/>
                          </a:stretch>
                        </pic:blipFill>
                        <pic:spPr>
                          <a:xfrm>
                            <a:off x="0" y="0"/>
                            <a:ext cx="5621020" cy="7976235"/>
                          </a:xfrm>
                          <a:prstGeom prst="rect">
                            <a:avLst/>
                          </a:prstGeom>
                        </pic:spPr>
                      </pic:pic>
                    </wpc:wpc>
                  </a:graphicData>
                </a:graphic>
              </wp:inline>
            </w:drawing>
          </mc:Choice>
          <mc:Fallback>
            <w:pict>
              <v:group id="_x0000_s1026" o:spid="_x0000_s1026" o:spt="203" style="height:628.05pt;width:447.8pt;" coordsize="5687060,7976235" editas="canvas" o:gfxdata="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zRQAUUZHrRke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IB60UUAR+RF5m/Yu&#10;/GN2Oakx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&#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Qz3UNrEZZ5UijHV3YKB+Jp4kDYx36GsrxLoNt4m0C70i&#10;7ZlhuF2lk6qRyCPcGs7wb4YvPDFi9pc65c6pFkeT9oUAxKBjAPp0/KgDqaKB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GKKKKACiiigAooooAKKKKACjFFFAB&#10;RRRQAUUUUAFFFFABRRRQAUYFFFABRRRQAUUUUAJiloooAAKKKKAExS0UUAFJj2paKACiiigAoooo&#10;AMCiiigAx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ZoAKKKKACii&#10;gnFABRSZBpaACiiigAooooAKKKKACijNFABRRRQAUUUUAFFFFABRRRQAUUUUAFFFFABRRRQAUUUU&#10;AFFGaM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Q0A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">
                <o:lock v:ext="edit" aspectratio="f"/>
                <v:shape id="_x0000_s1026" o:spid="_x0000_s1026" style="position:absolute;left:0;top:0;height:7976235;width:5687060;" filled="f" stroked="f" coordsize="21600,21600" o:gfxdata="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zRQAUUZHrRke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IB60UUAR+RF5m/Yu/GN2&#10;Oakx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Qz3UNrEZZ5UijHV3YKB+Jp4kDYx36GsrxLoNt4m0C70i7Zlh&#10;uF2lk6qRyCPcGs7wb4YvPDFi9pc65c6pFkeT9oUAxKBjAPp0/KgDqaKB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GKKKKACiiigAooooAKKKKACjFFFABRRRQ&#10;AUUUUAFFFFABRRRQAUYFFFABRRRQAUUUUAJiloooAAKKKKAExS0UUAFJj2paKACiiigAooooAMCi&#10;iigAx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ZoAKKKKACiignFA&#10;BRSZBpaACiiigAooooAKKKKACijNFABRRRQAUUUUAFFFFABRRRQAUUUUAFFFFABRRRQAUUUUAFFG&#10;aM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Q0AL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">
                  <v:fill on="f" focussize="0,0"/>
                  <v:stroke on="f"/>
                  <v:imagedata o:title=""/>
                  <o:lock v:ext="edit" aspectratio="f"/>
                </v:shape>
                <v:shape id="_x0000_s1026" o:spid="_x0000_s1026" o:spt="75" alt="扫描全能王 2025-04-02 08.18_5" type="#_x0000_t75" style="position:absolute;left:0;top:0;height:7976235;width:5621020;" filled="f" o:preferrelative="t" stroked="f" coordsize="21600,21600" o:gfxdata="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zRQAUUZHrRke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IB60UUAR+RF5m/Yu&#10;/GN2Oakx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&#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Qz3UNrEZZ5UijHV3YKB+Jp4kDYx36GsrxLoNt4m0C70i&#10;7ZlhuF2lk6qRyCPcGs7wb4YvPDFi9pc65c6pFkeT9oUAxKBjAPp0/KgDqaKB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GKKKKACiiigAooooAKKKKACjFFFAB&#10;RRRQAUUUUAFFFFABRRRQAUYFFFABRRRQAUUUUAJiloooAAKKKKAExS0UUAFJj2paKACiiigAoooo&#10;AMCiiigAx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ZoAKKKKACii&#10;gnFABRSZBpaACiiigAooooAKKKKACijNFABRRRQAUUUUAFFFFABRRRQAUUUUAFFFFABRRRQAUUUU&#10;AFFGaM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Q0A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">
                  <v:fill on="f" focussize="0,0"/>
                  <v:stroke on="f"/>
                  <v:imagedata r:id="rId48" o:title=""/>
                  <o:lock v:ext="edit" aspectratio="t"/>
                </v:shape>
                <w10:wrap type="none"/>
                <w10:anchorlock/>
              </v:group>
            </w:pict>
          </mc:Fallback>
        </mc:AlternateContent>
      </w:r>
    </w:p>
    <w:p w14:paraId="1081AB8E">
      <w:pPr>
        <w:bidi w:val="0"/>
        <w:ind w:left="0" w:leftChars="0" w:firstLine="0" w:firstLineChars="0"/>
        <w:rPr>
          <w:sz w:val="24"/>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p>
    <w:p w14:paraId="150CBE8C">
      <w:pPr>
        <w:bidi w:val="0"/>
        <w:ind w:left="0" w:leftChars="0" w:firstLine="0" w:firstLineChars="0"/>
        <w:rPr>
          <w:sz w:val="24"/>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sz w:val="24"/>
        </w:rPr>
        <mc:AlternateContent>
          <mc:Choice Requires="wpc">
            <w:drawing>
              <wp:inline distT="0" distB="0" distL="114300" distR="114300">
                <wp:extent cx="5734685" cy="8509635"/>
                <wp:effectExtent l="0" t="0" r="18415" b="5715"/>
                <wp:docPr id="71" name="画布 71"/>
                <wp:cNvGraphicFramePr/>
                <a:graphic xmlns:a="http://schemas.openxmlformats.org/drawingml/2006/main">
                  <a:graphicData uri="http://schemas.microsoft.com/office/word/2010/wordprocessingCanvas">
                    <wpc:wpc>
                      <wpc:bg/>
                      <wpc:whole/>
                      <pic:pic xmlns:pic="http://schemas.openxmlformats.org/drawingml/2006/picture">
                        <pic:nvPicPr>
                          <pic:cNvPr id="72" name="图片 72" descr="扫描全能王 2025-04-02 08.18_6"/>
                          <pic:cNvPicPr>
                            <a:picLocks noChangeAspect="1"/>
                          </pic:cNvPicPr>
                        </pic:nvPicPr>
                        <pic:blipFill>
                          <a:blip r:embed="rId49"/>
                          <a:stretch>
                            <a:fillRect/>
                          </a:stretch>
                        </pic:blipFill>
                        <pic:spPr>
                          <a:xfrm>
                            <a:off x="0" y="0"/>
                            <a:ext cx="5709285" cy="8509635"/>
                          </a:xfrm>
                          <a:prstGeom prst="rect">
                            <a:avLst/>
                          </a:prstGeom>
                        </pic:spPr>
                      </pic:pic>
                    </wpc:wpc>
                  </a:graphicData>
                </a:graphic>
              </wp:inline>
            </w:drawing>
          </mc:Choice>
          <mc:Fallback>
            <w:pict>
              <v:group id="_x0000_s1026" o:spid="_x0000_s1026" o:spt="203" style="height:670.05pt;width:451.55pt;" coordsize="5734685,8509635" editas="canvas" o:gfxdata="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jNt60ALRTfMFOByM0AFFFIzBRk0ALRTQ4Io3igB&#10;1FAORmigAooprMF60AOopNwpaACiiigAooooAKKTcM0tABRRRQAUU1nCnFOoAKKKKACiiigAoooo&#10;AKKKTOKAFooHNFABRQTikBzQA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B4pAc0ALRRRQAUUUUAFFFFABRRRQA&#10;UUUUAFFFFABRRRQAUUUUAFFFFABRRSZoA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IehoAWisnTvEGnapqV/p9pdCS5sHEdwmMb&#10;GPb3rT3jdtzz6ZoAfRSDp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Q1jUU0vRr2+k+7bwtIfwGa82+CGnmXSNS8Rzp&#10;i41S6dwcdEB4H55rc+L18LH4a6r85R5lWFMdyzDitbwDpY0fwTpFmFClLdSwHqeT/OgDpqKKKACi&#10;iigAooooAKKKKACiiigAooooAKKKKACiiigAooooAKKKKACiiigAooooAKKKQnFAC0Ug5F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SUt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QBtAZL&#10;+V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YYLMbtAAAACIBAAAZAAAAZHJzL19yZWxzL2Uyb0RvYy54bWwucmVsc4WPywrCMBBF94L/&#10;EGZv07oQkaZuRHAr9QOGZJpGmwdJFPv3BtwoCC7nXu45TLt/2ok9KCbjnYCmqoGRk14ZpwVc+uNq&#10;CyxldAon70jATAn23XLRnmnCXEZpNCGxQnFJwJhz2HGe5EgWU+UDudIMPlrM5YyaB5Q31MTXdb3h&#10;8ZMB3ReTnZSAeFINsH4Oxfyf7YfBSDp4ebfk8g8FN7a4CxCjpizAkjL4DpvqGkgD71r+9Vn3Al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">
                <o:lock v:ext="edit" aspectratio="f"/>
                <v:shape id="_x0000_s1026" o:spid="_x0000_s1026" style="position:absolute;left:0;top:0;height:8509635;width:5734685;" filled="f" stroked="f" coordsize="21600,21600" o:gfxdata="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IzbetAC0U3zBTgcjNABRRSMwUZNAC0U0OCKN4oAdRQDkZo&#10;oAKKKazBetADqKTcKWgAooooAKKKKACik3DNLQAUUUUAFFNZwpxTqACiiigAooooAKKKKACiikzi&#10;gBaKBzRQAUUE4pAc0AL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QeKQHNAC0UUUAFFFFABRRRQAUUUUAFFFFABR&#10;RRQAUUUUAFFFFABRRRQAUUUmaA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SHoaAForJ07xBp2qalf6faXQkubBxHcJjGxj29609&#10;43bc8+maAH0Ug6Ut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UNY1FNL0a9vpPu28LSH8BmvNvghp5l0jUvEc6YuNUunc&#10;HHRAeB+ea3Pi9fCx+Guq/OUeZVhTHcsw4rW8A6WNH8E6RZhQpS3UsB6nk/zoA6aiiigAooooAKKK&#10;KACiiigAooooAKKKKACiiigAooooAKKKKACiiigAooooAKKKKACiikJxQAtFIOR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&#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lL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AbQGS/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WGCzG7QAAAAiAQAAGQAAAGRycy9fcmVscy9lMm9Eb2MueG1sLnJlbHOFj8sKwjAQRfeC/xBmb9O6&#10;EJGmbkRwK/UDhmSaRpsHSRT79wbcKAgu517uOUy7f9qJPSgm452ApqqBkZNeGacFXPrjagssZXQK&#10;J+9IwEwJ9t1y0Z5pwlxGaTQhsUJxScCYc9hxnuRIFlPlA7nSDD5azOWMmgeUN9TE13W94fGTAd0X&#10;k52UgHhSDbB+DsX8n+2HwUg6eHm35PIPBTe2uAsQo6YswJIy+A6b6hpIA+9a/vVZ9wJ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">
                  <v:fill on="f" focussize="0,0"/>
                  <v:stroke on="f"/>
                  <v:imagedata o:title=""/>
                  <o:lock v:ext="edit" aspectratio="f"/>
                </v:shape>
                <v:shape id="_x0000_s1026" o:spid="_x0000_s1026" o:spt="75" alt="扫描全能王 2025-04-02 08.18_6" type="#_x0000_t75" style="position:absolute;left:0;top:0;height:8509635;width:5709285;" filled="f" o:preferrelative="t" stroked="f" coordsize="21600,21600" o:gfxdata="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IzbetAC0U3zBTgcjNABRRSMwUZNAC0U0OCKN4oAdRQDkZo&#10;oAKKKazBetADqKTcKWgAooooAKKKKACik3DNLQAUUUUAFFNZwpxTqACiiigAooooAKKKKACiikzi&#10;gBaKBzRQAUUE4pAc0AL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QeKQHNAC0UUUAFFFFABRRRQAUUUUAFFFFABR&#10;RRQAUUUUAFFFFABRRRQAUUUmaA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SHoaAForJ07xBp2qalf6faXQkubBxHcJjGxj29609&#10;43bc8+maAH0Ug6Ut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UNY1FNL0a9vpPu28LSH8BmvNvghp5l0jUvEc6YuNUunc&#10;HHRAeB+ea3Pi9fCx+Guq/OUeZVhTHcsw4rW8A6WNH8E6RZhQpS3UsB6nk/zoA6aiiigAooooAKKK&#10;KACiiigAooooAKKKKACiiigAooooAKKKKACiiigAooooAKKKKACiikJxQAtFIOR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&#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lL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AbQGS/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WGCzG7QAAAAiAQAAGQAAAGRycy9fcmVscy9lMm9Eb2MueG1sLnJlbHOFj8sKwjAQRfeC/xBmb9O6&#10;EJGmbkRwK/UDhmSaRpsHSRT79wbcKAgu517uOUy7f9qJPSgm452ApqqBkZNeGacFXPrjagssZXQK&#10;J+9IwEwJ9t1y0Z5pwlxGaTQhsUJxScCYc9hxnuRIFlPlA7nSDD5azOWMmgeUN9TE13W94fGTAd0X&#10;k52UgHhSDbB+DsX8n+2HwUg6eHm35PIPBTe2uAsQo6YswJIy+A6b6hpIA+9a/vVZ9wJ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">
                  <v:fill on="f" focussize="0,0"/>
                  <v:stroke on="f"/>
                  <v:imagedata r:id="rId49" o:title=""/>
                  <o:lock v:ext="edit" aspectratio="t"/>
                </v:shape>
                <w10:wrap type="none"/>
                <w10:anchorlock/>
              </v:group>
            </w:pict>
          </mc:Fallback>
        </mc:AlternateContent>
      </w:r>
    </w:p>
    <w:p w14:paraId="0BFD9EBF">
      <w:pPr>
        <w:pStyle w:val="7"/>
        <w:spacing w:line="240" w:lineRule="auto"/>
        <w:ind w:left="0" w:leftChars="0" w:firstLine="0" w:firstLineChars="0"/>
        <w:jc w:val="both"/>
        <w:rPr>
          <w:rFonts w:hint="eastAsia"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附件</w:t>
      </w:r>
      <w:r>
        <w:rPr>
          <w:rFonts w:hint="eastAsia" w:ascii="Times New Roman" w:hAnsi="Times New Roman" w:cs="Times New Roman"/>
          <w:b/>
          <w:bCs/>
          <w:color w:val="auto"/>
          <w:sz w:val="28"/>
          <w:szCs w:val="28"/>
          <w:lang w:val="en-US" w:eastAsia="zh-CN"/>
        </w:rPr>
        <w:t>7</w:t>
      </w:r>
      <w:r>
        <w:rPr>
          <w:rFonts w:hint="default" w:ascii="Times New Roman" w:hAnsi="Times New Roman" w:cs="Times New Roman"/>
          <w:b/>
          <w:bCs/>
          <w:color w:val="auto"/>
          <w:sz w:val="28"/>
          <w:szCs w:val="28"/>
          <w:lang w:val="en-US" w:eastAsia="zh-CN"/>
        </w:rPr>
        <w:t xml:space="preserve"> </w:t>
      </w:r>
      <w:r>
        <w:rPr>
          <w:rFonts w:hint="eastAsia" w:ascii="Times New Roman" w:hAnsi="Times New Roman" w:cs="Times New Roman"/>
          <w:b/>
          <w:bCs/>
          <w:color w:val="auto"/>
          <w:sz w:val="28"/>
          <w:szCs w:val="28"/>
          <w:lang w:val="en-US" w:eastAsia="zh-CN"/>
        </w:rPr>
        <w:t>检测报告</w:t>
      </w:r>
    </w:p>
    <w:p w14:paraId="347B1418">
      <w:pPr>
        <w:bidi w:val="0"/>
        <w:ind w:left="0" w:leftChars="0" w:firstLine="0" w:firstLineChars="0"/>
        <w:rPr>
          <w:rFonts w:hint="eastAsia"/>
          <w:sz w:val="24"/>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sz w:val="24"/>
        </w:rPr>
        <w:drawing>
          <wp:inline distT="0" distB="0" distL="114300" distR="114300">
            <wp:extent cx="7942580" cy="5615305"/>
            <wp:effectExtent l="0" t="0" r="4445" b="1270"/>
            <wp:docPr id="36" name="图片 3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01"/>
                    <pic:cNvPicPr>
                      <a:picLocks noChangeAspect="1"/>
                    </pic:cNvPicPr>
                  </pic:nvPicPr>
                  <pic:blipFill>
                    <a:blip r:embed="rId50"/>
                    <a:stretch>
                      <a:fillRect/>
                    </a:stretch>
                  </pic:blipFill>
                  <pic:spPr>
                    <a:xfrm rot="16200000">
                      <a:off x="0" y="0"/>
                      <a:ext cx="7942580" cy="5615305"/>
                    </a:xfrm>
                    <a:prstGeom prst="rect">
                      <a:avLst/>
                    </a:prstGeom>
                  </pic:spPr>
                </pic:pic>
              </a:graphicData>
            </a:graphic>
          </wp:inline>
        </w:drawing>
      </w:r>
    </w:p>
    <w:p w14:paraId="56B192CA">
      <w:pPr>
        <w:bidi w:val="0"/>
        <w:ind w:left="0" w:leftChars="0" w:firstLine="0" w:firstLineChars="0"/>
        <w:rPr>
          <w:rFonts w:hint="eastAsia"/>
          <w:sz w:val="24"/>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sz w:val="24"/>
          <w:lang w:eastAsia="zh-CN"/>
        </w:rPr>
        <w:drawing>
          <wp:inline distT="0" distB="0" distL="114300" distR="114300">
            <wp:extent cx="8189595" cy="5789930"/>
            <wp:effectExtent l="0" t="0" r="1270" b="1905"/>
            <wp:docPr id="75" name="图片 75"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002"/>
                    <pic:cNvPicPr>
                      <a:picLocks noChangeAspect="1"/>
                    </pic:cNvPicPr>
                  </pic:nvPicPr>
                  <pic:blipFill>
                    <a:blip r:embed="rId51"/>
                    <a:stretch>
                      <a:fillRect/>
                    </a:stretch>
                  </pic:blipFill>
                  <pic:spPr>
                    <a:xfrm rot="16200000">
                      <a:off x="0" y="0"/>
                      <a:ext cx="8189595" cy="5789930"/>
                    </a:xfrm>
                    <a:prstGeom prst="rect">
                      <a:avLst/>
                    </a:prstGeom>
                  </pic:spPr>
                </pic:pic>
              </a:graphicData>
            </a:graphic>
          </wp:inline>
        </w:drawing>
      </w:r>
    </w:p>
    <w:p w14:paraId="6CAF2894">
      <w:pPr>
        <w:pStyle w:val="2"/>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78" name="图片 78"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003"/>
                    <pic:cNvPicPr>
                      <a:picLocks noChangeAspect="1"/>
                    </pic:cNvPicPr>
                  </pic:nvPicPr>
                  <pic:blipFill>
                    <a:blip r:embed="rId52"/>
                    <a:stretch>
                      <a:fillRect/>
                    </a:stretch>
                  </pic:blipFill>
                  <pic:spPr>
                    <a:xfrm rot="16200000">
                      <a:off x="0" y="0"/>
                      <a:ext cx="7942580" cy="5615305"/>
                    </a:xfrm>
                    <a:prstGeom prst="rect">
                      <a:avLst/>
                    </a:prstGeom>
                  </pic:spPr>
                </pic:pic>
              </a:graphicData>
            </a:graphic>
          </wp:inline>
        </w:drawing>
      </w:r>
    </w:p>
    <w:p w14:paraId="17E0D1C6">
      <w:pPr>
        <w:pStyle w:val="7"/>
        <w:ind w:left="0" w:leftChars="0" w:firstLine="0" w:firstLineChars="0"/>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79" name="图片 79"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003"/>
                    <pic:cNvPicPr>
                      <a:picLocks noChangeAspect="1"/>
                    </pic:cNvPicPr>
                  </pic:nvPicPr>
                  <pic:blipFill>
                    <a:blip r:embed="rId52"/>
                    <a:stretch>
                      <a:fillRect/>
                    </a:stretch>
                  </pic:blipFill>
                  <pic:spPr>
                    <a:xfrm rot="16200000">
                      <a:off x="0" y="0"/>
                      <a:ext cx="7942580" cy="5615305"/>
                    </a:xfrm>
                    <a:prstGeom prst="rect">
                      <a:avLst/>
                    </a:prstGeom>
                  </pic:spPr>
                </pic:pic>
              </a:graphicData>
            </a:graphic>
          </wp:inline>
        </w:drawing>
      </w:r>
    </w:p>
    <w:p w14:paraId="75E9759D">
      <w:pPr>
        <w:pStyle w:val="7"/>
        <w:ind w:left="0" w:leftChars="0" w:firstLine="0" w:firstLineChars="0"/>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80" name="图片 8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04"/>
                    <pic:cNvPicPr>
                      <a:picLocks noChangeAspect="1"/>
                    </pic:cNvPicPr>
                  </pic:nvPicPr>
                  <pic:blipFill>
                    <a:blip r:embed="rId53"/>
                    <a:stretch>
                      <a:fillRect/>
                    </a:stretch>
                  </pic:blipFill>
                  <pic:spPr>
                    <a:xfrm rot="16200000">
                      <a:off x="0" y="0"/>
                      <a:ext cx="7942580" cy="5615305"/>
                    </a:xfrm>
                    <a:prstGeom prst="rect">
                      <a:avLst/>
                    </a:prstGeom>
                  </pic:spPr>
                </pic:pic>
              </a:graphicData>
            </a:graphic>
          </wp:inline>
        </w:drawing>
      </w:r>
    </w:p>
    <w:p w14:paraId="0CC6529C">
      <w:pPr>
        <w:pStyle w:val="7"/>
        <w:ind w:left="0" w:leftChars="0" w:firstLine="0" w:firstLineChars="0"/>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82" name="图片 82"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05"/>
                    <pic:cNvPicPr>
                      <a:picLocks noChangeAspect="1"/>
                    </pic:cNvPicPr>
                  </pic:nvPicPr>
                  <pic:blipFill>
                    <a:blip r:embed="rId54"/>
                    <a:stretch>
                      <a:fillRect/>
                    </a:stretch>
                  </pic:blipFill>
                  <pic:spPr>
                    <a:xfrm rot="16200000">
                      <a:off x="0" y="0"/>
                      <a:ext cx="7942580" cy="5615305"/>
                    </a:xfrm>
                    <a:prstGeom prst="rect">
                      <a:avLst/>
                    </a:prstGeom>
                  </pic:spPr>
                </pic:pic>
              </a:graphicData>
            </a:graphic>
          </wp:inline>
        </w:drawing>
      </w:r>
    </w:p>
    <w:p w14:paraId="10BE72F4">
      <w:pPr>
        <w:pStyle w:val="7"/>
        <w:ind w:left="0" w:leftChars="0" w:firstLine="0" w:firstLineChars="0"/>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83" name="图片 83"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06"/>
                    <pic:cNvPicPr>
                      <a:picLocks noChangeAspect="1"/>
                    </pic:cNvPicPr>
                  </pic:nvPicPr>
                  <pic:blipFill>
                    <a:blip r:embed="rId55"/>
                    <a:stretch>
                      <a:fillRect/>
                    </a:stretch>
                  </pic:blipFill>
                  <pic:spPr>
                    <a:xfrm rot="16200000">
                      <a:off x="0" y="0"/>
                      <a:ext cx="7942580" cy="5615305"/>
                    </a:xfrm>
                    <a:prstGeom prst="rect">
                      <a:avLst/>
                    </a:prstGeom>
                  </pic:spPr>
                </pic:pic>
              </a:graphicData>
            </a:graphic>
          </wp:inline>
        </w:drawing>
      </w:r>
    </w:p>
    <w:p w14:paraId="4606E425">
      <w:pPr>
        <w:pStyle w:val="7"/>
        <w:ind w:left="0" w:leftChars="0" w:firstLine="0" w:firstLineChars="0"/>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91" name="图片 9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07"/>
                    <pic:cNvPicPr>
                      <a:picLocks noChangeAspect="1"/>
                    </pic:cNvPicPr>
                  </pic:nvPicPr>
                  <pic:blipFill>
                    <a:blip r:embed="rId56"/>
                    <a:stretch>
                      <a:fillRect/>
                    </a:stretch>
                  </pic:blipFill>
                  <pic:spPr>
                    <a:xfrm rot="16200000">
                      <a:off x="0" y="0"/>
                      <a:ext cx="7942580" cy="5615305"/>
                    </a:xfrm>
                    <a:prstGeom prst="rect">
                      <a:avLst/>
                    </a:prstGeom>
                  </pic:spPr>
                </pic:pic>
              </a:graphicData>
            </a:graphic>
          </wp:inline>
        </w:drawing>
      </w:r>
    </w:p>
    <w:p w14:paraId="238CC3D2">
      <w:pPr>
        <w:pStyle w:val="7"/>
        <w:ind w:left="0" w:leftChars="0" w:firstLine="0" w:firstLineChars="0"/>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93" name="图片 93"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08"/>
                    <pic:cNvPicPr>
                      <a:picLocks noChangeAspect="1"/>
                    </pic:cNvPicPr>
                  </pic:nvPicPr>
                  <pic:blipFill>
                    <a:blip r:embed="rId57"/>
                    <a:stretch>
                      <a:fillRect/>
                    </a:stretch>
                  </pic:blipFill>
                  <pic:spPr>
                    <a:xfrm rot="16200000">
                      <a:off x="0" y="0"/>
                      <a:ext cx="7942580" cy="5615305"/>
                    </a:xfrm>
                    <a:prstGeom prst="rect">
                      <a:avLst/>
                    </a:prstGeom>
                  </pic:spPr>
                </pic:pic>
              </a:graphicData>
            </a:graphic>
          </wp:inline>
        </w:drawing>
      </w:r>
    </w:p>
    <w:p w14:paraId="11831646">
      <w:pPr>
        <w:pStyle w:val="7"/>
        <w:ind w:left="0" w:leftChars="0" w:firstLine="0" w:firstLineChars="0"/>
        <w:rPr>
          <w:rFonts w:hint="eastAsia"/>
          <w:lang w:eastAsia="zh-CN"/>
        </w:rPr>
        <w:sectPr>
          <w:pgSz w:w="11906" w:h="16838"/>
          <w:pgMar w:top="1701" w:right="1531" w:bottom="1701" w:left="153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lang w:eastAsia="zh-CN"/>
        </w:rPr>
        <w:drawing>
          <wp:inline distT="0" distB="0" distL="114300" distR="114300">
            <wp:extent cx="7942580" cy="5615305"/>
            <wp:effectExtent l="0" t="0" r="4445" b="1270"/>
            <wp:docPr id="94" name="图片 94"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09"/>
                    <pic:cNvPicPr>
                      <a:picLocks noChangeAspect="1"/>
                    </pic:cNvPicPr>
                  </pic:nvPicPr>
                  <pic:blipFill>
                    <a:blip r:embed="rId58"/>
                    <a:stretch>
                      <a:fillRect/>
                    </a:stretch>
                  </pic:blipFill>
                  <pic:spPr>
                    <a:xfrm rot="16200000">
                      <a:off x="0" y="0"/>
                      <a:ext cx="7942580" cy="5615305"/>
                    </a:xfrm>
                    <a:prstGeom prst="rect">
                      <a:avLst/>
                    </a:prstGeom>
                  </pic:spPr>
                </pic:pic>
              </a:graphicData>
            </a:graphic>
          </wp:inline>
        </w:drawing>
      </w:r>
    </w:p>
    <w:p w14:paraId="550F7844">
      <w:pPr>
        <w:bidi w:val="0"/>
        <w:ind w:left="0" w:leftChars="0" w:firstLine="0" w:firstLineChars="0"/>
        <w:jc w:val="center"/>
        <w:rPr>
          <w:sz w:val="24"/>
        </w:rPr>
      </w:pPr>
      <w:r>
        <w:rPr>
          <w:sz w:val="24"/>
        </w:rPr>
        <mc:AlternateContent>
          <mc:Choice Requires="wpc">
            <w:drawing>
              <wp:inline distT="0" distB="0" distL="114300" distR="114300">
                <wp:extent cx="7621270" cy="5081270"/>
                <wp:effectExtent l="4445" t="0" r="13335" b="5080"/>
                <wp:docPr id="47" name="画布 47"/>
                <wp:cNvGraphicFramePr/>
                <a:graphic xmlns:a="http://schemas.openxmlformats.org/drawingml/2006/main">
                  <a:graphicData uri="http://schemas.microsoft.com/office/word/2010/wordprocessingCanvas">
                    <wpc:wpc>
                      <wpc:bg/>
                      <wpc:whole/>
                      <pic:pic xmlns:pic="http://schemas.openxmlformats.org/drawingml/2006/picture">
                        <pic:nvPicPr>
                          <pic:cNvPr id="48" name="图片 2"/>
                          <pic:cNvPicPr>
                            <a:picLocks noChangeAspect="1"/>
                          </pic:cNvPicPr>
                        </pic:nvPicPr>
                        <pic:blipFill>
                          <a:blip r:embed="rId59"/>
                          <a:stretch>
                            <a:fillRect/>
                          </a:stretch>
                        </pic:blipFill>
                        <pic:spPr>
                          <a:xfrm>
                            <a:off x="0" y="0"/>
                            <a:ext cx="7592431" cy="5081270"/>
                          </a:xfrm>
                          <a:prstGeom prst="rect">
                            <a:avLst/>
                          </a:prstGeom>
                          <a:noFill/>
                          <a:ln>
                            <a:noFill/>
                          </a:ln>
                        </pic:spPr>
                      </pic:pic>
                      <wps:wsp>
                        <wps:cNvPr id="50" name="十字星 50"/>
                        <wps:cNvSpPr/>
                        <wps:spPr>
                          <a:xfrm>
                            <a:off x="3710940" y="1842770"/>
                            <a:ext cx="82550" cy="12192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1" name="矩形标注 51"/>
                        <wps:cNvSpPr/>
                        <wps:spPr>
                          <a:xfrm>
                            <a:off x="4015740" y="1311910"/>
                            <a:ext cx="920750" cy="330200"/>
                          </a:xfrm>
                          <a:prstGeom prst="wedgeRectCallout">
                            <a:avLst>
                              <a:gd name="adj1" fmla="val -78918"/>
                              <a:gd name="adj2" fmla="val 131333"/>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DA6B00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color w:val="0000FF"/>
                                  <w:sz w:val="18"/>
                                  <w:szCs w:val="18"/>
                                  <w:lang w:val="en-US" w:eastAsia="zh-CN"/>
                                </w:rPr>
                              </w:pPr>
                              <w:r>
                                <w:rPr>
                                  <w:rFonts w:hint="eastAsia"/>
                                  <w:color w:val="0000FF"/>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52" name="图片 79"/>
                          <pic:cNvPicPr>
                            <a:picLocks noChangeAspect="1"/>
                          </pic:cNvPicPr>
                        </pic:nvPicPr>
                        <pic:blipFill>
                          <a:blip r:embed="rId60"/>
                          <a:stretch>
                            <a:fillRect/>
                          </a:stretch>
                        </pic:blipFill>
                        <pic:spPr>
                          <a:xfrm>
                            <a:off x="6944995" y="0"/>
                            <a:ext cx="676275" cy="981075"/>
                          </a:xfrm>
                          <a:prstGeom prst="rect">
                            <a:avLst/>
                          </a:prstGeom>
                          <a:noFill/>
                          <a:ln>
                            <a:noFill/>
                          </a:ln>
                        </pic:spPr>
                      </pic:pic>
                      <wps:wsp>
                        <wps:cNvPr id="54" name="文本框 54"/>
                        <wps:cNvSpPr txBox="1"/>
                        <wps:spPr>
                          <a:xfrm>
                            <a:off x="0" y="4704080"/>
                            <a:ext cx="3679190" cy="3467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548CC39">
                              <w:pPr>
                                <w:rPr>
                                  <w:color w:val="0000FF"/>
                                </w:rPr>
                              </w:pPr>
                              <w:r>
                                <w:rPr>
                                  <w:rFonts w:hint="eastAsia" w:cs="Times New Roman"/>
                                  <w:color w:val="0000FF"/>
                                  <w:sz w:val="24"/>
                                  <w:szCs w:val="24"/>
                                  <w:highlight w:val="none"/>
                                  <w:lang w:val="en-US" w:eastAsia="zh-CN"/>
                                </w:rPr>
                                <w:t>地理位置：</w:t>
                              </w:r>
                              <w:r>
                                <w:rPr>
                                  <w:rFonts w:hint="default" w:ascii="Times New Roman" w:hAnsi="Times New Roman" w:cs="Times New Roman"/>
                                  <w:color w:val="0000FF"/>
                                  <w:sz w:val="24"/>
                                  <w:szCs w:val="24"/>
                                  <w:highlight w:val="none"/>
                                </w:rPr>
                                <w:t>11</w:t>
                              </w:r>
                              <w:r>
                                <w:rPr>
                                  <w:rFonts w:hint="default" w:ascii="Times New Roman" w:hAnsi="Times New Roman" w:cs="Times New Roman"/>
                                  <w:color w:val="0000FF"/>
                                  <w:sz w:val="24"/>
                                  <w:szCs w:val="24"/>
                                  <w:highlight w:val="none"/>
                                  <w:lang w:val="en-US" w:eastAsia="zh-CN"/>
                                </w:rPr>
                                <w:t>3</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2</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36.398</w:t>
                              </w:r>
                              <w:r>
                                <w:rPr>
                                  <w:rFonts w:hint="default" w:ascii="Times New Roman" w:hAnsi="Times New Roman" w:cs="Times New Roman"/>
                                  <w:color w:val="0000FF"/>
                                  <w:sz w:val="24"/>
                                  <w:szCs w:val="24"/>
                                  <w:highlight w:val="none"/>
                                </w:rPr>
                                <w:t>″E，2</w:t>
                              </w:r>
                              <w:r>
                                <w:rPr>
                                  <w:rFonts w:hint="default" w:ascii="Times New Roman" w:hAnsi="Times New Roman" w:cs="Times New Roman"/>
                                  <w:color w:val="0000FF"/>
                                  <w:sz w:val="24"/>
                                  <w:szCs w:val="24"/>
                                  <w:highlight w:val="none"/>
                                  <w:lang w:val="en-US" w:eastAsia="zh-CN"/>
                                </w:rPr>
                                <w:t>8</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49</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38.617</w:t>
                              </w:r>
                              <w:r>
                                <w:rPr>
                                  <w:rFonts w:hint="default" w:ascii="Times New Roman" w:hAnsi="Times New Roman" w:cs="Times New Roman"/>
                                  <w:color w:val="0000FF"/>
                                  <w:sz w:val="24"/>
                                  <w:szCs w:val="24"/>
                                  <w:highlight w:val="none"/>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400.1pt;width:600.1pt;" coordsize="7621270,5081270" editas="canvas" o:gfxdata="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ubPAAvwAA&#10;AKUBAAAZAAAAZHJzL19yZWxzL2Uyb0RvYy54bWwucmVsc72QwYrCMBCG7wv7DmHu27Q9LLKY9iKC&#10;V3EfYEimabCZhCSKvr2BZUFB8OZxZvi//2PW48Uv4kwpu8AKuqYFQayDcWwV/B62XysQuSAbXAKT&#10;gitlGIfPj/WeFiw1lGcXs6gUzgrmUuKPlFnP5DE3IRLXyxSSx1LHZGVEfURLsm/bb5nuGTA8MMXO&#10;KEg704M4XGNtfs0O0+Q0bYI+eeLypEI6X7srEJOlosCTcfi37JvIFuRzh+49Dt2/g3x47n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">
                <o:lock v:ext="edit" aspectratio="f"/>
                <v:shape id="_x0000_s1026" o:spid="_x0000_s1026" style="position:absolute;left:0;top:0;height:5081270;width:7621270;" filled="f" stroked="f" coordsize="21600,21600" o:gfxdata="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">
                  <v:fill on="f" focussize="0,0"/>
                  <v:stroke on="f"/>
                  <v:imagedata o:title=""/>
                  <o:lock v:ext="edit" aspectratio="f"/>
                </v:shape>
                <v:shape id="图片 2" o:spid="_x0000_s1026" o:spt="75" type="#_x0000_t75" style="position:absolute;left:0;top:0;height:5081270;width:7592431;" filled="f" o:preferrelative="t" stroked="f" coordsize="21600,21600" o:gfxdata="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">
                  <v:fill on="f" focussize="0,0"/>
                  <v:stroke on="f"/>
                  <v:imagedata r:id="rId59" o:title=""/>
                  <o:lock v:ext="edit" aspectratio="t"/>
                </v:shape>
                <v:shape id="_x0000_s1026" o:spid="_x0000_s1026" o:spt="187" type="#_x0000_t187" style="position:absolute;left:3710940;top:1842770;height:121920;width:82550;v-text-anchor:middle;" fillcolor="#FF0000" filled="t" stroked="t" coordsize="21600,21600" o:gfxdata="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wtS9jVAAAABgEAAA8AAAAAAAAAAQAgAAAAIgAAAGRycy9kb3ducmV2&#10;LnhtbFBLAQIUABQAAAAIAIdO4kBQVRqccQIAAO0EAAAOAAAAAAAAAAEAIAAAACQBAABkcnMvZTJv&#10;RG9jLnhtbFBLBQYAAAAABgAGAFkBAAAHBgAAAAA=&#10;" adj="8100">
                  <v:fill on="t" focussize="0,0"/>
                  <v:stroke weight="2pt" color="#FF0000 [2404]" joinstyle="round"/>
                  <v:imagedata o:title=""/>
                  <o:lock v:ext="edit" aspectratio="f"/>
                </v:shape>
                <v:shape id="_x0000_s1026" o:spid="_x0000_s1026" o:spt="61" type="#_x0000_t61" style="position:absolute;left:4015740;top:1311910;height:330200;width:920750;v-text-anchor:middle;" filled="f" stroked="t" coordsize="21600,21600" o:gfxdata="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twsdNIAAAAGAQAADwAAAAAAAAABACAAAAAiAAAAZHJzL2Rvd25yZXYueG1sUEsB&#10;AhQAFAAAAAgAh07iQMTNHJSmAgAAMQUAAA4AAAAAAAAAAQAgAAAAIQEAAGRycy9lMm9Eb2MueG1s&#10;UEsFBgAAAAAGAAYAWQEAADkGAAAAAA==&#10;" adj="-6246,39168">
                  <v:fill on="f" focussize="0,0"/>
                  <v:stroke weight="1pt" color="#000000 [3213]" joinstyle="round"/>
                  <v:imagedata o:title=""/>
                  <o:lock v:ext="edit" aspectratio="f"/>
                  <v:textbox>
                    <w:txbxContent>
                      <w:p w14:paraId="2DA6B00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color w:val="0000FF"/>
                            <w:sz w:val="18"/>
                            <w:szCs w:val="18"/>
                            <w:lang w:val="en-US" w:eastAsia="zh-CN"/>
                          </w:rPr>
                        </w:pPr>
                        <w:r>
                          <w:rPr>
                            <w:rFonts w:hint="eastAsia"/>
                            <w:color w:val="0000FF"/>
                            <w:sz w:val="18"/>
                            <w:szCs w:val="18"/>
                            <w:lang w:val="en-US" w:eastAsia="zh-CN"/>
                          </w:rPr>
                          <w:t>项目所在地</w:t>
                        </w:r>
                      </w:p>
                    </w:txbxContent>
                  </v:textbox>
                </v:shape>
                <v:shape id="图片 79" o:spid="_x0000_s1026" o:spt="75" type="#_x0000_t75" style="position:absolute;left:6944995;top:0;height:981075;width:676275;" filled="f" o:preferrelative="t" stroked="f" coordsize="21600,21600" o:gfxdata="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">
                  <v:fill on="f" focussize="0,0"/>
                  <v:stroke on="f"/>
                  <v:imagedata r:id="rId60" o:title=""/>
                  <o:lock v:ext="edit" aspectratio="t"/>
                </v:shape>
                <v:shape id="_x0000_s1026" o:spid="_x0000_s1026" o:spt="202" type="#_x0000_t202" style="position:absolute;left:0;top:4704080;height:346710;width:3679190;" fillcolor="#FFFFFF [3201]" filled="t" stroked="t" coordsize="21600,21600" o:gfxdata="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AprG&#10;htEAAAAGAQAADwAAAAAAAAABACAAAAAiAAAAZHJzL2Rvd25yZXYueG1sUEsBAhQAFAAAAAgAh07i&#10;QKz+YgpiAgAAvwQAAA4AAAAAAAAAAQAgAAAAIAEAAGRycy9lMm9Eb2MueG1sUEsFBgAAAAAGAAYA&#10;WQEAAPQFAAAAAA==&#10;">
                  <v:fill on="t" focussize="0,0"/>
                  <v:stroke weight="0.5pt" color="#000000 [3204]" joinstyle="round"/>
                  <v:imagedata o:title=""/>
                  <o:lock v:ext="edit" aspectratio="f"/>
                  <v:textbox>
                    <w:txbxContent>
                      <w:p w14:paraId="2548CC39">
                        <w:pPr>
                          <w:rPr>
                            <w:color w:val="0000FF"/>
                          </w:rPr>
                        </w:pPr>
                        <w:r>
                          <w:rPr>
                            <w:rFonts w:hint="eastAsia" w:cs="Times New Roman"/>
                            <w:color w:val="0000FF"/>
                            <w:sz w:val="24"/>
                            <w:szCs w:val="24"/>
                            <w:highlight w:val="none"/>
                            <w:lang w:val="en-US" w:eastAsia="zh-CN"/>
                          </w:rPr>
                          <w:t>地理位置：</w:t>
                        </w:r>
                        <w:r>
                          <w:rPr>
                            <w:rFonts w:hint="default" w:ascii="Times New Roman" w:hAnsi="Times New Roman" w:cs="Times New Roman"/>
                            <w:color w:val="0000FF"/>
                            <w:sz w:val="24"/>
                            <w:szCs w:val="24"/>
                            <w:highlight w:val="none"/>
                          </w:rPr>
                          <w:t>11</w:t>
                        </w:r>
                        <w:r>
                          <w:rPr>
                            <w:rFonts w:hint="default" w:ascii="Times New Roman" w:hAnsi="Times New Roman" w:cs="Times New Roman"/>
                            <w:color w:val="0000FF"/>
                            <w:sz w:val="24"/>
                            <w:szCs w:val="24"/>
                            <w:highlight w:val="none"/>
                            <w:lang w:val="en-US" w:eastAsia="zh-CN"/>
                          </w:rPr>
                          <w:t>3</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2</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36.398</w:t>
                        </w:r>
                        <w:r>
                          <w:rPr>
                            <w:rFonts w:hint="default" w:ascii="Times New Roman" w:hAnsi="Times New Roman" w:cs="Times New Roman"/>
                            <w:color w:val="0000FF"/>
                            <w:sz w:val="24"/>
                            <w:szCs w:val="24"/>
                            <w:highlight w:val="none"/>
                          </w:rPr>
                          <w:t>″E，2</w:t>
                        </w:r>
                        <w:r>
                          <w:rPr>
                            <w:rFonts w:hint="default" w:ascii="Times New Roman" w:hAnsi="Times New Roman" w:cs="Times New Roman"/>
                            <w:color w:val="0000FF"/>
                            <w:sz w:val="24"/>
                            <w:szCs w:val="24"/>
                            <w:highlight w:val="none"/>
                            <w:lang w:val="en-US" w:eastAsia="zh-CN"/>
                          </w:rPr>
                          <w:t>8</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49</w:t>
                        </w:r>
                        <w:r>
                          <w:rPr>
                            <w:rFonts w:hint="default" w:ascii="Times New Roman" w:hAnsi="Times New Roman" w:cs="Times New Roman"/>
                            <w:color w:val="0000FF"/>
                            <w:sz w:val="24"/>
                            <w:szCs w:val="24"/>
                            <w:highlight w:val="none"/>
                          </w:rPr>
                          <w:t>′</w:t>
                        </w:r>
                        <w:r>
                          <w:rPr>
                            <w:rFonts w:hint="eastAsia" w:cs="Times New Roman"/>
                            <w:color w:val="0000FF"/>
                            <w:sz w:val="24"/>
                            <w:szCs w:val="24"/>
                            <w:highlight w:val="none"/>
                            <w:lang w:val="en-US" w:eastAsia="zh-CN"/>
                          </w:rPr>
                          <w:t>38.617</w:t>
                        </w:r>
                        <w:r>
                          <w:rPr>
                            <w:rFonts w:hint="default" w:ascii="Times New Roman" w:hAnsi="Times New Roman" w:cs="Times New Roman"/>
                            <w:color w:val="0000FF"/>
                            <w:sz w:val="24"/>
                            <w:szCs w:val="24"/>
                            <w:highlight w:val="none"/>
                          </w:rPr>
                          <w:t>″N</w:t>
                        </w:r>
                      </w:p>
                    </w:txbxContent>
                  </v:textbox>
                </v:shape>
                <w10:wrap type="none"/>
                <w10:anchorlock/>
              </v:group>
            </w:pict>
          </mc:Fallback>
        </mc:AlternateContent>
      </w:r>
    </w:p>
    <w:p w14:paraId="7379E1D0">
      <w:pPr>
        <w:bidi w:val="0"/>
        <w:ind w:left="0" w:leftChars="0" w:firstLine="0" w:firstLineChars="0"/>
        <w:jc w:val="center"/>
        <w:rPr>
          <w:rFonts w:hint="default"/>
          <w:sz w:val="24"/>
          <w:lang w:val="en-US" w:eastAsia="zh-CN"/>
        </w:rPr>
        <w:sectPr>
          <w:pgSz w:w="16838" w:h="11906" w:orient="landscape"/>
          <w:pgMar w:top="1531" w:right="1701" w:bottom="1531" w:left="170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b/>
          <w:bCs/>
          <w:color w:val="auto"/>
          <w:sz w:val="21"/>
          <w:szCs w:val="20"/>
        </w:rPr>
        <w:t>附图1 项目地理位置示意图</w:t>
      </w:r>
    </w:p>
    <w:p w14:paraId="5E8B9D02">
      <w:pPr>
        <w:pStyle w:val="7"/>
        <w:spacing w:beforeLines="0" w:afterLines="0"/>
        <w:ind w:left="0" w:leftChars="0" w:firstLine="0" w:firstLineChars="0"/>
        <w:jc w:val="center"/>
        <w:rPr>
          <w:rFonts w:hint="eastAsia" w:eastAsia="宋体"/>
          <w:color w:val="auto"/>
          <w:sz w:val="21"/>
          <w:szCs w:val="24"/>
          <w:lang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3730625</wp:posOffset>
                </wp:positionH>
                <wp:positionV relativeFrom="paragraph">
                  <wp:posOffset>2737485</wp:posOffset>
                </wp:positionV>
                <wp:extent cx="1592580" cy="1387475"/>
                <wp:effectExtent l="6350" t="6350" r="20320" b="15875"/>
                <wp:wrapNone/>
                <wp:docPr id="10" name="任意多边形 10"/>
                <wp:cNvGraphicFramePr/>
                <a:graphic xmlns:a="http://schemas.openxmlformats.org/drawingml/2006/main">
                  <a:graphicData uri="http://schemas.microsoft.com/office/word/2010/wordprocessingShape">
                    <wps:wsp>
                      <wps:cNvSpPr/>
                      <wps:spPr>
                        <a:xfrm>
                          <a:off x="4810760" y="3709670"/>
                          <a:ext cx="1592580" cy="1387475"/>
                        </a:xfrm>
                        <a:custGeom>
                          <a:avLst/>
                          <a:gdLst>
                            <a:gd name="connisteX0" fmla="*/ 687705 w 1592580"/>
                            <a:gd name="connsiteY0" fmla="*/ 312420 h 1387475"/>
                            <a:gd name="connisteX1" fmla="*/ 476250 w 1592580"/>
                            <a:gd name="connsiteY1" fmla="*/ 223520 h 1387475"/>
                            <a:gd name="connisteX2" fmla="*/ 340360 w 1592580"/>
                            <a:gd name="connsiteY2" fmla="*/ 128270 h 1387475"/>
                            <a:gd name="connisteX3" fmla="*/ 272415 w 1592580"/>
                            <a:gd name="connsiteY3" fmla="*/ 0 h 1387475"/>
                            <a:gd name="connisteX4" fmla="*/ 74930 w 1592580"/>
                            <a:gd name="connsiteY4" fmla="*/ 0 h 1387475"/>
                            <a:gd name="connisteX5" fmla="*/ 0 w 1592580"/>
                            <a:gd name="connsiteY5" fmla="*/ 135255 h 1387475"/>
                            <a:gd name="connisteX6" fmla="*/ 41275 w 1592580"/>
                            <a:gd name="connsiteY6" fmla="*/ 809625 h 1387475"/>
                            <a:gd name="connisteX7" fmla="*/ 170180 w 1592580"/>
                            <a:gd name="connsiteY7" fmla="*/ 1217295 h 1387475"/>
                            <a:gd name="connisteX8" fmla="*/ 435610 w 1592580"/>
                            <a:gd name="connsiteY8" fmla="*/ 1381125 h 1387475"/>
                            <a:gd name="connisteX9" fmla="*/ 571500 w 1592580"/>
                            <a:gd name="connsiteY9" fmla="*/ 1387475 h 1387475"/>
                            <a:gd name="connisteX10" fmla="*/ 673735 w 1592580"/>
                            <a:gd name="connsiteY10" fmla="*/ 1135380 h 1387475"/>
                            <a:gd name="connisteX11" fmla="*/ 850900 w 1592580"/>
                            <a:gd name="connsiteY11" fmla="*/ 1163320 h 1387475"/>
                            <a:gd name="connisteX12" fmla="*/ 1109345 w 1592580"/>
                            <a:gd name="connsiteY12" fmla="*/ 1381125 h 1387475"/>
                            <a:gd name="connisteX13" fmla="*/ 1306830 w 1592580"/>
                            <a:gd name="connsiteY13" fmla="*/ 1360170 h 1387475"/>
                            <a:gd name="connisteX14" fmla="*/ 1530985 w 1592580"/>
                            <a:gd name="connsiteY14" fmla="*/ 1238250 h 1387475"/>
                            <a:gd name="connisteX15" fmla="*/ 1592580 w 1592580"/>
                            <a:gd name="connsiteY15" fmla="*/ 1115695 h 1387475"/>
                            <a:gd name="connisteX16" fmla="*/ 1299845 w 1592580"/>
                            <a:gd name="connsiteY16" fmla="*/ 883920 h 1387475"/>
                            <a:gd name="connisteX17" fmla="*/ 1061720 w 1592580"/>
                            <a:gd name="connsiteY17" fmla="*/ 822960 h 1387475"/>
                            <a:gd name="connisteX18" fmla="*/ 830580 w 1592580"/>
                            <a:gd name="connsiteY18" fmla="*/ 645795 h 1387475"/>
                            <a:gd name="connisteX19" fmla="*/ 803275 w 1592580"/>
                            <a:gd name="connsiteY19" fmla="*/ 434975 h 1387475"/>
                            <a:gd name="connisteX20" fmla="*/ 666750 w 1592580"/>
                            <a:gd name="connsiteY20" fmla="*/ 278130 h 1387475"/>
                            <a:gd name="connisteX21" fmla="*/ 646430 w 1592580"/>
                            <a:gd name="connsiteY21" fmla="*/ 285750 h 13874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Lst>
                          <a:rect l="l" t="t" r="r" b="b"/>
                          <a:pathLst>
                            <a:path w="1592580" h="1387475">
                              <a:moveTo>
                                <a:pt x="687705" y="312420"/>
                              </a:moveTo>
                              <a:lnTo>
                                <a:pt x="476250" y="223520"/>
                              </a:lnTo>
                              <a:lnTo>
                                <a:pt x="340360" y="128270"/>
                              </a:lnTo>
                              <a:lnTo>
                                <a:pt x="272415" y="0"/>
                              </a:lnTo>
                              <a:lnTo>
                                <a:pt x="74930" y="0"/>
                              </a:lnTo>
                              <a:lnTo>
                                <a:pt x="0" y="135255"/>
                              </a:lnTo>
                              <a:lnTo>
                                <a:pt x="41275" y="809625"/>
                              </a:lnTo>
                              <a:lnTo>
                                <a:pt x="170180" y="1217295"/>
                              </a:lnTo>
                              <a:lnTo>
                                <a:pt x="435610" y="1381125"/>
                              </a:lnTo>
                              <a:lnTo>
                                <a:pt x="571500" y="1387475"/>
                              </a:lnTo>
                              <a:lnTo>
                                <a:pt x="673735" y="1135380"/>
                              </a:lnTo>
                              <a:lnTo>
                                <a:pt x="850900" y="1163320"/>
                              </a:lnTo>
                              <a:lnTo>
                                <a:pt x="1109345" y="1381125"/>
                              </a:lnTo>
                              <a:lnTo>
                                <a:pt x="1306830" y="1360170"/>
                              </a:lnTo>
                              <a:lnTo>
                                <a:pt x="1530985" y="1238250"/>
                              </a:lnTo>
                              <a:lnTo>
                                <a:pt x="1592580" y="1115695"/>
                              </a:lnTo>
                              <a:lnTo>
                                <a:pt x="1299845" y="883920"/>
                              </a:lnTo>
                              <a:lnTo>
                                <a:pt x="1061720" y="822960"/>
                              </a:lnTo>
                              <a:lnTo>
                                <a:pt x="830580" y="645795"/>
                              </a:lnTo>
                              <a:lnTo>
                                <a:pt x="803275" y="434975"/>
                              </a:lnTo>
                              <a:lnTo>
                                <a:pt x="666750" y="278130"/>
                              </a:lnTo>
                              <a:lnTo>
                                <a:pt x="646430" y="285750"/>
                              </a:lnTo>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3.75pt;margin-top:215.55pt;height:109.25pt;width:125.4pt;z-index:251664384;mso-width-relative:page;mso-height-relative:page;" filled="f" stroked="t" coordsize="1592580,1387475" o:gfxdata="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" path="m687705,312420l476250,223520,340360,128270,272415,0,74930,0,0,135255,41275,809625,170180,1217295,435610,1381125,571500,1387475,673735,1135380,850900,1163320,1109345,1381125,1306830,1360170,1530985,1238250,1592580,1115695,1299845,883920,1061720,822960,830580,645795,803275,434975,666750,278130,646430,285750e">
                <v:path o:connectlocs="687705,312420;476250,223520;340360,128270;272415,0;74930,0;0,135255;41275,809625;170180,1217295;435610,1381125;571500,1387475;673735,1135380;850900,1163320;1109345,1381125;1306830,1360170;1530985,1238250;1592580,1115695;1299845,883920;1061720,822960;830580,645795;803275,434975;666750,278130;646430,285750" o:connectangles="0,0,0,0,0,0,0,0,0,0,0,0,0,0,0,0,0,0,0,0,0,0"/>
                <v:fill on="f" focussize="0,0"/>
                <v:stroke weight="1pt" color="#FFFF00 [2404]" joinstyle="round"/>
                <v:imagedata o:title=""/>
                <o:lock v:ext="edit" aspectratio="f"/>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3768725</wp:posOffset>
                </wp:positionH>
                <wp:positionV relativeFrom="paragraph">
                  <wp:posOffset>1621155</wp:posOffset>
                </wp:positionV>
                <wp:extent cx="1673860" cy="1130300"/>
                <wp:effectExtent l="4445" t="4445" r="17145" b="8255"/>
                <wp:wrapNone/>
                <wp:docPr id="1" name="任意多边形 1"/>
                <wp:cNvGraphicFramePr/>
                <a:graphic xmlns:a="http://schemas.openxmlformats.org/drawingml/2006/main">
                  <a:graphicData uri="http://schemas.microsoft.com/office/word/2010/wordprocessingShape">
                    <wps:wsp>
                      <wps:cNvSpPr/>
                      <wps:spPr>
                        <a:xfrm>
                          <a:off x="4848860" y="2593340"/>
                          <a:ext cx="1673860" cy="1130300"/>
                        </a:xfrm>
                        <a:custGeom>
                          <a:avLst/>
                          <a:gdLst>
                            <a:gd name="connisteX0" fmla="*/ 578485 w 1673860"/>
                            <a:gd name="connsiteY0" fmla="*/ 1014730 h 1130300"/>
                            <a:gd name="connisteX1" fmla="*/ 333375 w 1673860"/>
                            <a:gd name="connsiteY1" fmla="*/ 1116965 h 1130300"/>
                            <a:gd name="connisteX2" fmla="*/ 0 w 1673860"/>
                            <a:gd name="connsiteY2" fmla="*/ 1054735 h 1130300"/>
                            <a:gd name="connisteX3" fmla="*/ 6985 w 1673860"/>
                            <a:gd name="connsiteY3" fmla="*/ 41275 h 1130300"/>
                            <a:gd name="connisteX4" fmla="*/ 217805 w 1673860"/>
                            <a:gd name="connsiteY4" fmla="*/ 0 h 1130300"/>
                            <a:gd name="connisteX5" fmla="*/ 360680 w 1673860"/>
                            <a:gd name="connsiteY5" fmla="*/ 327025 h 1130300"/>
                            <a:gd name="connisteX6" fmla="*/ 598805 w 1673860"/>
                            <a:gd name="connsiteY6" fmla="*/ 456565 h 1130300"/>
                            <a:gd name="connisteX7" fmla="*/ 823595 w 1673860"/>
                            <a:gd name="connsiteY7" fmla="*/ 626110 h 1130300"/>
                            <a:gd name="connisteX8" fmla="*/ 1177290 w 1673860"/>
                            <a:gd name="connsiteY8" fmla="*/ 626110 h 1130300"/>
                            <a:gd name="connisteX9" fmla="*/ 1421765 w 1673860"/>
                            <a:gd name="connsiteY9" fmla="*/ 626110 h 1130300"/>
                            <a:gd name="connisteX10" fmla="*/ 1626235 w 1673860"/>
                            <a:gd name="connsiteY10" fmla="*/ 735965 h 1130300"/>
                            <a:gd name="connisteX11" fmla="*/ 1673860 w 1673860"/>
                            <a:gd name="connsiteY11" fmla="*/ 1054735 h 1130300"/>
                            <a:gd name="connisteX12" fmla="*/ 1578610 w 1673860"/>
                            <a:gd name="connsiteY12" fmla="*/ 1130300 h 1130300"/>
                            <a:gd name="connisteX13" fmla="*/ 1149985 w 1673860"/>
                            <a:gd name="connsiteY13" fmla="*/ 1069340 h 1130300"/>
                            <a:gd name="connisteX14" fmla="*/ 891540 w 1673860"/>
                            <a:gd name="connsiteY14" fmla="*/ 946150 h 1130300"/>
                            <a:gd name="connisteX15" fmla="*/ 829945 w 1673860"/>
                            <a:gd name="connsiteY15" fmla="*/ 816610 h 1130300"/>
                            <a:gd name="connisteX16" fmla="*/ 605790 w 1673860"/>
                            <a:gd name="connsiteY16" fmla="*/ 857250 h 1130300"/>
                            <a:gd name="connisteX17" fmla="*/ 558165 w 1673860"/>
                            <a:gd name="connsiteY17" fmla="*/ 892175 h 1130300"/>
                            <a:gd name="connisteX18" fmla="*/ 578485 w 1673860"/>
                            <a:gd name="connsiteY18" fmla="*/ 1014730 h 1130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1673860" h="1130300">
                              <a:moveTo>
                                <a:pt x="578485" y="1014730"/>
                              </a:moveTo>
                              <a:lnTo>
                                <a:pt x="333375" y="1116965"/>
                              </a:lnTo>
                              <a:lnTo>
                                <a:pt x="0" y="1054735"/>
                              </a:lnTo>
                              <a:lnTo>
                                <a:pt x="6985" y="41275"/>
                              </a:lnTo>
                              <a:lnTo>
                                <a:pt x="217805" y="0"/>
                              </a:lnTo>
                              <a:lnTo>
                                <a:pt x="360680" y="327025"/>
                              </a:lnTo>
                              <a:lnTo>
                                <a:pt x="598805" y="456565"/>
                              </a:lnTo>
                              <a:lnTo>
                                <a:pt x="823595" y="626110"/>
                              </a:lnTo>
                              <a:lnTo>
                                <a:pt x="1177290" y="626110"/>
                              </a:lnTo>
                              <a:lnTo>
                                <a:pt x="1421765" y="626110"/>
                              </a:lnTo>
                              <a:lnTo>
                                <a:pt x="1626235" y="735965"/>
                              </a:lnTo>
                              <a:lnTo>
                                <a:pt x="1673860" y="1054735"/>
                              </a:lnTo>
                              <a:lnTo>
                                <a:pt x="1578610" y="1130300"/>
                              </a:lnTo>
                              <a:lnTo>
                                <a:pt x="1149985" y="1069340"/>
                              </a:lnTo>
                              <a:lnTo>
                                <a:pt x="891540" y="946150"/>
                              </a:lnTo>
                              <a:lnTo>
                                <a:pt x="829945" y="816610"/>
                              </a:lnTo>
                              <a:lnTo>
                                <a:pt x="605790" y="857250"/>
                              </a:lnTo>
                              <a:lnTo>
                                <a:pt x="558165" y="892175"/>
                              </a:lnTo>
                              <a:lnTo>
                                <a:pt x="578485" y="1014730"/>
                              </a:lnTo>
                              <a:close/>
                            </a:path>
                          </a:pathLst>
                        </a:custGeom>
                        <a:noFill/>
                        <a:ln w="952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6.75pt;margin-top:127.65pt;height:89pt;width:131.8pt;z-index:251663360;mso-width-relative:page;mso-height-relative:page;" filled="f" stroked="t" coordsize="1673860,1130300" o:gfxdata="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" path="m578485,1014730l333375,1116965,0,1054735,6985,41275,217805,0,360680,327025,598805,456565,823595,626110,1177290,626110,1421765,626110,1626235,735965,1673860,1054735,1578610,1130300,1149985,1069340,891540,946150,829945,816610,605790,857250,558165,892175,578485,1014730xe">
                <v:path o:connectlocs="578485,1014730;333375,1116965;0,1054735;6985,41275;217805,0;360680,327025;598805,456565;823595,626110;1177290,626110;1421765,626110;1626235,735965;1673860,1054735;1578610,1130300;1149985,1069340;891540,946150;829945,816610;605790,857250;558165,892175;578485,1014730" o:connectangles="0,0,0,0,0,0,0,0,0,0,0,0,0,0,0,0,0,0,0"/>
                <v:fill on="f" focussize="0,0"/>
                <v:stroke color="#FFFF00 [2404]" joinstyle="round"/>
                <v:imagedata o:title=""/>
                <o:lock v:ext="edit" aspectratio="f"/>
              </v:shape>
            </w:pict>
          </mc:Fallback>
        </mc:AlternateContent>
      </w:r>
      <w:r>
        <w:rPr>
          <w:sz w:val="21"/>
        </w:rPr>
        <mc:AlternateContent>
          <mc:Choice Requires="wpc">
            <w:drawing>
              <wp:inline distT="0" distB="0" distL="114300" distR="114300">
                <wp:extent cx="8074660" cy="5255260"/>
                <wp:effectExtent l="0" t="0" r="2540" b="2540"/>
                <wp:docPr id="55" name="画布 55"/>
                <wp:cNvGraphicFramePr/>
                <a:graphic xmlns:a="http://schemas.openxmlformats.org/drawingml/2006/main">
                  <a:graphicData uri="http://schemas.microsoft.com/office/word/2010/wordprocessingCanvas">
                    <wpc:wpc>
                      <wpc:bg/>
                      <wpc:whole/>
                      <pic:pic xmlns:pic="http://schemas.openxmlformats.org/drawingml/2006/picture">
                        <pic:nvPicPr>
                          <pic:cNvPr id="56" name="图片 4"/>
                          <pic:cNvPicPr>
                            <a:picLocks noChangeAspect="1"/>
                          </pic:cNvPicPr>
                        </pic:nvPicPr>
                        <pic:blipFill>
                          <a:blip r:embed="rId61"/>
                          <a:stretch>
                            <a:fillRect/>
                          </a:stretch>
                        </pic:blipFill>
                        <pic:spPr>
                          <a:xfrm>
                            <a:off x="0" y="0"/>
                            <a:ext cx="8042141" cy="5255260"/>
                          </a:xfrm>
                          <a:prstGeom prst="rect">
                            <a:avLst/>
                          </a:prstGeom>
                          <a:noFill/>
                          <a:ln>
                            <a:noFill/>
                          </a:ln>
                        </pic:spPr>
                      </pic:pic>
                      <pic:pic xmlns:pic="http://schemas.openxmlformats.org/drawingml/2006/picture">
                        <pic:nvPicPr>
                          <pic:cNvPr id="57" name="图片 79"/>
                          <pic:cNvPicPr>
                            <a:picLocks noChangeAspect="1"/>
                          </pic:cNvPicPr>
                        </pic:nvPicPr>
                        <pic:blipFill>
                          <a:blip r:embed="rId60"/>
                          <a:stretch>
                            <a:fillRect/>
                          </a:stretch>
                        </pic:blipFill>
                        <pic:spPr>
                          <a:xfrm>
                            <a:off x="7398385" y="0"/>
                            <a:ext cx="676275" cy="981075"/>
                          </a:xfrm>
                          <a:prstGeom prst="rect">
                            <a:avLst/>
                          </a:prstGeom>
                          <a:noFill/>
                          <a:ln>
                            <a:noFill/>
                          </a:ln>
                        </pic:spPr>
                      </pic:pic>
                      <wps:wsp>
                        <wps:cNvPr id="2" name="文本框 2"/>
                        <wps:cNvSpPr txBox="1"/>
                        <wps:spPr>
                          <a:xfrm>
                            <a:off x="3253105" y="2019300"/>
                            <a:ext cx="1116330"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4A2EC9">
                              <w:pPr>
                                <w:rPr>
                                  <w:rFonts w:hint="default" w:eastAsia="宋体"/>
                                  <w:color w:val="FFFF00"/>
                                  <w:sz w:val="18"/>
                                  <w:szCs w:val="18"/>
                                  <w:lang w:val="en-US" w:eastAsia="zh-CN"/>
                                </w:rPr>
                              </w:pPr>
                              <w:r>
                                <w:rPr>
                                  <w:rFonts w:hint="eastAsia"/>
                                  <w:color w:val="FFFF00"/>
                                  <w:sz w:val="18"/>
                                  <w:szCs w:val="18"/>
                                  <w:lang w:val="en-US" w:eastAsia="zh-CN"/>
                                </w:rPr>
                                <w:t>眠羊山村四组</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 name="任意多边形 4"/>
                        <wps:cNvSpPr/>
                        <wps:spPr>
                          <a:xfrm>
                            <a:off x="2991485" y="882650"/>
                            <a:ext cx="1014095" cy="550545"/>
                          </a:xfrm>
                          <a:custGeom>
                            <a:avLst/>
                            <a:gdLst>
                              <a:gd name="connisteX0" fmla="*/ 945515 w 1014095"/>
                              <a:gd name="connsiteY0" fmla="*/ 53975 h 550545"/>
                              <a:gd name="connisteX1" fmla="*/ 1014095 w 1014095"/>
                              <a:gd name="connsiteY1" fmla="*/ 544195 h 550545"/>
                              <a:gd name="connisteX2" fmla="*/ 829945 w 1014095"/>
                              <a:gd name="connsiteY2" fmla="*/ 516890 h 550545"/>
                              <a:gd name="connisteX3" fmla="*/ 728345 w 1014095"/>
                              <a:gd name="connsiteY3" fmla="*/ 455295 h 550545"/>
                              <a:gd name="connisteX4" fmla="*/ 558165 w 1014095"/>
                              <a:gd name="connsiteY4" fmla="*/ 476250 h 550545"/>
                              <a:gd name="connisteX5" fmla="*/ 204470 w 1014095"/>
                              <a:gd name="connsiteY5" fmla="*/ 550545 h 550545"/>
                              <a:gd name="connisteX6" fmla="*/ 0 w 1014095"/>
                              <a:gd name="connsiteY6" fmla="*/ 550545 h 550545"/>
                              <a:gd name="connisteX7" fmla="*/ 0 w 1014095"/>
                              <a:gd name="connsiteY7" fmla="*/ 476250 h 550545"/>
                              <a:gd name="connisteX8" fmla="*/ 177165 w 1014095"/>
                              <a:gd name="connsiteY8" fmla="*/ 339725 h 550545"/>
                              <a:gd name="connisteX9" fmla="*/ 490220 w 1014095"/>
                              <a:gd name="connsiteY9" fmla="*/ 176530 h 550545"/>
                              <a:gd name="connisteX10" fmla="*/ 585470 w 1014095"/>
                              <a:gd name="connsiteY10" fmla="*/ 81280 h 550545"/>
                              <a:gd name="connisteX11" fmla="*/ 877570 w 1014095"/>
                              <a:gd name="connsiteY11" fmla="*/ 0 h 550545"/>
                              <a:gd name="connisteX12" fmla="*/ 945515 w 1014095"/>
                              <a:gd name="connsiteY12" fmla="*/ 53975 h 5505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1014095" h="550545">
                                <a:moveTo>
                                  <a:pt x="945515" y="53975"/>
                                </a:moveTo>
                                <a:lnTo>
                                  <a:pt x="1014095" y="544195"/>
                                </a:lnTo>
                                <a:lnTo>
                                  <a:pt x="829945" y="516890"/>
                                </a:lnTo>
                                <a:lnTo>
                                  <a:pt x="728345" y="455295"/>
                                </a:lnTo>
                                <a:lnTo>
                                  <a:pt x="558165" y="476250"/>
                                </a:lnTo>
                                <a:lnTo>
                                  <a:pt x="204470" y="550545"/>
                                </a:lnTo>
                                <a:lnTo>
                                  <a:pt x="0" y="550545"/>
                                </a:lnTo>
                                <a:lnTo>
                                  <a:pt x="0" y="476250"/>
                                </a:lnTo>
                                <a:lnTo>
                                  <a:pt x="177165" y="339725"/>
                                </a:lnTo>
                                <a:lnTo>
                                  <a:pt x="490220" y="176530"/>
                                </a:lnTo>
                                <a:lnTo>
                                  <a:pt x="585470" y="81280"/>
                                </a:lnTo>
                                <a:lnTo>
                                  <a:pt x="877570" y="0"/>
                                </a:lnTo>
                                <a:lnTo>
                                  <a:pt x="945515" y="53975"/>
                                </a:lnTo>
                                <a:close/>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5" name="文本框 5"/>
                        <wps:cNvSpPr txBox="1"/>
                        <wps:spPr>
                          <a:xfrm>
                            <a:off x="2934970" y="1036320"/>
                            <a:ext cx="1116330"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122F8A">
                              <w:pPr>
                                <w:rPr>
                                  <w:rFonts w:hint="default" w:eastAsia="宋体"/>
                                  <w:color w:val="FFFF00"/>
                                  <w:sz w:val="18"/>
                                  <w:szCs w:val="18"/>
                                  <w:lang w:val="en-US" w:eastAsia="zh-CN"/>
                                </w:rPr>
                              </w:pPr>
                              <w:r>
                                <w:rPr>
                                  <w:rFonts w:hint="eastAsia"/>
                                  <w:color w:val="FFFF00"/>
                                  <w:sz w:val="18"/>
                                  <w:szCs w:val="18"/>
                                  <w:lang w:val="en-US" w:eastAsia="zh-CN"/>
                                </w:rPr>
                                <w:t>眠羊山村三组</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 name="任意多边形 6"/>
                        <wps:cNvSpPr/>
                        <wps:spPr>
                          <a:xfrm>
                            <a:off x="3950970" y="882015"/>
                            <a:ext cx="1245235" cy="659765"/>
                          </a:xfrm>
                          <a:custGeom>
                            <a:avLst/>
                            <a:gdLst>
                              <a:gd name="connisteX0" fmla="*/ 0 w 1245235"/>
                              <a:gd name="connsiteY0" fmla="*/ 0 h 659765"/>
                              <a:gd name="connisteX1" fmla="*/ 81915 w 1245235"/>
                              <a:gd name="connsiteY1" fmla="*/ 503555 h 659765"/>
                              <a:gd name="connisteX2" fmla="*/ 523875 w 1245235"/>
                              <a:gd name="connsiteY2" fmla="*/ 360680 h 659765"/>
                              <a:gd name="connisteX3" fmla="*/ 619125 w 1245235"/>
                              <a:gd name="connsiteY3" fmla="*/ 476250 h 659765"/>
                              <a:gd name="connisteX4" fmla="*/ 755650 w 1245235"/>
                              <a:gd name="connsiteY4" fmla="*/ 659765 h 659765"/>
                              <a:gd name="connisteX5" fmla="*/ 1054735 w 1245235"/>
                              <a:gd name="connsiteY5" fmla="*/ 537210 h 659765"/>
                              <a:gd name="connisteX6" fmla="*/ 1245235 w 1245235"/>
                              <a:gd name="connsiteY6" fmla="*/ 353695 h 659765"/>
                              <a:gd name="connisteX7" fmla="*/ 1245235 w 1245235"/>
                              <a:gd name="connsiteY7" fmla="*/ 285750 h 659765"/>
                              <a:gd name="connisteX8" fmla="*/ 993775 w 1245235"/>
                              <a:gd name="connsiteY8" fmla="*/ 95250 h 659765"/>
                              <a:gd name="connisteX9" fmla="*/ 537845 w 1245235"/>
                              <a:gd name="connsiteY9" fmla="*/ 0 h 659765"/>
                              <a:gd name="connisteX10" fmla="*/ 0 w 1245235"/>
                              <a:gd name="connsiteY10" fmla="*/ 0 h 6597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245235" h="659765">
                                <a:moveTo>
                                  <a:pt x="0" y="0"/>
                                </a:moveTo>
                                <a:lnTo>
                                  <a:pt x="81915" y="503555"/>
                                </a:lnTo>
                                <a:lnTo>
                                  <a:pt x="523875" y="360680"/>
                                </a:lnTo>
                                <a:lnTo>
                                  <a:pt x="619125" y="476250"/>
                                </a:lnTo>
                                <a:lnTo>
                                  <a:pt x="755650" y="659765"/>
                                </a:lnTo>
                                <a:lnTo>
                                  <a:pt x="1054735" y="537210"/>
                                </a:lnTo>
                                <a:lnTo>
                                  <a:pt x="1245235" y="353695"/>
                                </a:lnTo>
                                <a:lnTo>
                                  <a:pt x="1245235" y="285750"/>
                                </a:lnTo>
                                <a:lnTo>
                                  <a:pt x="993775" y="95250"/>
                                </a:lnTo>
                                <a:lnTo>
                                  <a:pt x="537845" y="0"/>
                                </a:lnTo>
                                <a:lnTo>
                                  <a:pt x="0" y="0"/>
                                </a:lnTo>
                                <a:close/>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9" name="文本框 9"/>
                        <wps:cNvSpPr txBox="1"/>
                        <wps:spPr>
                          <a:xfrm>
                            <a:off x="4023360" y="934720"/>
                            <a:ext cx="1116330"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FB05A6">
                              <w:pPr>
                                <w:rPr>
                                  <w:rFonts w:hint="default" w:eastAsia="宋体"/>
                                  <w:color w:val="FFFF00"/>
                                  <w:sz w:val="18"/>
                                  <w:szCs w:val="18"/>
                                  <w:lang w:val="en-US" w:eastAsia="zh-CN"/>
                                </w:rPr>
                              </w:pPr>
                              <w:r>
                                <w:rPr>
                                  <w:rFonts w:hint="eastAsia"/>
                                  <w:color w:val="FFFF00"/>
                                  <w:sz w:val="18"/>
                                  <w:szCs w:val="18"/>
                                  <w:lang w:val="en-US" w:eastAsia="zh-CN"/>
                                </w:rPr>
                                <w:t>眠羊山村五组</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11"/>
                        <wps:cNvSpPr txBox="1"/>
                        <wps:spPr>
                          <a:xfrm>
                            <a:off x="3424555" y="3152775"/>
                            <a:ext cx="1116330"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E97E0B">
                              <w:pPr>
                                <w:rPr>
                                  <w:rFonts w:hint="default" w:eastAsia="宋体"/>
                                  <w:color w:val="FFFF00"/>
                                  <w:sz w:val="18"/>
                                  <w:szCs w:val="18"/>
                                  <w:lang w:val="en-US" w:eastAsia="zh-CN"/>
                                </w:rPr>
                              </w:pPr>
                              <w:r>
                                <w:rPr>
                                  <w:rFonts w:hint="eastAsia"/>
                                  <w:color w:val="FFFF00"/>
                                  <w:sz w:val="18"/>
                                  <w:szCs w:val="18"/>
                                  <w:lang w:val="en-US" w:eastAsia="zh-CN"/>
                                </w:rPr>
                                <w:t>鱼鳃塘村</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413.8pt;width:635.8pt;" coordsize="8074660,5255260" editas="canvas" o:gfxdata="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">
                <o:lock v:ext="edit" aspectratio="f"/>
                <v:shape id="_x0000_s1026" o:spid="_x0000_s1026" style="position:absolute;left:0;top:0;height:5255260;width:8074660;" filled="f" stroked="f" coordsize="21600,21600" o:gfxdata="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">
                  <v:fill on="f" focussize="0,0"/>
                  <v:stroke on="f"/>
                  <v:imagedata o:title=""/>
                  <o:lock v:ext="edit" aspectratio="f"/>
                </v:shape>
                <v:shape id="图片 4" o:spid="_x0000_s1026" o:spt="75" type="#_x0000_t75" style="position:absolute;left:0;top:0;height:5255260;width:8042141;" filled="f" o:preferrelative="t" stroked="f" coordsize="21600,21600" o:gfxdata="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">
                  <v:fill on="f" focussize="0,0"/>
                  <v:stroke on="f"/>
                  <v:imagedata r:id="rId61" o:title=""/>
                  <o:lock v:ext="edit" aspectratio="t"/>
                </v:shape>
                <v:shape id="图片 79" o:spid="_x0000_s1026" o:spt="75" type="#_x0000_t75" style="position:absolute;left:7398385;top:0;height:981075;width:676275;" filled="f" o:preferrelative="t" stroked="f" coordsize="21600,21600" o:gfxdata="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">
                  <v:fill on="f" focussize="0,0"/>
                  <v:stroke on="f"/>
                  <v:imagedata r:id="rId60" o:title=""/>
                  <o:lock v:ext="edit" aspectratio="t"/>
                </v:shape>
                <v:shape id="_x0000_s1026" o:spid="_x0000_s1026" o:spt="202" type="#_x0000_t202" style="position:absolute;left:3253105;top:2019300;height:353060;width:1116330;" filled="f" stroked="f" coordsize="21600,21600" o:gfxdata="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hx0PtcAAAAGAQAADwAAAAAAAAABACAA&#10;AAAiAAAAZHJzL2Rvd25yZXYueG1sUEsBAhQAFAAAAAgAh07iQDfrz1xHAgAAcgQAAA4AAAAAAAAA&#10;AQAgAAAAJgEAAGRycy9lMm9Eb2MueG1sUEsFBgAAAAAGAAYAWQEAAN8FAAAAAA==&#10;">
                  <v:fill on="f" focussize="0,0"/>
                  <v:stroke on="f" weight="0.5pt"/>
                  <v:imagedata o:title=""/>
                  <o:lock v:ext="edit" aspectratio="f"/>
                  <v:textbox>
                    <w:txbxContent>
                      <w:p w14:paraId="434A2EC9">
                        <w:pPr>
                          <w:rPr>
                            <w:rFonts w:hint="default" w:eastAsia="宋体"/>
                            <w:color w:val="FFFF00"/>
                            <w:sz w:val="18"/>
                            <w:szCs w:val="18"/>
                            <w:lang w:val="en-US" w:eastAsia="zh-CN"/>
                          </w:rPr>
                        </w:pPr>
                        <w:r>
                          <w:rPr>
                            <w:rFonts w:hint="eastAsia"/>
                            <w:color w:val="FFFF00"/>
                            <w:sz w:val="18"/>
                            <w:szCs w:val="18"/>
                            <w:lang w:val="en-US" w:eastAsia="zh-CN"/>
                          </w:rPr>
                          <w:t>眠羊山村四组</w:t>
                        </w:r>
                      </w:p>
                    </w:txbxContent>
                  </v:textbox>
                </v:shape>
                <v:shape id="_x0000_s1026" o:spid="_x0000_s1026" o:spt="100" style="position:absolute;left:2991485;top:882650;height:550545;width:1014095;" filled="f" stroked="t" coordsize="1014095,550545" o:gfxdata="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" path="m945515,53975l1014095,544195,829945,516890,728345,455295,558165,476250,204470,550545,0,550545,0,476250,177165,339725,490220,176530,585470,81280,877570,0,945515,53975xe">
                  <v:path o:connectlocs="945515,53975;1014095,544195;829945,516890;728345,455295;558165,476250;204470,550545;0,550545;0,476250;177165,339725;490220,176530;585470,81280;877570,0;945515,53975" o:connectangles="0,0,0,0,0,0,0,0,0,0,0,0,0"/>
                  <v:fill on="f" focussize="0,0"/>
                  <v:stroke weight="1pt" color="#FFFF00 [2404]" joinstyle="round"/>
                  <v:imagedata o:title=""/>
                  <o:lock v:ext="edit" aspectratio="f"/>
                </v:shape>
                <v:shape id="_x0000_s1026" o:spid="_x0000_s1026" o:spt="202" type="#_x0000_t202" style="position:absolute;left:2934970;top:1036320;height:353060;width:1116330;" filled="f" stroked="f" coordsize="21600,21600" o:gfxdata="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hx0PtcAAAAGAQAADwAAAAAAAAABACAA&#10;AAAiAAAAZHJzL2Rvd25yZXYueG1sUEsBAhQAFAAAAAgAh07iQMjuuvBHAgAAcgQAAA4AAAAAAAAA&#10;AQAgAAAAJgEAAGRycy9lMm9Eb2MueG1sUEsFBgAAAAAGAAYAWQEAAN8FAAAAAA==&#10;">
                  <v:fill on="f" focussize="0,0"/>
                  <v:stroke on="f" weight="0.5pt"/>
                  <v:imagedata o:title=""/>
                  <o:lock v:ext="edit" aspectratio="f"/>
                  <v:textbox>
                    <w:txbxContent>
                      <w:p w14:paraId="62122F8A">
                        <w:pPr>
                          <w:rPr>
                            <w:rFonts w:hint="default" w:eastAsia="宋体"/>
                            <w:color w:val="FFFF00"/>
                            <w:sz w:val="18"/>
                            <w:szCs w:val="18"/>
                            <w:lang w:val="en-US" w:eastAsia="zh-CN"/>
                          </w:rPr>
                        </w:pPr>
                        <w:r>
                          <w:rPr>
                            <w:rFonts w:hint="eastAsia"/>
                            <w:color w:val="FFFF00"/>
                            <w:sz w:val="18"/>
                            <w:szCs w:val="18"/>
                            <w:lang w:val="en-US" w:eastAsia="zh-CN"/>
                          </w:rPr>
                          <w:t>眠羊山村三组</w:t>
                        </w:r>
                      </w:p>
                    </w:txbxContent>
                  </v:textbox>
                </v:shape>
                <v:shape id="_x0000_s1026" o:spid="_x0000_s1026" o:spt="100" style="position:absolute;left:3950970;top:882015;height:659765;width:1245235;" filled="f" stroked="t" coordsize="1245235,659765" o:gfxdata="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" path="m0,0l81915,503555,523875,360680,619125,476250,755650,659765,1054735,537210,1245235,353695,1245235,285750,993775,95250,537845,0,0,0xe">
                  <v:path o:connectlocs="0,0;81915,503555;523875,360680;619125,476250;755650,659765;1054735,537210;1245235,353695;1245235,285750;993775,95250;537845,0;0,0" o:connectangles="0,0,0,0,0,0,0,0,0,0,0"/>
                  <v:fill on="f" focussize="0,0"/>
                  <v:stroke weight="1pt" color="#FFFF00 [2404]" joinstyle="round"/>
                  <v:imagedata o:title=""/>
                  <o:lock v:ext="edit" aspectratio="f"/>
                </v:shape>
                <v:shape id="_x0000_s1026" o:spid="_x0000_s1026" o:spt="202" type="#_x0000_t202" style="position:absolute;left:4023360;top:934720;height:353060;width:1116330;" filled="f" stroked="f" coordsize="21600,21600" o:gfxdata="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rhx0PtcAAAAGAQAADwAAAAAAAAABACAAAAAi&#10;AAAAZHJzL2Rvd25yZXYueG1sUEsBAhQAFAAAAAgAh07iQFC5cO1EAgAAcQQAAA4AAAAAAAAAAQAg&#10;AAAAJgEAAGRycy9lMm9Eb2MueG1sUEsFBgAAAAAGAAYAWQEAANwFAAAAAA==&#10;">
                  <v:fill on="f" focussize="0,0"/>
                  <v:stroke on="f" weight="0.5pt"/>
                  <v:imagedata o:title=""/>
                  <o:lock v:ext="edit" aspectratio="f"/>
                  <v:textbox>
                    <w:txbxContent>
                      <w:p w14:paraId="0DFB05A6">
                        <w:pPr>
                          <w:rPr>
                            <w:rFonts w:hint="default" w:eastAsia="宋体"/>
                            <w:color w:val="FFFF00"/>
                            <w:sz w:val="18"/>
                            <w:szCs w:val="18"/>
                            <w:lang w:val="en-US" w:eastAsia="zh-CN"/>
                          </w:rPr>
                        </w:pPr>
                        <w:r>
                          <w:rPr>
                            <w:rFonts w:hint="eastAsia"/>
                            <w:color w:val="FFFF00"/>
                            <w:sz w:val="18"/>
                            <w:szCs w:val="18"/>
                            <w:lang w:val="en-US" w:eastAsia="zh-CN"/>
                          </w:rPr>
                          <w:t>眠羊山村五组</w:t>
                        </w:r>
                      </w:p>
                    </w:txbxContent>
                  </v:textbox>
                </v:shape>
                <v:shape id="_x0000_s1026" o:spid="_x0000_s1026" o:spt="202" type="#_x0000_t202" style="position:absolute;left:3424555;top:3152775;height:353060;width:1116330;" filled="f" stroked="f" coordsize="21600,21600" o:gfxdata="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4cdD7XAAAABgEAAA8AAAAAAAAAAQAg&#10;AAAAIgAAAGRycy9kb3ducmV2LnhtbFBLAQIUABQAAAAIAIdO4kDBzzqbSAIAAHQEAAAOAAAAAAAA&#10;AAEAIAAAACYBAABkcnMvZTJvRG9jLnhtbFBLBQYAAAAABgAGAFkBAADgBQAAAAA=&#10;">
                  <v:fill on="f" focussize="0,0"/>
                  <v:stroke on="f" weight="0.5pt"/>
                  <v:imagedata o:title=""/>
                  <o:lock v:ext="edit" aspectratio="f"/>
                  <v:textbox>
                    <w:txbxContent>
                      <w:p w14:paraId="37E97E0B">
                        <w:pPr>
                          <w:rPr>
                            <w:rFonts w:hint="default" w:eastAsia="宋体"/>
                            <w:color w:val="FFFF00"/>
                            <w:sz w:val="18"/>
                            <w:szCs w:val="18"/>
                            <w:lang w:val="en-US" w:eastAsia="zh-CN"/>
                          </w:rPr>
                        </w:pPr>
                        <w:r>
                          <w:rPr>
                            <w:rFonts w:hint="eastAsia"/>
                            <w:color w:val="FFFF00"/>
                            <w:sz w:val="18"/>
                            <w:szCs w:val="18"/>
                            <w:lang w:val="en-US" w:eastAsia="zh-CN"/>
                          </w:rPr>
                          <w:t>鱼鳃塘村</w:t>
                        </w:r>
                      </w:p>
                    </w:txbxContent>
                  </v:textbox>
                </v:shape>
                <w10:wrap type="none"/>
                <w10:anchorlock/>
              </v:group>
            </w:pict>
          </mc:Fallback>
        </mc:AlternateContent>
      </w:r>
    </w:p>
    <w:p w14:paraId="36555A2A">
      <w:pPr>
        <w:pStyle w:val="7"/>
        <w:spacing w:beforeLines="0" w:afterLines="0"/>
        <w:ind w:firstLine="0" w:firstLineChars="0"/>
        <w:jc w:val="center"/>
        <w:rPr>
          <w:rFonts w:hint="eastAsia"/>
          <w:b/>
          <w:color w:val="auto"/>
          <w:sz w:val="21"/>
          <w:szCs w:val="24"/>
        </w:rPr>
        <w:sectPr>
          <w:pgSz w:w="16838" w:h="11906" w:orient="landscape"/>
          <w:pgMar w:top="1531" w:right="1701" w:bottom="1531" w:left="170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2" w:charSpace="0"/>
        </w:sectPr>
      </w:pPr>
      <w:r>
        <w:rPr>
          <w:rFonts w:hint="eastAsia"/>
          <w:b/>
          <w:color w:val="auto"/>
          <w:sz w:val="21"/>
          <w:szCs w:val="24"/>
        </w:rPr>
        <w:t>附图2 项目环境保护目标示意图</w:t>
      </w:r>
    </w:p>
    <w:p w14:paraId="36E853FD">
      <w:pPr>
        <w:pStyle w:val="7"/>
        <w:spacing w:beforeLines="0" w:afterLines="0"/>
        <w:ind w:firstLine="0" w:firstLineChars="0"/>
        <w:jc w:val="center"/>
        <w:rPr>
          <w:rFonts w:hint="eastAsia" w:eastAsia="宋体"/>
          <w:b/>
          <w:color w:val="auto"/>
          <w:sz w:val="21"/>
          <w:szCs w:val="24"/>
          <w:lang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"https://www.su5.cn/uploadfile/202212/22/21a5eadb7c6efa6.jpeg"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end"/>
      </w:r>
      <w:r>
        <w:rPr>
          <w:sz w:val="21"/>
        </w:rPr>
        <mc:AlternateContent>
          <mc:Choice Requires="wpc">
            <w:drawing>
              <wp:inline distT="0" distB="0" distL="114300" distR="114300">
                <wp:extent cx="8257540" cy="4660265"/>
                <wp:effectExtent l="0" t="0" r="10160" b="0"/>
                <wp:docPr id="12" name="画布 12"/>
                <wp:cNvGraphicFramePr/>
                <a:graphic xmlns:a="http://schemas.openxmlformats.org/drawingml/2006/main">
                  <a:graphicData uri="http://schemas.microsoft.com/office/word/2010/wordprocessingCanvas">
                    <wpc:wpc>
                      <wpc:bg/>
                      <wpc:whole/>
                      <pic:pic xmlns:pic="http://schemas.openxmlformats.org/drawingml/2006/picture">
                        <pic:nvPicPr>
                          <pic:cNvPr id="13" name="图片 13" descr="米粉车间布局图纸（1018）_00"/>
                          <pic:cNvPicPr>
                            <a:picLocks noChangeAspect="1"/>
                          </pic:cNvPicPr>
                        </pic:nvPicPr>
                        <pic:blipFill>
                          <a:blip r:embed="rId62"/>
                          <a:srcRect t="8537" b="13217"/>
                          <a:stretch>
                            <a:fillRect/>
                          </a:stretch>
                        </pic:blipFill>
                        <pic:spPr>
                          <a:xfrm>
                            <a:off x="0" y="0"/>
                            <a:ext cx="8238490" cy="4598035"/>
                          </a:xfrm>
                          <a:prstGeom prst="rect">
                            <a:avLst/>
                          </a:prstGeom>
                        </pic:spPr>
                      </pic:pic>
                      <pic:pic xmlns:pic="http://schemas.openxmlformats.org/drawingml/2006/picture">
                        <pic:nvPicPr>
                          <pic:cNvPr id="16" name="图片 2" descr="IMG_256"/>
                          <pic:cNvPicPr>
                            <a:picLocks noChangeAspect="1"/>
                          </pic:cNvPicPr>
                        </pic:nvPicPr>
                        <pic:blipFill>
                          <a:blip r:embed="rId63"/>
                          <a:srcRect l="19987" r="32118"/>
                          <a:stretch>
                            <a:fillRect/>
                          </a:stretch>
                        </pic:blipFill>
                        <pic:spPr>
                          <a:xfrm rot="10800000">
                            <a:off x="7679055" y="93980"/>
                            <a:ext cx="438785" cy="514985"/>
                          </a:xfrm>
                          <a:prstGeom prst="rect">
                            <a:avLst/>
                          </a:prstGeom>
                          <a:noFill/>
                          <a:ln w="9525">
                            <a:noFill/>
                          </a:ln>
                        </pic:spPr>
                      </pic:pic>
                      <wps:wsp>
                        <wps:cNvPr id="17" name="文本框 17"/>
                        <wps:cNvSpPr txBox="1"/>
                        <wps:spPr>
                          <a:xfrm>
                            <a:off x="7512050" y="1062990"/>
                            <a:ext cx="563880" cy="18021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01155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447B6CE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25C5ADA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2411533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1C52E4E1">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sz w:val="21"/>
                                  <w:szCs w:val="21"/>
                                  <w:lang w:val="en-US" w:eastAsia="zh-CN"/>
                                </w:rPr>
                              </w:pPr>
                              <w:r>
                                <w:rPr>
                                  <w:rFonts w:hint="eastAsia"/>
                                  <w:sz w:val="21"/>
                                  <w:szCs w:val="21"/>
                                  <w:lang w:val="en-US"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66.95pt;width:650.2pt;" coordsize="8257540,4660265" editas="canvas" o:gfxdata="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pM0ALRRmjNABRRm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YoxS0UAJtFG0UtFACbRS9KKKACiiigAooooAKKKKACiiigAooooAKKKKAAjNJt&#10;FLRQAhUEYpNop1FAEccEcIIjQKCcnA60/aKWigSikrITaMUAYpaKB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">
                <o:lock v:ext="edit" aspectratio="f"/>
                <v:shape id="_x0000_s1026" o:spid="_x0000_s1026" style="position:absolute;left:0;top:0;height:4660265;width:8257540;" filled="f" stroked="f" coordsize="21600,21600" o:gfxdata="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TNAC0UZozQAUUZ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mKMUtFACbRRtFLRQAm0UvSiigAooooAKKKKACiiigAooooAKKKKACiiigAIzSbRS0UAIVBGKT&#10;aKdRQBHHBHCCI0CgnJwOtP2ilooEopKyE2jFAGKWi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&#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">
                  <v:fill on="f" focussize="0,0"/>
                  <v:stroke on="f"/>
                  <v:imagedata o:title=""/>
                  <o:lock v:ext="edit" aspectratio="f"/>
                </v:shape>
                <v:shape id="_x0000_s1026" o:spid="_x0000_s1026" o:spt="75" alt="米粉车间布局图纸（1018）_00" type="#_x0000_t75" style="position:absolute;left:0;top:0;height:4598035;width:8238490;" filled="f" o:preferrelative="t" stroked="f" coordsize="21600,21600" o:gfxdata="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M0ALRRmjNABRRm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YoxS0UAJtFG0UtFACbRS9KKKACiiigAooooAKKKKACiiigAooooAKK&#10;KKAAjNJtFLRQAhUEYpNop1FAEccEcIIjQKCcnA60/aKWigSikrITaMUAYpaKB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&#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">
                  <v:fill on="f" focussize="0,0"/>
                  <v:stroke on="f"/>
                  <v:imagedata r:id="rId62" croptop="5595f" cropbottom="8662f" o:title=""/>
                  <o:lock v:ext="edit" aspectratio="t"/>
                </v:shape>
                <v:shape id="图片 2" o:spid="_x0000_s1026" o:spt="75" alt="IMG_256" type="#_x0000_t75" style="position:absolute;left:7679055;top:93980;height:514985;width:438785;rotation:11796480f;" filled="f" o:preferrelative="t" stroked="f" coordsize="21600,21600" o:gfxdata="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WGCzG7QA&#10;AAAiAQAAGQAAAGRycy9fcmVscy9lMm9Eb2MueG1sLnJlbHOFj8sKwjAQRfeC/xBmb9O6EJGmbkRw&#10;K/UDhmSaRpsHSRT79wbcKAgu517uOUy7f9qJPSgm452ApqqBkZNeGacFXPrjagssZXQKJ+9IwEwJ&#10;9t1y0Z5pwlxGaTQhsUJxScCYc9hxnuRIFlPlA7nSDD5azOWMmgeUN9TE13W94fGTAd0Xk52UgHhS&#10;DbB+DsX8n+2HwUg6eHm35PIPBTe2uAsQo6YswJIy+A6b6hpIA+9a/vVZ9wJ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">
                  <v:fill on="f" focussize="0,0"/>
                  <v:stroke on="f"/>
                  <v:imagedata r:id="rId63" cropleft="13099f" cropright="21049f" o:title=""/>
                  <o:lock v:ext="edit" aspectratio="t"/>
                </v:shape>
                <v:shape id="_x0000_s1026" o:spid="_x0000_s1026" o:spt="202" type="#_x0000_t202" style="position:absolute;left:7512050;top:1062990;height:1802130;width:563880;" fillcolor="#FFFFFF [3201]" filled="t" stroked="t" coordsize="21600,21600" o:gfxdata="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2DBHL9MAAAAGAQAADwAAAAAAAAABACAAAAAiAAAAZHJzL2Rvd25yZXYueG1sUEsBAhQAFAAAAAgA&#10;h07iQB9SQAVjAgAAxQQAAA4AAAAAAAAAAQAgAAAAIgEAAGRycy9lMm9Eb2MueG1sUEsFBgAAAAAG&#10;AAYAWQEAAPcFAAAAAA==&#10;">
                  <v:fill on="t" focussize="0,0"/>
                  <v:stroke weight="0.5pt" color="#000000 [3204]" joinstyle="round"/>
                  <v:imagedata o:title=""/>
                  <o:lock v:ext="edit" aspectratio="f"/>
                  <v:textbox>
                    <w:txbxContent>
                      <w:p w14:paraId="4801155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447B6CE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25C5ADA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2411533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1"/>
                            <w:szCs w:val="21"/>
                            <w:lang w:val="en-US" w:eastAsia="zh-CN"/>
                          </w:rPr>
                        </w:pPr>
                      </w:p>
                      <w:p w14:paraId="1C52E4E1">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sz w:val="21"/>
                            <w:szCs w:val="21"/>
                            <w:lang w:val="en-US" w:eastAsia="zh-CN"/>
                          </w:rPr>
                        </w:pPr>
                        <w:r>
                          <w:rPr>
                            <w:rFonts w:hint="eastAsia"/>
                            <w:sz w:val="21"/>
                            <w:szCs w:val="21"/>
                            <w:lang w:val="en-US" w:eastAsia="zh-CN"/>
                          </w:rPr>
                          <w:t>锅炉房</w:t>
                        </w:r>
                      </w:p>
                    </w:txbxContent>
                  </v:textbox>
                </v:shape>
                <w10:wrap type="none"/>
                <w10:anchorlock/>
              </v:group>
            </w:pict>
          </mc:Fallback>
        </mc:AlternateContent>
      </w:r>
    </w:p>
    <w:p w14:paraId="09265609">
      <w:pPr>
        <w:pStyle w:val="7"/>
        <w:spacing w:beforeLines="0" w:afterLines="0"/>
        <w:ind w:firstLine="0" w:firstLineChars="0"/>
        <w:jc w:val="center"/>
        <w:rPr>
          <w:rFonts w:hint="eastAsia"/>
          <w:b/>
          <w:color w:val="auto"/>
          <w:sz w:val="21"/>
          <w:szCs w:val="24"/>
        </w:rPr>
        <w:sectPr>
          <w:pgSz w:w="16838" w:h="11906" w:orient="landscape"/>
          <w:pgMar w:top="1531" w:right="1701" w:bottom="1531" w:left="170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5" w:charSpace="0"/>
        </w:sectPr>
      </w:pPr>
      <w:r>
        <w:rPr>
          <w:rFonts w:hint="eastAsia"/>
          <w:b/>
          <w:color w:val="auto"/>
          <w:sz w:val="21"/>
          <w:szCs w:val="24"/>
        </w:rPr>
        <w:t>附图3  项目平面布置示意图</w:t>
      </w:r>
    </w:p>
    <w:p w14:paraId="279A8CF4">
      <w:pPr>
        <w:spacing w:line="360" w:lineRule="auto"/>
        <w:jc w:val="both"/>
        <w:rPr>
          <w:rFonts w:hint="eastAsia" w:ascii="宋体" w:hAnsi="宋体" w:eastAsia="宋体" w:cs="宋体"/>
          <w:kern w:val="0"/>
          <w:sz w:val="24"/>
          <w:lang w:eastAsia="zh-CN"/>
        </w:rPr>
      </w:pPr>
      <w:r>
        <w:rPr>
          <w:sz w:val="24"/>
        </w:rPr>
        <mc:AlternateContent>
          <mc:Choice Requires="wps">
            <w:drawing>
              <wp:anchor distT="0" distB="0" distL="114300" distR="114300" simplePos="0" relativeHeight="251665408" behindDoc="0" locked="0" layoutInCell="1" allowOverlap="1">
                <wp:simplePos x="0" y="0"/>
                <wp:positionH relativeFrom="column">
                  <wp:posOffset>6377940</wp:posOffset>
                </wp:positionH>
                <wp:positionV relativeFrom="paragraph">
                  <wp:posOffset>2734945</wp:posOffset>
                </wp:positionV>
                <wp:extent cx="190500" cy="172085"/>
                <wp:effectExtent l="8255" t="9525" r="10795" b="8890"/>
                <wp:wrapNone/>
                <wp:docPr id="63" name="等腰三角形 63"/>
                <wp:cNvGraphicFramePr/>
                <a:graphic xmlns:a="http://schemas.openxmlformats.org/drawingml/2006/main">
                  <a:graphicData uri="http://schemas.microsoft.com/office/word/2010/wordprocessingShape">
                    <wps:wsp>
                      <wps:cNvSpPr/>
                      <wps:spPr>
                        <a:xfrm>
                          <a:off x="0" y="0"/>
                          <a:ext cx="190500" cy="172085"/>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02.2pt;margin-top:215.35pt;height:13.55pt;width:15pt;z-index:251665408;mso-width-relative:page;mso-height-relative:page;" fillcolor="#FFFFFF" filled="t" stroked="t" coordsize="21600,21600" o:gfxdata="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WmQH+9oAAAANAQAADwAAAAAAAAABACAAAAAiAAAAZHJzL2Rvd25yZXYueG1sUEsBAhQAFAAA&#10;AAgAh07iQJJqe/omAgAAWAQAAA4AAAAAAAAAAQAgAAAAKQEAAGRycy9lMm9Eb2MueG1sUEsFBgAA&#10;AAAGAAYAWQEAAMEFAAAAAA==&#10;" adj="10800">
                <v:fill on="t" focussize="0,0"/>
                <v:stroke color="#000000" joinstyle="miter"/>
                <v:imagedata o:title=""/>
                <o:lock v:ext="edit" aspectratio="f"/>
              </v:shape>
            </w:pict>
          </mc:Fallback>
        </mc:AlternateContent>
      </w:r>
      <w:r>
        <w:rPr>
          <w:sz w:val="24"/>
        </w:rPr>
        <mc:AlternateContent>
          <mc:Choice Requires="wpc">
            <w:drawing>
              <wp:inline distT="0" distB="0" distL="114300" distR="114300">
                <wp:extent cx="8020685" cy="5272405"/>
                <wp:effectExtent l="0" t="0" r="18415" b="4445"/>
                <wp:docPr id="62" name="画布 62"/>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8" name="图片 6"/>
                          <pic:cNvPicPr>
                            <a:picLocks noChangeAspect="1"/>
                          </pic:cNvPicPr>
                        </pic:nvPicPr>
                        <pic:blipFill>
                          <a:blip r:embed="rId64"/>
                          <a:stretch>
                            <a:fillRect/>
                          </a:stretch>
                        </pic:blipFill>
                        <pic:spPr>
                          <a:xfrm>
                            <a:off x="0" y="0"/>
                            <a:ext cx="8019795" cy="5272406"/>
                          </a:xfrm>
                          <a:prstGeom prst="rect">
                            <a:avLst/>
                          </a:prstGeom>
                          <a:noFill/>
                          <a:ln>
                            <a:noFill/>
                          </a:ln>
                        </pic:spPr>
                      </pic:pic>
                      <wps:wsp>
                        <wps:cNvPr id="19" name="等腰三角形 19"/>
                        <wps:cNvSpPr/>
                        <wps:spPr>
                          <a:xfrm>
                            <a:off x="3437255" y="3151506"/>
                            <a:ext cx="190500" cy="16510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20" name="等腰三角形 20"/>
                        <wps:cNvSpPr/>
                        <wps:spPr>
                          <a:xfrm>
                            <a:off x="3056255" y="1732280"/>
                            <a:ext cx="190500" cy="16510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21" name="等腰三角形 21"/>
                        <wps:cNvSpPr/>
                        <wps:spPr>
                          <a:xfrm>
                            <a:off x="5199381" y="2227580"/>
                            <a:ext cx="190500" cy="16510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22" name="文本框 22"/>
                        <wps:cNvSpPr txBox="1"/>
                        <wps:spPr>
                          <a:xfrm>
                            <a:off x="5920106" y="2907031"/>
                            <a:ext cx="534670" cy="323850"/>
                          </a:xfrm>
                          <a:prstGeom prst="rect">
                            <a:avLst/>
                          </a:prstGeom>
                          <a:noFill/>
                          <a:ln>
                            <a:noFill/>
                          </a:ln>
                        </wps:spPr>
                        <wps:txbx>
                          <w:txbxContent>
                            <w:p w14:paraId="4AF207BD">
                              <w:pPr>
                                <w:ind w:left="0" w:leftChars="0" w:firstLine="0" w:firstLineChars="0"/>
                                <w:rPr>
                                  <w:rFonts w:hint="default" w:eastAsia="宋体"/>
                                  <w:color w:val="FFFF00"/>
                                  <w:lang w:val="en-US" w:eastAsia="zh-CN"/>
                                </w:rPr>
                              </w:pPr>
                              <w:r>
                                <w:rPr>
                                  <w:rFonts w:hint="eastAsia"/>
                                  <w:color w:val="FFFF00"/>
                                  <w:lang w:val="en-US" w:eastAsia="zh-CN"/>
                                </w:rPr>
                                <w:t>N1</w:t>
                              </w:r>
                            </w:p>
                          </w:txbxContent>
                        </wps:txbx>
                        <wps:bodyPr upright="1"/>
                      </wps:wsp>
                      <wps:wsp>
                        <wps:cNvPr id="42" name="文本框 42"/>
                        <wps:cNvSpPr txBox="1"/>
                        <wps:spPr>
                          <a:xfrm>
                            <a:off x="3418205" y="3351531"/>
                            <a:ext cx="533400" cy="317500"/>
                          </a:xfrm>
                          <a:prstGeom prst="rect">
                            <a:avLst/>
                          </a:prstGeom>
                          <a:noFill/>
                          <a:ln>
                            <a:noFill/>
                          </a:ln>
                        </wps:spPr>
                        <wps:txbx>
                          <w:txbxContent>
                            <w:p w14:paraId="51CDD8C0">
                              <w:pPr>
                                <w:ind w:left="0" w:leftChars="0" w:firstLine="0" w:firstLineChars="0"/>
                                <w:rPr>
                                  <w:rFonts w:hint="default" w:eastAsia="宋体"/>
                                  <w:color w:val="FFFF00"/>
                                  <w:lang w:val="en-US" w:eastAsia="zh-CN"/>
                                </w:rPr>
                              </w:pPr>
                              <w:r>
                                <w:rPr>
                                  <w:rFonts w:hint="eastAsia"/>
                                  <w:color w:val="FFFF00"/>
                                  <w:lang w:val="en-US" w:eastAsia="zh-CN"/>
                                </w:rPr>
                                <w:t>N2</w:t>
                              </w:r>
                            </w:p>
                          </w:txbxContent>
                        </wps:txbx>
                        <wps:bodyPr upright="1"/>
                      </wps:wsp>
                      <wps:wsp>
                        <wps:cNvPr id="49" name="文本框 49"/>
                        <wps:cNvSpPr txBox="1"/>
                        <wps:spPr>
                          <a:xfrm>
                            <a:off x="3008630" y="1475105"/>
                            <a:ext cx="533400" cy="317500"/>
                          </a:xfrm>
                          <a:prstGeom prst="rect">
                            <a:avLst/>
                          </a:prstGeom>
                          <a:noFill/>
                          <a:ln>
                            <a:noFill/>
                          </a:ln>
                        </wps:spPr>
                        <wps:txbx>
                          <w:txbxContent>
                            <w:p w14:paraId="4CA87A13">
                              <w:pPr>
                                <w:ind w:left="0" w:leftChars="0" w:firstLine="0" w:firstLineChars="0"/>
                                <w:rPr>
                                  <w:rFonts w:hint="default" w:eastAsia="宋体"/>
                                  <w:color w:val="FFFF00"/>
                                  <w:lang w:val="en-US" w:eastAsia="zh-CN"/>
                                </w:rPr>
                              </w:pPr>
                              <w:r>
                                <w:rPr>
                                  <w:rFonts w:hint="eastAsia"/>
                                  <w:color w:val="FFFF00"/>
                                  <w:lang w:val="en-US" w:eastAsia="zh-CN"/>
                                </w:rPr>
                                <w:t>N3</w:t>
                              </w:r>
                            </w:p>
                          </w:txbxContent>
                        </wps:txbx>
                        <wps:bodyPr upright="1"/>
                      </wps:wsp>
                      <wps:wsp>
                        <wps:cNvPr id="53" name="文本框 53"/>
                        <wps:cNvSpPr txBox="1"/>
                        <wps:spPr>
                          <a:xfrm>
                            <a:off x="4875531" y="2008505"/>
                            <a:ext cx="533400" cy="317500"/>
                          </a:xfrm>
                          <a:prstGeom prst="rect">
                            <a:avLst/>
                          </a:prstGeom>
                          <a:noFill/>
                          <a:ln>
                            <a:noFill/>
                          </a:ln>
                        </wps:spPr>
                        <wps:txbx>
                          <w:txbxContent>
                            <w:p w14:paraId="099BF71E">
                              <w:pPr>
                                <w:ind w:left="0" w:leftChars="0" w:firstLine="0" w:firstLineChars="0"/>
                                <w:rPr>
                                  <w:rFonts w:hint="default" w:eastAsia="宋体"/>
                                  <w:color w:val="FFFF00"/>
                                  <w:lang w:val="en-US" w:eastAsia="zh-CN"/>
                                </w:rPr>
                              </w:pPr>
                              <w:r>
                                <w:rPr>
                                  <w:rFonts w:hint="eastAsia"/>
                                  <w:color w:val="FFFF00"/>
                                  <w:lang w:val="en-US" w:eastAsia="zh-CN"/>
                                </w:rPr>
                                <w:t>N4</w:t>
                              </w:r>
                            </w:p>
                          </w:txbxContent>
                        </wps:txbx>
                        <wps:bodyPr upright="1"/>
                      </wps:wsp>
                      <wps:wsp>
                        <wps:cNvPr id="58" name="椭圆 58"/>
                        <wps:cNvSpPr/>
                        <wps:spPr>
                          <a:xfrm>
                            <a:off x="5055236" y="4302761"/>
                            <a:ext cx="162560" cy="171450"/>
                          </a:xfrm>
                          <a:prstGeom prst="ellipse">
                            <a:avLst/>
                          </a:prstGeom>
                          <a:solidFill>
                            <a:srgbClr val="FFFFFF"/>
                          </a:solidFill>
                          <a:ln w="9525" cap="flat" cmpd="sng">
                            <a:solidFill>
                              <a:srgbClr val="000000"/>
                            </a:solidFill>
                            <a:prstDash val="solid"/>
                            <a:headEnd type="none" w="med" len="med"/>
                            <a:tailEnd type="none" w="med" len="med"/>
                          </a:ln>
                        </wps:spPr>
                        <wps:bodyPr upright="1"/>
                      </wps:wsp>
                      <pic:pic xmlns:pic="http://schemas.openxmlformats.org/drawingml/2006/picture">
                        <pic:nvPicPr>
                          <pic:cNvPr id="59" name="图片 86" descr="D90VLG~N5[F8VR(UF5KATVO"/>
                          <pic:cNvPicPr>
                            <a:picLocks noChangeAspect="1"/>
                          </pic:cNvPicPr>
                        </pic:nvPicPr>
                        <pic:blipFill>
                          <a:blip r:embed="rId65"/>
                          <a:stretch>
                            <a:fillRect/>
                          </a:stretch>
                        </pic:blipFill>
                        <pic:spPr>
                          <a:xfrm>
                            <a:off x="7431405" y="0"/>
                            <a:ext cx="589280" cy="905510"/>
                          </a:xfrm>
                          <a:prstGeom prst="rect">
                            <a:avLst/>
                          </a:prstGeom>
                          <a:noFill/>
                          <a:ln>
                            <a:noFill/>
                          </a:ln>
                          <a:effectLst/>
                        </pic:spPr>
                      </pic:pic>
                      <wps:wsp>
                        <wps:cNvPr id="60" name="文本框 60"/>
                        <wps:cNvSpPr txBox="1"/>
                        <wps:spPr>
                          <a:xfrm>
                            <a:off x="4780281" y="4418966"/>
                            <a:ext cx="533400" cy="326390"/>
                          </a:xfrm>
                          <a:prstGeom prst="rect">
                            <a:avLst/>
                          </a:prstGeom>
                          <a:noFill/>
                          <a:ln>
                            <a:noFill/>
                          </a:ln>
                        </wps:spPr>
                        <wps:txbx>
                          <w:txbxContent>
                            <w:p w14:paraId="4D843387">
                              <w:pPr>
                                <w:ind w:left="0" w:leftChars="0" w:firstLine="0" w:firstLineChars="0"/>
                                <w:rPr>
                                  <w:rFonts w:hint="default" w:eastAsia="宋体"/>
                                  <w:color w:val="FFFF00"/>
                                  <w:lang w:val="en-US" w:eastAsia="zh-CN"/>
                                </w:rPr>
                              </w:pPr>
                              <w:r>
                                <w:rPr>
                                  <w:rFonts w:hint="eastAsia"/>
                                  <w:color w:val="FFFF00"/>
                                  <w:lang w:val="en-US" w:eastAsia="zh-CN"/>
                                </w:rPr>
                                <w:t>G1</w:t>
                              </w:r>
                            </w:p>
                          </w:txbxContent>
                        </wps:txbx>
                        <wps:bodyPr upright="1"/>
                      </wps:wsp>
                    </wpc:wpc>
                  </a:graphicData>
                </a:graphic>
              </wp:inline>
            </w:drawing>
          </mc:Choice>
          <mc:Fallback>
            <w:pict>
              <v:group id="_x0000_s1026" o:spid="_x0000_s1026" o:spt="203" style="height:415.15pt;width:631.55pt;" coordsize="8020685,5272405" editas="canvas" o:gfxdata="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">
                <o:lock v:ext="edit" aspectratio="f"/>
                <v:shape id="_x0000_s1026" o:spid="_x0000_s1026" style="position:absolute;left:0;top:0;height:5272405;width:8020685;" filled="f" stroked="f" coordsize="21600,21600" o:gfxdata="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">
                  <v:fill on="f" focussize="0,0"/>
                  <v:stroke on="f"/>
                  <v:imagedata o:title=""/>
                  <o:lock v:ext="edit" aspectratio="f"/>
                </v:shape>
                <v:shape id="图片 6" o:spid="_x0000_s1026" o:spt="75" type="#_x0000_t75" style="position:absolute;left:0;top:0;height:5272406;width:8019795;" filled="f" o:preferrelative="t" stroked="f" coordsize="21600,21600" o:gfxdata="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">
                  <v:fill on="f" focussize="0,0"/>
                  <v:stroke on="f"/>
                  <v:imagedata r:id="rId64" o:title=""/>
                  <o:lock v:ext="edit" aspectratio="t"/>
                </v:shape>
                <v:shape id="_x0000_s1026" o:spid="_x0000_s1026" o:spt="5" type="#_x0000_t5" style="position:absolute;left:3437255;top:3151506;height:165100;width:190500;" fillcolor="#FFFFFF" filled="t" stroked="t" coordsize="21600,21600" o:gfxdata="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Yf8GHWAAAABgEAAA8AAAAAAAAAAQAgAAAAIgAAAGRycy9kb3ducmV2LnhtbFBL&#10;AQIUABQAAAAIAIdO4kAL2fo1MQIAAGQEAAAOAAAAAAAAAAEAIAAAACUBAABkcnMvZTJvRG9jLnht&#10;bFBLBQYAAAAABgAGAFkBAADIBQAAAAA=&#10;" adj="10800">
                  <v:fill on="t" focussize="0,0"/>
                  <v:stroke color="#000000" joinstyle="miter"/>
                  <v:imagedata o:title=""/>
                  <o:lock v:ext="edit" aspectratio="f"/>
                </v:shape>
                <v:shape id="_x0000_s1026" o:spid="_x0000_s1026" o:spt="5" type="#_x0000_t5" style="position:absolute;left:3056255;top:1732280;height:165100;width:190500;" fillcolor="#FFFFFF" filled="t" stroked="t" coordsize="21600,21600" o:gfxdata="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Yf8GHWAAAABgEAAA8AAAAAAAAAAQAgAAAAIgAAAGRycy9kb3ducmV2LnhtbFBL&#10;AQIUABQAAAAIAIdO4kDV98jjMQIAAGQEAAAOAAAAAAAAAAEAIAAAACUBAABkcnMvZTJvRG9jLnht&#10;bFBLBQYAAAAABgAGAFkBAADIBQAAAAA=&#10;" adj="10800">
                  <v:fill on="t" focussize="0,0"/>
                  <v:stroke color="#000000" joinstyle="miter"/>
                  <v:imagedata o:title=""/>
                  <o:lock v:ext="edit" aspectratio="f"/>
                </v:shape>
                <v:shape id="_x0000_s1026" o:spid="_x0000_s1026" o:spt="5" type="#_x0000_t5" style="position:absolute;left:5199381;top:2227580;height:165100;width:190500;" fillcolor="#FFFFFF" filled="t" stroked="t" coordsize="21600,21600" o:gfxdata="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Yf8GHWAAAABgEAAA8AAAAAAAAAAQAgAAAAIgAAAGRycy9kb3ducmV2LnhtbFBL&#10;AQIUABQAAAAIAIdO4kBG4DGgMQIAAGQEAAAOAAAAAAAAAAEAIAAAACUBAABkcnMvZTJvRG9jLnht&#10;bFBLBQYAAAAABgAGAFkBAADIBQAAAAA=&#10;" adj="10800">
                  <v:fill on="t" focussize="0,0"/>
                  <v:stroke color="#000000" joinstyle="miter"/>
                  <v:imagedata o:title=""/>
                  <o:lock v:ext="edit" aspectratio="f"/>
                </v:shape>
                <v:shape id="_x0000_s1026" o:spid="_x0000_s1026" o:spt="202" type="#_x0000_t202" style="position:absolute;left:5920106;top:2907031;height:323850;width:534670;" filled="f" stroked="f" coordsize="21600,21600" o:gfxdata="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NPwIPrUAAAABgEAAA8AAAAAAAAAAQAgAAAAIgAAAGRycy9kb3ducmV2LnhtbFBLAQIUABQAAAAI&#10;AIdO4kD+Q4rtuAEAAFsDAAAOAAAAAAAAAAEAIAAAACMBAABkcnMvZTJvRG9jLnhtbFBLBQYAAAAA&#10;BgAGAFkBAABNBQAAAAA=&#10;">
                  <v:fill on="f" focussize="0,0"/>
                  <v:stroke on="f"/>
                  <v:imagedata o:title=""/>
                  <o:lock v:ext="edit" aspectratio="f"/>
                  <v:textbox>
                    <w:txbxContent>
                      <w:p w14:paraId="4AF207BD">
                        <w:pPr>
                          <w:ind w:left="0" w:leftChars="0" w:firstLine="0" w:firstLineChars="0"/>
                          <w:rPr>
                            <w:rFonts w:hint="default" w:eastAsia="宋体"/>
                            <w:color w:val="FFFF00"/>
                            <w:lang w:val="en-US" w:eastAsia="zh-CN"/>
                          </w:rPr>
                        </w:pPr>
                        <w:r>
                          <w:rPr>
                            <w:rFonts w:hint="eastAsia"/>
                            <w:color w:val="FFFF00"/>
                            <w:lang w:val="en-US" w:eastAsia="zh-CN"/>
                          </w:rPr>
                          <w:t>N1</w:t>
                        </w:r>
                      </w:p>
                    </w:txbxContent>
                  </v:textbox>
                </v:shape>
                <v:shape id="_x0000_s1026" o:spid="_x0000_s1026" o:spt="202" type="#_x0000_t202" style="position:absolute;left:3418205;top:3351531;height:317500;width:533400;" filled="f" stroked="f" coordsize="21600,21600" o:gfxdata="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T8CD61AAAAAYBAAAPAAAAAAAAAAEAIAAAACIAAABkcnMvZG93bnJldi54bWxQSwECFAAUAAAA&#10;CACHTuJA67/1/7kBAABbAwAADgAAAAAAAAABACAAAAAjAQAAZHJzL2Uyb0RvYy54bWxQSwUGAAAA&#10;AAYABgBZAQAATgUAAAAA&#10;">
                  <v:fill on="f" focussize="0,0"/>
                  <v:stroke on="f"/>
                  <v:imagedata o:title=""/>
                  <o:lock v:ext="edit" aspectratio="f"/>
                  <v:textbox>
                    <w:txbxContent>
                      <w:p w14:paraId="51CDD8C0">
                        <w:pPr>
                          <w:ind w:left="0" w:leftChars="0" w:firstLine="0" w:firstLineChars="0"/>
                          <w:rPr>
                            <w:rFonts w:hint="default" w:eastAsia="宋体"/>
                            <w:color w:val="FFFF00"/>
                            <w:lang w:val="en-US" w:eastAsia="zh-CN"/>
                          </w:rPr>
                        </w:pPr>
                        <w:r>
                          <w:rPr>
                            <w:rFonts w:hint="eastAsia"/>
                            <w:color w:val="FFFF00"/>
                            <w:lang w:val="en-US" w:eastAsia="zh-CN"/>
                          </w:rPr>
                          <w:t>N2</w:t>
                        </w:r>
                      </w:p>
                    </w:txbxContent>
                  </v:textbox>
                </v:shape>
                <v:shape id="_x0000_s1026" o:spid="_x0000_s1026" o:spt="202" type="#_x0000_t202" style="position:absolute;left:3008630;top:1475105;height:317500;width:533400;" filled="f" stroked="f" coordsize="21600,21600" o:gfxdata="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T8CD61AAAAAYBAAAPAAAAAAAAAAEAIAAAACIAAABkcnMvZG93bnJldi54bWxQSwECFAAUAAAA&#10;CACHTuJAOwC9p7kBAABbAwAADgAAAAAAAAABACAAAAAjAQAAZHJzL2Uyb0RvYy54bWxQSwUGAAAA&#10;AAYABgBZAQAATgUAAAAA&#10;">
                  <v:fill on="f" focussize="0,0"/>
                  <v:stroke on="f"/>
                  <v:imagedata o:title=""/>
                  <o:lock v:ext="edit" aspectratio="f"/>
                  <v:textbox>
                    <w:txbxContent>
                      <w:p w14:paraId="4CA87A13">
                        <w:pPr>
                          <w:ind w:left="0" w:leftChars="0" w:firstLine="0" w:firstLineChars="0"/>
                          <w:rPr>
                            <w:rFonts w:hint="default" w:eastAsia="宋体"/>
                            <w:color w:val="FFFF00"/>
                            <w:lang w:val="en-US" w:eastAsia="zh-CN"/>
                          </w:rPr>
                        </w:pPr>
                        <w:r>
                          <w:rPr>
                            <w:rFonts w:hint="eastAsia"/>
                            <w:color w:val="FFFF00"/>
                            <w:lang w:val="en-US" w:eastAsia="zh-CN"/>
                          </w:rPr>
                          <w:t>N3</w:t>
                        </w:r>
                      </w:p>
                    </w:txbxContent>
                  </v:textbox>
                </v:shape>
                <v:shape id="_x0000_s1026" o:spid="_x0000_s1026" o:spt="202" type="#_x0000_t202" style="position:absolute;left:4875531;top:2008505;height:317500;width:533400;" filled="f" stroked="f" coordsize="21600,21600" o:gfxdata="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NPwIPrUAAAABgEAAA8AAAAAAAAAAQAgAAAAIgAAAGRycy9kb3ducmV2LnhtbFBLAQIUABQAAAAI&#10;AIdO4kA+vdSKuAEAAFsDAAAOAAAAAAAAAAEAIAAAACMBAABkcnMvZTJvRG9jLnhtbFBLBQYAAAAA&#10;BgAGAFkBAABNBQAAAAA=&#10;">
                  <v:fill on="f" focussize="0,0"/>
                  <v:stroke on="f"/>
                  <v:imagedata o:title=""/>
                  <o:lock v:ext="edit" aspectratio="f"/>
                  <v:textbox>
                    <w:txbxContent>
                      <w:p w14:paraId="099BF71E">
                        <w:pPr>
                          <w:ind w:left="0" w:leftChars="0" w:firstLine="0" w:firstLineChars="0"/>
                          <w:rPr>
                            <w:rFonts w:hint="default" w:eastAsia="宋体"/>
                            <w:color w:val="FFFF00"/>
                            <w:lang w:val="en-US" w:eastAsia="zh-CN"/>
                          </w:rPr>
                        </w:pPr>
                        <w:r>
                          <w:rPr>
                            <w:rFonts w:hint="eastAsia"/>
                            <w:color w:val="FFFF00"/>
                            <w:lang w:val="en-US" w:eastAsia="zh-CN"/>
                          </w:rPr>
                          <w:t>N4</w:t>
                        </w:r>
                      </w:p>
                    </w:txbxContent>
                  </v:textbox>
                </v:shape>
                <v:shape id="_x0000_s1026" o:spid="_x0000_s1026" o:spt="3" type="#_x0000_t3" style="position:absolute;left:5055236;top:4302761;height:171450;width:162560;" fillcolor="#FFFFFF" filled="t" stroked="t" coordsize="21600,21600" o:gfxdata="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6WfJdUAAAAGAQAADwAAAAAAAAABACAAAAAiAAAAZHJz&#10;L2Rvd25yZXYueG1sUEsBAhQAFAAAAAgAh07iQIrR4QgHAgAAJAQAAA4AAAAAAAAAAQAgAAAAJAEA&#10;AGRycy9lMm9Eb2MueG1sUEsFBgAAAAAGAAYAWQEAAJ0FAAAAAA==&#10;">
                  <v:fill on="t" focussize="0,0"/>
                  <v:stroke color="#000000" joinstyle="round"/>
                  <v:imagedata o:title=""/>
                  <o:lock v:ext="edit" aspectratio="f"/>
                </v:shape>
                <v:shape id="图片 86" o:spid="_x0000_s1026" o:spt="75" alt="D90VLG~N5[F8VR(UF5KATVO" type="#_x0000_t75" style="position:absolute;left:7431405;top:0;height:905510;width:589280;" filled="f" o:preferrelative="t" stroked="f" coordsize="21600,21600" o:gfxdata="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GCzG7QAAAAiAQAA&#10;GQAAAGRycy9fcmVscy9lMm9Eb2MueG1sLnJlbHOFj8sKwjAQRfeC/xBmb9O6EJGmbkRwK/UDhmSa&#10;RpsHSRT79wbcKAgu517uOUy7f9qJPSgm452ApqqBkZNeGacFXPrjagssZXQKJ+9IwEwJ9t1y0Z5p&#10;wlxGaTQhsUJxScCYc9hxnuRIFlPlA7nSDD5azOWMmgeUN9TE13W94fGTAd0Xk52UgHhSDbB+DsX8&#10;n+2HwUg6eHm35PIPBTe2uAsQo6YswJIy+A6b6hpIA+9a/vVZ9wJ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">
                  <v:fill on="f" focussize="0,0"/>
                  <v:stroke on="f"/>
                  <v:imagedata r:id="rId65" o:title=""/>
                  <o:lock v:ext="edit" aspectratio="t"/>
                </v:shape>
                <v:shape id="_x0000_s1026" o:spid="_x0000_s1026" o:spt="202" type="#_x0000_t202" style="position:absolute;left:4780281;top:4418966;height:326390;width:533400;" filled="f" stroked="f" coordsize="21600,21600" o:gfxdata="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0/Ag+tQAAAAGAQAADwAAAAAAAAABACAAAAAiAAAAZHJzL2Rvd25yZXYueG1sUEsBAhQAFAAA&#10;AAgAh07iQMY/8i66AQAAWwMAAA4AAAAAAAAAAQAgAAAAIwEAAGRycy9lMm9Eb2MueG1sUEsFBgAA&#10;AAAGAAYAWQEAAE8FAAAAAA==&#10;">
                  <v:fill on="f" focussize="0,0"/>
                  <v:stroke on="f"/>
                  <v:imagedata o:title=""/>
                  <o:lock v:ext="edit" aspectratio="f"/>
                  <v:textbox>
                    <w:txbxContent>
                      <w:p w14:paraId="4D843387">
                        <w:pPr>
                          <w:ind w:left="0" w:leftChars="0" w:firstLine="0" w:firstLineChars="0"/>
                          <w:rPr>
                            <w:rFonts w:hint="default" w:eastAsia="宋体"/>
                            <w:color w:val="FFFF00"/>
                            <w:lang w:val="en-US" w:eastAsia="zh-CN"/>
                          </w:rPr>
                        </w:pPr>
                        <w:r>
                          <w:rPr>
                            <w:rFonts w:hint="eastAsia"/>
                            <w:color w:val="FFFF00"/>
                            <w:lang w:val="en-US" w:eastAsia="zh-CN"/>
                          </w:rPr>
                          <w:t>G1</w:t>
                        </w:r>
                      </w:p>
                    </w:txbxContent>
                  </v:textbox>
                </v:shape>
                <w10:wrap type="none"/>
                <w10:anchorlock/>
              </v:group>
            </w:pict>
          </mc:Fallback>
        </mc:AlternateContent>
      </w:r>
    </w:p>
    <w:p w14:paraId="10836C91">
      <w:pPr>
        <w:pStyle w:val="7"/>
        <w:spacing w:beforeLines="0" w:afterLines="0"/>
        <w:ind w:firstLine="0" w:firstLineChars="0"/>
        <w:jc w:val="center"/>
        <w:rPr>
          <w:rFonts w:hint="eastAsia"/>
          <w:b/>
          <w:color w:val="auto"/>
          <w:sz w:val="21"/>
          <w:szCs w:val="24"/>
        </w:rPr>
        <w:sectPr>
          <w:pgSz w:w="16838" w:h="11906" w:orient="landscape"/>
          <w:pgMar w:top="1531" w:right="1701" w:bottom="1531" w:left="1701" w:header="851" w:footer="992" w:gutter="0"/>
          <w:pgBorders>
            <w:top w:val="none" w:sz="0" w:space="0"/>
            <w:left w:val="none" w:sz="0" w:space="0"/>
            <w:bottom w:val="none" w:sz="0" w:space="0"/>
            <w:right w:val="none" w:sz="0" w:space="0"/>
          </w:pgBorders>
          <w:lnNumType w:countBy="0" w:distance="360"/>
          <w:pgNumType w:fmt="decimal"/>
          <w:cols w:space="720" w:num="1"/>
          <w:rtlGutter w:val="0"/>
          <w:docGrid w:type="lines" w:linePitch="312" w:charSpace="0"/>
        </w:sectPr>
      </w:pPr>
      <w:r>
        <w:rPr>
          <w:rFonts w:hint="eastAsia"/>
          <w:b/>
          <w:color w:val="auto"/>
          <w:sz w:val="21"/>
          <w:szCs w:val="24"/>
        </w:rPr>
        <w:t>附图4 项目监测点位示意图</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6"/>
        <w:gridCol w:w="4536"/>
      </w:tblGrid>
      <w:tr w14:paraId="67765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D3074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4"/>
                <w:szCs w:val="24"/>
                <w:u w:val="none" w:color="auto"/>
                <w:lang w:eastAsia="zh-CN"/>
              </w:rPr>
            </w:pPr>
            <w:r>
              <w:rPr>
                <w:rFonts w:hint="eastAsia" w:eastAsia="宋体" w:cs="Times New Roman"/>
                <w:color w:val="auto"/>
                <w:sz w:val="24"/>
                <w:szCs w:val="24"/>
                <w:u w:val="none" w:color="auto"/>
                <w:lang w:eastAsia="zh-CN"/>
              </w:rPr>
              <w:drawing>
                <wp:inline distT="0" distB="0" distL="114300" distR="114300">
                  <wp:extent cx="2726690" cy="2045335"/>
                  <wp:effectExtent l="0" t="0" r="16510" b="12065"/>
                  <wp:docPr id="64" name="图片 64" descr="厂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厂房"/>
                          <pic:cNvPicPr>
                            <a:picLocks noChangeAspect="1"/>
                          </pic:cNvPicPr>
                        </pic:nvPicPr>
                        <pic:blipFill>
                          <a:blip r:embed="rId66"/>
                          <a:stretch>
                            <a:fillRect/>
                          </a:stretch>
                        </pic:blipFill>
                        <pic:spPr>
                          <a:xfrm>
                            <a:off x="0" y="0"/>
                            <a:ext cx="2726690" cy="2045335"/>
                          </a:xfrm>
                          <a:prstGeom prst="rect">
                            <a:avLst/>
                          </a:prstGeom>
                        </pic:spPr>
                      </pic:pic>
                    </a:graphicData>
                  </a:graphic>
                </wp:inline>
              </w:drawing>
            </w:r>
          </w:p>
        </w:tc>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30943D9">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4"/>
                <w:szCs w:val="21"/>
                <w:u w:val="none" w:color="auto"/>
                <w:lang w:eastAsia="zh-CN"/>
              </w:rPr>
            </w:pPr>
            <w:r>
              <w:rPr>
                <w:rFonts w:hint="eastAsia" w:eastAsia="宋体" w:cs="Times New Roman"/>
                <w:color w:val="auto"/>
                <w:sz w:val="24"/>
                <w:szCs w:val="21"/>
                <w:u w:val="none" w:color="auto"/>
                <w:lang w:eastAsia="zh-CN"/>
              </w:rPr>
              <w:drawing>
                <wp:inline distT="0" distB="0" distL="114300" distR="114300">
                  <wp:extent cx="2726690" cy="2045335"/>
                  <wp:effectExtent l="0" t="0" r="16510" b="12065"/>
                  <wp:docPr id="65" name="图片 65" descr="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北1"/>
                          <pic:cNvPicPr>
                            <a:picLocks noChangeAspect="1"/>
                          </pic:cNvPicPr>
                        </pic:nvPicPr>
                        <pic:blipFill>
                          <a:blip r:embed="rId67"/>
                          <a:stretch>
                            <a:fillRect/>
                          </a:stretch>
                        </pic:blipFill>
                        <pic:spPr>
                          <a:xfrm>
                            <a:off x="0" y="0"/>
                            <a:ext cx="2726690" cy="2045335"/>
                          </a:xfrm>
                          <a:prstGeom prst="rect">
                            <a:avLst/>
                          </a:prstGeom>
                        </pic:spPr>
                      </pic:pic>
                    </a:graphicData>
                  </a:graphic>
                </wp:inline>
              </w:drawing>
            </w:r>
          </w:p>
        </w:tc>
      </w:tr>
      <w:tr w14:paraId="5F797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024897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本项目厂房</w:t>
            </w:r>
          </w:p>
        </w:tc>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5E0B2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厂区北侧</w:t>
            </w:r>
          </w:p>
        </w:tc>
      </w:tr>
      <w:tr w14:paraId="03A25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78CF6E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4"/>
                <w:szCs w:val="21"/>
                <w:u w:val="none" w:color="auto"/>
                <w:lang w:eastAsia="zh-CN"/>
              </w:rPr>
            </w:pPr>
            <w:r>
              <w:rPr>
                <w:rFonts w:hint="eastAsia" w:eastAsia="宋体" w:cs="Times New Roman"/>
                <w:color w:val="auto"/>
                <w:sz w:val="24"/>
                <w:szCs w:val="21"/>
                <w:u w:val="none" w:color="auto"/>
                <w:lang w:eastAsia="zh-CN"/>
              </w:rPr>
              <w:drawing>
                <wp:inline distT="0" distB="0" distL="114300" distR="114300">
                  <wp:extent cx="2726690" cy="2045335"/>
                  <wp:effectExtent l="0" t="0" r="16510" b="12065"/>
                  <wp:docPr id="66" name="图片 66"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东"/>
                          <pic:cNvPicPr>
                            <a:picLocks noChangeAspect="1"/>
                          </pic:cNvPicPr>
                        </pic:nvPicPr>
                        <pic:blipFill>
                          <a:blip r:embed="rId68"/>
                          <a:stretch>
                            <a:fillRect/>
                          </a:stretch>
                        </pic:blipFill>
                        <pic:spPr>
                          <a:xfrm>
                            <a:off x="0" y="0"/>
                            <a:ext cx="2726690" cy="2045335"/>
                          </a:xfrm>
                          <a:prstGeom prst="rect">
                            <a:avLst/>
                          </a:prstGeom>
                        </pic:spPr>
                      </pic:pic>
                    </a:graphicData>
                  </a:graphic>
                </wp:inline>
              </w:drawing>
            </w:r>
          </w:p>
        </w:tc>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9AA6B9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4"/>
                <w:szCs w:val="24"/>
                <w:u w:val="none" w:color="auto"/>
                <w:lang w:eastAsia="zh-CN"/>
              </w:rPr>
            </w:pPr>
            <w:r>
              <w:rPr>
                <w:rFonts w:hint="eastAsia" w:eastAsia="宋体" w:cs="Times New Roman"/>
                <w:color w:val="auto"/>
                <w:sz w:val="24"/>
                <w:szCs w:val="24"/>
                <w:u w:val="none" w:color="auto"/>
                <w:lang w:eastAsia="zh-CN"/>
              </w:rPr>
              <w:drawing>
                <wp:inline distT="0" distB="0" distL="114300" distR="114300">
                  <wp:extent cx="2720340" cy="2040255"/>
                  <wp:effectExtent l="0" t="0" r="3810" b="17145"/>
                  <wp:docPr id="67" name="图片 67"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南"/>
                          <pic:cNvPicPr>
                            <a:picLocks noChangeAspect="1"/>
                          </pic:cNvPicPr>
                        </pic:nvPicPr>
                        <pic:blipFill>
                          <a:blip r:embed="rId69"/>
                          <a:stretch>
                            <a:fillRect/>
                          </a:stretch>
                        </pic:blipFill>
                        <pic:spPr>
                          <a:xfrm>
                            <a:off x="0" y="0"/>
                            <a:ext cx="2720340" cy="2040255"/>
                          </a:xfrm>
                          <a:prstGeom prst="rect">
                            <a:avLst/>
                          </a:prstGeom>
                        </pic:spPr>
                      </pic:pic>
                    </a:graphicData>
                  </a:graphic>
                </wp:inline>
              </w:drawing>
            </w:r>
          </w:p>
        </w:tc>
      </w:tr>
      <w:tr w14:paraId="2B90E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4E0AB0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厂区东侧</w:t>
            </w:r>
          </w:p>
        </w:tc>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879868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厂区南侧</w:t>
            </w:r>
          </w:p>
        </w:tc>
      </w:tr>
      <w:tr w14:paraId="3173F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0462B9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4"/>
                <w:szCs w:val="21"/>
                <w:u w:val="none" w:color="auto"/>
                <w:lang w:eastAsia="zh-CN"/>
              </w:rPr>
            </w:pPr>
            <w:r>
              <w:rPr>
                <w:rFonts w:hint="eastAsia" w:eastAsia="宋体" w:cs="Times New Roman"/>
                <w:color w:val="auto"/>
                <w:sz w:val="24"/>
                <w:szCs w:val="21"/>
                <w:u w:val="none" w:color="auto"/>
                <w:lang w:eastAsia="zh-CN"/>
              </w:rPr>
              <w:drawing>
                <wp:inline distT="0" distB="0" distL="114300" distR="114300">
                  <wp:extent cx="2720340" cy="2040255"/>
                  <wp:effectExtent l="0" t="0" r="3810" b="17145"/>
                  <wp:docPr id="68" name="图片 68"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西"/>
                          <pic:cNvPicPr>
                            <a:picLocks noChangeAspect="1"/>
                          </pic:cNvPicPr>
                        </pic:nvPicPr>
                        <pic:blipFill>
                          <a:blip r:embed="rId70"/>
                          <a:stretch>
                            <a:fillRect/>
                          </a:stretch>
                        </pic:blipFill>
                        <pic:spPr>
                          <a:xfrm>
                            <a:off x="0" y="0"/>
                            <a:ext cx="2720340" cy="2040255"/>
                          </a:xfrm>
                          <a:prstGeom prst="rect">
                            <a:avLst/>
                          </a:prstGeom>
                        </pic:spPr>
                      </pic:pic>
                    </a:graphicData>
                  </a:graphic>
                </wp:inline>
              </w:drawing>
            </w:r>
          </w:p>
        </w:tc>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B1574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eastAsia="宋体" w:cs="Times New Roman"/>
                <w:color w:val="auto"/>
                <w:sz w:val="24"/>
                <w:szCs w:val="21"/>
                <w:u w:val="none" w:color="auto"/>
                <w:lang w:eastAsia="zh-CN"/>
              </w:rPr>
            </w:pPr>
            <w:r>
              <w:rPr>
                <w:rFonts w:hint="eastAsia" w:eastAsia="宋体" w:cs="Times New Roman"/>
                <w:color w:val="auto"/>
                <w:sz w:val="24"/>
                <w:szCs w:val="21"/>
                <w:u w:val="none" w:color="auto"/>
                <w:lang w:eastAsia="zh-CN"/>
              </w:rPr>
              <w:drawing>
                <wp:inline distT="0" distB="0" distL="114300" distR="114300">
                  <wp:extent cx="2736215" cy="2988310"/>
                  <wp:effectExtent l="0" t="0" r="0" b="0"/>
                  <wp:docPr id="8" name="图片 8" descr="工程师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工程师照片"/>
                          <pic:cNvPicPr>
                            <a:picLocks noChangeAspect="1"/>
                          </pic:cNvPicPr>
                        </pic:nvPicPr>
                        <pic:blipFill>
                          <a:blip r:embed="rId71"/>
                          <a:srcRect t="24814" b="13758"/>
                          <a:stretch>
                            <a:fillRect/>
                          </a:stretch>
                        </pic:blipFill>
                        <pic:spPr>
                          <a:xfrm>
                            <a:off x="0" y="0"/>
                            <a:ext cx="2736215" cy="2988310"/>
                          </a:xfrm>
                          <a:prstGeom prst="rect">
                            <a:avLst/>
                          </a:prstGeom>
                        </pic:spPr>
                      </pic:pic>
                    </a:graphicData>
                  </a:graphic>
                </wp:inline>
              </w:drawing>
            </w:r>
          </w:p>
        </w:tc>
      </w:tr>
      <w:tr w14:paraId="2543B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060B72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厂区西侧</w:t>
            </w:r>
          </w:p>
        </w:tc>
        <w:tc>
          <w:tcPr>
            <w:tcW w:w="453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EC79AB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工程师勘察照片</w:t>
            </w:r>
          </w:p>
        </w:tc>
      </w:tr>
    </w:tbl>
    <w:p w14:paraId="2BFDF128">
      <w:pPr>
        <w:pStyle w:val="26"/>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bCs/>
          <w:color w:val="auto"/>
          <w:sz w:val="21"/>
          <w:szCs w:val="21"/>
          <w:lang w:val="en-US" w:eastAsia="zh-CN"/>
        </w:rPr>
      </w:pPr>
      <w:r>
        <w:rPr>
          <w:rFonts w:hint="eastAsia"/>
          <w:b/>
          <w:bCs/>
          <w:color w:val="auto"/>
          <w:sz w:val="21"/>
          <w:szCs w:val="21"/>
        </w:rPr>
        <w:t>附图</w:t>
      </w:r>
      <w:r>
        <w:rPr>
          <w:rFonts w:hint="eastAsia"/>
          <w:b/>
          <w:bCs/>
          <w:color w:val="auto"/>
          <w:sz w:val="21"/>
          <w:szCs w:val="21"/>
          <w:lang w:val="en-US" w:eastAsia="zh-CN"/>
        </w:rPr>
        <w:t>5</w:t>
      </w:r>
      <w:r>
        <w:rPr>
          <w:rFonts w:hint="default"/>
          <w:b/>
          <w:bCs/>
          <w:color w:val="auto"/>
          <w:sz w:val="21"/>
          <w:szCs w:val="21"/>
        </w:rPr>
        <w:t xml:space="preserve"> </w:t>
      </w:r>
      <w:r>
        <w:rPr>
          <w:rFonts w:hint="eastAsia"/>
          <w:b/>
          <w:bCs/>
          <w:color w:val="auto"/>
          <w:sz w:val="21"/>
          <w:szCs w:val="21"/>
        </w:rPr>
        <w:t>现场照片</w:t>
      </w:r>
    </w:p>
    <w:sectPr>
      <w:pgSz w:w="11906" w:h="16838"/>
      <w:pgMar w:top="1701" w:right="1134" w:bottom="1701" w:left="1134" w:header="851" w:footer="992" w:gutter="0"/>
      <w:pgBorders>
        <w:top w:val="none" w:sz="0" w:space="0"/>
        <w:left w:val="none" w:sz="0" w:space="0"/>
        <w:bottom w:val="none" w:sz="0" w:space="0"/>
        <w:right w:val="none" w:sz="0" w:space="0"/>
      </w:pgBorders>
      <w:pgNumType w:fmt="decimal"/>
      <w:cols w:space="720" w:num="1"/>
      <w:rtlGutter w:val="0"/>
      <w:docGrid w:type="lines" w:linePitch="32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serif">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新宋体-18030">
    <w:altName w:val="宋体"/>
    <w:panose1 w:val="00000000000000000000"/>
    <w:charset w:val="00"/>
    <w:family w:val="auto"/>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imesNewRoman">
    <w:altName w:val="Times New Roman"/>
    <w:panose1 w:val="00000000000000000000"/>
    <w:charset w:val="00"/>
    <w:family w:val="roman"/>
    <w:pitch w:val="default"/>
    <w:sig w:usb0="00000000" w:usb1="00000000" w:usb2="00000000" w:usb3="00000000" w:csb0="00000001" w:csb1="00000000"/>
  </w:font>
  <w:font w:name="Wingdings 2">
    <w:panose1 w:val="05020102010507070707"/>
    <w:charset w:val="02"/>
    <w:family w:val="auto"/>
    <w:pitch w:val="default"/>
    <w:sig w:usb0="00000000" w:usb1="00000000" w:usb2="00000000" w:usb3="00000000" w:csb0="80000000" w:csb1="00000000"/>
  </w:font>
  <w:font w:name="方正小标宋_GBK">
    <w:altName w:val="Arial Unicode MS"/>
    <w:panose1 w:val="02000000000000000000"/>
    <w:charset w:val="86"/>
    <w:family w:val="script"/>
    <w:pitch w:val="default"/>
    <w:sig w:usb0="00000000" w:usb1="00000000" w:usb2="00082016" w:usb3="00000000" w:csb0="00040001"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ECCE43">
    <w:pPr>
      <w:pStyle w:val="2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44E60">
    <w:pPr>
      <w:pStyle w:val="26"/>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4877CE">
    <w:pPr>
      <w:pStyle w:val="26"/>
      <w:ind w:right="360" w:firstLine="360"/>
      <w:jc w:val="cente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1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85B715A">
                          <w:pPr>
                            <w:pStyle w:val="26"/>
                            <w:rPr>
                              <w:rStyle w:val="40"/>
                              <w:rFonts w:ascii="宋体" w:hAnsi="宋体"/>
                              <w:sz w:val="28"/>
                              <w:szCs w:val="28"/>
                            </w:rPr>
                          </w:pPr>
                          <w:r>
                            <w:rPr>
                              <w:rStyle w:val="40"/>
                              <w:rFonts w:hint="eastAsia" w:ascii="宋体" w:hAnsi="宋体"/>
                              <w:sz w:val="28"/>
                              <w:szCs w:val="28"/>
                            </w:rPr>
                            <w:t>—</w:t>
                          </w:r>
                          <w:r>
                            <w:rPr>
                              <w:rStyle w:val="40"/>
                              <w:rFonts w:hint="eastAsia" w:ascii="宋体" w:hAnsi="宋体"/>
                              <w:sz w:val="20"/>
                            </w:rPr>
                            <w:t xml:space="preserve">  </w:t>
                          </w:r>
                          <w:r>
                            <w:rPr>
                              <w:rFonts w:ascii="宋体" w:hAnsi="宋体"/>
                              <w:sz w:val="26"/>
                              <w:szCs w:val="26"/>
                            </w:rPr>
                            <w:fldChar w:fldCharType="begin"/>
                          </w:r>
                          <w:r>
                            <w:rPr>
                              <w:rStyle w:val="40"/>
                              <w:rFonts w:ascii="宋体" w:hAnsi="宋体"/>
                              <w:sz w:val="26"/>
                              <w:szCs w:val="26"/>
                            </w:rPr>
                            <w:instrText xml:space="preserve">PAGE  </w:instrText>
                          </w:r>
                          <w:r>
                            <w:rPr>
                              <w:rFonts w:ascii="宋体" w:hAnsi="宋体"/>
                              <w:sz w:val="26"/>
                              <w:szCs w:val="26"/>
                            </w:rPr>
                            <w:fldChar w:fldCharType="separate"/>
                          </w:r>
                          <w:r>
                            <w:rPr>
                              <w:rStyle w:val="40"/>
                              <w:rFonts w:ascii="宋体" w:hAnsi="宋体"/>
                              <w:sz w:val="26"/>
                              <w:szCs w:val="26"/>
                            </w:rPr>
                            <w:t>66</w:t>
                          </w:r>
                          <w:r>
                            <w:rPr>
                              <w:rFonts w:ascii="宋体" w:hAnsi="宋体"/>
                              <w:sz w:val="26"/>
                              <w:szCs w:val="26"/>
                            </w:rPr>
                            <w:fldChar w:fldCharType="end"/>
                          </w:r>
                          <w:r>
                            <w:rPr>
                              <w:rStyle w:val="40"/>
                              <w:rFonts w:hint="eastAsia" w:ascii="宋体" w:hAnsi="宋体"/>
                              <w:sz w:val="20"/>
                            </w:rPr>
                            <w:t xml:space="preserve">  </w:t>
                          </w:r>
                          <w:r>
                            <w:rPr>
                              <w:rStyle w:val="40"/>
                              <w:rFonts w:hint="eastAsia" w:ascii="宋体" w:hAnsi="宋体"/>
                              <w:sz w:val="28"/>
                              <w:szCs w:val="28"/>
                            </w:rPr>
                            <w:t>—</w:t>
                          </w:r>
                        </w:p>
                      </w:txbxContent>
                    </wps:txbx>
                    <wps:bodyPr vert="horz" wrap="none" lIns="0" tIns="0" rIns="0" bIns="0" anchor="t" anchorCtr="0" upright="0">
                      <a:spAutoFit/>
                    </wps:bodyPr>
                  </wps:wsp>
                </a:graphicData>
              </a:graphic>
            </wp:anchor>
          </w:drawing>
        </mc:Choice>
        <mc:Fallback>
          <w:pict>
            <v:shape id="文本框 1031"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5tgyt4QEAAMIDAAAOAAAA&#10;AAAAAAEAIAAAAB4BAABkcnMvZTJvRG9jLnhtbFBLBQYAAAAABgAGAFkBAABxBQAAAAA=&#10;">
              <v:fill on="f" focussize="0,0"/>
              <v:stroke on="f"/>
              <v:imagedata o:title=""/>
              <o:lock v:ext="edit" aspectratio="f"/>
              <v:textbox inset="0mm,0mm,0mm,0mm" style="mso-fit-shape-to-text:t;">
                <w:txbxContent>
                  <w:p w14:paraId="485B715A">
                    <w:pPr>
                      <w:pStyle w:val="26"/>
                      <w:rPr>
                        <w:rStyle w:val="40"/>
                        <w:rFonts w:ascii="宋体" w:hAnsi="宋体"/>
                        <w:sz w:val="28"/>
                        <w:szCs w:val="28"/>
                      </w:rPr>
                    </w:pPr>
                    <w:r>
                      <w:rPr>
                        <w:rStyle w:val="40"/>
                        <w:rFonts w:hint="eastAsia" w:ascii="宋体" w:hAnsi="宋体"/>
                        <w:sz w:val="28"/>
                        <w:szCs w:val="28"/>
                      </w:rPr>
                      <w:t>—</w:t>
                    </w:r>
                    <w:r>
                      <w:rPr>
                        <w:rStyle w:val="40"/>
                        <w:rFonts w:hint="eastAsia" w:ascii="宋体" w:hAnsi="宋体"/>
                        <w:sz w:val="20"/>
                      </w:rPr>
                      <w:t xml:space="preserve">  </w:t>
                    </w:r>
                    <w:r>
                      <w:rPr>
                        <w:rFonts w:ascii="宋体" w:hAnsi="宋体"/>
                        <w:sz w:val="26"/>
                        <w:szCs w:val="26"/>
                      </w:rPr>
                      <w:fldChar w:fldCharType="begin"/>
                    </w:r>
                    <w:r>
                      <w:rPr>
                        <w:rStyle w:val="40"/>
                        <w:rFonts w:ascii="宋体" w:hAnsi="宋体"/>
                        <w:sz w:val="26"/>
                        <w:szCs w:val="26"/>
                      </w:rPr>
                      <w:instrText xml:space="preserve">PAGE  </w:instrText>
                    </w:r>
                    <w:r>
                      <w:rPr>
                        <w:rFonts w:ascii="宋体" w:hAnsi="宋体"/>
                        <w:sz w:val="26"/>
                        <w:szCs w:val="26"/>
                      </w:rPr>
                      <w:fldChar w:fldCharType="separate"/>
                    </w:r>
                    <w:r>
                      <w:rPr>
                        <w:rStyle w:val="40"/>
                        <w:rFonts w:ascii="宋体" w:hAnsi="宋体"/>
                        <w:sz w:val="26"/>
                        <w:szCs w:val="26"/>
                      </w:rPr>
                      <w:t>66</w:t>
                    </w:r>
                    <w:r>
                      <w:rPr>
                        <w:rFonts w:ascii="宋体" w:hAnsi="宋体"/>
                        <w:sz w:val="26"/>
                        <w:szCs w:val="26"/>
                      </w:rPr>
                      <w:fldChar w:fldCharType="end"/>
                    </w:r>
                    <w:r>
                      <w:rPr>
                        <w:rStyle w:val="40"/>
                        <w:rFonts w:hint="eastAsia" w:ascii="宋体" w:hAnsi="宋体"/>
                        <w:sz w:val="20"/>
                      </w:rPr>
                      <w:t xml:space="preserve">  </w:t>
                    </w:r>
                    <w:r>
                      <w:rPr>
                        <w:rStyle w:val="40"/>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F9100B">
    <w:pPr>
      <w:pStyle w:val="26"/>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6" name="文本框 10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73224B">
                          <w:pPr>
                            <w:pStyle w:val="26"/>
                            <w:rPr>
                              <w:sz w:val="24"/>
                              <w:szCs w:val="24"/>
                            </w:rPr>
                          </w:pPr>
                          <w:r>
                            <w:rPr>
                              <w:sz w:val="24"/>
                              <w:szCs w:val="24"/>
                            </w:rPr>
                            <w:t xml:space="preserve">— </w:t>
                          </w:r>
                          <w:r>
                            <w:rPr>
                              <w:rFonts w:hint="eastAsia"/>
                              <w:sz w:val="24"/>
                              <w:szCs w:val="24"/>
                              <w:lang w:val="en-US" w:eastAsia="zh-CN"/>
                            </w:rPr>
                            <w:t xml:space="preserve"> </w:t>
                          </w: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r>
                            <w:rPr>
                              <w:rFonts w:hint="eastAsia"/>
                              <w:sz w:val="24"/>
                              <w:szCs w:val="24"/>
                              <w:lang w:val="en-US" w:eastAsia="zh-CN"/>
                            </w:rPr>
                            <w:t xml:space="preserve"> </w:t>
                          </w:r>
                          <w:r>
                            <w:rPr>
                              <w:sz w:val="24"/>
                              <w:szCs w:val="24"/>
                            </w:rPr>
                            <w:t xml:space="preserve"> —</w:t>
                          </w:r>
                        </w:p>
                      </w:txbxContent>
                    </wps:txbx>
                    <wps:bodyPr vert="horz" wrap="none" lIns="0" tIns="0" rIns="0" bIns="0" anchor="t" anchorCtr="0" upright="0">
                      <a:spAutoFit/>
                    </wps:bodyPr>
                  </wps:wsp>
                </a:graphicData>
              </a:graphic>
            </wp:anchor>
          </w:drawing>
        </mc:Choice>
        <mc:Fallback>
          <w:pict>
            <v:shape id="文本框 1028"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Pwm0KTgAQAAwgMAAA4AAAAA&#10;AAAAAQAgAAAAHgEAAGRycy9lMm9Eb2MueG1sUEsFBgAAAAAGAAYAWQEAAHAFAAAAAA==&#10;">
              <v:fill on="f" focussize="0,0"/>
              <v:stroke on="f"/>
              <v:imagedata o:title=""/>
              <o:lock v:ext="edit" aspectratio="f"/>
              <v:textbox inset="0mm,0mm,0mm,0mm" style="mso-fit-shape-to-text:t;">
                <w:txbxContent>
                  <w:p w14:paraId="7573224B">
                    <w:pPr>
                      <w:pStyle w:val="26"/>
                      <w:rPr>
                        <w:sz w:val="24"/>
                        <w:szCs w:val="24"/>
                      </w:rPr>
                    </w:pPr>
                    <w:r>
                      <w:rPr>
                        <w:sz w:val="24"/>
                        <w:szCs w:val="24"/>
                      </w:rPr>
                      <w:t xml:space="preserve">— </w:t>
                    </w:r>
                    <w:r>
                      <w:rPr>
                        <w:rFonts w:hint="eastAsia"/>
                        <w:sz w:val="24"/>
                        <w:szCs w:val="24"/>
                        <w:lang w:val="en-US" w:eastAsia="zh-CN"/>
                      </w:rPr>
                      <w:t xml:space="preserve"> </w:t>
                    </w: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r>
                      <w:rPr>
                        <w:rFonts w:hint="eastAsia"/>
                        <w:sz w:val="24"/>
                        <w:szCs w:val="24"/>
                        <w:lang w:val="en-US" w:eastAsia="zh-CN"/>
                      </w:rPr>
                      <w:t xml:space="preserve"> </w:t>
                    </w:r>
                    <w:r>
                      <w:rPr>
                        <w:sz w:val="24"/>
                        <w:szCs w:val="24"/>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8FCD4">
    <w:pPr>
      <w:pStyle w:val="26"/>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文本框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317084">
                          <w:pPr>
                            <w:pStyle w:val="26"/>
                          </w:pPr>
                          <w:r>
                            <w:fldChar w:fldCharType="begin"/>
                          </w:r>
                          <w:r>
                            <w:instrText xml:space="preserve"> PAGE  \* MERGEFORMAT </w:instrText>
                          </w:r>
                          <w:r>
                            <w:fldChar w:fldCharType="separate"/>
                          </w:r>
                          <w:r>
                            <w:t>73</w:t>
                          </w:r>
                          <w:r>
                            <w:fldChar w:fldCharType="end"/>
                          </w:r>
                        </w:p>
                      </w:txbxContent>
                    </wps:txbx>
                    <wps:bodyPr vert="horz" wrap="none" lIns="0" tIns="0" rIns="0" bIns="0" anchor="t" anchorCtr="0" upright="0">
                      <a:spAutoFit/>
                    </wps:bodyPr>
                  </wps:wsp>
                </a:graphicData>
              </a:graphic>
            </wp:anchor>
          </w:drawing>
        </mc:Choice>
        <mc:Fallback>
          <w:pict>
            <v:shape id="文本框 1030"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HdxS5rgAQAAwgMAAA4AAAAA&#10;AAAAAQAgAAAAHgEAAGRycy9lMm9Eb2MueG1sUEsFBgAAAAAGAAYAWQEAAHAFAAAAAA==&#10;">
              <v:fill on="f" focussize="0,0"/>
              <v:stroke on="f"/>
              <v:imagedata o:title=""/>
              <o:lock v:ext="edit" aspectratio="f"/>
              <v:textbox inset="0mm,0mm,0mm,0mm" style="mso-fit-shape-to-text:t;">
                <w:txbxContent>
                  <w:p w14:paraId="75317084">
                    <w:pPr>
                      <w:pStyle w:val="26"/>
                    </w:pPr>
                    <w:r>
                      <w:fldChar w:fldCharType="begin"/>
                    </w:r>
                    <w:r>
                      <w:instrText xml:space="preserve"> PAGE  \* MERGEFORMAT </w:instrText>
                    </w:r>
                    <w:r>
                      <w:fldChar w:fldCharType="separate"/>
                    </w:r>
                    <w:r>
                      <w:t>73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2745D">
    <w:pPr>
      <w:pStyle w:val="26"/>
      <w:spacing w:beforeLines="0" w:afterLines="0"/>
      <w:ind w:right="360" w:firstLine="360"/>
      <w:rPr>
        <w:rFonts w:hint="default"/>
        <w:sz w:val="18"/>
        <w:szCs w:val="24"/>
      </w:rPr>
    </w:pPr>
    <w:r>
      <w:rPr>
        <w:rFonts w:hint="default"/>
        <w:sz w:val="18"/>
        <w:szCs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5C76362">
                          <w:pPr>
                            <w:pStyle w:val="26"/>
                            <w:spacing w:beforeLines="0" w:afterLines="0"/>
                            <w:rPr>
                              <w:rFonts w:hint="default"/>
                              <w:sz w:val="18"/>
                              <w:szCs w:val="24"/>
                            </w:rPr>
                          </w:pPr>
                          <w:r>
                            <w:rPr>
                              <w:rFonts w:hint="default"/>
                              <w:sz w:val="18"/>
                              <w:szCs w:val="24"/>
                            </w:rPr>
                            <w:fldChar w:fldCharType="begin"/>
                          </w:r>
                          <w:r>
                            <w:rPr>
                              <w:rFonts w:hint="default"/>
                              <w:sz w:val="18"/>
                              <w:szCs w:val="24"/>
                            </w:rPr>
                            <w:instrText xml:space="preserve"> PAGE  \* MERGEFORMAT </w:instrText>
                          </w:r>
                          <w:r>
                            <w:rPr>
                              <w:rFonts w:hint="default"/>
                              <w:sz w:val="18"/>
                              <w:szCs w:val="24"/>
                            </w:rPr>
                            <w:fldChar w:fldCharType="separate"/>
                          </w:r>
                          <w:r>
                            <w:rPr>
                              <w:rFonts w:hint="default"/>
                              <w:sz w:val="18"/>
                              <w:szCs w:val="24"/>
                            </w:rPr>
                            <w:t>73</w:t>
                          </w:r>
                          <w:r>
                            <w:rPr>
                              <w:rFonts w:hint="default"/>
                              <w:sz w:val="18"/>
                              <w:szCs w:val="24"/>
                            </w:rPr>
                            <w:fldChar w:fldCharType="end"/>
                          </w:r>
                        </w:p>
                      </w:txbxContent>
                    </wps:txbx>
                    <wps:bodyPr vert="horz" wrap="none" lIns="0" tIns="0" rIns="0" bIns="0" anchor="t" anchorCtr="0" upright="1">
                      <a:spAutoFit/>
                    </wps:bodyPr>
                  </wps:wsp>
                </a:graphicData>
              </a:graphic>
            </wp:anchor>
          </w:drawing>
        </mc:Choice>
        <mc:Fallback>
          <w:pict>
            <v:shape id="文本框 103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FoZeUbgAQAAwgMAAA4AAAAA&#10;AAAAAQAgAAAAHgEAAGRycy9lMm9Eb2MueG1sUEsFBgAAAAAGAAYAWQEAAHAFAAAAAA==&#10;">
              <v:fill on="f" focussize="0,0"/>
              <v:stroke on="f"/>
              <v:imagedata o:title=""/>
              <o:lock v:ext="edit" aspectratio="f"/>
              <v:textbox inset="0mm,0mm,0mm,0mm" style="mso-fit-shape-to-text:t;">
                <w:txbxContent>
                  <w:p w14:paraId="45C76362">
                    <w:pPr>
                      <w:pStyle w:val="26"/>
                      <w:spacing w:beforeLines="0" w:afterLines="0"/>
                      <w:rPr>
                        <w:rFonts w:hint="default"/>
                        <w:sz w:val="18"/>
                        <w:szCs w:val="24"/>
                      </w:rPr>
                    </w:pPr>
                    <w:r>
                      <w:rPr>
                        <w:rFonts w:hint="default"/>
                        <w:sz w:val="18"/>
                        <w:szCs w:val="24"/>
                      </w:rPr>
                      <w:fldChar w:fldCharType="begin"/>
                    </w:r>
                    <w:r>
                      <w:rPr>
                        <w:rFonts w:hint="default"/>
                        <w:sz w:val="18"/>
                        <w:szCs w:val="24"/>
                      </w:rPr>
                      <w:instrText xml:space="preserve"> PAGE  \* MERGEFORMAT </w:instrText>
                    </w:r>
                    <w:r>
                      <w:rPr>
                        <w:rFonts w:hint="default"/>
                        <w:sz w:val="18"/>
                        <w:szCs w:val="24"/>
                      </w:rPr>
                      <w:fldChar w:fldCharType="separate"/>
                    </w:r>
                    <w:r>
                      <w:rPr>
                        <w:rFonts w:hint="default"/>
                        <w:sz w:val="18"/>
                        <w:szCs w:val="24"/>
                      </w:rPr>
                      <w:t>73</w:t>
                    </w:r>
                    <w:r>
                      <w:rPr>
                        <w:rFonts w:hint="default"/>
                        <w:sz w:val="18"/>
                        <w:szCs w:val="24"/>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9357BA">
    <w:pPr>
      <w:pStyle w:val="27"/>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8616D2"/>
    <w:multiLevelType w:val="singleLevel"/>
    <w:tmpl w:val="918616D2"/>
    <w:lvl w:ilvl="0" w:tentative="0">
      <w:start w:val="1"/>
      <w:numFmt w:val="chineseCounting"/>
      <w:lvlText w:val="(%1)"/>
      <w:lvlJc w:val="left"/>
      <w:pPr>
        <w:tabs>
          <w:tab w:val="left" w:pos="312"/>
        </w:tabs>
      </w:pPr>
      <w:rPr>
        <w:rFonts w:hint="eastAsia"/>
      </w:rPr>
    </w:lvl>
  </w:abstractNum>
  <w:abstractNum w:abstractNumId="1">
    <w:nsid w:val="E125CCAF"/>
    <w:multiLevelType w:val="singleLevel"/>
    <w:tmpl w:val="E125CCAF"/>
    <w:lvl w:ilvl="0" w:tentative="0">
      <w:start w:val="11"/>
      <w:numFmt w:val="chineseCounting"/>
      <w:suff w:val="nothing"/>
      <w:lvlText w:val="%1、"/>
      <w:lvlJc w:val="left"/>
      <w:rPr>
        <w:rFonts w:hint="eastAsia"/>
      </w:rPr>
    </w:lvl>
  </w:abstractNum>
  <w:abstractNum w:abstractNumId="2">
    <w:nsid w:val="00000006"/>
    <w:multiLevelType w:val="multilevel"/>
    <w:tmpl w:val="00000006"/>
    <w:lvl w:ilvl="0" w:tentative="0">
      <w:start w:val="1"/>
      <w:numFmt w:val="lowerLetter"/>
      <w:lvlText w:val="%1."/>
      <w:lvlJc w:val="left"/>
      <w:pPr>
        <w:tabs>
          <w:tab w:val="left" w:pos="420"/>
        </w:tabs>
        <w:ind w:left="0" w:firstLine="539"/>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5"/>
      <w:lvlText w:val="%3."/>
      <w:lvlJc w:val="right"/>
      <w:pPr>
        <w:tabs>
          <w:tab w:val="left" w:pos="1260"/>
        </w:tabs>
        <w:ind w:left="1260" w:hanging="420"/>
      </w:pPr>
    </w:lvl>
    <w:lvl w:ilvl="3" w:tentative="0">
      <w:start w:val="1"/>
      <w:numFmt w:val="decimal"/>
      <w:pStyle w:val="4"/>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30BF894D"/>
    <w:multiLevelType w:val="singleLevel"/>
    <w:tmpl w:val="30BF894D"/>
    <w:lvl w:ilvl="0" w:tentative="0">
      <w:start w:val="1"/>
      <w:numFmt w:val="decimal"/>
      <w:suff w:val="nothing"/>
      <w:lvlText w:val="（%1）"/>
      <w:lvlJc w:val="left"/>
    </w:lvl>
  </w:abstractNum>
  <w:abstractNum w:abstractNumId="4">
    <w:nsid w:val="537FF3B4"/>
    <w:multiLevelType w:val="multilevel"/>
    <w:tmpl w:val="537FF3B4"/>
    <w:lvl w:ilvl="0" w:tentative="0">
      <w:start w:val="1"/>
      <w:numFmt w:val="bullet"/>
      <w:pStyle w:val="22"/>
      <w:lvlText w:val=""/>
      <w:lvlJc w:val="left"/>
      <w:pPr>
        <w:tabs>
          <w:tab w:val="left" w:pos="2040"/>
        </w:tabs>
        <w:ind w:left="2040" w:hanging="360"/>
      </w:pPr>
      <w:rPr>
        <w:rFonts w:hint="default" w:ascii="Wingdings" w:hAnsi="Wingdings"/>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5">
    <w:nsid w:val="56D44229"/>
    <w:multiLevelType w:val="singleLevel"/>
    <w:tmpl w:val="56D44229"/>
    <w:lvl w:ilvl="0" w:tentative="0">
      <w:start w:val="1"/>
      <w:numFmt w:val="chineseCounting"/>
      <w:suff w:val="nothing"/>
      <w:lvlText w:val="%1、"/>
      <w:lvlJc w:val="left"/>
    </w:lvl>
  </w:abstractNum>
  <w:abstractNum w:abstractNumId="6">
    <w:nsid w:val="75C7235C"/>
    <w:multiLevelType w:val="multilevel"/>
    <w:tmpl w:val="75C7235C"/>
    <w:lvl w:ilvl="0" w:tentative="0">
      <w:start w:val="1"/>
      <w:numFmt w:val="decimal"/>
      <w:isLgl/>
      <w:suff w:val="space"/>
      <w:lvlText w:val="第 %1 章"/>
      <w:lvlJc w:val="center"/>
      <w:pPr>
        <w:ind w:left="0" w:firstLine="288"/>
      </w:pPr>
      <w:rPr>
        <w:rFonts w:hint="eastAsia"/>
      </w:rPr>
    </w:lvl>
    <w:lvl w:ilvl="1" w:tentative="0">
      <w:start w:val="1"/>
      <w:numFmt w:val="chineseCountingThousand"/>
      <w:suff w:val="nothing"/>
      <w:lvlText w:val="%2、"/>
      <w:lvlJc w:val="left"/>
      <w:pPr>
        <w:ind w:left="0" w:firstLine="0"/>
      </w:pPr>
      <w:rPr>
        <w:rFonts w:hint="eastAsia"/>
      </w:rPr>
    </w:lvl>
    <w:lvl w:ilvl="2" w:tentative="0">
      <w:start w:val="1"/>
      <w:numFmt w:val="decimal"/>
      <w:suff w:val="nothing"/>
      <w:lvlText w:val="%3、"/>
      <w:lvlJc w:val="left"/>
      <w:pPr>
        <w:ind w:left="0" w:firstLine="0"/>
      </w:pPr>
      <w:rPr>
        <w:rFonts w:hint="eastAsia"/>
      </w:rPr>
    </w:lvl>
    <w:lvl w:ilvl="3" w:tentative="0">
      <w:start w:val="1"/>
      <w:numFmt w:val="decimal"/>
      <w:suff w:val="nothing"/>
      <w:lvlText w:val="(%4)."/>
      <w:lvlJc w:val="left"/>
      <w:pPr>
        <w:ind w:left="0" w:firstLine="0"/>
      </w:pPr>
      <w:rPr>
        <w:rFonts w:hint="eastAsia"/>
      </w:rPr>
    </w:lvl>
    <w:lvl w:ilvl="4" w:tentative="0">
      <w:start w:val="1"/>
      <w:numFmt w:val="upperLetter"/>
      <w:suff w:val="nothing"/>
      <w:lvlText w:val="%5."/>
      <w:lvlJc w:val="left"/>
      <w:pPr>
        <w:ind w:left="0" w:firstLine="0"/>
      </w:pPr>
      <w:rPr>
        <w:rFonts w:hint="eastAsia"/>
      </w:rPr>
    </w:lvl>
    <w:lvl w:ilvl="5" w:tentative="0">
      <w:start w:val="1"/>
      <w:numFmt w:val="decimal"/>
      <w:lvlText w:val="%5..%6"/>
      <w:lvlJc w:val="left"/>
      <w:pPr>
        <w:tabs>
          <w:tab w:val="left" w:pos="0"/>
        </w:tabs>
        <w:ind w:left="0" w:firstLine="0"/>
      </w:pPr>
      <w:rPr>
        <w:rFonts w:hint="eastAsia"/>
      </w:rPr>
    </w:lvl>
    <w:lvl w:ilvl="6" w:tentative="0">
      <w:start w:val="1"/>
      <w:numFmt w:val="decimal"/>
      <w:lvlText w:val="%5..%6.%7"/>
      <w:lvlJc w:val="left"/>
      <w:pPr>
        <w:tabs>
          <w:tab w:val="left" w:pos="0"/>
        </w:tabs>
        <w:ind w:left="0" w:firstLine="0"/>
      </w:pPr>
      <w:rPr>
        <w:rFonts w:hint="eastAsia"/>
      </w:rPr>
    </w:lvl>
    <w:lvl w:ilvl="7" w:tentative="0">
      <w:start w:val="1"/>
      <w:numFmt w:val="decimal"/>
      <w:lvlText w:val="%5..%6.%7.%8"/>
      <w:lvlJc w:val="left"/>
      <w:pPr>
        <w:tabs>
          <w:tab w:val="left" w:pos="0"/>
        </w:tabs>
        <w:ind w:left="0" w:firstLine="0"/>
      </w:pPr>
      <w:rPr>
        <w:rFonts w:hint="eastAsia"/>
      </w:rPr>
    </w:lvl>
    <w:lvl w:ilvl="8" w:tentative="0">
      <w:start w:val="1"/>
      <w:numFmt w:val="decimal"/>
      <w:lvlText w:val="%5..%6.%7.%8.%9"/>
      <w:lvlJc w:val="left"/>
      <w:pPr>
        <w:tabs>
          <w:tab w:val="left" w:pos="0"/>
        </w:tabs>
        <w:ind w:left="0" w:firstLine="0"/>
      </w:pPr>
      <w:rPr>
        <w:rFonts w:hint="eastAsia"/>
      </w:rPr>
    </w:lvl>
  </w:abstractNum>
  <w:num w:numId="1">
    <w:abstractNumId w:val="2"/>
  </w:num>
  <w:num w:numId="2">
    <w:abstractNumId w:val="4"/>
  </w:num>
  <w:num w:numId="3">
    <w:abstractNumId w:val="1"/>
  </w:num>
  <w:num w:numId="4">
    <w:abstractNumId w:val="0"/>
  </w:num>
  <w:num w:numId="5">
    <w:abstractNumId w:val="5"/>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6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5MDYzZmVlMWNhMjA1M2MwM2E0ZDVlZmQxZDNlNWEifQ=="/>
  </w:docVars>
  <w:rsids>
    <w:rsidRoot w:val="00172A27"/>
    <w:rsid w:val="000060B3"/>
    <w:rsid w:val="000074D3"/>
    <w:rsid w:val="00012AC6"/>
    <w:rsid w:val="00014F84"/>
    <w:rsid w:val="00027CF2"/>
    <w:rsid w:val="00034298"/>
    <w:rsid w:val="0004364B"/>
    <w:rsid w:val="00044624"/>
    <w:rsid w:val="00052A18"/>
    <w:rsid w:val="000553A7"/>
    <w:rsid w:val="00056F66"/>
    <w:rsid w:val="00061B1F"/>
    <w:rsid w:val="000733C4"/>
    <w:rsid w:val="00074783"/>
    <w:rsid w:val="00076EB3"/>
    <w:rsid w:val="0008070B"/>
    <w:rsid w:val="000810AC"/>
    <w:rsid w:val="00081A02"/>
    <w:rsid w:val="00082231"/>
    <w:rsid w:val="0008426E"/>
    <w:rsid w:val="00092D38"/>
    <w:rsid w:val="0009377B"/>
    <w:rsid w:val="000A0640"/>
    <w:rsid w:val="000A20C9"/>
    <w:rsid w:val="000B058F"/>
    <w:rsid w:val="000B4467"/>
    <w:rsid w:val="000B4DB9"/>
    <w:rsid w:val="000C024B"/>
    <w:rsid w:val="000C09AC"/>
    <w:rsid w:val="000C1621"/>
    <w:rsid w:val="000C275B"/>
    <w:rsid w:val="000C767F"/>
    <w:rsid w:val="000D53AA"/>
    <w:rsid w:val="000D5A44"/>
    <w:rsid w:val="000E1C10"/>
    <w:rsid w:val="000E3ED2"/>
    <w:rsid w:val="000F59C1"/>
    <w:rsid w:val="00105A96"/>
    <w:rsid w:val="00122E47"/>
    <w:rsid w:val="0012595B"/>
    <w:rsid w:val="001315D9"/>
    <w:rsid w:val="00131F42"/>
    <w:rsid w:val="001338AF"/>
    <w:rsid w:val="001357F1"/>
    <w:rsid w:val="00140CD2"/>
    <w:rsid w:val="00140FA8"/>
    <w:rsid w:val="0014188F"/>
    <w:rsid w:val="00142FEB"/>
    <w:rsid w:val="00143A2D"/>
    <w:rsid w:val="00144854"/>
    <w:rsid w:val="00145A41"/>
    <w:rsid w:val="00151675"/>
    <w:rsid w:val="00155351"/>
    <w:rsid w:val="00157435"/>
    <w:rsid w:val="00163C58"/>
    <w:rsid w:val="00172E78"/>
    <w:rsid w:val="0017504D"/>
    <w:rsid w:val="0017671A"/>
    <w:rsid w:val="00177422"/>
    <w:rsid w:val="00177935"/>
    <w:rsid w:val="00184590"/>
    <w:rsid w:val="00184834"/>
    <w:rsid w:val="001870D1"/>
    <w:rsid w:val="0018781E"/>
    <w:rsid w:val="0019262D"/>
    <w:rsid w:val="00197971"/>
    <w:rsid w:val="001A1B35"/>
    <w:rsid w:val="001A4716"/>
    <w:rsid w:val="001A48A2"/>
    <w:rsid w:val="001A6F61"/>
    <w:rsid w:val="001B72B8"/>
    <w:rsid w:val="001C031A"/>
    <w:rsid w:val="001C69B3"/>
    <w:rsid w:val="001D3B92"/>
    <w:rsid w:val="001D5595"/>
    <w:rsid w:val="001D5FB4"/>
    <w:rsid w:val="001D7874"/>
    <w:rsid w:val="001D7F22"/>
    <w:rsid w:val="001E0554"/>
    <w:rsid w:val="001E0CD3"/>
    <w:rsid w:val="001F0F17"/>
    <w:rsid w:val="001F3347"/>
    <w:rsid w:val="001F69E4"/>
    <w:rsid w:val="001F6AC5"/>
    <w:rsid w:val="001F6E40"/>
    <w:rsid w:val="002125B4"/>
    <w:rsid w:val="0021433D"/>
    <w:rsid w:val="00214B50"/>
    <w:rsid w:val="002155B8"/>
    <w:rsid w:val="00224839"/>
    <w:rsid w:val="002249B2"/>
    <w:rsid w:val="00225B86"/>
    <w:rsid w:val="00226574"/>
    <w:rsid w:val="002278EC"/>
    <w:rsid w:val="0023280E"/>
    <w:rsid w:val="00235C4D"/>
    <w:rsid w:val="0023625C"/>
    <w:rsid w:val="002377D1"/>
    <w:rsid w:val="00237A6E"/>
    <w:rsid w:val="00245CDE"/>
    <w:rsid w:val="002506BC"/>
    <w:rsid w:val="00254345"/>
    <w:rsid w:val="00256B9E"/>
    <w:rsid w:val="002630BB"/>
    <w:rsid w:val="00264557"/>
    <w:rsid w:val="002805AB"/>
    <w:rsid w:val="00284204"/>
    <w:rsid w:val="00291773"/>
    <w:rsid w:val="002A09B4"/>
    <w:rsid w:val="002A168C"/>
    <w:rsid w:val="002A3DC7"/>
    <w:rsid w:val="002A69AE"/>
    <w:rsid w:val="002A6B09"/>
    <w:rsid w:val="002A7EF5"/>
    <w:rsid w:val="002B49E2"/>
    <w:rsid w:val="002B5565"/>
    <w:rsid w:val="002B7B00"/>
    <w:rsid w:val="002B7C44"/>
    <w:rsid w:val="002C2B17"/>
    <w:rsid w:val="002C6CCE"/>
    <w:rsid w:val="002D3DD0"/>
    <w:rsid w:val="002D68F6"/>
    <w:rsid w:val="002E1F3A"/>
    <w:rsid w:val="002E298A"/>
    <w:rsid w:val="002F22CF"/>
    <w:rsid w:val="002F2FEB"/>
    <w:rsid w:val="002F62B1"/>
    <w:rsid w:val="002F6D03"/>
    <w:rsid w:val="00300110"/>
    <w:rsid w:val="00301978"/>
    <w:rsid w:val="0030332C"/>
    <w:rsid w:val="003051C2"/>
    <w:rsid w:val="00305CE7"/>
    <w:rsid w:val="00312296"/>
    <w:rsid w:val="00312632"/>
    <w:rsid w:val="00314F0E"/>
    <w:rsid w:val="00321D8E"/>
    <w:rsid w:val="00325928"/>
    <w:rsid w:val="00326320"/>
    <w:rsid w:val="00327CB1"/>
    <w:rsid w:val="00332863"/>
    <w:rsid w:val="00333A2A"/>
    <w:rsid w:val="0033549C"/>
    <w:rsid w:val="0033684D"/>
    <w:rsid w:val="003368FB"/>
    <w:rsid w:val="00337B42"/>
    <w:rsid w:val="00341B42"/>
    <w:rsid w:val="0034348F"/>
    <w:rsid w:val="00345BD2"/>
    <w:rsid w:val="00351550"/>
    <w:rsid w:val="00354F7C"/>
    <w:rsid w:val="00356653"/>
    <w:rsid w:val="0035743F"/>
    <w:rsid w:val="00357BE2"/>
    <w:rsid w:val="0036170C"/>
    <w:rsid w:val="0036332F"/>
    <w:rsid w:val="00366E0F"/>
    <w:rsid w:val="0037103A"/>
    <w:rsid w:val="00372A2B"/>
    <w:rsid w:val="003748EA"/>
    <w:rsid w:val="00376772"/>
    <w:rsid w:val="00381A72"/>
    <w:rsid w:val="00384676"/>
    <w:rsid w:val="00390857"/>
    <w:rsid w:val="003970BE"/>
    <w:rsid w:val="003A0914"/>
    <w:rsid w:val="003A0921"/>
    <w:rsid w:val="003A4BF3"/>
    <w:rsid w:val="003A4DB8"/>
    <w:rsid w:val="003B372F"/>
    <w:rsid w:val="003B420D"/>
    <w:rsid w:val="003B4536"/>
    <w:rsid w:val="003B643A"/>
    <w:rsid w:val="003C6C16"/>
    <w:rsid w:val="003D274B"/>
    <w:rsid w:val="003D794D"/>
    <w:rsid w:val="003E0268"/>
    <w:rsid w:val="003E3058"/>
    <w:rsid w:val="003E4518"/>
    <w:rsid w:val="003E76A9"/>
    <w:rsid w:val="003F0809"/>
    <w:rsid w:val="003F5F2A"/>
    <w:rsid w:val="003F6A8C"/>
    <w:rsid w:val="003F755C"/>
    <w:rsid w:val="00406F01"/>
    <w:rsid w:val="00416D50"/>
    <w:rsid w:val="00416FD5"/>
    <w:rsid w:val="00417772"/>
    <w:rsid w:val="00420E6A"/>
    <w:rsid w:val="00425A9E"/>
    <w:rsid w:val="00426D6B"/>
    <w:rsid w:val="00430B78"/>
    <w:rsid w:val="00431E6C"/>
    <w:rsid w:val="00433CE7"/>
    <w:rsid w:val="0044072E"/>
    <w:rsid w:val="00451974"/>
    <w:rsid w:val="00452738"/>
    <w:rsid w:val="00456091"/>
    <w:rsid w:val="00465CAF"/>
    <w:rsid w:val="00466321"/>
    <w:rsid w:val="004758F6"/>
    <w:rsid w:val="00484B9B"/>
    <w:rsid w:val="004855F6"/>
    <w:rsid w:val="0048661E"/>
    <w:rsid w:val="004874D5"/>
    <w:rsid w:val="00494670"/>
    <w:rsid w:val="004A0034"/>
    <w:rsid w:val="004A1B1F"/>
    <w:rsid w:val="004A2102"/>
    <w:rsid w:val="004A3823"/>
    <w:rsid w:val="004A7310"/>
    <w:rsid w:val="004B0B8D"/>
    <w:rsid w:val="004B45C8"/>
    <w:rsid w:val="004B79F9"/>
    <w:rsid w:val="004D3389"/>
    <w:rsid w:val="004E6946"/>
    <w:rsid w:val="004F1AD8"/>
    <w:rsid w:val="005039CB"/>
    <w:rsid w:val="00504D3B"/>
    <w:rsid w:val="0050558F"/>
    <w:rsid w:val="00506286"/>
    <w:rsid w:val="0050638A"/>
    <w:rsid w:val="00510813"/>
    <w:rsid w:val="00511990"/>
    <w:rsid w:val="00511DE0"/>
    <w:rsid w:val="00514870"/>
    <w:rsid w:val="00514B9B"/>
    <w:rsid w:val="00517F02"/>
    <w:rsid w:val="00524303"/>
    <w:rsid w:val="005258A2"/>
    <w:rsid w:val="00537AC7"/>
    <w:rsid w:val="005401AE"/>
    <w:rsid w:val="00542E07"/>
    <w:rsid w:val="0054502D"/>
    <w:rsid w:val="00545424"/>
    <w:rsid w:val="00553B1F"/>
    <w:rsid w:val="00554A7B"/>
    <w:rsid w:val="0055572C"/>
    <w:rsid w:val="0056106A"/>
    <w:rsid w:val="005621C8"/>
    <w:rsid w:val="00563274"/>
    <w:rsid w:val="00565784"/>
    <w:rsid w:val="005720AE"/>
    <w:rsid w:val="005853FA"/>
    <w:rsid w:val="00585601"/>
    <w:rsid w:val="00586FEC"/>
    <w:rsid w:val="00593592"/>
    <w:rsid w:val="00594D77"/>
    <w:rsid w:val="005969E4"/>
    <w:rsid w:val="005A06B7"/>
    <w:rsid w:val="005A1759"/>
    <w:rsid w:val="005A68A7"/>
    <w:rsid w:val="005A7B3B"/>
    <w:rsid w:val="005C0F58"/>
    <w:rsid w:val="005D36AB"/>
    <w:rsid w:val="005D70AA"/>
    <w:rsid w:val="005F7C06"/>
    <w:rsid w:val="00601D01"/>
    <w:rsid w:val="006029CB"/>
    <w:rsid w:val="00602CDF"/>
    <w:rsid w:val="00603584"/>
    <w:rsid w:val="006113FB"/>
    <w:rsid w:val="00617911"/>
    <w:rsid w:val="00617CC3"/>
    <w:rsid w:val="00621C19"/>
    <w:rsid w:val="006377A6"/>
    <w:rsid w:val="00637A3D"/>
    <w:rsid w:val="0064097C"/>
    <w:rsid w:val="006411EF"/>
    <w:rsid w:val="00644CC9"/>
    <w:rsid w:val="00645326"/>
    <w:rsid w:val="00646A9E"/>
    <w:rsid w:val="00665BAD"/>
    <w:rsid w:val="00671F25"/>
    <w:rsid w:val="006748B8"/>
    <w:rsid w:val="00675481"/>
    <w:rsid w:val="006775C3"/>
    <w:rsid w:val="0069290A"/>
    <w:rsid w:val="00692FA7"/>
    <w:rsid w:val="00696B75"/>
    <w:rsid w:val="006973BB"/>
    <w:rsid w:val="0069744B"/>
    <w:rsid w:val="0069775A"/>
    <w:rsid w:val="00697813"/>
    <w:rsid w:val="006A3EE8"/>
    <w:rsid w:val="006A462B"/>
    <w:rsid w:val="006A4830"/>
    <w:rsid w:val="006A72BF"/>
    <w:rsid w:val="006B03F2"/>
    <w:rsid w:val="006B37DC"/>
    <w:rsid w:val="006B4F68"/>
    <w:rsid w:val="006B4F71"/>
    <w:rsid w:val="006B770F"/>
    <w:rsid w:val="006C0592"/>
    <w:rsid w:val="006C272E"/>
    <w:rsid w:val="006C5479"/>
    <w:rsid w:val="006D13B5"/>
    <w:rsid w:val="006E12FF"/>
    <w:rsid w:val="006E2566"/>
    <w:rsid w:val="006E607E"/>
    <w:rsid w:val="006F4505"/>
    <w:rsid w:val="00704336"/>
    <w:rsid w:val="00706C5D"/>
    <w:rsid w:val="00714058"/>
    <w:rsid w:val="00726300"/>
    <w:rsid w:val="007324B4"/>
    <w:rsid w:val="00732922"/>
    <w:rsid w:val="00733E26"/>
    <w:rsid w:val="007414E4"/>
    <w:rsid w:val="00746D28"/>
    <w:rsid w:val="0075162E"/>
    <w:rsid w:val="00754034"/>
    <w:rsid w:val="00755DF0"/>
    <w:rsid w:val="00756556"/>
    <w:rsid w:val="00757B9E"/>
    <w:rsid w:val="007618C4"/>
    <w:rsid w:val="00767980"/>
    <w:rsid w:val="00770B19"/>
    <w:rsid w:val="00773916"/>
    <w:rsid w:val="0077463F"/>
    <w:rsid w:val="00774D3B"/>
    <w:rsid w:val="007836EA"/>
    <w:rsid w:val="00784CDA"/>
    <w:rsid w:val="007906C4"/>
    <w:rsid w:val="0079273F"/>
    <w:rsid w:val="00793F3D"/>
    <w:rsid w:val="007940EA"/>
    <w:rsid w:val="00794395"/>
    <w:rsid w:val="007967E8"/>
    <w:rsid w:val="00796ACE"/>
    <w:rsid w:val="007A2170"/>
    <w:rsid w:val="007A22BF"/>
    <w:rsid w:val="007A3323"/>
    <w:rsid w:val="007A3406"/>
    <w:rsid w:val="007B1FD0"/>
    <w:rsid w:val="007B72B8"/>
    <w:rsid w:val="007B7A58"/>
    <w:rsid w:val="007C21B5"/>
    <w:rsid w:val="007E08C8"/>
    <w:rsid w:val="007E2DC1"/>
    <w:rsid w:val="007E3D8A"/>
    <w:rsid w:val="007E4BD2"/>
    <w:rsid w:val="007F0A1D"/>
    <w:rsid w:val="007F352C"/>
    <w:rsid w:val="00801393"/>
    <w:rsid w:val="00802F88"/>
    <w:rsid w:val="0081293E"/>
    <w:rsid w:val="00815465"/>
    <w:rsid w:val="00817E9A"/>
    <w:rsid w:val="00830331"/>
    <w:rsid w:val="008306BD"/>
    <w:rsid w:val="00831A80"/>
    <w:rsid w:val="00833743"/>
    <w:rsid w:val="008340A4"/>
    <w:rsid w:val="008513B2"/>
    <w:rsid w:val="00852382"/>
    <w:rsid w:val="00863535"/>
    <w:rsid w:val="0087135F"/>
    <w:rsid w:val="00872D94"/>
    <w:rsid w:val="00875221"/>
    <w:rsid w:val="00880364"/>
    <w:rsid w:val="00885974"/>
    <w:rsid w:val="00891592"/>
    <w:rsid w:val="00891E9E"/>
    <w:rsid w:val="008A2F68"/>
    <w:rsid w:val="008B1170"/>
    <w:rsid w:val="008B24AF"/>
    <w:rsid w:val="008B4FA6"/>
    <w:rsid w:val="008B5282"/>
    <w:rsid w:val="008B52F8"/>
    <w:rsid w:val="008B6A5E"/>
    <w:rsid w:val="008B7C17"/>
    <w:rsid w:val="008C2D01"/>
    <w:rsid w:val="008C40E6"/>
    <w:rsid w:val="008D0F7A"/>
    <w:rsid w:val="008D138C"/>
    <w:rsid w:val="008D13DC"/>
    <w:rsid w:val="008D68E4"/>
    <w:rsid w:val="008E0506"/>
    <w:rsid w:val="008E0CFF"/>
    <w:rsid w:val="008E50DF"/>
    <w:rsid w:val="008E5D6B"/>
    <w:rsid w:val="008E76F0"/>
    <w:rsid w:val="008F15FE"/>
    <w:rsid w:val="008F1CA4"/>
    <w:rsid w:val="008F2D29"/>
    <w:rsid w:val="008F5187"/>
    <w:rsid w:val="008F60D8"/>
    <w:rsid w:val="00902727"/>
    <w:rsid w:val="0090312B"/>
    <w:rsid w:val="009037A8"/>
    <w:rsid w:val="009049D8"/>
    <w:rsid w:val="00906786"/>
    <w:rsid w:val="009131FB"/>
    <w:rsid w:val="00913B9C"/>
    <w:rsid w:val="00915F0E"/>
    <w:rsid w:val="0091736D"/>
    <w:rsid w:val="0093037A"/>
    <w:rsid w:val="009356D2"/>
    <w:rsid w:val="0093609F"/>
    <w:rsid w:val="009364C2"/>
    <w:rsid w:val="0093770D"/>
    <w:rsid w:val="0094154D"/>
    <w:rsid w:val="00947DD2"/>
    <w:rsid w:val="0095155F"/>
    <w:rsid w:val="00953BAD"/>
    <w:rsid w:val="00954429"/>
    <w:rsid w:val="009563CE"/>
    <w:rsid w:val="00966B1A"/>
    <w:rsid w:val="00972225"/>
    <w:rsid w:val="00976328"/>
    <w:rsid w:val="0097680D"/>
    <w:rsid w:val="00982438"/>
    <w:rsid w:val="0098404C"/>
    <w:rsid w:val="00985283"/>
    <w:rsid w:val="00987F1E"/>
    <w:rsid w:val="00993021"/>
    <w:rsid w:val="00995992"/>
    <w:rsid w:val="00996EE6"/>
    <w:rsid w:val="009A03E5"/>
    <w:rsid w:val="009A0F3B"/>
    <w:rsid w:val="009A10A4"/>
    <w:rsid w:val="009A1BB4"/>
    <w:rsid w:val="009A2628"/>
    <w:rsid w:val="009A3200"/>
    <w:rsid w:val="009B0897"/>
    <w:rsid w:val="009B2127"/>
    <w:rsid w:val="009B7BD9"/>
    <w:rsid w:val="009C5FD0"/>
    <w:rsid w:val="009C6BEB"/>
    <w:rsid w:val="009C7DD5"/>
    <w:rsid w:val="009D06EE"/>
    <w:rsid w:val="009D231A"/>
    <w:rsid w:val="009E227D"/>
    <w:rsid w:val="009E5019"/>
    <w:rsid w:val="009F65F7"/>
    <w:rsid w:val="00A04F1B"/>
    <w:rsid w:val="00A0501B"/>
    <w:rsid w:val="00A053D7"/>
    <w:rsid w:val="00A14947"/>
    <w:rsid w:val="00A32A83"/>
    <w:rsid w:val="00A368DB"/>
    <w:rsid w:val="00A40483"/>
    <w:rsid w:val="00A423AA"/>
    <w:rsid w:val="00A42D60"/>
    <w:rsid w:val="00A47441"/>
    <w:rsid w:val="00A53EC6"/>
    <w:rsid w:val="00A55A1C"/>
    <w:rsid w:val="00A55C0F"/>
    <w:rsid w:val="00A809CD"/>
    <w:rsid w:val="00A8617A"/>
    <w:rsid w:val="00A86ED5"/>
    <w:rsid w:val="00A8713F"/>
    <w:rsid w:val="00A90BA1"/>
    <w:rsid w:val="00A91030"/>
    <w:rsid w:val="00A95A9A"/>
    <w:rsid w:val="00A97848"/>
    <w:rsid w:val="00A97A9A"/>
    <w:rsid w:val="00AA0671"/>
    <w:rsid w:val="00AA2531"/>
    <w:rsid w:val="00AB1E09"/>
    <w:rsid w:val="00AB5330"/>
    <w:rsid w:val="00AB5830"/>
    <w:rsid w:val="00AB5BD3"/>
    <w:rsid w:val="00AB7747"/>
    <w:rsid w:val="00AC14CE"/>
    <w:rsid w:val="00AC2A56"/>
    <w:rsid w:val="00AC5499"/>
    <w:rsid w:val="00AC6297"/>
    <w:rsid w:val="00AD055E"/>
    <w:rsid w:val="00AD47A7"/>
    <w:rsid w:val="00AF0CBF"/>
    <w:rsid w:val="00AF1302"/>
    <w:rsid w:val="00AF257F"/>
    <w:rsid w:val="00AF33CF"/>
    <w:rsid w:val="00AF4D50"/>
    <w:rsid w:val="00AF6179"/>
    <w:rsid w:val="00B0562C"/>
    <w:rsid w:val="00B1295A"/>
    <w:rsid w:val="00B20A45"/>
    <w:rsid w:val="00B20DF2"/>
    <w:rsid w:val="00B22C5C"/>
    <w:rsid w:val="00B2494E"/>
    <w:rsid w:val="00B24F30"/>
    <w:rsid w:val="00B31ABF"/>
    <w:rsid w:val="00B32809"/>
    <w:rsid w:val="00B33BE3"/>
    <w:rsid w:val="00B371A2"/>
    <w:rsid w:val="00B46EDF"/>
    <w:rsid w:val="00B53B5D"/>
    <w:rsid w:val="00B53D8B"/>
    <w:rsid w:val="00B54BC6"/>
    <w:rsid w:val="00B6055E"/>
    <w:rsid w:val="00B6317D"/>
    <w:rsid w:val="00B7723F"/>
    <w:rsid w:val="00B80534"/>
    <w:rsid w:val="00B82878"/>
    <w:rsid w:val="00B8433C"/>
    <w:rsid w:val="00B87491"/>
    <w:rsid w:val="00B92181"/>
    <w:rsid w:val="00BA08F3"/>
    <w:rsid w:val="00BA29E9"/>
    <w:rsid w:val="00BA7142"/>
    <w:rsid w:val="00BA7DFE"/>
    <w:rsid w:val="00BB237C"/>
    <w:rsid w:val="00BB2FE9"/>
    <w:rsid w:val="00BB41A3"/>
    <w:rsid w:val="00BC32DC"/>
    <w:rsid w:val="00BC35B6"/>
    <w:rsid w:val="00BD1498"/>
    <w:rsid w:val="00BD1729"/>
    <w:rsid w:val="00BD1B51"/>
    <w:rsid w:val="00BD4596"/>
    <w:rsid w:val="00BE1405"/>
    <w:rsid w:val="00BE312D"/>
    <w:rsid w:val="00BE59F1"/>
    <w:rsid w:val="00BE7947"/>
    <w:rsid w:val="00BF1C20"/>
    <w:rsid w:val="00BF52BD"/>
    <w:rsid w:val="00C0078C"/>
    <w:rsid w:val="00C10578"/>
    <w:rsid w:val="00C135BC"/>
    <w:rsid w:val="00C14B91"/>
    <w:rsid w:val="00C15C95"/>
    <w:rsid w:val="00C2596A"/>
    <w:rsid w:val="00C26574"/>
    <w:rsid w:val="00C27537"/>
    <w:rsid w:val="00C328FE"/>
    <w:rsid w:val="00C33507"/>
    <w:rsid w:val="00C4409D"/>
    <w:rsid w:val="00C44E72"/>
    <w:rsid w:val="00C45A06"/>
    <w:rsid w:val="00C47E5B"/>
    <w:rsid w:val="00C51264"/>
    <w:rsid w:val="00C61E4B"/>
    <w:rsid w:val="00C64BFF"/>
    <w:rsid w:val="00C704E9"/>
    <w:rsid w:val="00C7506A"/>
    <w:rsid w:val="00C763C9"/>
    <w:rsid w:val="00C80057"/>
    <w:rsid w:val="00C81E69"/>
    <w:rsid w:val="00C82232"/>
    <w:rsid w:val="00C82913"/>
    <w:rsid w:val="00C845EA"/>
    <w:rsid w:val="00C84781"/>
    <w:rsid w:val="00C95618"/>
    <w:rsid w:val="00C972B1"/>
    <w:rsid w:val="00CA2CCE"/>
    <w:rsid w:val="00CA43FD"/>
    <w:rsid w:val="00CA7EF8"/>
    <w:rsid w:val="00CB188A"/>
    <w:rsid w:val="00CB1EC0"/>
    <w:rsid w:val="00CC489B"/>
    <w:rsid w:val="00CD1788"/>
    <w:rsid w:val="00CD2BCD"/>
    <w:rsid w:val="00CD3A4C"/>
    <w:rsid w:val="00CD3CC0"/>
    <w:rsid w:val="00CE0DD1"/>
    <w:rsid w:val="00CE10E9"/>
    <w:rsid w:val="00CE2910"/>
    <w:rsid w:val="00CE44B2"/>
    <w:rsid w:val="00CE5393"/>
    <w:rsid w:val="00CF0189"/>
    <w:rsid w:val="00CF36BE"/>
    <w:rsid w:val="00CF5E4C"/>
    <w:rsid w:val="00CF6000"/>
    <w:rsid w:val="00D003F3"/>
    <w:rsid w:val="00D0364F"/>
    <w:rsid w:val="00D06834"/>
    <w:rsid w:val="00D173CC"/>
    <w:rsid w:val="00D26D9F"/>
    <w:rsid w:val="00D308ED"/>
    <w:rsid w:val="00D36D86"/>
    <w:rsid w:val="00D3753A"/>
    <w:rsid w:val="00D428AA"/>
    <w:rsid w:val="00D45EFF"/>
    <w:rsid w:val="00D50A34"/>
    <w:rsid w:val="00D53EFA"/>
    <w:rsid w:val="00D550AE"/>
    <w:rsid w:val="00D55386"/>
    <w:rsid w:val="00D55EAE"/>
    <w:rsid w:val="00D658A6"/>
    <w:rsid w:val="00D65FEB"/>
    <w:rsid w:val="00D70859"/>
    <w:rsid w:val="00D9294F"/>
    <w:rsid w:val="00D94A7C"/>
    <w:rsid w:val="00D95896"/>
    <w:rsid w:val="00DA6AF0"/>
    <w:rsid w:val="00DA74C2"/>
    <w:rsid w:val="00DB20F7"/>
    <w:rsid w:val="00DB2983"/>
    <w:rsid w:val="00DB515E"/>
    <w:rsid w:val="00DC1257"/>
    <w:rsid w:val="00DC3DC0"/>
    <w:rsid w:val="00DC5B2B"/>
    <w:rsid w:val="00DD318D"/>
    <w:rsid w:val="00DE1BE7"/>
    <w:rsid w:val="00DF2E12"/>
    <w:rsid w:val="00DF514A"/>
    <w:rsid w:val="00DF6690"/>
    <w:rsid w:val="00DF6804"/>
    <w:rsid w:val="00E0358D"/>
    <w:rsid w:val="00E04323"/>
    <w:rsid w:val="00E048B5"/>
    <w:rsid w:val="00E070A2"/>
    <w:rsid w:val="00E07CBD"/>
    <w:rsid w:val="00E10A78"/>
    <w:rsid w:val="00E120E9"/>
    <w:rsid w:val="00E25EEC"/>
    <w:rsid w:val="00E2656A"/>
    <w:rsid w:val="00E40880"/>
    <w:rsid w:val="00E412D0"/>
    <w:rsid w:val="00E46AD2"/>
    <w:rsid w:val="00E52146"/>
    <w:rsid w:val="00E56322"/>
    <w:rsid w:val="00E60982"/>
    <w:rsid w:val="00E62C62"/>
    <w:rsid w:val="00E63397"/>
    <w:rsid w:val="00E654C1"/>
    <w:rsid w:val="00E65D97"/>
    <w:rsid w:val="00E72A5A"/>
    <w:rsid w:val="00E73354"/>
    <w:rsid w:val="00E77A85"/>
    <w:rsid w:val="00E81F18"/>
    <w:rsid w:val="00E90E5D"/>
    <w:rsid w:val="00E9242D"/>
    <w:rsid w:val="00EA434E"/>
    <w:rsid w:val="00EA62C4"/>
    <w:rsid w:val="00EB02D4"/>
    <w:rsid w:val="00EB5255"/>
    <w:rsid w:val="00EB5C47"/>
    <w:rsid w:val="00ED0639"/>
    <w:rsid w:val="00ED0AF6"/>
    <w:rsid w:val="00ED3510"/>
    <w:rsid w:val="00ED4D9D"/>
    <w:rsid w:val="00EE20C6"/>
    <w:rsid w:val="00EE30A0"/>
    <w:rsid w:val="00EE644A"/>
    <w:rsid w:val="00EF4755"/>
    <w:rsid w:val="00EF5A8B"/>
    <w:rsid w:val="00EF67B6"/>
    <w:rsid w:val="00EF7135"/>
    <w:rsid w:val="00EF7B85"/>
    <w:rsid w:val="00F027DB"/>
    <w:rsid w:val="00F03DBC"/>
    <w:rsid w:val="00F11D9D"/>
    <w:rsid w:val="00F13F54"/>
    <w:rsid w:val="00F14A7A"/>
    <w:rsid w:val="00F15303"/>
    <w:rsid w:val="00F22985"/>
    <w:rsid w:val="00F3383E"/>
    <w:rsid w:val="00F3639F"/>
    <w:rsid w:val="00F430D7"/>
    <w:rsid w:val="00F465A7"/>
    <w:rsid w:val="00F468EF"/>
    <w:rsid w:val="00F50B7C"/>
    <w:rsid w:val="00F550E6"/>
    <w:rsid w:val="00F72573"/>
    <w:rsid w:val="00F74345"/>
    <w:rsid w:val="00F80A0A"/>
    <w:rsid w:val="00F82B19"/>
    <w:rsid w:val="00F9212D"/>
    <w:rsid w:val="00F940EE"/>
    <w:rsid w:val="00F9432B"/>
    <w:rsid w:val="00F965DA"/>
    <w:rsid w:val="00FA0282"/>
    <w:rsid w:val="00FA406A"/>
    <w:rsid w:val="00FB503A"/>
    <w:rsid w:val="00FB516C"/>
    <w:rsid w:val="00FC02BF"/>
    <w:rsid w:val="00FC206D"/>
    <w:rsid w:val="00FD0236"/>
    <w:rsid w:val="00FD18F4"/>
    <w:rsid w:val="00FD290D"/>
    <w:rsid w:val="00FD54DB"/>
    <w:rsid w:val="00FD619F"/>
    <w:rsid w:val="00FD7B78"/>
    <w:rsid w:val="00FE0E46"/>
    <w:rsid w:val="00FE1942"/>
    <w:rsid w:val="00FE3ED8"/>
    <w:rsid w:val="00FE5C63"/>
    <w:rsid w:val="00FE6089"/>
    <w:rsid w:val="00FF4547"/>
    <w:rsid w:val="01017684"/>
    <w:rsid w:val="01022856"/>
    <w:rsid w:val="01050F22"/>
    <w:rsid w:val="01057174"/>
    <w:rsid w:val="010615E8"/>
    <w:rsid w:val="01067CF8"/>
    <w:rsid w:val="01086C64"/>
    <w:rsid w:val="010D427B"/>
    <w:rsid w:val="010F3B4F"/>
    <w:rsid w:val="01113D6B"/>
    <w:rsid w:val="01170C55"/>
    <w:rsid w:val="01192C1F"/>
    <w:rsid w:val="011C44BE"/>
    <w:rsid w:val="011C4BD3"/>
    <w:rsid w:val="011F1BFD"/>
    <w:rsid w:val="01213882"/>
    <w:rsid w:val="012313A8"/>
    <w:rsid w:val="012509D2"/>
    <w:rsid w:val="01260E98"/>
    <w:rsid w:val="012810B4"/>
    <w:rsid w:val="01282E62"/>
    <w:rsid w:val="012873FB"/>
    <w:rsid w:val="01290F7E"/>
    <w:rsid w:val="012C3E85"/>
    <w:rsid w:val="012F6D7E"/>
    <w:rsid w:val="0136557F"/>
    <w:rsid w:val="01372CC2"/>
    <w:rsid w:val="013E2686"/>
    <w:rsid w:val="01417A82"/>
    <w:rsid w:val="01431317"/>
    <w:rsid w:val="01457570"/>
    <w:rsid w:val="0147778C"/>
    <w:rsid w:val="014C00C0"/>
    <w:rsid w:val="014C4DC9"/>
    <w:rsid w:val="014D007D"/>
    <w:rsid w:val="014D28C9"/>
    <w:rsid w:val="014F219D"/>
    <w:rsid w:val="014F6641"/>
    <w:rsid w:val="015070DA"/>
    <w:rsid w:val="01513334"/>
    <w:rsid w:val="01543C57"/>
    <w:rsid w:val="015D1E09"/>
    <w:rsid w:val="015E0E37"/>
    <w:rsid w:val="015F56C8"/>
    <w:rsid w:val="01610122"/>
    <w:rsid w:val="01626374"/>
    <w:rsid w:val="01633E9B"/>
    <w:rsid w:val="016A5229"/>
    <w:rsid w:val="016E2F6B"/>
    <w:rsid w:val="016F5645"/>
    <w:rsid w:val="016F7099"/>
    <w:rsid w:val="01732929"/>
    <w:rsid w:val="01763BCE"/>
    <w:rsid w:val="017716F4"/>
    <w:rsid w:val="017910E7"/>
    <w:rsid w:val="0179546C"/>
    <w:rsid w:val="017B11E4"/>
    <w:rsid w:val="017B5688"/>
    <w:rsid w:val="017F0559"/>
    <w:rsid w:val="017F4D2B"/>
    <w:rsid w:val="01835C52"/>
    <w:rsid w:val="01851579"/>
    <w:rsid w:val="01853F48"/>
    <w:rsid w:val="01875DDB"/>
    <w:rsid w:val="0188747C"/>
    <w:rsid w:val="018A7679"/>
    <w:rsid w:val="018B27F0"/>
    <w:rsid w:val="018C33F1"/>
    <w:rsid w:val="018E2B8F"/>
    <w:rsid w:val="018E7169"/>
    <w:rsid w:val="018F2EE2"/>
    <w:rsid w:val="0196601E"/>
    <w:rsid w:val="0197707E"/>
    <w:rsid w:val="019D55FE"/>
    <w:rsid w:val="019E4ED3"/>
    <w:rsid w:val="01A2303F"/>
    <w:rsid w:val="01A37B3F"/>
    <w:rsid w:val="01A75A9D"/>
    <w:rsid w:val="01A830D6"/>
    <w:rsid w:val="01AA1AC9"/>
    <w:rsid w:val="01AD1759"/>
    <w:rsid w:val="01B0175C"/>
    <w:rsid w:val="01B30301"/>
    <w:rsid w:val="01B74B57"/>
    <w:rsid w:val="01BD17FD"/>
    <w:rsid w:val="01BD7A4F"/>
    <w:rsid w:val="01BE059B"/>
    <w:rsid w:val="01C40DDD"/>
    <w:rsid w:val="01C50C02"/>
    <w:rsid w:val="01C963F3"/>
    <w:rsid w:val="01CD52DC"/>
    <w:rsid w:val="01CF7782"/>
    <w:rsid w:val="01D132F8"/>
    <w:rsid w:val="01D152A8"/>
    <w:rsid w:val="01D408F4"/>
    <w:rsid w:val="01D8357C"/>
    <w:rsid w:val="01D86637"/>
    <w:rsid w:val="01DB1C83"/>
    <w:rsid w:val="01DC4C06"/>
    <w:rsid w:val="01DE1773"/>
    <w:rsid w:val="01E22BEF"/>
    <w:rsid w:val="01E23011"/>
    <w:rsid w:val="01E26F82"/>
    <w:rsid w:val="01E653CE"/>
    <w:rsid w:val="01E74ACC"/>
    <w:rsid w:val="01E75D0F"/>
    <w:rsid w:val="01E813BC"/>
    <w:rsid w:val="01E943A0"/>
    <w:rsid w:val="01EB021E"/>
    <w:rsid w:val="01ED549E"/>
    <w:rsid w:val="01ED75EF"/>
    <w:rsid w:val="01EE0F97"/>
    <w:rsid w:val="01F62A1B"/>
    <w:rsid w:val="01F62F61"/>
    <w:rsid w:val="01F82835"/>
    <w:rsid w:val="01FA47FF"/>
    <w:rsid w:val="01FB462E"/>
    <w:rsid w:val="02056D00"/>
    <w:rsid w:val="02072A78"/>
    <w:rsid w:val="02094A42"/>
    <w:rsid w:val="020967F0"/>
    <w:rsid w:val="020B07BA"/>
    <w:rsid w:val="020C615A"/>
    <w:rsid w:val="02101C2D"/>
    <w:rsid w:val="02111B48"/>
    <w:rsid w:val="02113147"/>
    <w:rsid w:val="021358C1"/>
    <w:rsid w:val="02151639"/>
    <w:rsid w:val="02184C85"/>
    <w:rsid w:val="021A27AB"/>
    <w:rsid w:val="021A6C4F"/>
    <w:rsid w:val="021B6523"/>
    <w:rsid w:val="021D78FC"/>
    <w:rsid w:val="021E02A5"/>
    <w:rsid w:val="021F5E9A"/>
    <w:rsid w:val="021F7DC1"/>
    <w:rsid w:val="022278B2"/>
    <w:rsid w:val="0224200B"/>
    <w:rsid w:val="02291403"/>
    <w:rsid w:val="022C6982"/>
    <w:rsid w:val="022E088B"/>
    <w:rsid w:val="02317AF5"/>
    <w:rsid w:val="0234528B"/>
    <w:rsid w:val="02347AFA"/>
    <w:rsid w:val="023541BD"/>
    <w:rsid w:val="023870D5"/>
    <w:rsid w:val="023F59D8"/>
    <w:rsid w:val="023F66B6"/>
    <w:rsid w:val="024141DC"/>
    <w:rsid w:val="024179FF"/>
    <w:rsid w:val="024261A6"/>
    <w:rsid w:val="024571C8"/>
    <w:rsid w:val="024912E2"/>
    <w:rsid w:val="02493D31"/>
    <w:rsid w:val="024B215D"/>
    <w:rsid w:val="024C6709"/>
    <w:rsid w:val="024E68F9"/>
    <w:rsid w:val="025008C3"/>
    <w:rsid w:val="02521967"/>
    <w:rsid w:val="025657AD"/>
    <w:rsid w:val="02611559"/>
    <w:rsid w:val="026223A4"/>
    <w:rsid w:val="02627137"/>
    <w:rsid w:val="0264277D"/>
    <w:rsid w:val="02690171"/>
    <w:rsid w:val="026930FE"/>
    <w:rsid w:val="02697903"/>
    <w:rsid w:val="026A6C6D"/>
    <w:rsid w:val="026B1259"/>
    <w:rsid w:val="026C040E"/>
    <w:rsid w:val="027020AB"/>
    <w:rsid w:val="02727ED8"/>
    <w:rsid w:val="02755B44"/>
    <w:rsid w:val="027A106B"/>
    <w:rsid w:val="028265A2"/>
    <w:rsid w:val="028B18FB"/>
    <w:rsid w:val="028B36A9"/>
    <w:rsid w:val="028F22F5"/>
    <w:rsid w:val="028F6739"/>
    <w:rsid w:val="02902A6D"/>
    <w:rsid w:val="029307AF"/>
    <w:rsid w:val="0295277A"/>
    <w:rsid w:val="02954528"/>
    <w:rsid w:val="02985DC6"/>
    <w:rsid w:val="02A604E3"/>
    <w:rsid w:val="02A62291"/>
    <w:rsid w:val="02A66507"/>
    <w:rsid w:val="02A80073"/>
    <w:rsid w:val="02A91D81"/>
    <w:rsid w:val="02AD361F"/>
    <w:rsid w:val="02AE7397"/>
    <w:rsid w:val="02B20C36"/>
    <w:rsid w:val="02B220A9"/>
    <w:rsid w:val="02B246DC"/>
    <w:rsid w:val="02B3080C"/>
    <w:rsid w:val="02B64500"/>
    <w:rsid w:val="02B726F0"/>
    <w:rsid w:val="02B7449E"/>
    <w:rsid w:val="02B80A94"/>
    <w:rsid w:val="02BB37A0"/>
    <w:rsid w:val="02C1531D"/>
    <w:rsid w:val="02C50147"/>
    <w:rsid w:val="02C50273"/>
    <w:rsid w:val="02C612AC"/>
    <w:rsid w:val="02CB619B"/>
    <w:rsid w:val="02CD1EDD"/>
    <w:rsid w:val="02CD5C33"/>
    <w:rsid w:val="02CD73A2"/>
    <w:rsid w:val="02CE0036"/>
    <w:rsid w:val="02CE3596"/>
    <w:rsid w:val="02CE4CA1"/>
    <w:rsid w:val="02D05560"/>
    <w:rsid w:val="02D06058"/>
    <w:rsid w:val="02D2752A"/>
    <w:rsid w:val="02D50DC8"/>
    <w:rsid w:val="02D776C6"/>
    <w:rsid w:val="02DB4A98"/>
    <w:rsid w:val="02DE25B6"/>
    <w:rsid w:val="02E34176"/>
    <w:rsid w:val="02E35293"/>
    <w:rsid w:val="02E352AA"/>
    <w:rsid w:val="02E37041"/>
    <w:rsid w:val="02E71ABD"/>
    <w:rsid w:val="02E828A9"/>
    <w:rsid w:val="02EA39AB"/>
    <w:rsid w:val="02F05C02"/>
    <w:rsid w:val="02F279F1"/>
    <w:rsid w:val="02F32FFC"/>
    <w:rsid w:val="02F62AAB"/>
    <w:rsid w:val="02F93B7C"/>
    <w:rsid w:val="02F96569"/>
    <w:rsid w:val="02FE3E7B"/>
    <w:rsid w:val="0301396B"/>
    <w:rsid w:val="03062D2F"/>
    <w:rsid w:val="03082F4B"/>
    <w:rsid w:val="030975F5"/>
    <w:rsid w:val="030B2A3C"/>
    <w:rsid w:val="030E3F6C"/>
    <w:rsid w:val="030F04E5"/>
    <w:rsid w:val="030F42DA"/>
    <w:rsid w:val="030F6088"/>
    <w:rsid w:val="03103BAE"/>
    <w:rsid w:val="03116DFB"/>
    <w:rsid w:val="03123DCA"/>
    <w:rsid w:val="03185320"/>
    <w:rsid w:val="03190CB5"/>
    <w:rsid w:val="03192A63"/>
    <w:rsid w:val="031A67DB"/>
    <w:rsid w:val="031B2C7F"/>
    <w:rsid w:val="031F57DB"/>
    <w:rsid w:val="032108BB"/>
    <w:rsid w:val="03211289"/>
    <w:rsid w:val="0322691F"/>
    <w:rsid w:val="03231B33"/>
    <w:rsid w:val="03280EF8"/>
    <w:rsid w:val="032B5698"/>
    <w:rsid w:val="032D650E"/>
    <w:rsid w:val="032F53AD"/>
    <w:rsid w:val="03304250"/>
    <w:rsid w:val="03305FFE"/>
    <w:rsid w:val="03327FC8"/>
    <w:rsid w:val="0334789D"/>
    <w:rsid w:val="03393105"/>
    <w:rsid w:val="033C0E47"/>
    <w:rsid w:val="03417D41"/>
    <w:rsid w:val="03422F95"/>
    <w:rsid w:val="034321D6"/>
    <w:rsid w:val="0344647B"/>
    <w:rsid w:val="034675D0"/>
    <w:rsid w:val="034D4E02"/>
    <w:rsid w:val="03541CED"/>
    <w:rsid w:val="03546191"/>
    <w:rsid w:val="035657F4"/>
    <w:rsid w:val="03577A2F"/>
    <w:rsid w:val="035B12CD"/>
    <w:rsid w:val="035C5045"/>
    <w:rsid w:val="035E2B6B"/>
    <w:rsid w:val="035E700F"/>
    <w:rsid w:val="036208AE"/>
    <w:rsid w:val="036341F8"/>
    <w:rsid w:val="03635158"/>
    <w:rsid w:val="0364116C"/>
    <w:rsid w:val="036A550A"/>
    <w:rsid w:val="036D1000"/>
    <w:rsid w:val="036D3B5C"/>
    <w:rsid w:val="03702A02"/>
    <w:rsid w:val="0371289F"/>
    <w:rsid w:val="03716D43"/>
    <w:rsid w:val="03773C2D"/>
    <w:rsid w:val="037B54CB"/>
    <w:rsid w:val="037C68DF"/>
    <w:rsid w:val="037E2CC6"/>
    <w:rsid w:val="037F07C9"/>
    <w:rsid w:val="03861E59"/>
    <w:rsid w:val="038A6F1C"/>
    <w:rsid w:val="038A6F63"/>
    <w:rsid w:val="038A7E04"/>
    <w:rsid w:val="038B5878"/>
    <w:rsid w:val="038C70A1"/>
    <w:rsid w:val="038D311A"/>
    <w:rsid w:val="038E26A7"/>
    <w:rsid w:val="038F71C9"/>
    <w:rsid w:val="0391265F"/>
    <w:rsid w:val="03916F6C"/>
    <w:rsid w:val="03936CB9"/>
    <w:rsid w:val="03977716"/>
    <w:rsid w:val="03993BA4"/>
    <w:rsid w:val="039C5442"/>
    <w:rsid w:val="039D1B66"/>
    <w:rsid w:val="039E740C"/>
    <w:rsid w:val="039F5502"/>
    <w:rsid w:val="03A26EFC"/>
    <w:rsid w:val="03A82039"/>
    <w:rsid w:val="03AA5DB1"/>
    <w:rsid w:val="03AD67B4"/>
    <w:rsid w:val="03AD764F"/>
    <w:rsid w:val="03B31109"/>
    <w:rsid w:val="03B551E6"/>
    <w:rsid w:val="03B86720"/>
    <w:rsid w:val="03BB3697"/>
    <w:rsid w:val="03BC7892"/>
    <w:rsid w:val="03BE7AAE"/>
    <w:rsid w:val="03C055D4"/>
    <w:rsid w:val="03C06081"/>
    <w:rsid w:val="03C1347A"/>
    <w:rsid w:val="03C67277"/>
    <w:rsid w:val="03C731B5"/>
    <w:rsid w:val="03C84489"/>
    <w:rsid w:val="03CC7670"/>
    <w:rsid w:val="03CF5817"/>
    <w:rsid w:val="03D0206E"/>
    <w:rsid w:val="03D1158F"/>
    <w:rsid w:val="03D41080"/>
    <w:rsid w:val="03DB6BED"/>
    <w:rsid w:val="03DE5A5A"/>
    <w:rsid w:val="03DF1EFE"/>
    <w:rsid w:val="03E37228"/>
    <w:rsid w:val="03E56BBF"/>
    <w:rsid w:val="03E56DE9"/>
    <w:rsid w:val="03EA08A3"/>
    <w:rsid w:val="03EA7B21"/>
    <w:rsid w:val="03EC0177"/>
    <w:rsid w:val="03EF1A15"/>
    <w:rsid w:val="03F038D6"/>
    <w:rsid w:val="03F37758"/>
    <w:rsid w:val="03F51722"/>
    <w:rsid w:val="03F85DB5"/>
    <w:rsid w:val="03F90AE6"/>
    <w:rsid w:val="03F926E7"/>
    <w:rsid w:val="03FA6D38"/>
    <w:rsid w:val="03FF60FC"/>
    <w:rsid w:val="04021749"/>
    <w:rsid w:val="04071455"/>
    <w:rsid w:val="040B4841"/>
    <w:rsid w:val="040D2E40"/>
    <w:rsid w:val="04155920"/>
    <w:rsid w:val="04187887"/>
    <w:rsid w:val="041D2A27"/>
    <w:rsid w:val="041F503E"/>
    <w:rsid w:val="0422003D"/>
    <w:rsid w:val="04247911"/>
    <w:rsid w:val="04253689"/>
    <w:rsid w:val="042711AF"/>
    <w:rsid w:val="04277401"/>
    <w:rsid w:val="04294938"/>
    <w:rsid w:val="042A47C6"/>
    <w:rsid w:val="042A6EF2"/>
    <w:rsid w:val="042C0EBC"/>
    <w:rsid w:val="0431202E"/>
    <w:rsid w:val="04323234"/>
    <w:rsid w:val="04351B1E"/>
    <w:rsid w:val="04367644"/>
    <w:rsid w:val="043914C2"/>
    <w:rsid w:val="043A35D9"/>
    <w:rsid w:val="043D09D3"/>
    <w:rsid w:val="043F0511"/>
    <w:rsid w:val="043F0BEF"/>
    <w:rsid w:val="04405A8F"/>
    <w:rsid w:val="0442248D"/>
    <w:rsid w:val="04453A41"/>
    <w:rsid w:val="04461F7D"/>
    <w:rsid w:val="044C50BA"/>
    <w:rsid w:val="044D1B0E"/>
    <w:rsid w:val="044F5A2E"/>
    <w:rsid w:val="04503042"/>
    <w:rsid w:val="04504BAA"/>
    <w:rsid w:val="04523556"/>
    <w:rsid w:val="045521C0"/>
    <w:rsid w:val="04597578"/>
    <w:rsid w:val="045E566F"/>
    <w:rsid w:val="04640655"/>
    <w:rsid w:val="04642403"/>
    <w:rsid w:val="046470BF"/>
    <w:rsid w:val="04657F2A"/>
    <w:rsid w:val="04660716"/>
    <w:rsid w:val="0466617C"/>
    <w:rsid w:val="04684731"/>
    <w:rsid w:val="04694834"/>
    <w:rsid w:val="04697A1A"/>
    <w:rsid w:val="046C392C"/>
    <w:rsid w:val="04714B20"/>
    <w:rsid w:val="047305DB"/>
    <w:rsid w:val="04732647"/>
    <w:rsid w:val="04736D19"/>
    <w:rsid w:val="04784360"/>
    <w:rsid w:val="047A5783"/>
    <w:rsid w:val="047A6A25"/>
    <w:rsid w:val="04800661"/>
    <w:rsid w:val="048760F2"/>
    <w:rsid w:val="048C3708"/>
    <w:rsid w:val="048E4F1A"/>
    <w:rsid w:val="049B1AFC"/>
    <w:rsid w:val="049C248F"/>
    <w:rsid w:val="04A10F62"/>
    <w:rsid w:val="04A42800"/>
    <w:rsid w:val="04AA19DF"/>
    <w:rsid w:val="04B0389B"/>
    <w:rsid w:val="04B04C66"/>
    <w:rsid w:val="04B511E0"/>
    <w:rsid w:val="04B550D7"/>
    <w:rsid w:val="04B70785"/>
    <w:rsid w:val="04B74C29"/>
    <w:rsid w:val="04B844FD"/>
    <w:rsid w:val="04BC3FEE"/>
    <w:rsid w:val="04BF6011"/>
    <w:rsid w:val="04C3537C"/>
    <w:rsid w:val="04C556F0"/>
    <w:rsid w:val="04C64E6C"/>
    <w:rsid w:val="04D05CEB"/>
    <w:rsid w:val="04D83DED"/>
    <w:rsid w:val="04DA0918"/>
    <w:rsid w:val="04DA26C6"/>
    <w:rsid w:val="04DC1191"/>
    <w:rsid w:val="04DD5565"/>
    <w:rsid w:val="04E35A1E"/>
    <w:rsid w:val="04E377CC"/>
    <w:rsid w:val="04E43544"/>
    <w:rsid w:val="04ED30C9"/>
    <w:rsid w:val="04ED41A7"/>
    <w:rsid w:val="04F25C61"/>
    <w:rsid w:val="04F27A0F"/>
    <w:rsid w:val="04F60A45"/>
    <w:rsid w:val="04FA2D68"/>
    <w:rsid w:val="04FA60D5"/>
    <w:rsid w:val="04FA738B"/>
    <w:rsid w:val="04FB2CCE"/>
    <w:rsid w:val="04FC11B3"/>
    <w:rsid w:val="04FC6AC7"/>
    <w:rsid w:val="04FF212C"/>
    <w:rsid w:val="04FF4E78"/>
    <w:rsid w:val="05005B4B"/>
    <w:rsid w:val="050339CA"/>
    <w:rsid w:val="05044414"/>
    <w:rsid w:val="0506170D"/>
    <w:rsid w:val="05065269"/>
    <w:rsid w:val="05094D59"/>
    <w:rsid w:val="050B6D23"/>
    <w:rsid w:val="050C44DA"/>
    <w:rsid w:val="050D0B2D"/>
    <w:rsid w:val="05111789"/>
    <w:rsid w:val="0512214A"/>
    <w:rsid w:val="05123C0E"/>
    <w:rsid w:val="051554AC"/>
    <w:rsid w:val="05177476"/>
    <w:rsid w:val="0519674A"/>
    <w:rsid w:val="051A51B8"/>
    <w:rsid w:val="051C4A8C"/>
    <w:rsid w:val="051F457C"/>
    <w:rsid w:val="05215CF0"/>
    <w:rsid w:val="05240AC1"/>
    <w:rsid w:val="05241B93"/>
    <w:rsid w:val="05263B5D"/>
    <w:rsid w:val="052878D5"/>
    <w:rsid w:val="052C682A"/>
    <w:rsid w:val="052E0254"/>
    <w:rsid w:val="0534627A"/>
    <w:rsid w:val="05355B4E"/>
    <w:rsid w:val="05363447"/>
    <w:rsid w:val="0539492E"/>
    <w:rsid w:val="053E4A03"/>
    <w:rsid w:val="053F077B"/>
    <w:rsid w:val="05412745"/>
    <w:rsid w:val="0547720E"/>
    <w:rsid w:val="054839FE"/>
    <w:rsid w:val="0549044B"/>
    <w:rsid w:val="054933A7"/>
    <w:rsid w:val="05504736"/>
    <w:rsid w:val="05524952"/>
    <w:rsid w:val="05557F9E"/>
    <w:rsid w:val="05560E6D"/>
    <w:rsid w:val="05575AC4"/>
    <w:rsid w:val="0559183C"/>
    <w:rsid w:val="055E6E53"/>
    <w:rsid w:val="055F45C2"/>
    <w:rsid w:val="05600324"/>
    <w:rsid w:val="05613619"/>
    <w:rsid w:val="05614B95"/>
    <w:rsid w:val="05634469"/>
    <w:rsid w:val="05665174"/>
    <w:rsid w:val="05681A7F"/>
    <w:rsid w:val="056930E1"/>
    <w:rsid w:val="056D0DBB"/>
    <w:rsid w:val="056E2E62"/>
    <w:rsid w:val="05706B86"/>
    <w:rsid w:val="057743B8"/>
    <w:rsid w:val="057C552B"/>
    <w:rsid w:val="057D6244"/>
    <w:rsid w:val="057F3B6C"/>
    <w:rsid w:val="057F6DC9"/>
    <w:rsid w:val="05815039"/>
    <w:rsid w:val="0586171E"/>
    <w:rsid w:val="058663AA"/>
    <w:rsid w:val="05867055"/>
    <w:rsid w:val="05880374"/>
    <w:rsid w:val="05886087"/>
    <w:rsid w:val="058A40EC"/>
    <w:rsid w:val="058C66C1"/>
    <w:rsid w:val="058C789F"/>
    <w:rsid w:val="0590051B"/>
    <w:rsid w:val="059070C1"/>
    <w:rsid w:val="05963DF3"/>
    <w:rsid w:val="05976809"/>
    <w:rsid w:val="0599432F"/>
    <w:rsid w:val="059B06FA"/>
    <w:rsid w:val="059B3906"/>
    <w:rsid w:val="059D500D"/>
    <w:rsid w:val="059E5410"/>
    <w:rsid w:val="05A17828"/>
    <w:rsid w:val="05A50F26"/>
    <w:rsid w:val="05AA12E5"/>
    <w:rsid w:val="05AC161F"/>
    <w:rsid w:val="05AD3936"/>
    <w:rsid w:val="05AE092A"/>
    <w:rsid w:val="05AF3B52"/>
    <w:rsid w:val="05B178CA"/>
    <w:rsid w:val="05B4349B"/>
    <w:rsid w:val="05B66C8F"/>
    <w:rsid w:val="05B72A07"/>
    <w:rsid w:val="05B76607"/>
    <w:rsid w:val="05B91948"/>
    <w:rsid w:val="05BA46EB"/>
    <w:rsid w:val="05BB24F7"/>
    <w:rsid w:val="05C14381"/>
    <w:rsid w:val="05C173E2"/>
    <w:rsid w:val="05C30266"/>
    <w:rsid w:val="05C313AC"/>
    <w:rsid w:val="05C3236B"/>
    <w:rsid w:val="05C52C5E"/>
    <w:rsid w:val="05C96F74"/>
    <w:rsid w:val="05CA44E8"/>
    <w:rsid w:val="05CF5FA2"/>
    <w:rsid w:val="05D13AC9"/>
    <w:rsid w:val="05D67331"/>
    <w:rsid w:val="05D831AC"/>
    <w:rsid w:val="05DC250E"/>
    <w:rsid w:val="05DC421B"/>
    <w:rsid w:val="05E06EF7"/>
    <w:rsid w:val="05E76E48"/>
    <w:rsid w:val="05E7762B"/>
    <w:rsid w:val="05E80E12"/>
    <w:rsid w:val="05EA4B8A"/>
    <w:rsid w:val="05F137E5"/>
    <w:rsid w:val="05F45A09"/>
    <w:rsid w:val="05F83EAE"/>
    <w:rsid w:val="05FB28F4"/>
    <w:rsid w:val="05FD658D"/>
    <w:rsid w:val="05FE4022"/>
    <w:rsid w:val="06020126"/>
    <w:rsid w:val="06035BCB"/>
    <w:rsid w:val="06062043"/>
    <w:rsid w:val="0607025A"/>
    <w:rsid w:val="060761AF"/>
    <w:rsid w:val="060B481D"/>
    <w:rsid w:val="0610213A"/>
    <w:rsid w:val="06112117"/>
    <w:rsid w:val="0617431B"/>
    <w:rsid w:val="061816F7"/>
    <w:rsid w:val="061D251F"/>
    <w:rsid w:val="061E4834"/>
    <w:rsid w:val="062005AC"/>
    <w:rsid w:val="06222576"/>
    <w:rsid w:val="06250889"/>
    <w:rsid w:val="0627310C"/>
    <w:rsid w:val="06293905"/>
    <w:rsid w:val="062956B3"/>
    <w:rsid w:val="06296DAC"/>
    <w:rsid w:val="062B0722"/>
    <w:rsid w:val="062F259D"/>
    <w:rsid w:val="063041A8"/>
    <w:rsid w:val="06314567"/>
    <w:rsid w:val="063876A4"/>
    <w:rsid w:val="0639166E"/>
    <w:rsid w:val="063B53E6"/>
    <w:rsid w:val="063B7194"/>
    <w:rsid w:val="063D115E"/>
    <w:rsid w:val="063E7D85"/>
    <w:rsid w:val="06485DFE"/>
    <w:rsid w:val="06497B03"/>
    <w:rsid w:val="064C314F"/>
    <w:rsid w:val="064E6EC7"/>
    <w:rsid w:val="064F6534"/>
    <w:rsid w:val="06515BD5"/>
    <w:rsid w:val="065344DE"/>
    <w:rsid w:val="06534671"/>
    <w:rsid w:val="06554F6B"/>
    <w:rsid w:val="065573AF"/>
    <w:rsid w:val="065B3392"/>
    <w:rsid w:val="065D710A"/>
    <w:rsid w:val="065F0BEE"/>
    <w:rsid w:val="065F12C8"/>
    <w:rsid w:val="06622973"/>
    <w:rsid w:val="06640499"/>
    <w:rsid w:val="06655EF0"/>
    <w:rsid w:val="066606B5"/>
    <w:rsid w:val="066C559F"/>
    <w:rsid w:val="066E220C"/>
    <w:rsid w:val="067547F7"/>
    <w:rsid w:val="06783F44"/>
    <w:rsid w:val="06792781"/>
    <w:rsid w:val="067B1C86"/>
    <w:rsid w:val="067C2F79"/>
    <w:rsid w:val="067D6D28"/>
    <w:rsid w:val="068230E4"/>
    <w:rsid w:val="06824DC3"/>
    <w:rsid w:val="0682502E"/>
    <w:rsid w:val="0687062B"/>
    <w:rsid w:val="06874187"/>
    <w:rsid w:val="06896151"/>
    <w:rsid w:val="068A3C77"/>
    <w:rsid w:val="068A3E9D"/>
    <w:rsid w:val="068E5516"/>
    <w:rsid w:val="06902020"/>
    <w:rsid w:val="06911498"/>
    <w:rsid w:val="0696086E"/>
    <w:rsid w:val="06963BDB"/>
    <w:rsid w:val="069A65B0"/>
    <w:rsid w:val="06A05249"/>
    <w:rsid w:val="06A11482"/>
    <w:rsid w:val="06A27230"/>
    <w:rsid w:val="06A42F8B"/>
    <w:rsid w:val="06A61E0C"/>
    <w:rsid w:val="06AD7F3A"/>
    <w:rsid w:val="06AF24A8"/>
    <w:rsid w:val="06AF7F04"/>
    <w:rsid w:val="06B07B82"/>
    <w:rsid w:val="06B10413"/>
    <w:rsid w:val="06B31420"/>
    <w:rsid w:val="06B446CD"/>
    <w:rsid w:val="06C31997"/>
    <w:rsid w:val="06C51CE2"/>
    <w:rsid w:val="06C70A28"/>
    <w:rsid w:val="06C75B2B"/>
    <w:rsid w:val="06C947A0"/>
    <w:rsid w:val="06CC4290"/>
    <w:rsid w:val="06CE1DB6"/>
    <w:rsid w:val="06D03D80"/>
    <w:rsid w:val="06D05B2E"/>
    <w:rsid w:val="06D11963"/>
    <w:rsid w:val="06D82C35"/>
    <w:rsid w:val="06DA5759"/>
    <w:rsid w:val="06DA6003"/>
    <w:rsid w:val="06DA69AD"/>
    <w:rsid w:val="06DF5D71"/>
    <w:rsid w:val="06E11109"/>
    <w:rsid w:val="06E15F8D"/>
    <w:rsid w:val="06E561FE"/>
    <w:rsid w:val="06E82F91"/>
    <w:rsid w:val="06E93094"/>
    <w:rsid w:val="06ED4932"/>
    <w:rsid w:val="06EE4206"/>
    <w:rsid w:val="06F3181D"/>
    <w:rsid w:val="06F46035"/>
    <w:rsid w:val="06F51A39"/>
    <w:rsid w:val="06F55595"/>
    <w:rsid w:val="06F7755F"/>
    <w:rsid w:val="06FB26B1"/>
    <w:rsid w:val="06FB7A8C"/>
    <w:rsid w:val="06FC0BDC"/>
    <w:rsid w:val="06FD7F50"/>
    <w:rsid w:val="06FF6EE8"/>
    <w:rsid w:val="07035F04"/>
    <w:rsid w:val="070457D8"/>
    <w:rsid w:val="07046D8D"/>
    <w:rsid w:val="07052C7E"/>
    <w:rsid w:val="070C2B14"/>
    <w:rsid w:val="070E6657"/>
    <w:rsid w:val="07106873"/>
    <w:rsid w:val="071230EE"/>
    <w:rsid w:val="07177C01"/>
    <w:rsid w:val="07180469"/>
    <w:rsid w:val="071A149F"/>
    <w:rsid w:val="071C5217"/>
    <w:rsid w:val="071D4AEC"/>
    <w:rsid w:val="071D6B87"/>
    <w:rsid w:val="07245E7A"/>
    <w:rsid w:val="07261BF2"/>
    <w:rsid w:val="072826F2"/>
    <w:rsid w:val="07293586"/>
    <w:rsid w:val="07295285"/>
    <w:rsid w:val="073267E9"/>
    <w:rsid w:val="0733430F"/>
    <w:rsid w:val="07342561"/>
    <w:rsid w:val="07345272"/>
    <w:rsid w:val="0737795B"/>
    <w:rsid w:val="07395A37"/>
    <w:rsid w:val="073A42D7"/>
    <w:rsid w:val="073F4A62"/>
    <w:rsid w:val="074107DA"/>
    <w:rsid w:val="074C1860"/>
    <w:rsid w:val="074E2EF7"/>
    <w:rsid w:val="074E49AC"/>
    <w:rsid w:val="0750491B"/>
    <w:rsid w:val="0754675F"/>
    <w:rsid w:val="07591FC8"/>
    <w:rsid w:val="075A189C"/>
    <w:rsid w:val="075C22B5"/>
    <w:rsid w:val="075E313A"/>
    <w:rsid w:val="075F12BF"/>
    <w:rsid w:val="075F4478"/>
    <w:rsid w:val="075F5104"/>
    <w:rsid w:val="07636392"/>
    <w:rsid w:val="0767191F"/>
    <w:rsid w:val="076D15CF"/>
    <w:rsid w:val="07770C56"/>
    <w:rsid w:val="07793FE1"/>
    <w:rsid w:val="07794418"/>
    <w:rsid w:val="07797F74"/>
    <w:rsid w:val="077A6422"/>
    <w:rsid w:val="077D11EE"/>
    <w:rsid w:val="077D429F"/>
    <w:rsid w:val="0780715D"/>
    <w:rsid w:val="078801B7"/>
    <w:rsid w:val="0788465B"/>
    <w:rsid w:val="07885DC0"/>
    <w:rsid w:val="078C7D3E"/>
    <w:rsid w:val="078D53C3"/>
    <w:rsid w:val="078D64F6"/>
    <w:rsid w:val="078F7797"/>
    <w:rsid w:val="0790350F"/>
    <w:rsid w:val="07921036"/>
    <w:rsid w:val="07943000"/>
    <w:rsid w:val="0797489E"/>
    <w:rsid w:val="079A73A3"/>
    <w:rsid w:val="079C1EB4"/>
    <w:rsid w:val="079D10E3"/>
    <w:rsid w:val="079F3753"/>
    <w:rsid w:val="07A019A5"/>
    <w:rsid w:val="07A40784"/>
    <w:rsid w:val="07A5520D"/>
    <w:rsid w:val="07A7382C"/>
    <w:rsid w:val="07AF3996"/>
    <w:rsid w:val="07B30B23"/>
    <w:rsid w:val="07B40FAC"/>
    <w:rsid w:val="07B94814"/>
    <w:rsid w:val="07BA240B"/>
    <w:rsid w:val="07BB67DE"/>
    <w:rsid w:val="07C02047"/>
    <w:rsid w:val="07C355A5"/>
    <w:rsid w:val="07C5140B"/>
    <w:rsid w:val="07C531B9"/>
    <w:rsid w:val="07C55088"/>
    <w:rsid w:val="07C86028"/>
    <w:rsid w:val="07CB2D89"/>
    <w:rsid w:val="07CB7183"/>
    <w:rsid w:val="07CD206E"/>
    <w:rsid w:val="07CF228A"/>
    <w:rsid w:val="07D17DB0"/>
    <w:rsid w:val="07D349FD"/>
    <w:rsid w:val="07D35EAA"/>
    <w:rsid w:val="07DA2F04"/>
    <w:rsid w:val="07DB29DD"/>
    <w:rsid w:val="07DB478B"/>
    <w:rsid w:val="07DC0503"/>
    <w:rsid w:val="07E06245"/>
    <w:rsid w:val="07E51AAD"/>
    <w:rsid w:val="07E57AB6"/>
    <w:rsid w:val="07E76EF1"/>
    <w:rsid w:val="07EA65C5"/>
    <w:rsid w:val="07EE39CD"/>
    <w:rsid w:val="07EF7313"/>
    <w:rsid w:val="07F00742"/>
    <w:rsid w:val="07F13FAE"/>
    <w:rsid w:val="07F236D2"/>
    <w:rsid w:val="07F468A9"/>
    <w:rsid w:val="07F7533D"/>
    <w:rsid w:val="07FB1982"/>
    <w:rsid w:val="07FD6DF7"/>
    <w:rsid w:val="07FE2B6F"/>
    <w:rsid w:val="08017F69"/>
    <w:rsid w:val="0804142A"/>
    <w:rsid w:val="080A5E06"/>
    <w:rsid w:val="080D576B"/>
    <w:rsid w:val="080E7326"/>
    <w:rsid w:val="080F6B2A"/>
    <w:rsid w:val="08163A15"/>
    <w:rsid w:val="081806A8"/>
    <w:rsid w:val="081B727D"/>
    <w:rsid w:val="081C4419"/>
    <w:rsid w:val="081F1402"/>
    <w:rsid w:val="08202AE5"/>
    <w:rsid w:val="08207E05"/>
    <w:rsid w:val="0822060B"/>
    <w:rsid w:val="08233C27"/>
    <w:rsid w:val="08234384"/>
    <w:rsid w:val="08236132"/>
    <w:rsid w:val="08283748"/>
    <w:rsid w:val="082A5712"/>
    <w:rsid w:val="082F0F7A"/>
    <w:rsid w:val="083002EB"/>
    <w:rsid w:val="08326505"/>
    <w:rsid w:val="08381BDD"/>
    <w:rsid w:val="083C4C13"/>
    <w:rsid w:val="083E11BD"/>
    <w:rsid w:val="08411ED5"/>
    <w:rsid w:val="08420CAE"/>
    <w:rsid w:val="084542FA"/>
    <w:rsid w:val="08476E9A"/>
    <w:rsid w:val="084C22A6"/>
    <w:rsid w:val="084D6842"/>
    <w:rsid w:val="084F2171"/>
    <w:rsid w:val="08517A6A"/>
    <w:rsid w:val="08536A17"/>
    <w:rsid w:val="0854143E"/>
    <w:rsid w:val="0854278F"/>
    <w:rsid w:val="08556468"/>
    <w:rsid w:val="08556A03"/>
    <w:rsid w:val="085A2BC9"/>
    <w:rsid w:val="085B58CB"/>
    <w:rsid w:val="085C5E3F"/>
    <w:rsid w:val="085E53BC"/>
    <w:rsid w:val="086111EE"/>
    <w:rsid w:val="08626C5A"/>
    <w:rsid w:val="0863103E"/>
    <w:rsid w:val="086724C2"/>
    <w:rsid w:val="086A1FB2"/>
    <w:rsid w:val="086A3F5F"/>
    <w:rsid w:val="086C5D2B"/>
    <w:rsid w:val="086C7AD9"/>
    <w:rsid w:val="08712519"/>
    <w:rsid w:val="087216FA"/>
    <w:rsid w:val="087370B9"/>
    <w:rsid w:val="08753F05"/>
    <w:rsid w:val="08762705"/>
    <w:rsid w:val="0878022B"/>
    <w:rsid w:val="087B2A55"/>
    <w:rsid w:val="087B41C0"/>
    <w:rsid w:val="087B5F6E"/>
    <w:rsid w:val="087D5842"/>
    <w:rsid w:val="088077EC"/>
    <w:rsid w:val="08840328"/>
    <w:rsid w:val="08850422"/>
    <w:rsid w:val="08850B9A"/>
    <w:rsid w:val="08862A6F"/>
    <w:rsid w:val="088A7F5F"/>
    <w:rsid w:val="088C1F29"/>
    <w:rsid w:val="08901A19"/>
    <w:rsid w:val="08946EDA"/>
    <w:rsid w:val="0895702F"/>
    <w:rsid w:val="089C5B5E"/>
    <w:rsid w:val="089D4136"/>
    <w:rsid w:val="08A333BC"/>
    <w:rsid w:val="08A94889"/>
    <w:rsid w:val="08AA23AF"/>
    <w:rsid w:val="08AC4379"/>
    <w:rsid w:val="08AC6127"/>
    <w:rsid w:val="08AD6EF4"/>
    <w:rsid w:val="08AE6631"/>
    <w:rsid w:val="08B33959"/>
    <w:rsid w:val="08B50FFC"/>
    <w:rsid w:val="08B55745"/>
    <w:rsid w:val="08B576D2"/>
    <w:rsid w:val="08B651F8"/>
    <w:rsid w:val="08B80F70"/>
    <w:rsid w:val="08B95B8C"/>
    <w:rsid w:val="08BA39DE"/>
    <w:rsid w:val="08BD20E2"/>
    <w:rsid w:val="08C16076"/>
    <w:rsid w:val="08C24233"/>
    <w:rsid w:val="08C2594B"/>
    <w:rsid w:val="08C47915"/>
    <w:rsid w:val="08C6520B"/>
    <w:rsid w:val="08C70FE6"/>
    <w:rsid w:val="08C77405"/>
    <w:rsid w:val="08CC2D17"/>
    <w:rsid w:val="08CE42EF"/>
    <w:rsid w:val="08CE609D"/>
    <w:rsid w:val="08D4087C"/>
    <w:rsid w:val="08D4165D"/>
    <w:rsid w:val="08DA04F5"/>
    <w:rsid w:val="08DA7247"/>
    <w:rsid w:val="08DC4C5E"/>
    <w:rsid w:val="08DD09D6"/>
    <w:rsid w:val="08E27D9B"/>
    <w:rsid w:val="08E519ED"/>
    <w:rsid w:val="08E92ED7"/>
    <w:rsid w:val="08EB30F3"/>
    <w:rsid w:val="08F024B8"/>
    <w:rsid w:val="08F06081"/>
    <w:rsid w:val="08F238D5"/>
    <w:rsid w:val="08F723ED"/>
    <w:rsid w:val="08F77844"/>
    <w:rsid w:val="08FC2B05"/>
    <w:rsid w:val="08FD449F"/>
    <w:rsid w:val="08FF094D"/>
    <w:rsid w:val="0901752F"/>
    <w:rsid w:val="09023F99"/>
    <w:rsid w:val="09045F63"/>
    <w:rsid w:val="090715AF"/>
    <w:rsid w:val="09077801"/>
    <w:rsid w:val="09093579"/>
    <w:rsid w:val="090B7AA9"/>
    <w:rsid w:val="090C4E18"/>
    <w:rsid w:val="090E6DE2"/>
    <w:rsid w:val="0911242E"/>
    <w:rsid w:val="0911726E"/>
    <w:rsid w:val="0916166B"/>
    <w:rsid w:val="09167A44"/>
    <w:rsid w:val="09173EE8"/>
    <w:rsid w:val="09177A56"/>
    <w:rsid w:val="0919150E"/>
    <w:rsid w:val="091C27BB"/>
    <w:rsid w:val="091D7025"/>
    <w:rsid w:val="091F2C31"/>
    <w:rsid w:val="091F4B4B"/>
    <w:rsid w:val="092129A1"/>
    <w:rsid w:val="092217DD"/>
    <w:rsid w:val="092366E7"/>
    <w:rsid w:val="092447D6"/>
    <w:rsid w:val="09250E1B"/>
    <w:rsid w:val="09267C87"/>
    <w:rsid w:val="09273D3F"/>
    <w:rsid w:val="09274F31"/>
    <w:rsid w:val="09297778"/>
    <w:rsid w:val="092B34F0"/>
    <w:rsid w:val="092B4150"/>
    <w:rsid w:val="092B47A6"/>
    <w:rsid w:val="092C7268"/>
    <w:rsid w:val="092E4D8E"/>
    <w:rsid w:val="092E7544"/>
    <w:rsid w:val="093028B8"/>
    <w:rsid w:val="093700E7"/>
    <w:rsid w:val="09371BCA"/>
    <w:rsid w:val="093A1985"/>
    <w:rsid w:val="093A3733"/>
    <w:rsid w:val="093A7294"/>
    <w:rsid w:val="093D1475"/>
    <w:rsid w:val="093D17C0"/>
    <w:rsid w:val="093E17E6"/>
    <w:rsid w:val="09410A35"/>
    <w:rsid w:val="09432D4A"/>
    <w:rsid w:val="0946657C"/>
    <w:rsid w:val="09471280"/>
    <w:rsid w:val="09481618"/>
    <w:rsid w:val="094B1DE4"/>
    <w:rsid w:val="095073FA"/>
    <w:rsid w:val="09510A7C"/>
    <w:rsid w:val="09523172"/>
    <w:rsid w:val="09532A47"/>
    <w:rsid w:val="09540C99"/>
    <w:rsid w:val="0958005D"/>
    <w:rsid w:val="095A4CFB"/>
    <w:rsid w:val="095C5D9F"/>
    <w:rsid w:val="095C7B4D"/>
    <w:rsid w:val="09620607"/>
    <w:rsid w:val="09622C8A"/>
    <w:rsid w:val="09645032"/>
    <w:rsid w:val="09646F70"/>
    <w:rsid w:val="09664528"/>
    <w:rsid w:val="09681731"/>
    <w:rsid w:val="096D1110"/>
    <w:rsid w:val="096D1D5A"/>
    <w:rsid w:val="0972111F"/>
    <w:rsid w:val="0973595C"/>
    <w:rsid w:val="09751573"/>
    <w:rsid w:val="09761BE6"/>
    <w:rsid w:val="0978439C"/>
    <w:rsid w:val="097906FF"/>
    <w:rsid w:val="09794484"/>
    <w:rsid w:val="097A6B61"/>
    <w:rsid w:val="097D2B72"/>
    <w:rsid w:val="097E0617"/>
    <w:rsid w:val="097E3F67"/>
    <w:rsid w:val="09810B8E"/>
    <w:rsid w:val="09840E52"/>
    <w:rsid w:val="09846B52"/>
    <w:rsid w:val="098552F6"/>
    <w:rsid w:val="098B0432"/>
    <w:rsid w:val="098F1CD1"/>
    <w:rsid w:val="098F79C0"/>
    <w:rsid w:val="09905A49"/>
    <w:rsid w:val="099472E7"/>
    <w:rsid w:val="09975029"/>
    <w:rsid w:val="099F5C8C"/>
    <w:rsid w:val="099F7A3A"/>
    <w:rsid w:val="09A137B2"/>
    <w:rsid w:val="09A36BC3"/>
    <w:rsid w:val="09A92667"/>
    <w:rsid w:val="09AB63DF"/>
    <w:rsid w:val="09AD65FB"/>
    <w:rsid w:val="09AF5ECF"/>
    <w:rsid w:val="09B039F5"/>
    <w:rsid w:val="09B326A7"/>
    <w:rsid w:val="09B47989"/>
    <w:rsid w:val="09B63701"/>
    <w:rsid w:val="09C15C02"/>
    <w:rsid w:val="09C645FB"/>
    <w:rsid w:val="09C70D1B"/>
    <w:rsid w:val="09CB6A81"/>
    <w:rsid w:val="09D13962"/>
    <w:rsid w:val="09D350F4"/>
    <w:rsid w:val="09D43B87"/>
    <w:rsid w:val="09D75426"/>
    <w:rsid w:val="09DF42DA"/>
    <w:rsid w:val="09E33404"/>
    <w:rsid w:val="09E4077E"/>
    <w:rsid w:val="09E55D95"/>
    <w:rsid w:val="09E9240D"/>
    <w:rsid w:val="09EA6F07"/>
    <w:rsid w:val="09ED18C4"/>
    <w:rsid w:val="09EF451D"/>
    <w:rsid w:val="09F33125"/>
    <w:rsid w:val="09F66645"/>
    <w:rsid w:val="09FA0CD4"/>
    <w:rsid w:val="09FC4E3C"/>
    <w:rsid w:val="09FE29B2"/>
    <w:rsid w:val="0A00497C"/>
    <w:rsid w:val="0A0246EA"/>
    <w:rsid w:val="0A034F42"/>
    <w:rsid w:val="0A07230C"/>
    <w:rsid w:val="0A0A2FE0"/>
    <w:rsid w:val="0A121579"/>
    <w:rsid w:val="0A1246B0"/>
    <w:rsid w:val="0A192144"/>
    <w:rsid w:val="0A1B17B6"/>
    <w:rsid w:val="0A1B1809"/>
    <w:rsid w:val="0A1D17C4"/>
    <w:rsid w:val="0A1E3055"/>
    <w:rsid w:val="0A1E4E03"/>
    <w:rsid w:val="0A202114"/>
    <w:rsid w:val="0A206DCD"/>
    <w:rsid w:val="0A263993"/>
    <w:rsid w:val="0A27015B"/>
    <w:rsid w:val="0A2C37AB"/>
    <w:rsid w:val="0A2C751F"/>
    <w:rsid w:val="0A2D3AC2"/>
    <w:rsid w:val="0A2E773B"/>
    <w:rsid w:val="0A2F01CD"/>
    <w:rsid w:val="0A2F7010"/>
    <w:rsid w:val="0A3071BF"/>
    <w:rsid w:val="0A312D10"/>
    <w:rsid w:val="0A315C8B"/>
    <w:rsid w:val="0A36214C"/>
    <w:rsid w:val="0A365BD0"/>
    <w:rsid w:val="0A36756C"/>
    <w:rsid w:val="0A384978"/>
    <w:rsid w:val="0A3A55C5"/>
    <w:rsid w:val="0A3E3EAB"/>
    <w:rsid w:val="0A3F194A"/>
    <w:rsid w:val="0A400331"/>
    <w:rsid w:val="0A406CC6"/>
    <w:rsid w:val="0A466107"/>
    <w:rsid w:val="0A467873"/>
    <w:rsid w:val="0A486323"/>
    <w:rsid w:val="0A496080"/>
    <w:rsid w:val="0A4A6AD9"/>
    <w:rsid w:val="0A516F86"/>
    <w:rsid w:val="0A5371A2"/>
    <w:rsid w:val="0A5373A2"/>
    <w:rsid w:val="0A540824"/>
    <w:rsid w:val="0A5535FB"/>
    <w:rsid w:val="0A586BBF"/>
    <w:rsid w:val="0A586FB9"/>
    <w:rsid w:val="0A5922DF"/>
    <w:rsid w:val="0A592DD4"/>
    <w:rsid w:val="0A5D3B7D"/>
    <w:rsid w:val="0A5E16A3"/>
    <w:rsid w:val="0A5F0345"/>
    <w:rsid w:val="0A630D2A"/>
    <w:rsid w:val="0A6334BE"/>
    <w:rsid w:val="0A64315D"/>
    <w:rsid w:val="0A6777C5"/>
    <w:rsid w:val="0A6842D0"/>
    <w:rsid w:val="0A690774"/>
    <w:rsid w:val="0A6A70A0"/>
    <w:rsid w:val="0A6E40C2"/>
    <w:rsid w:val="0A6F30DA"/>
    <w:rsid w:val="0A760E37"/>
    <w:rsid w:val="0A781B0F"/>
    <w:rsid w:val="0A7C1E8E"/>
    <w:rsid w:val="0A7D243F"/>
    <w:rsid w:val="0A7D7D7B"/>
    <w:rsid w:val="0A7F152F"/>
    <w:rsid w:val="0A7F6647"/>
    <w:rsid w:val="0A84141E"/>
    <w:rsid w:val="0A8530D4"/>
    <w:rsid w:val="0A856C30"/>
    <w:rsid w:val="0A881660"/>
    <w:rsid w:val="0A884BF6"/>
    <w:rsid w:val="0A892BC4"/>
    <w:rsid w:val="0A894972"/>
    <w:rsid w:val="0A8C505F"/>
    <w:rsid w:val="0A8C520A"/>
    <w:rsid w:val="0A8E1F88"/>
    <w:rsid w:val="0A8F405C"/>
    <w:rsid w:val="0A9158AF"/>
    <w:rsid w:val="0A917CCA"/>
    <w:rsid w:val="0A931914"/>
    <w:rsid w:val="0A93759F"/>
    <w:rsid w:val="0A941EEE"/>
    <w:rsid w:val="0A963EA9"/>
    <w:rsid w:val="0A981059"/>
    <w:rsid w:val="0A984BB5"/>
    <w:rsid w:val="0A9B6453"/>
    <w:rsid w:val="0A9E41AA"/>
    <w:rsid w:val="0A9E7CF1"/>
    <w:rsid w:val="0A9F3ACB"/>
    <w:rsid w:val="0A9F4195"/>
    <w:rsid w:val="0AA14F70"/>
    <w:rsid w:val="0AA173F0"/>
    <w:rsid w:val="0AA755DF"/>
    <w:rsid w:val="0AA813C7"/>
    <w:rsid w:val="0AA86D58"/>
    <w:rsid w:val="0AAB49F6"/>
    <w:rsid w:val="0AAC0660"/>
    <w:rsid w:val="0AB17A25"/>
    <w:rsid w:val="0ABA6757"/>
    <w:rsid w:val="0ABB08A3"/>
    <w:rsid w:val="0ABD0ABF"/>
    <w:rsid w:val="0AC16686"/>
    <w:rsid w:val="0AC7549A"/>
    <w:rsid w:val="0AC92FC0"/>
    <w:rsid w:val="0ACC1B76"/>
    <w:rsid w:val="0ACC2AB1"/>
    <w:rsid w:val="0AD656DD"/>
    <w:rsid w:val="0ADA341F"/>
    <w:rsid w:val="0ADB0F46"/>
    <w:rsid w:val="0ADD7AC2"/>
    <w:rsid w:val="0ADF27E4"/>
    <w:rsid w:val="0ADF4592"/>
    <w:rsid w:val="0AE05A28"/>
    <w:rsid w:val="0AE0634C"/>
    <w:rsid w:val="0AE0655C"/>
    <w:rsid w:val="0AE57438"/>
    <w:rsid w:val="0AE71698"/>
    <w:rsid w:val="0AF207BA"/>
    <w:rsid w:val="0AF52007"/>
    <w:rsid w:val="0AFD4580"/>
    <w:rsid w:val="0AFF4E7D"/>
    <w:rsid w:val="0B04049C"/>
    <w:rsid w:val="0B043FF8"/>
    <w:rsid w:val="0B060437"/>
    <w:rsid w:val="0B077D3C"/>
    <w:rsid w:val="0B0C10FF"/>
    <w:rsid w:val="0B0C6BC5"/>
    <w:rsid w:val="0B120D44"/>
    <w:rsid w:val="0B1306DF"/>
    <w:rsid w:val="0B154457"/>
    <w:rsid w:val="0B1622AA"/>
    <w:rsid w:val="0B185CF6"/>
    <w:rsid w:val="0B1A43EE"/>
    <w:rsid w:val="0B1A7CC0"/>
    <w:rsid w:val="0B1B1342"/>
    <w:rsid w:val="0B1D50BA"/>
    <w:rsid w:val="0B1E097D"/>
    <w:rsid w:val="0B1F0E32"/>
    <w:rsid w:val="0B212DFC"/>
    <w:rsid w:val="0B226B74"/>
    <w:rsid w:val="0B2428ED"/>
    <w:rsid w:val="0B2720B9"/>
    <w:rsid w:val="0B2911F3"/>
    <w:rsid w:val="0B297F03"/>
    <w:rsid w:val="0B2B5AFC"/>
    <w:rsid w:val="0B2E72C7"/>
    <w:rsid w:val="0B304DED"/>
    <w:rsid w:val="0B325009"/>
    <w:rsid w:val="0B327B06"/>
    <w:rsid w:val="0B3861C7"/>
    <w:rsid w:val="0B424B21"/>
    <w:rsid w:val="0B432418"/>
    <w:rsid w:val="0B460AB5"/>
    <w:rsid w:val="0B4B60CB"/>
    <w:rsid w:val="0B4D3BF1"/>
    <w:rsid w:val="0B4F598D"/>
    <w:rsid w:val="0B552AA6"/>
    <w:rsid w:val="0B5807E8"/>
    <w:rsid w:val="0B58136D"/>
    <w:rsid w:val="0B582596"/>
    <w:rsid w:val="0B5E5DFE"/>
    <w:rsid w:val="0B6114B3"/>
    <w:rsid w:val="0B666A61"/>
    <w:rsid w:val="0B675530"/>
    <w:rsid w:val="0B677413"/>
    <w:rsid w:val="0B6B051B"/>
    <w:rsid w:val="0B6B22C9"/>
    <w:rsid w:val="0B6B4077"/>
    <w:rsid w:val="0B6C7DF0"/>
    <w:rsid w:val="0B6E3B68"/>
    <w:rsid w:val="0B723658"/>
    <w:rsid w:val="0B755AA9"/>
    <w:rsid w:val="0B7D1FFD"/>
    <w:rsid w:val="0B7F7B23"/>
    <w:rsid w:val="0B8247A8"/>
    <w:rsid w:val="0B8415DD"/>
    <w:rsid w:val="0B867103"/>
    <w:rsid w:val="0B8769D7"/>
    <w:rsid w:val="0B882E7B"/>
    <w:rsid w:val="0B8B471A"/>
    <w:rsid w:val="0B8C3FEE"/>
    <w:rsid w:val="0B8F08F0"/>
    <w:rsid w:val="0B8F12F2"/>
    <w:rsid w:val="0B8F2C87"/>
    <w:rsid w:val="0B907EA4"/>
    <w:rsid w:val="0B971310"/>
    <w:rsid w:val="0B9F01C5"/>
    <w:rsid w:val="0BA457DB"/>
    <w:rsid w:val="0BA61553"/>
    <w:rsid w:val="0BA84246"/>
    <w:rsid w:val="0BA92DF2"/>
    <w:rsid w:val="0BA94BA0"/>
    <w:rsid w:val="0BAB0918"/>
    <w:rsid w:val="0BAD643E"/>
    <w:rsid w:val="0BAE0408"/>
    <w:rsid w:val="0BAE068F"/>
    <w:rsid w:val="0BB21CA6"/>
    <w:rsid w:val="0BB2614A"/>
    <w:rsid w:val="0BB26BE4"/>
    <w:rsid w:val="0BB35A1E"/>
    <w:rsid w:val="0BB74C3E"/>
    <w:rsid w:val="0BB7700F"/>
    <w:rsid w:val="0BB818BD"/>
    <w:rsid w:val="0BBB32B6"/>
    <w:rsid w:val="0BBC2B25"/>
    <w:rsid w:val="0BBD7CDC"/>
    <w:rsid w:val="0BBE383E"/>
    <w:rsid w:val="0BBE4AEF"/>
    <w:rsid w:val="0BBF6BBF"/>
    <w:rsid w:val="0BC02C20"/>
    <w:rsid w:val="0BC0692C"/>
    <w:rsid w:val="0BC1638D"/>
    <w:rsid w:val="0BC410C4"/>
    <w:rsid w:val="0BC419DA"/>
    <w:rsid w:val="0BC639A4"/>
    <w:rsid w:val="0BC663D5"/>
    <w:rsid w:val="0BC96FF0"/>
    <w:rsid w:val="0BCB4665"/>
    <w:rsid w:val="0BCB4B16"/>
    <w:rsid w:val="0BCD6AE0"/>
    <w:rsid w:val="0BD04822"/>
    <w:rsid w:val="0BD27BF6"/>
    <w:rsid w:val="0BD4025C"/>
    <w:rsid w:val="0BD50A36"/>
    <w:rsid w:val="0BD55995"/>
    <w:rsid w:val="0BD63D9B"/>
    <w:rsid w:val="0BDA2FAB"/>
    <w:rsid w:val="0BDC0B84"/>
    <w:rsid w:val="0BDC20D1"/>
    <w:rsid w:val="0BE04C63"/>
    <w:rsid w:val="0BE5207C"/>
    <w:rsid w:val="0BE528C4"/>
    <w:rsid w:val="0BE60947"/>
    <w:rsid w:val="0BE71C42"/>
    <w:rsid w:val="0BE765F0"/>
    <w:rsid w:val="0BE85034"/>
    <w:rsid w:val="0BEF6CAF"/>
    <w:rsid w:val="0BF977C1"/>
    <w:rsid w:val="0C030754"/>
    <w:rsid w:val="0C032502"/>
    <w:rsid w:val="0C081C6E"/>
    <w:rsid w:val="0C0B6B68"/>
    <w:rsid w:val="0C0B7609"/>
    <w:rsid w:val="0C0D3381"/>
    <w:rsid w:val="0C0D512F"/>
    <w:rsid w:val="0C1666D9"/>
    <w:rsid w:val="0C191D25"/>
    <w:rsid w:val="0C197F77"/>
    <w:rsid w:val="0C1A784C"/>
    <w:rsid w:val="0C1B0D91"/>
    <w:rsid w:val="0C1B5A9E"/>
    <w:rsid w:val="0C1E10EA"/>
    <w:rsid w:val="0C201306"/>
    <w:rsid w:val="0C216E2C"/>
    <w:rsid w:val="0C232BA4"/>
    <w:rsid w:val="0C2808E2"/>
    <w:rsid w:val="0C2A376C"/>
    <w:rsid w:val="0C2D57D1"/>
    <w:rsid w:val="0C30706F"/>
    <w:rsid w:val="0C3152C1"/>
    <w:rsid w:val="0C393A58"/>
    <w:rsid w:val="0C3B3C7D"/>
    <w:rsid w:val="0C3E178C"/>
    <w:rsid w:val="0C3F4C98"/>
    <w:rsid w:val="0C427E66"/>
    <w:rsid w:val="0C43200B"/>
    <w:rsid w:val="0C442BCE"/>
    <w:rsid w:val="0C476238"/>
    <w:rsid w:val="0C4F74F5"/>
    <w:rsid w:val="0C522B07"/>
    <w:rsid w:val="0C526FE5"/>
    <w:rsid w:val="0C547201"/>
    <w:rsid w:val="0C564B9B"/>
    <w:rsid w:val="0C5E0181"/>
    <w:rsid w:val="0C5E1F40"/>
    <w:rsid w:val="0C5E598A"/>
    <w:rsid w:val="0C5E6FF5"/>
    <w:rsid w:val="0C5F11AB"/>
    <w:rsid w:val="0C605BA6"/>
    <w:rsid w:val="0C61547A"/>
    <w:rsid w:val="0C647463"/>
    <w:rsid w:val="0C654F6B"/>
    <w:rsid w:val="0C67284D"/>
    <w:rsid w:val="0C6B2037"/>
    <w:rsid w:val="0C6B471C"/>
    <w:rsid w:val="0C6D3FC4"/>
    <w:rsid w:val="0C6F41D3"/>
    <w:rsid w:val="0C7451AE"/>
    <w:rsid w:val="0C7671C0"/>
    <w:rsid w:val="0C7B0D3A"/>
    <w:rsid w:val="0C7B653C"/>
    <w:rsid w:val="0C7B6B67"/>
    <w:rsid w:val="0C7E0F84"/>
    <w:rsid w:val="0C801DA5"/>
    <w:rsid w:val="0C803B53"/>
    <w:rsid w:val="0C840712"/>
    <w:rsid w:val="0C8A4C11"/>
    <w:rsid w:val="0C8C0749"/>
    <w:rsid w:val="0C915D60"/>
    <w:rsid w:val="0C970E9C"/>
    <w:rsid w:val="0C9870EE"/>
    <w:rsid w:val="0C995C29"/>
    <w:rsid w:val="0C9A31CF"/>
    <w:rsid w:val="0C9F15D7"/>
    <w:rsid w:val="0CA737D5"/>
    <w:rsid w:val="0CA75583"/>
    <w:rsid w:val="0CA77331"/>
    <w:rsid w:val="0CAB2EAE"/>
    <w:rsid w:val="0CAC0DEC"/>
    <w:rsid w:val="0CAC4948"/>
    <w:rsid w:val="0CAF4438"/>
    <w:rsid w:val="0CBB3FEC"/>
    <w:rsid w:val="0CBE1A0B"/>
    <w:rsid w:val="0CC003F3"/>
    <w:rsid w:val="0CC60273"/>
    <w:rsid w:val="0CC80181"/>
    <w:rsid w:val="0CCF4ADA"/>
    <w:rsid w:val="0CD06FF6"/>
    <w:rsid w:val="0CD13741"/>
    <w:rsid w:val="0CD36378"/>
    <w:rsid w:val="0CD43E9E"/>
    <w:rsid w:val="0CD53997"/>
    <w:rsid w:val="0CD67C16"/>
    <w:rsid w:val="0CDD71F7"/>
    <w:rsid w:val="0CDF4D1D"/>
    <w:rsid w:val="0CE00A95"/>
    <w:rsid w:val="0CE0376C"/>
    <w:rsid w:val="0CE42333"/>
    <w:rsid w:val="0CEA34D4"/>
    <w:rsid w:val="0CEA36C2"/>
    <w:rsid w:val="0CEC743A"/>
    <w:rsid w:val="0CEF3628"/>
    <w:rsid w:val="0CF10320"/>
    <w:rsid w:val="0CF12CA2"/>
    <w:rsid w:val="0CF4009D"/>
    <w:rsid w:val="0CF51C76"/>
    <w:rsid w:val="0CF62067"/>
    <w:rsid w:val="0CF843A7"/>
    <w:rsid w:val="0CF87B8D"/>
    <w:rsid w:val="0CFB148C"/>
    <w:rsid w:val="0D000012"/>
    <w:rsid w:val="0D015488"/>
    <w:rsid w:val="0D020A0B"/>
    <w:rsid w:val="0D0728BE"/>
    <w:rsid w:val="0D0C2411"/>
    <w:rsid w:val="0D15229C"/>
    <w:rsid w:val="0D162B15"/>
    <w:rsid w:val="0D165E30"/>
    <w:rsid w:val="0D197B03"/>
    <w:rsid w:val="0D1C7D1F"/>
    <w:rsid w:val="0D1D3A97"/>
    <w:rsid w:val="0D1D5845"/>
    <w:rsid w:val="0D1D75F3"/>
    <w:rsid w:val="0D1F15BD"/>
    <w:rsid w:val="0D241797"/>
    <w:rsid w:val="0D2564A8"/>
    <w:rsid w:val="0D272220"/>
    <w:rsid w:val="0D2766C4"/>
    <w:rsid w:val="0D2B4066"/>
    <w:rsid w:val="0D2C3CDA"/>
    <w:rsid w:val="0D2F5F8D"/>
    <w:rsid w:val="0D314E4D"/>
    <w:rsid w:val="0D334126"/>
    <w:rsid w:val="0D34516B"/>
    <w:rsid w:val="0D362ABC"/>
    <w:rsid w:val="0D3938BF"/>
    <w:rsid w:val="0D393CEF"/>
    <w:rsid w:val="0D3D5EE8"/>
    <w:rsid w:val="0D4278F9"/>
    <w:rsid w:val="0D43513E"/>
    <w:rsid w:val="0D441024"/>
    <w:rsid w:val="0D453487"/>
    <w:rsid w:val="0D474670"/>
    <w:rsid w:val="0D476864"/>
    <w:rsid w:val="0D4903E8"/>
    <w:rsid w:val="0D4977E2"/>
    <w:rsid w:val="0D4E1EA3"/>
    <w:rsid w:val="0D4E59FF"/>
    <w:rsid w:val="0D4F66FA"/>
    <w:rsid w:val="0D503131"/>
    <w:rsid w:val="0D553231"/>
    <w:rsid w:val="0D561DE6"/>
    <w:rsid w:val="0D5C2190"/>
    <w:rsid w:val="0D612D8E"/>
    <w:rsid w:val="0D621C7D"/>
    <w:rsid w:val="0D6276FC"/>
    <w:rsid w:val="0D676AC1"/>
    <w:rsid w:val="0D6B65B1"/>
    <w:rsid w:val="0D6D3A11"/>
    <w:rsid w:val="0D705975"/>
    <w:rsid w:val="0D7116ED"/>
    <w:rsid w:val="0D731909"/>
    <w:rsid w:val="0D731EF7"/>
    <w:rsid w:val="0D7703F0"/>
    <w:rsid w:val="0D782A7C"/>
    <w:rsid w:val="0D796FEF"/>
    <w:rsid w:val="0D7B3D7D"/>
    <w:rsid w:val="0D7D4536"/>
    <w:rsid w:val="0D805A6F"/>
    <w:rsid w:val="0D820682"/>
    <w:rsid w:val="0D8238FA"/>
    <w:rsid w:val="0D827878"/>
    <w:rsid w:val="0D8439D4"/>
    <w:rsid w:val="0D8D4779"/>
    <w:rsid w:val="0D906017"/>
    <w:rsid w:val="0D913B3D"/>
    <w:rsid w:val="0D915540"/>
    <w:rsid w:val="0D940FE1"/>
    <w:rsid w:val="0D991370"/>
    <w:rsid w:val="0D9A0C44"/>
    <w:rsid w:val="0D9C676A"/>
    <w:rsid w:val="0D9E3489"/>
    <w:rsid w:val="0DA10224"/>
    <w:rsid w:val="0DA675E9"/>
    <w:rsid w:val="0DA9532B"/>
    <w:rsid w:val="0DB00467"/>
    <w:rsid w:val="0DB224A3"/>
    <w:rsid w:val="0DB43E57"/>
    <w:rsid w:val="0DB80EA3"/>
    <w:rsid w:val="0DBA12E6"/>
    <w:rsid w:val="0DBB003F"/>
    <w:rsid w:val="0DC12675"/>
    <w:rsid w:val="0DC2187B"/>
    <w:rsid w:val="0DC43F13"/>
    <w:rsid w:val="0DC45CC1"/>
    <w:rsid w:val="0DCD7403"/>
    <w:rsid w:val="0DCF08E8"/>
    <w:rsid w:val="0DD14156"/>
    <w:rsid w:val="0DD1761E"/>
    <w:rsid w:val="0DD34156"/>
    <w:rsid w:val="0DD423A8"/>
    <w:rsid w:val="0DD71E98"/>
    <w:rsid w:val="0DDB6B2F"/>
    <w:rsid w:val="0DDC125D"/>
    <w:rsid w:val="0DDD73C6"/>
    <w:rsid w:val="0DE4228B"/>
    <w:rsid w:val="0DEB01F9"/>
    <w:rsid w:val="0DEB61E7"/>
    <w:rsid w:val="0DED5218"/>
    <w:rsid w:val="0DEE09B8"/>
    <w:rsid w:val="0DEE0F90"/>
    <w:rsid w:val="0DEF3815"/>
    <w:rsid w:val="0DF04D08"/>
    <w:rsid w:val="0DF45C96"/>
    <w:rsid w:val="0DF9138A"/>
    <w:rsid w:val="0DF93BBD"/>
    <w:rsid w:val="0DF97AA6"/>
    <w:rsid w:val="0DFA5B87"/>
    <w:rsid w:val="0DFB2E43"/>
    <w:rsid w:val="0DFB4EAA"/>
    <w:rsid w:val="0DFB6713"/>
    <w:rsid w:val="0E0013EF"/>
    <w:rsid w:val="0E016F15"/>
    <w:rsid w:val="0E03172F"/>
    <w:rsid w:val="0E03189D"/>
    <w:rsid w:val="0E042561"/>
    <w:rsid w:val="0E097B78"/>
    <w:rsid w:val="0E0A339D"/>
    <w:rsid w:val="0E0B1EBB"/>
    <w:rsid w:val="0E0D4E39"/>
    <w:rsid w:val="0E0D7668"/>
    <w:rsid w:val="0E0F33E0"/>
    <w:rsid w:val="0E1053AA"/>
    <w:rsid w:val="0E10652B"/>
    <w:rsid w:val="0E115E34"/>
    <w:rsid w:val="0E151439"/>
    <w:rsid w:val="0E19600D"/>
    <w:rsid w:val="0E1B7FD7"/>
    <w:rsid w:val="0E1C5AFD"/>
    <w:rsid w:val="0E1E3623"/>
    <w:rsid w:val="0E1E7AC7"/>
    <w:rsid w:val="0E1F739B"/>
    <w:rsid w:val="0E213113"/>
    <w:rsid w:val="0E214EC1"/>
    <w:rsid w:val="0E245572"/>
    <w:rsid w:val="0E2A646C"/>
    <w:rsid w:val="0E2C219D"/>
    <w:rsid w:val="0E2C21E4"/>
    <w:rsid w:val="0E2D1AB8"/>
    <w:rsid w:val="0E2E7E25"/>
    <w:rsid w:val="0E301377"/>
    <w:rsid w:val="0E320E7D"/>
    <w:rsid w:val="0E383C3E"/>
    <w:rsid w:val="0E3E74EA"/>
    <w:rsid w:val="0E403721"/>
    <w:rsid w:val="0E406AE9"/>
    <w:rsid w:val="0E4229AC"/>
    <w:rsid w:val="0E462B7A"/>
    <w:rsid w:val="0E464928"/>
    <w:rsid w:val="0E5139F9"/>
    <w:rsid w:val="0E572FD9"/>
    <w:rsid w:val="0E5D1EC0"/>
    <w:rsid w:val="0E5D5B50"/>
    <w:rsid w:val="0E625C06"/>
    <w:rsid w:val="0E664FCA"/>
    <w:rsid w:val="0E6A5B8D"/>
    <w:rsid w:val="0E6B25E0"/>
    <w:rsid w:val="0E6D45AA"/>
    <w:rsid w:val="0E6D6359"/>
    <w:rsid w:val="0E715E49"/>
    <w:rsid w:val="0E73034D"/>
    <w:rsid w:val="0E7C59F6"/>
    <w:rsid w:val="0E7D064D"/>
    <w:rsid w:val="0E7E0566"/>
    <w:rsid w:val="0E811E04"/>
    <w:rsid w:val="0E8536A2"/>
    <w:rsid w:val="0E884F40"/>
    <w:rsid w:val="0E8A2A67"/>
    <w:rsid w:val="0E8A6F0A"/>
    <w:rsid w:val="0E914B75"/>
    <w:rsid w:val="0E933C67"/>
    <w:rsid w:val="0E9438E5"/>
    <w:rsid w:val="0E9658AF"/>
    <w:rsid w:val="0E997776"/>
    <w:rsid w:val="0E9B4C74"/>
    <w:rsid w:val="0E9B62DB"/>
    <w:rsid w:val="0EA02B91"/>
    <w:rsid w:val="0EA24254"/>
    <w:rsid w:val="0EA31D7A"/>
    <w:rsid w:val="0EA83537"/>
    <w:rsid w:val="0EAA135B"/>
    <w:rsid w:val="0EAC50D3"/>
    <w:rsid w:val="0EB2020F"/>
    <w:rsid w:val="0EB61AAE"/>
    <w:rsid w:val="0EC13107"/>
    <w:rsid w:val="0EC56195"/>
    <w:rsid w:val="0EC87A33"/>
    <w:rsid w:val="0ECA1465"/>
    <w:rsid w:val="0ECA5559"/>
    <w:rsid w:val="0ED202F9"/>
    <w:rsid w:val="0ED2440E"/>
    <w:rsid w:val="0ED70216"/>
    <w:rsid w:val="0ED9579C"/>
    <w:rsid w:val="0EDB7766"/>
    <w:rsid w:val="0EDC703A"/>
    <w:rsid w:val="0EE0103B"/>
    <w:rsid w:val="0EE06B2A"/>
    <w:rsid w:val="0EE155DA"/>
    <w:rsid w:val="0EE54141"/>
    <w:rsid w:val="0EE859DF"/>
    <w:rsid w:val="0EEE56F1"/>
    <w:rsid w:val="0EEE7499"/>
    <w:rsid w:val="0EEF19F7"/>
    <w:rsid w:val="0EEF4545"/>
    <w:rsid w:val="0EF12AE6"/>
    <w:rsid w:val="0EF16580"/>
    <w:rsid w:val="0EF4604E"/>
    <w:rsid w:val="0EF820C6"/>
    <w:rsid w:val="0EF83E74"/>
    <w:rsid w:val="0EF97C5A"/>
    <w:rsid w:val="0EFB73DA"/>
    <w:rsid w:val="0EFD592E"/>
    <w:rsid w:val="0F000F7B"/>
    <w:rsid w:val="0F022F45"/>
    <w:rsid w:val="0F026AA1"/>
    <w:rsid w:val="0F053B37"/>
    <w:rsid w:val="0F0911B1"/>
    <w:rsid w:val="0F096081"/>
    <w:rsid w:val="0F0C791F"/>
    <w:rsid w:val="0F0D4ABC"/>
    <w:rsid w:val="0F13775A"/>
    <w:rsid w:val="0F14000F"/>
    <w:rsid w:val="0F1401B8"/>
    <w:rsid w:val="0F1862C4"/>
    <w:rsid w:val="0F1905C7"/>
    <w:rsid w:val="0F194577"/>
    <w:rsid w:val="0F1D7D7F"/>
    <w:rsid w:val="0F1E7653"/>
    <w:rsid w:val="0F1F3AF7"/>
    <w:rsid w:val="0F1F58A5"/>
    <w:rsid w:val="0F256C33"/>
    <w:rsid w:val="0F271BDE"/>
    <w:rsid w:val="0F274759"/>
    <w:rsid w:val="0F284803"/>
    <w:rsid w:val="0F29227F"/>
    <w:rsid w:val="0F2A2D32"/>
    <w:rsid w:val="0F2A5FF8"/>
    <w:rsid w:val="0F2E5071"/>
    <w:rsid w:val="0F2F360E"/>
    <w:rsid w:val="0F3155D8"/>
    <w:rsid w:val="0F32175D"/>
    <w:rsid w:val="0F340C24"/>
    <w:rsid w:val="0F362BEE"/>
    <w:rsid w:val="0F380715"/>
    <w:rsid w:val="0F386966"/>
    <w:rsid w:val="0F3A448D"/>
    <w:rsid w:val="0F3F1AA3"/>
    <w:rsid w:val="0F413DC5"/>
    <w:rsid w:val="0F4672D5"/>
    <w:rsid w:val="0F470B73"/>
    <w:rsid w:val="0F476BAA"/>
    <w:rsid w:val="0F4F5A5E"/>
    <w:rsid w:val="0F4F7B34"/>
    <w:rsid w:val="0F503CB0"/>
    <w:rsid w:val="0F51040B"/>
    <w:rsid w:val="0F511160"/>
    <w:rsid w:val="0F51635B"/>
    <w:rsid w:val="0F5261DB"/>
    <w:rsid w:val="0F53554E"/>
    <w:rsid w:val="0F5372FC"/>
    <w:rsid w:val="0F543075"/>
    <w:rsid w:val="0F595892"/>
    <w:rsid w:val="0F5A4B2F"/>
    <w:rsid w:val="0F5F2979"/>
    <w:rsid w:val="0F5F45FE"/>
    <w:rsid w:val="0F617F00"/>
    <w:rsid w:val="0F6239E3"/>
    <w:rsid w:val="0F625791"/>
    <w:rsid w:val="0F667A25"/>
    <w:rsid w:val="0F6C4862"/>
    <w:rsid w:val="0F7200CA"/>
    <w:rsid w:val="0F735BF1"/>
    <w:rsid w:val="0F751969"/>
    <w:rsid w:val="0F755EAC"/>
    <w:rsid w:val="0F7A6F7F"/>
    <w:rsid w:val="0F807172"/>
    <w:rsid w:val="0F81030D"/>
    <w:rsid w:val="0F811DCA"/>
    <w:rsid w:val="0F8120BC"/>
    <w:rsid w:val="0F865924"/>
    <w:rsid w:val="0F8676D2"/>
    <w:rsid w:val="0F87344A"/>
    <w:rsid w:val="0F8A322E"/>
    <w:rsid w:val="0F8A348B"/>
    <w:rsid w:val="0F8A6A96"/>
    <w:rsid w:val="0F8B4CE8"/>
    <w:rsid w:val="0F8D4569"/>
    <w:rsid w:val="0F8E3C6A"/>
    <w:rsid w:val="0F8F71CE"/>
    <w:rsid w:val="0F9332D3"/>
    <w:rsid w:val="0F9345F1"/>
    <w:rsid w:val="0F9A112B"/>
    <w:rsid w:val="0F9C09B6"/>
    <w:rsid w:val="0F9C11E5"/>
    <w:rsid w:val="0F9D042F"/>
    <w:rsid w:val="0F9D0EBF"/>
    <w:rsid w:val="0FA062BA"/>
    <w:rsid w:val="0FA1450C"/>
    <w:rsid w:val="0FA42CEE"/>
    <w:rsid w:val="0FA43FFC"/>
    <w:rsid w:val="0FA476CD"/>
    <w:rsid w:val="0FA47B58"/>
    <w:rsid w:val="0FA61B22"/>
    <w:rsid w:val="0FA7589A"/>
    <w:rsid w:val="0FAB538A"/>
    <w:rsid w:val="0FAC2EB1"/>
    <w:rsid w:val="0FAD1F63"/>
    <w:rsid w:val="0FAE4E7B"/>
    <w:rsid w:val="0FB00B75"/>
    <w:rsid w:val="0FB0547F"/>
    <w:rsid w:val="0FB104C7"/>
    <w:rsid w:val="0FB26719"/>
    <w:rsid w:val="0FB75ADD"/>
    <w:rsid w:val="0FB87AA7"/>
    <w:rsid w:val="0FBA737B"/>
    <w:rsid w:val="0FBC1346"/>
    <w:rsid w:val="0FC14BAE"/>
    <w:rsid w:val="0FC4644C"/>
    <w:rsid w:val="0FC63F72"/>
    <w:rsid w:val="0FCD68A3"/>
    <w:rsid w:val="0FD20B69"/>
    <w:rsid w:val="0FD3668F"/>
    <w:rsid w:val="0FD66DF6"/>
    <w:rsid w:val="0FD7617F"/>
    <w:rsid w:val="0FD8169B"/>
    <w:rsid w:val="0FD905A1"/>
    <w:rsid w:val="0FDC19E8"/>
    <w:rsid w:val="0FDF3286"/>
    <w:rsid w:val="0FDF6DE2"/>
    <w:rsid w:val="0FE117CB"/>
    <w:rsid w:val="0FE12B5A"/>
    <w:rsid w:val="0FE268D2"/>
    <w:rsid w:val="0FE521D6"/>
    <w:rsid w:val="0FE90204"/>
    <w:rsid w:val="0FE91A0F"/>
    <w:rsid w:val="0FEB1D74"/>
    <w:rsid w:val="0FEB3403"/>
    <w:rsid w:val="0FF07749"/>
    <w:rsid w:val="0FF30ADF"/>
    <w:rsid w:val="0FF46D31"/>
    <w:rsid w:val="0FFA3C1C"/>
    <w:rsid w:val="0FFD54BA"/>
    <w:rsid w:val="0FFD717C"/>
    <w:rsid w:val="1001428F"/>
    <w:rsid w:val="100167D0"/>
    <w:rsid w:val="10036F74"/>
    <w:rsid w:val="10044A9B"/>
    <w:rsid w:val="10066A65"/>
    <w:rsid w:val="10086339"/>
    <w:rsid w:val="10090303"/>
    <w:rsid w:val="10096458"/>
    <w:rsid w:val="100B5E29"/>
    <w:rsid w:val="100E1475"/>
    <w:rsid w:val="100F5919"/>
    <w:rsid w:val="10120F66"/>
    <w:rsid w:val="101717E3"/>
    <w:rsid w:val="101747CE"/>
    <w:rsid w:val="101822F4"/>
    <w:rsid w:val="101C20F8"/>
    <w:rsid w:val="10210392"/>
    <w:rsid w:val="102331F8"/>
    <w:rsid w:val="10244793"/>
    <w:rsid w:val="102449D2"/>
    <w:rsid w:val="10282537"/>
    <w:rsid w:val="102E021E"/>
    <w:rsid w:val="102E09EE"/>
    <w:rsid w:val="103233B6"/>
    <w:rsid w:val="1032785A"/>
    <w:rsid w:val="103435D2"/>
    <w:rsid w:val="10392996"/>
    <w:rsid w:val="103C3F8D"/>
    <w:rsid w:val="103E61FE"/>
    <w:rsid w:val="10452CB8"/>
    <w:rsid w:val="10483CA3"/>
    <w:rsid w:val="10497ACE"/>
    <w:rsid w:val="104A62CA"/>
    <w:rsid w:val="104A6951"/>
    <w:rsid w:val="104B26C9"/>
    <w:rsid w:val="10505129"/>
    <w:rsid w:val="10537814"/>
    <w:rsid w:val="105378D1"/>
    <w:rsid w:val="105570A4"/>
    <w:rsid w:val="1057106E"/>
    <w:rsid w:val="10584D1B"/>
    <w:rsid w:val="105C0433"/>
    <w:rsid w:val="10613C9B"/>
    <w:rsid w:val="10615A49"/>
    <w:rsid w:val="10637A13"/>
    <w:rsid w:val="1065051C"/>
    <w:rsid w:val="106519DD"/>
    <w:rsid w:val="106A0DA2"/>
    <w:rsid w:val="106A6FF4"/>
    <w:rsid w:val="106B3764"/>
    <w:rsid w:val="106D2F64"/>
    <w:rsid w:val="106F0166"/>
    <w:rsid w:val="10702130"/>
    <w:rsid w:val="1072423B"/>
    <w:rsid w:val="107321F0"/>
    <w:rsid w:val="107A6B0B"/>
    <w:rsid w:val="107B2FAF"/>
    <w:rsid w:val="107E484D"/>
    <w:rsid w:val="1080101C"/>
    <w:rsid w:val="108323F4"/>
    <w:rsid w:val="108A2C16"/>
    <w:rsid w:val="108D683E"/>
    <w:rsid w:val="108F0581"/>
    <w:rsid w:val="109220A6"/>
    <w:rsid w:val="10961B97"/>
    <w:rsid w:val="10986F13"/>
    <w:rsid w:val="10993435"/>
    <w:rsid w:val="109B2DF0"/>
    <w:rsid w:val="109C01C2"/>
    <w:rsid w:val="109E4EEF"/>
    <w:rsid w:val="10A50CAE"/>
    <w:rsid w:val="10A73DA4"/>
    <w:rsid w:val="10AB0D4D"/>
    <w:rsid w:val="10AD6D74"/>
    <w:rsid w:val="10AD6EE0"/>
    <w:rsid w:val="10AF34A1"/>
    <w:rsid w:val="10B1357F"/>
    <w:rsid w:val="10B14C22"/>
    <w:rsid w:val="10B22749"/>
    <w:rsid w:val="10B3707F"/>
    <w:rsid w:val="10B606F1"/>
    <w:rsid w:val="10B63710"/>
    <w:rsid w:val="10B669F5"/>
    <w:rsid w:val="10B93AD7"/>
    <w:rsid w:val="10BA147C"/>
    <w:rsid w:val="10BA502A"/>
    <w:rsid w:val="10BB145B"/>
    <w:rsid w:val="10BB5533"/>
    <w:rsid w:val="10BC3FCA"/>
    <w:rsid w:val="10BE10ED"/>
    <w:rsid w:val="10C04E65"/>
    <w:rsid w:val="10C61D50"/>
    <w:rsid w:val="10C63840"/>
    <w:rsid w:val="10CA0746"/>
    <w:rsid w:val="10CA262F"/>
    <w:rsid w:val="10D206F5"/>
    <w:rsid w:val="10D506ED"/>
    <w:rsid w:val="10D513E2"/>
    <w:rsid w:val="10D601E5"/>
    <w:rsid w:val="10D919B0"/>
    <w:rsid w:val="10DA0195"/>
    <w:rsid w:val="10DE6149"/>
    <w:rsid w:val="10E0427D"/>
    <w:rsid w:val="10E32902"/>
    <w:rsid w:val="10E52127"/>
    <w:rsid w:val="10E52583"/>
    <w:rsid w:val="10E65CF0"/>
    <w:rsid w:val="10EA0134"/>
    <w:rsid w:val="10ED3781"/>
    <w:rsid w:val="10EF12A7"/>
    <w:rsid w:val="10F10820"/>
    <w:rsid w:val="10F60887"/>
    <w:rsid w:val="10FB5E9E"/>
    <w:rsid w:val="10FC5772"/>
    <w:rsid w:val="11005262"/>
    <w:rsid w:val="11034D52"/>
    <w:rsid w:val="11052878"/>
    <w:rsid w:val="11074842"/>
    <w:rsid w:val="110820CA"/>
    <w:rsid w:val="1109381B"/>
    <w:rsid w:val="110A42CB"/>
    <w:rsid w:val="110B22C2"/>
    <w:rsid w:val="110B7000"/>
    <w:rsid w:val="110F1949"/>
    <w:rsid w:val="111138F0"/>
    <w:rsid w:val="11131439"/>
    <w:rsid w:val="11164A85"/>
    <w:rsid w:val="111807FE"/>
    <w:rsid w:val="11190889"/>
    <w:rsid w:val="111B64C0"/>
    <w:rsid w:val="111B6540"/>
    <w:rsid w:val="111C2F7A"/>
    <w:rsid w:val="111C623A"/>
    <w:rsid w:val="111D0F31"/>
    <w:rsid w:val="111D7BC2"/>
    <w:rsid w:val="112043D5"/>
    <w:rsid w:val="11233511"/>
    <w:rsid w:val="1125116C"/>
    <w:rsid w:val="112A0531"/>
    <w:rsid w:val="112A6783"/>
    <w:rsid w:val="112C684D"/>
    <w:rsid w:val="112E27E4"/>
    <w:rsid w:val="112E4D28"/>
    <w:rsid w:val="11326D88"/>
    <w:rsid w:val="113327A9"/>
    <w:rsid w:val="11333231"/>
    <w:rsid w:val="11335637"/>
    <w:rsid w:val="11336417"/>
    <w:rsid w:val="11394FC4"/>
    <w:rsid w:val="11395A86"/>
    <w:rsid w:val="113B1682"/>
    <w:rsid w:val="113D2012"/>
    <w:rsid w:val="113D64B6"/>
    <w:rsid w:val="11401B02"/>
    <w:rsid w:val="11447845"/>
    <w:rsid w:val="11511F61"/>
    <w:rsid w:val="11551A52"/>
    <w:rsid w:val="11592BC4"/>
    <w:rsid w:val="115D120A"/>
    <w:rsid w:val="115D30EC"/>
    <w:rsid w:val="115D613F"/>
    <w:rsid w:val="115F5E50"/>
    <w:rsid w:val="11621476"/>
    <w:rsid w:val="11627CCB"/>
    <w:rsid w:val="116416AF"/>
    <w:rsid w:val="11641C95"/>
    <w:rsid w:val="11665CA1"/>
    <w:rsid w:val="116972AB"/>
    <w:rsid w:val="116C0B49"/>
    <w:rsid w:val="116D0AF3"/>
    <w:rsid w:val="116E041E"/>
    <w:rsid w:val="116F4196"/>
    <w:rsid w:val="11702884"/>
    <w:rsid w:val="11717F0E"/>
    <w:rsid w:val="11755C50"/>
    <w:rsid w:val="11773C5D"/>
    <w:rsid w:val="117A3266"/>
    <w:rsid w:val="11823EC9"/>
    <w:rsid w:val="11851C0B"/>
    <w:rsid w:val="118539B9"/>
    <w:rsid w:val="118C11EC"/>
    <w:rsid w:val="118C4D48"/>
    <w:rsid w:val="119862EB"/>
    <w:rsid w:val="119A6FB0"/>
    <w:rsid w:val="119B31DD"/>
    <w:rsid w:val="11A16A45"/>
    <w:rsid w:val="11A44A6F"/>
    <w:rsid w:val="11A73D59"/>
    <w:rsid w:val="11A77DD3"/>
    <w:rsid w:val="11AC4BFE"/>
    <w:rsid w:val="11AE1162"/>
    <w:rsid w:val="11B04EDA"/>
    <w:rsid w:val="11B20C52"/>
    <w:rsid w:val="11B36778"/>
    <w:rsid w:val="11B81FE1"/>
    <w:rsid w:val="11BC647A"/>
    <w:rsid w:val="11C026AA"/>
    <w:rsid w:val="11D16BFE"/>
    <w:rsid w:val="11D459C6"/>
    <w:rsid w:val="11DA0BB9"/>
    <w:rsid w:val="11DA3D05"/>
    <w:rsid w:val="11DB13AD"/>
    <w:rsid w:val="11DF131B"/>
    <w:rsid w:val="11E507BB"/>
    <w:rsid w:val="11E701D0"/>
    <w:rsid w:val="11EB5F12"/>
    <w:rsid w:val="11EE5A02"/>
    <w:rsid w:val="11F16909"/>
    <w:rsid w:val="11F5087B"/>
    <w:rsid w:val="11FC1ECD"/>
    <w:rsid w:val="11FF19BD"/>
    <w:rsid w:val="11FF27F2"/>
    <w:rsid w:val="11FF3D84"/>
    <w:rsid w:val="120153CD"/>
    <w:rsid w:val="12045226"/>
    <w:rsid w:val="1209283C"/>
    <w:rsid w:val="120C7C36"/>
    <w:rsid w:val="120D40DA"/>
    <w:rsid w:val="12101E1A"/>
    <w:rsid w:val="12103BCB"/>
    <w:rsid w:val="1211524D"/>
    <w:rsid w:val="121865DB"/>
    <w:rsid w:val="12192A7F"/>
    <w:rsid w:val="121A2353"/>
    <w:rsid w:val="121C5E05"/>
    <w:rsid w:val="121F21FB"/>
    <w:rsid w:val="12217B86"/>
    <w:rsid w:val="12225BD4"/>
    <w:rsid w:val="1222745A"/>
    <w:rsid w:val="12274FA9"/>
    <w:rsid w:val="12280F14"/>
    <w:rsid w:val="1228313F"/>
    <w:rsid w:val="122B1325"/>
    <w:rsid w:val="122B630F"/>
    <w:rsid w:val="122D02D9"/>
    <w:rsid w:val="122D1F1C"/>
    <w:rsid w:val="122D652B"/>
    <w:rsid w:val="122F6D00"/>
    <w:rsid w:val="12364EBB"/>
    <w:rsid w:val="123873E8"/>
    <w:rsid w:val="12393657"/>
    <w:rsid w:val="123D54FB"/>
    <w:rsid w:val="123D6592"/>
    <w:rsid w:val="12413D84"/>
    <w:rsid w:val="124675EC"/>
    <w:rsid w:val="124D097B"/>
    <w:rsid w:val="124F5164"/>
    <w:rsid w:val="12502904"/>
    <w:rsid w:val="12520023"/>
    <w:rsid w:val="12541D09"/>
    <w:rsid w:val="12577104"/>
    <w:rsid w:val="12581EBA"/>
    <w:rsid w:val="125A4E46"/>
    <w:rsid w:val="12603D28"/>
    <w:rsid w:val="12617F82"/>
    <w:rsid w:val="12661A3D"/>
    <w:rsid w:val="126925DE"/>
    <w:rsid w:val="12695089"/>
    <w:rsid w:val="126B7053"/>
    <w:rsid w:val="126E269F"/>
    <w:rsid w:val="127001C5"/>
    <w:rsid w:val="12704669"/>
    <w:rsid w:val="12724709"/>
    <w:rsid w:val="12744159"/>
    <w:rsid w:val="12760771"/>
    <w:rsid w:val="12760AAA"/>
    <w:rsid w:val="127952CC"/>
    <w:rsid w:val="127C1175"/>
    <w:rsid w:val="127D1856"/>
    <w:rsid w:val="127F3239"/>
    <w:rsid w:val="128118AE"/>
    <w:rsid w:val="12827AC7"/>
    <w:rsid w:val="12883761"/>
    <w:rsid w:val="128863B7"/>
    <w:rsid w:val="12892168"/>
    <w:rsid w:val="12895C95"/>
    <w:rsid w:val="128D3938"/>
    <w:rsid w:val="128E6F2B"/>
    <w:rsid w:val="128F4AEF"/>
    <w:rsid w:val="128F5F58"/>
    <w:rsid w:val="12900077"/>
    <w:rsid w:val="12903671"/>
    <w:rsid w:val="12922832"/>
    <w:rsid w:val="1299771C"/>
    <w:rsid w:val="129C720C"/>
    <w:rsid w:val="129F0FC0"/>
    <w:rsid w:val="129F19F6"/>
    <w:rsid w:val="12A12A75"/>
    <w:rsid w:val="12AA1929"/>
    <w:rsid w:val="12AD1419"/>
    <w:rsid w:val="12AF5192"/>
    <w:rsid w:val="12AF5FD2"/>
    <w:rsid w:val="12AF6668"/>
    <w:rsid w:val="12AF71C9"/>
    <w:rsid w:val="12B24C82"/>
    <w:rsid w:val="12B6256C"/>
    <w:rsid w:val="12BB58E4"/>
    <w:rsid w:val="12BC014B"/>
    <w:rsid w:val="12BE3627"/>
    <w:rsid w:val="12C1660B"/>
    <w:rsid w:val="12C30B40"/>
    <w:rsid w:val="12C56763"/>
    <w:rsid w:val="12C80001"/>
    <w:rsid w:val="12CA38C3"/>
    <w:rsid w:val="12CC62CA"/>
    <w:rsid w:val="12CD386A"/>
    <w:rsid w:val="12D04177"/>
    <w:rsid w:val="12D20E80"/>
    <w:rsid w:val="12D469A6"/>
    <w:rsid w:val="12D544CC"/>
    <w:rsid w:val="12D746E8"/>
    <w:rsid w:val="12DC5293"/>
    <w:rsid w:val="12DD0005"/>
    <w:rsid w:val="12DD7BC0"/>
    <w:rsid w:val="12DE5A77"/>
    <w:rsid w:val="12DE6793"/>
    <w:rsid w:val="12E0359D"/>
    <w:rsid w:val="12E52961"/>
    <w:rsid w:val="12E56E05"/>
    <w:rsid w:val="12E7492B"/>
    <w:rsid w:val="12E806A4"/>
    <w:rsid w:val="12E87931"/>
    <w:rsid w:val="12EA441C"/>
    <w:rsid w:val="12EC6468"/>
    <w:rsid w:val="12ED5CBA"/>
    <w:rsid w:val="12F157AA"/>
    <w:rsid w:val="12F2507E"/>
    <w:rsid w:val="12F6691D"/>
    <w:rsid w:val="12F86B39"/>
    <w:rsid w:val="12F9640D"/>
    <w:rsid w:val="1300779B"/>
    <w:rsid w:val="13031039"/>
    <w:rsid w:val="130748C1"/>
    <w:rsid w:val="13074C00"/>
    <w:rsid w:val="130C6574"/>
    <w:rsid w:val="130D3C66"/>
    <w:rsid w:val="130F4961"/>
    <w:rsid w:val="13141499"/>
    <w:rsid w:val="13151909"/>
    <w:rsid w:val="131660C8"/>
    <w:rsid w:val="13203999"/>
    <w:rsid w:val="1323348A"/>
    <w:rsid w:val="1324792E"/>
    <w:rsid w:val="13250FB0"/>
    <w:rsid w:val="13281E9C"/>
    <w:rsid w:val="132C63DE"/>
    <w:rsid w:val="132E255A"/>
    <w:rsid w:val="132F1E2E"/>
    <w:rsid w:val="132F5D81"/>
    <w:rsid w:val="133236CD"/>
    <w:rsid w:val="133578E2"/>
    <w:rsid w:val="133B47B1"/>
    <w:rsid w:val="133D18BD"/>
    <w:rsid w:val="133D5AD4"/>
    <w:rsid w:val="13412FF3"/>
    <w:rsid w:val="134356E5"/>
    <w:rsid w:val="13445F2F"/>
    <w:rsid w:val="13446F0C"/>
    <w:rsid w:val="134A0A16"/>
    <w:rsid w:val="13533353"/>
    <w:rsid w:val="13546833"/>
    <w:rsid w:val="1356560D"/>
    <w:rsid w:val="135820E8"/>
    <w:rsid w:val="13583D00"/>
    <w:rsid w:val="13585174"/>
    <w:rsid w:val="135B2C24"/>
    <w:rsid w:val="13645F7C"/>
    <w:rsid w:val="13653AA2"/>
    <w:rsid w:val="136715C8"/>
    <w:rsid w:val="13675A6C"/>
    <w:rsid w:val="13693592"/>
    <w:rsid w:val="136A2E67"/>
    <w:rsid w:val="136C3FFE"/>
    <w:rsid w:val="136E0BA9"/>
    <w:rsid w:val="136F4921"/>
    <w:rsid w:val="13712447"/>
    <w:rsid w:val="13737F6D"/>
    <w:rsid w:val="137965A3"/>
    <w:rsid w:val="137A7B6D"/>
    <w:rsid w:val="137B209A"/>
    <w:rsid w:val="13806B2E"/>
    <w:rsid w:val="138403CC"/>
    <w:rsid w:val="13871C6A"/>
    <w:rsid w:val="138765D8"/>
    <w:rsid w:val="138908C5"/>
    <w:rsid w:val="138A3509"/>
    <w:rsid w:val="138A52B7"/>
    <w:rsid w:val="138C6AE7"/>
    <w:rsid w:val="138E204E"/>
    <w:rsid w:val="138E4DA7"/>
    <w:rsid w:val="138F57A1"/>
    <w:rsid w:val="13904FC3"/>
    <w:rsid w:val="139323BD"/>
    <w:rsid w:val="13934A2E"/>
    <w:rsid w:val="13936861"/>
    <w:rsid w:val="13937866"/>
    <w:rsid w:val="13951726"/>
    <w:rsid w:val="13954387"/>
    <w:rsid w:val="13981376"/>
    <w:rsid w:val="1399374C"/>
    <w:rsid w:val="139B74C4"/>
    <w:rsid w:val="139E1E5F"/>
    <w:rsid w:val="139F3B9B"/>
    <w:rsid w:val="139F4D6C"/>
    <w:rsid w:val="13A0115F"/>
    <w:rsid w:val="13A4281C"/>
    <w:rsid w:val="13A9398F"/>
    <w:rsid w:val="13AA7707"/>
    <w:rsid w:val="13AB3BAB"/>
    <w:rsid w:val="13AC7923"/>
    <w:rsid w:val="13B3480E"/>
    <w:rsid w:val="13B62550"/>
    <w:rsid w:val="13BA3DEE"/>
    <w:rsid w:val="13BB770D"/>
    <w:rsid w:val="13BD38DE"/>
    <w:rsid w:val="13C21AE1"/>
    <w:rsid w:val="13C265F5"/>
    <w:rsid w:val="13C34994"/>
    <w:rsid w:val="13C5140C"/>
    <w:rsid w:val="13C53D37"/>
    <w:rsid w:val="13C94031"/>
    <w:rsid w:val="13CB5FFB"/>
    <w:rsid w:val="13CE568B"/>
    <w:rsid w:val="13D1318D"/>
    <w:rsid w:val="13D50C28"/>
    <w:rsid w:val="13D6674E"/>
    <w:rsid w:val="13DA008D"/>
    <w:rsid w:val="13DF193B"/>
    <w:rsid w:val="13DF694E"/>
    <w:rsid w:val="13E1581F"/>
    <w:rsid w:val="13E22D88"/>
    <w:rsid w:val="13E2664D"/>
    <w:rsid w:val="13E3071A"/>
    <w:rsid w:val="13E7095B"/>
    <w:rsid w:val="13E946D3"/>
    <w:rsid w:val="13EC0C57"/>
    <w:rsid w:val="13EC7D20"/>
    <w:rsid w:val="13EE3A98"/>
    <w:rsid w:val="13F015BE"/>
    <w:rsid w:val="13F02931"/>
    <w:rsid w:val="13F31C85"/>
    <w:rsid w:val="13F35552"/>
    <w:rsid w:val="13F4696E"/>
    <w:rsid w:val="13F54E26"/>
    <w:rsid w:val="13F56BD4"/>
    <w:rsid w:val="13F60B9E"/>
    <w:rsid w:val="13F6260F"/>
    <w:rsid w:val="13F73727"/>
    <w:rsid w:val="13F866C4"/>
    <w:rsid w:val="13F9404E"/>
    <w:rsid w:val="13FC4407"/>
    <w:rsid w:val="13FF3EF7"/>
    <w:rsid w:val="13FF7A53"/>
    <w:rsid w:val="14005579"/>
    <w:rsid w:val="14025795"/>
    <w:rsid w:val="140259A2"/>
    <w:rsid w:val="141379A2"/>
    <w:rsid w:val="14151024"/>
    <w:rsid w:val="14184600"/>
    <w:rsid w:val="14196682"/>
    <w:rsid w:val="141B23B3"/>
    <w:rsid w:val="141C215B"/>
    <w:rsid w:val="141D243D"/>
    <w:rsid w:val="141F1C48"/>
    <w:rsid w:val="142155EE"/>
    <w:rsid w:val="14242221"/>
    <w:rsid w:val="14242942"/>
    <w:rsid w:val="14266EF0"/>
    <w:rsid w:val="14273C41"/>
    <w:rsid w:val="14283E94"/>
    <w:rsid w:val="142B6A9A"/>
    <w:rsid w:val="142C45C0"/>
    <w:rsid w:val="142D2812"/>
    <w:rsid w:val="142F4B88"/>
    <w:rsid w:val="14313AB6"/>
    <w:rsid w:val="1437543F"/>
    <w:rsid w:val="14396509"/>
    <w:rsid w:val="143C7EB0"/>
    <w:rsid w:val="143D50B3"/>
    <w:rsid w:val="14427605"/>
    <w:rsid w:val="14447B5C"/>
    <w:rsid w:val="14463E94"/>
    <w:rsid w:val="144731A8"/>
    <w:rsid w:val="144762BD"/>
    <w:rsid w:val="144A7038"/>
    <w:rsid w:val="144D6A10"/>
    <w:rsid w:val="14506500"/>
    <w:rsid w:val="14522278"/>
    <w:rsid w:val="14553B17"/>
    <w:rsid w:val="14575AE1"/>
    <w:rsid w:val="1457788F"/>
    <w:rsid w:val="14587163"/>
    <w:rsid w:val="145A737F"/>
    <w:rsid w:val="145F09EA"/>
    <w:rsid w:val="145F6743"/>
    <w:rsid w:val="14632EC6"/>
    <w:rsid w:val="146417B8"/>
    <w:rsid w:val="14681509"/>
    <w:rsid w:val="14681A9C"/>
    <w:rsid w:val="14691232"/>
    <w:rsid w:val="14691370"/>
    <w:rsid w:val="146D0E60"/>
    <w:rsid w:val="146D70B2"/>
    <w:rsid w:val="146E4BD8"/>
    <w:rsid w:val="147176AD"/>
    <w:rsid w:val="14720225"/>
    <w:rsid w:val="14723A12"/>
    <w:rsid w:val="14725C1D"/>
    <w:rsid w:val="14731FE5"/>
    <w:rsid w:val="147B0391"/>
    <w:rsid w:val="147C5547"/>
    <w:rsid w:val="147E12BF"/>
    <w:rsid w:val="147F6DE6"/>
    <w:rsid w:val="1482365C"/>
    <w:rsid w:val="148304D4"/>
    <w:rsid w:val="148D1503"/>
    <w:rsid w:val="1494463F"/>
    <w:rsid w:val="14990D6A"/>
    <w:rsid w:val="149960E3"/>
    <w:rsid w:val="149D101A"/>
    <w:rsid w:val="14A01236"/>
    <w:rsid w:val="14A11416"/>
    <w:rsid w:val="14A22C45"/>
    <w:rsid w:val="14A34882"/>
    <w:rsid w:val="14AB3737"/>
    <w:rsid w:val="14AD3953"/>
    <w:rsid w:val="14B00D4D"/>
    <w:rsid w:val="14B33060"/>
    <w:rsid w:val="14B7657F"/>
    <w:rsid w:val="14BA7919"/>
    <w:rsid w:val="14BC2A6B"/>
    <w:rsid w:val="14BC76F2"/>
    <w:rsid w:val="14BD6937"/>
    <w:rsid w:val="14C64A14"/>
    <w:rsid w:val="14C667C2"/>
    <w:rsid w:val="14C842E9"/>
    <w:rsid w:val="14CA0061"/>
    <w:rsid w:val="14CB76F3"/>
    <w:rsid w:val="14CD72A8"/>
    <w:rsid w:val="14D106F1"/>
    <w:rsid w:val="14D1482C"/>
    <w:rsid w:val="14D26F15"/>
    <w:rsid w:val="14D31F79"/>
    <w:rsid w:val="14D64C58"/>
    <w:rsid w:val="14D902A4"/>
    <w:rsid w:val="14D92A57"/>
    <w:rsid w:val="14D94748"/>
    <w:rsid w:val="14DB7FCD"/>
    <w:rsid w:val="14DC1B42"/>
    <w:rsid w:val="14DC7D94"/>
    <w:rsid w:val="14DD2C3C"/>
    <w:rsid w:val="14E01BC4"/>
    <w:rsid w:val="14E17201"/>
    <w:rsid w:val="14E629C1"/>
    <w:rsid w:val="14E66518"/>
    <w:rsid w:val="14E74D1F"/>
    <w:rsid w:val="14E8628E"/>
    <w:rsid w:val="14EB6229"/>
    <w:rsid w:val="14ED3D4F"/>
    <w:rsid w:val="14EF5D19"/>
    <w:rsid w:val="14EF7AC7"/>
    <w:rsid w:val="14F00140"/>
    <w:rsid w:val="14F11A91"/>
    <w:rsid w:val="14F25809"/>
    <w:rsid w:val="14F41582"/>
    <w:rsid w:val="14F52C04"/>
    <w:rsid w:val="14F74BCE"/>
    <w:rsid w:val="14F7697C"/>
    <w:rsid w:val="14FE7D0A"/>
    <w:rsid w:val="15001CD4"/>
    <w:rsid w:val="15030B42"/>
    <w:rsid w:val="15082937"/>
    <w:rsid w:val="15086875"/>
    <w:rsid w:val="150F3FE5"/>
    <w:rsid w:val="151015C7"/>
    <w:rsid w:val="1510675B"/>
    <w:rsid w:val="1518320F"/>
    <w:rsid w:val="15194B44"/>
    <w:rsid w:val="151A5D16"/>
    <w:rsid w:val="151B666F"/>
    <w:rsid w:val="151C4634"/>
    <w:rsid w:val="151E45BA"/>
    <w:rsid w:val="15204125"/>
    <w:rsid w:val="15211C4B"/>
    <w:rsid w:val="15356CC0"/>
    <w:rsid w:val="1537146E"/>
    <w:rsid w:val="15382C7A"/>
    <w:rsid w:val="15393438"/>
    <w:rsid w:val="153D4CD7"/>
    <w:rsid w:val="15406575"/>
    <w:rsid w:val="154222ED"/>
    <w:rsid w:val="1543639C"/>
    <w:rsid w:val="15457963"/>
    <w:rsid w:val="15485429"/>
    <w:rsid w:val="154D17C4"/>
    <w:rsid w:val="154D23DD"/>
    <w:rsid w:val="15512530"/>
    <w:rsid w:val="155314CB"/>
    <w:rsid w:val="155362A8"/>
    <w:rsid w:val="155838BF"/>
    <w:rsid w:val="155A26F7"/>
    <w:rsid w:val="155A6E38"/>
    <w:rsid w:val="155B515D"/>
    <w:rsid w:val="155F28E3"/>
    <w:rsid w:val="15610299"/>
    <w:rsid w:val="15676A11"/>
    <w:rsid w:val="15681628"/>
    <w:rsid w:val="15695ACC"/>
    <w:rsid w:val="156A35F2"/>
    <w:rsid w:val="156B5764"/>
    <w:rsid w:val="156C2EC6"/>
    <w:rsid w:val="15741F45"/>
    <w:rsid w:val="157768BD"/>
    <w:rsid w:val="157A113C"/>
    <w:rsid w:val="157C6019"/>
    <w:rsid w:val="157D1577"/>
    <w:rsid w:val="15812245"/>
    <w:rsid w:val="158A0FC2"/>
    <w:rsid w:val="158C5316"/>
    <w:rsid w:val="158D108E"/>
    <w:rsid w:val="15925685"/>
    <w:rsid w:val="15932B49"/>
    <w:rsid w:val="15966A16"/>
    <w:rsid w:val="1598015F"/>
    <w:rsid w:val="15995C26"/>
    <w:rsid w:val="159A6F43"/>
    <w:rsid w:val="159A7FA7"/>
    <w:rsid w:val="159B31C8"/>
    <w:rsid w:val="159F6774"/>
    <w:rsid w:val="15A16AD4"/>
    <w:rsid w:val="15A20FDE"/>
    <w:rsid w:val="15A65BCA"/>
    <w:rsid w:val="15A75057"/>
    <w:rsid w:val="15AA4851"/>
    <w:rsid w:val="15AE1730"/>
    <w:rsid w:val="15AE3F5D"/>
    <w:rsid w:val="15AF7257"/>
    <w:rsid w:val="15B20A8C"/>
    <w:rsid w:val="15B34C78"/>
    <w:rsid w:val="15B5355D"/>
    <w:rsid w:val="15B55980"/>
    <w:rsid w:val="15B6219B"/>
    <w:rsid w:val="15BA6327"/>
    <w:rsid w:val="15BD5489"/>
    <w:rsid w:val="15BD7BA9"/>
    <w:rsid w:val="15BF393E"/>
    <w:rsid w:val="15C26F8A"/>
    <w:rsid w:val="15C34AB0"/>
    <w:rsid w:val="15C54CCC"/>
    <w:rsid w:val="15C86CDD"/>
    <w:rsid w:val="15CA5E3E"/>
    <w:rsid w:val="15D05B4B"/>
    <w:rsid w:val="15D24AB9"/>
    <w:rsid w:val="15D41267"/>
    <w:rsid w:val="15D97484"/>
    <w:rsid w:val="15DF5D8E"/>
    <w:rsid w:val="15E60C48"/>
    <w:rsid w:val="15E909BB"/>
    <w:rsid w:val="15EC2259"/>
    <w:rsid w:val="15EE7D7F"/>
    <w:rsid w:val="15EF3AF7"/>
    <w:rsid w:val="15F231A8"/>
    <w:rsid w:val="15FA60B5"/>
    <w:rsid w:val="15FF1F8C"/>
    <w:rsid w:val="1603255B"/>
    <w:rsid w:val="160475A2"/>
    <w:rsid w:val="160815CD"/>
    <w:rsid w:val="16087E1D"/>
    <w:rsid w:val="160C28FB"/>
    <w:rsid w:val="160C5F24"/>
    <w:rsid w:val="160E3613"/>
    <w:rsid w:val="16183C65"/>
    <w:rsid w:val="16183F61"/>
    <w:rsid w:val="161B669A"/>
    <w:rsid w:val="161D2412"/>
    <w:rsid w:val="161F618A"/>
    <w:rsid w:val="162B0FD3"/>
    <w:rsid w:val="162C5338"/>
    <w:rsid w:val="162E5E8B"/>
    <w:rsid w:val="162F188B"/>
    <w:rsid w:val="16306E01"/>
    <w:rsid w:val="16314917"/>
    <w:rsid w:val="16355C52"/>
    <w:rsid w:val="16395E25"/>
    <w:rsid w:val="163B0AEA"/>
    <w:rsid w:val="16473C74"/>
    <w:rsid w:val="16491459"/>
    <w:rsid w:val="164B3423"/>
    <w:rsid w:val="164B497A"/>
    <w:rsid w:val="164D0F49"/>
    <w:rsid w:val="164E4CC1"/>
    <w:rsid w:val="16500A3A"/>
    <w:rsid w:val="16504596"/>
    <w:rsid w:val="1651030E"/>
    <w:rsid w:val="1651130B"/>
    <w:rsid w:val="16571DC8"/>
    <w:rsid w:val="16573B76"/>
    <w:rsid w:val="165822AD"/>
    <w:rsid w:val="165C118C"/>
    <w:rsid w:val="165C73DE"/>
    <w:rsid w:val="16612C47"/>
    <w:rsid w:val="166153E1"/>
    <w:rsid w:val="166938A9"/>
    <w:rsid w:val="16702E8A"/>
    <w:rsid w:val="167209B0"/>
    <w:rsid w:val="16726C02"/>
    <w:rsid w:val="16760BF5"/>
    <w:rsid w:val="16781D3E"/>
    <w:rsid w:val="16783AEC"/>
    <w:rsid w:val="167F131F"/>
    <w:rsid w:val="167F30CD"/>
    <w:rsid w:val="16840682"/>
    <w:rsid w:val="16865CD9"/>
    <w:rsid w:val="16907088"/>
    <w:rsid w:val="16930926"/>
    <w:rsid w:val="169326D4"/>
    <w:rsid w:val="1695644C"/>
    <w:rsid w:val="169C5A2D"/>
    <w:rsid w:val="16A20B69"/>
    <w:rsid w:val="16A36DBB"/>
    <w:rsid w:val="16A82624"/>
    <w:rsid w:val="16AB2ABF"/>
    <w:rsid w:val="16AD7C3A"/>
    <w:rsid w:val="16AE3D8C"/>
    <w:rsid w:val="16B0772A"/>
    <w:rsid w:val="16B34B25"/>
    <w:rsid w:val="16B40FC8"/>
    <w:rsid w:val="16B965DF"/>
    <w:rsid w:val="16BB4EF4"/>
    <w:rsid w:val="16BC60CF"/>
    <w:rsid w:val="16BE6796"/>
    <w:rsid w:val="16C31594"/>
    <w:rsid w:val="16C33C2C"/>
    <w:rsid w:val="16C86822"/>
    <w:rsid w:val="16C923CA"/>
    <w:rsid w:val="16CD208A"/>
    <w:rsid w:val="16CD670C"/>
    <w:rsid w:val="16CE195E"/>
    <w:rsid w:val="16D12973"/>
    <w:rsid w:val="16D33370"/>
    <w:rsid w:val="16D62B62"/>
    <w:rsid w:val="16D927DD"/>
    <w:rsid w:val="16DA6555"/>
    <w:rsid w:val="16DE6045"/>
    <w:rsid w:val="16E22320"/>
    <w:rsid w:val="16E23DE4"/>
    <w:rsid w:val="16E3279A"/>
    <w:rsid w:val="16E55626"/>
    <w:rsid w:val="16E57B1E"/>
    <w:rsid w:val="16E61902"/>
    <w:rsid w:val="16E747EB"/>
    <w:rsid w:val="16E96866"/>
    <w:rsid w:val="16EB2510"/>
    <w:rsid w:val="16EC7375"/>
    <w:rsid w:val="16EF2001"/>
    <w:rsid w:val="16F07B27"/>
    <w:rsid w:val="16F13568"/>
    <w:rsid w:val="16F20658"/>
    <w:rsid w:val="16F9027A"/>
    <w:rsid w:val="16F969DB"/>
    <w:rsid w:val="16FA696C"/>
    <w:rsid w:val="16FE2244"/>
    <w:rsid w:val="16FE424E"/>
    <w:rsid w:val="17033CFE"/>
    <w:rsid w:val="17033FC6"/>
    <w:rsid w:val="17051824"/>
    <w:rsid w:val="170830C2"/>
    <w:rsid w:val="17092996"/>
    <w:rsid w:val="170A6E3A"/>
    <w:rsid w:val="170C41E2"/>
    <w:rsid w:val="170D06D9"/>
    <w:rsid w:val="171001C9"/>
    <w:rsid w:val="17132B4C"/>
    <w:rsid w:val="17141A67"/>
    <w:rsid w:val="17143815"/>
    <w:rsid w:val="171E28BE"/>
    <w:rsid w:val="171E6442"/>
    <w:rsid w:val="1720665E"/>
    <w:rsid w:val="17214184"/>
    <w:rsid w:val="17237EFC"/>
    <w:rsid w:val="172520E0"/>
    <w:rsid w:val="17275658"/>
    <w:rsid w:val="17285513"/>
    <w:rsid w:val="172A3039"/>
    <w:rsid w:val="172D2B29"/>
    <w:rsid w:val="172E5F25"/>
    <w:rsid w:val="172F6AD5"/>
    <w:rsid w:val="17311BB1"/>
    <w:rsid w:val="17342109"/>
    <w:rsid w:val="17365E81"/>
    <w:rsid w:val="173B3498"/>
    <w:rsid w:val="173B5246"/>
    <w:rsid w:val="173C0FBE"/>
    <w:rsid w:val="173C2D6C"/>
    <w:rsid w:val="173C4B1A"/>
    <w:rsid w:val="173E7B10"/>
    <w:rsid w:val="173F34E1"/>
    <w:rsid w:val="17410382"/>
    <w:rsid w:val="1743129B"/>
    <w:rsid w:val="174560C4"/>
    <w:rsid w:val="17487963"/>
    <w:rsid w:val="174C5D74"/>
    <w:rsid w:val="174D31CB"/>
    <w:rsid w:val="174D4F79"/>
    <w:rsid w:val="174D6D27"/>
    <w:rsid w:val="17514A69"/>
    <w:rsid w:val="17582248"/>
    <w:rsid w:val="1759391E"/>
    <w:rsid w:val="17606A5A"/>
    <w:rsid w:val="176302F9"/>
    <w:rsid w:val="17650515"/>
    <w:rsid w:val="1767428D"/>
    <w:rsid w:val="176D73C9"/>
    <w:rsid w:val="176F365F"/>
    <w:rsid w:val="176F4EEF"/>
    <w:rsid w:val="17701D14"/>
    <w:rsid w:val="17710C68"/>
    <w:rsid w:val="17716EB9"/>
    <w:rsid w:val="17720024"/>
    <w:rsid w:val="17735226"/>
    <w:rsid w:val="1774396B"/>
    <w:rsid w:val="1776002C"/>
    <w:rsid w:val="177734E1"/>
    <w:rsid w:val="177E070E"/>
    <w:rsid w:val="17846C2C"/>
    <w:rsid w:val="17847BA9"/>
    <w:rsid w:val="17862778"/>
    <w:rsid w:val="178D3009"/>
    <w:rsid w:val="178D3AF2"/>
    <w:rsid w:val="179322E5"/>
    <w:rsid w:val="17944956"/>
    <w:rsid w:val="179606CE"/>
    <w:rsid w:val="17974A0D"/>
    <w:rsid w:val="17982EE0"/>
    <w:rsid w:val="179E3A27"/>
    <w:rsid w:val="179E73EC"/>
    <w:rsid w:val="17A80B82"/>
    <w:rsid w:val="17AA139F"/>
    <w:rsid w:val="17AC1CA0"/>
    <w:rsid w:val="17AF2ACE"/>
    <w:rsid w:val="17B16752"/>
    <w:rsid w:val="17B178E8"/>
    <w:rsid w:val="17B4312A"/>
    <w:rsid w:val="17B44FF8"/>
    <w:rsid w:val="17B9260F"/>
    <w:rsid w:val="17B9502C"/>
    <w:rsid w:val="17BA6AE8"/>
    <w:rsid w:val="17BB1EE3"/>
    <w:rsid w:val="17BF1C36"/>
    <w:rsid w:val="17C81903"/>
    <w:rsid w:val="17C86E6F"/>
    <w:rsid w:val="17CD1C16"/>
    <w:rsid w:val="17CF3BE0"/>
    <w:rsid w:val="17CF4F81"/>
    <w:rsid w:val="17D66D1D"/>
    <w:rsid w:val="17D80CE7"/>
    <w:rsid w:val="17D84C31"/>
    <w:rsid w:val="17DA1FA9"/>
    <w:rsid w:val="17DA4A5F"/>
    <w:rsid w:val="17DB07D7"/>
    <w:rsid w:val="17DC7225"/>
    <w:rsid w:val="17DD62FD"/>
    <w:rsid w:val="17DE3E23"/>
    <w:rsid w:val="17E07B9B"/>
    <w:rsid w:val="17E256C1"/>
    <w:rsid w:val="17E45F69"/>
    <w:rsid w:val="17E567DD"/>
    <w:rsid w:val="17E70172"/>
    <w:rsid w:val="17E7369E"/>
    <w:rsid w:val="17EA0A1A"/>
    <w:rsid w:val="17EB2FBA"/>
    <w:rsid w:val="17EC02EE"/>
    <w:rsid w:val="17EE20BE"/>
    <w:rsid w:val="17EE4066"/>
    <w:rsid w:val="17F0084E"/>
    <w:rsid w:val="17F01A58"/>
    <w:rsid w:val="17F3167D"/>
    <w:rsid w:val="17F35B20"/>
    <w:rsid w:val="17F83137"/>
    <w:rsid w:val="17F92A0B"/>
    <w:rsid w:val="17FA4BDD"/>
    <w:rsid w:val="17FB0069"/>
    <w:rsid w:val="17FD24FB"/>
    <w:rsid w:val="17FD699F"/>
    <w:rsid w:val="17FE0021"/>
    <w:rsid w:val="1800023D"/>
    <w:rsid w:val="18016C36"/>
    <w:rsid w:val="180513B0"/>
    <w:rsid w:val="180666AD"/>
    <w:rsid w:val="18095344"/>
    <w:rsid w:val="180A6C69"/>
    <w:rsid w:val="180D27DE"/>
    <w:rsid w:val="180F222F"/>
    <w:rsid w:val="18100EB3"/>
    <w:rsid w:val="18113658"/>
    <w:rsid w:val="18167A61"/>
    <w:rsid w:val="18190278"/>
    <w:rsid w:val="182070D2"/>
    <w:rsid w:val="182145DD"/>
    <w:rsid w:val="18221F62"/>
    <w:rsid w:val="182618E8"/>
    <w:rsid w:val="18272E4D"/>
    <w:rsid w:val="182B0EEE"/>
    <w:rsid w:val="182D0302"/>
    <w:rsid w:val="182E0524"/>
    <w:rsid w:val="1831030F"/>
    <w:rsid w:val="1833416F"/>
    <w:rsid w:val="183B1D11"/>
    <w:rsid w:val="183B3024"/>
    <w:rsid w:val="183F2B14"/>
    <w:rsid w:val="184248AA"/>
    <w:rsid w:val="184A63BA"/>
    <w:rsid w:val="184B14B9"/>
    <w:rsid w:val="184C5231"/>
    <w:rsid w:val="18502F73"/>
    <w:rsid w:val="18510A99"/>
    <w:rsid w:val="18567E5D"/>
    <w:rsid w:val="185B4F52"/>
    <w:rsid w:val="185D5E33"/>
    <w:rsid w:val="185D743E"/>
    <w:rsid w:val="18616F2E"/>
    <w:rsid w:val="18626802"/>
    <w:rsid w:val="18632061"/>
    <w:rsid w:val="18636EEB"/>
    <w:rsid w:val="1868555F"/>
    <w:rsid w:val="18694035"/>
    <w:rsid w:val="186B1B5B"/>
    <w:rsid w:val="186D5DFF"/>
    <w:rsid w:val="186F156A"/>
    <w:rsid w:val="18702CCD"/>
    <w:rsid w:val="18722EE9"/>
    <w:rsid w:val="18754787"/>
    <w:rsid w:val="187622AE"/>
    <w:rsid w:val="18765983"/>
    <w:rsid w:val="187736DF"/>
    <w:rsid w:val="187D53EA"/>
    <w:rsid w:val="187E6137"/>
    <w:rsid w:val="187F5606"/>
    <w:rsid w:val="188074FA"/>
    <w:rsid w:val="18811059"/>
    <w:rsid w:val="18813117"/>
    <w:rsid w:val="18846779"/>
    <w:rsid w:val="18856299"/>
    <w:rsid w:val="188B3999"/>
    <w:rsid w:val="188B7F95"/>
    <w:rsid w:val="188C6162"/>
    <w:rsid w:val="188D43B4"/>
    <w:rsid w:val="188D544E"/>
    <w:rsid w:val="188D68EC"/>
    <w:rsid w:val="189015C1"/>
    <w:rsid w:val="18910E95"/>
    <w:rsid w:val="18925339"/>
    <w:rsid w:val="189662B1"/>
    <w:rsid w:val="189B47D1"/>
    <w:rsid w:val="189B7910"/>
    <w:rsid w:val="189C7F66"/>
    <w:rsid w:val="189F35B2"/>
    <w:rsid w:val="189F624C"/>
    <w:rsid w:val="18A312F5"/>
    <w:rsid w:val="18A40BC9"/>
    <w:rsid w:val="18A60DE5"/>
    <w:rsid w:val="18A62B93"/>
    <w:rsid w:val="18A92E2B"/>
    <w:rsid w:val="18A961DF"/>
    <w:rsid w:val="18AE7C99"/>
    <w:rsid w:val="18B84674"/>
    <w:rsid w:val="18BC67B6"/>
    <w:rsid w:val="18BC67D2"/>
    <w:rsid w:val="18C13529"/>
    <w:rsid w:val="18C33745"/>
    <w:rsid w:val="18C63235"/>
    <w:rsid w:val="18CB084B"/>
    <w:rsid w:val="18CB308E"/>
    <w:rsid w:val="18CC04B9"/>
    <w:rsid w:val="18CC4284"/>
    <w:rsid w:val="18CE3E98"/>
    <w:rsid w:val="18CF7831"/>
    <w:rsid w:val="18D019BE"/>
    <w:rsid w:val="18D07C10"/>
    <w:rsid w:val="18D3325C"/>
    <w:rsid w:val="18D470A5"/>
    <w:rsid w:val="18D771F0"/>
    <w:rsid w:val="18DA283C"/>
    <w:rsid w:val="18DA45EA"/>
    <w:rsid w:val="18DC4807"/>
    <w:rsid w:val="18DF2CCB"/>
    <w:rsid w:val="18E220B1"/>
    <w:rsid w:val="18E26F66"/>
    <w:rsid w:val="18E37943"/>
    <w:rsid w:val="18E611E1"/>
    <w:rsid w:val="18E71C95"/>
    <w:rsid w:val="18E72AE2"/>
    <w:rsid w:val="18EA3461"/>
    <w:rsid w:val="18EB5861"/>
    <w:rsid w:val="18EB7F2D"/>
    <w:rsid w:val="18ED07C2"/>
    <w:rsid w:val="18F062C6"/>
    <w:rsid w:val="18F27B86"/>
    <w:rsid w:val="18F5387E"/>
    <w:rsid w:val="18F558C8"/>
    <w:rsid w:val="18F770E1"/>
    <w:rsid w:val="18F839F3"/>
    <w:rsid w:val="18FA2358"/>
    <w:rsid w:val="18FD21DD"/>
    <w:rsid w:val="18FE652B"/>
    <w:rsid w:val="18FF04F5"/>
    <w:rsid w:val="19020C0B"/>
    <w:rsid w:val="1902223E"/>
    <w:rsid w:val="19026FDD"/>
    <w:rsid w:val="19036830"/>
    <w:rsid w:val="19043643"/>
    <w:rsid w:val="19091215"/>
    <w:rsid w:val="1909446D"/>
    <w:rsid w:val="19095749"/>
    <w:rsid w:val="190C6295"/>
    <w:rsid w:val="19102702"/>
    <w:rsid w:val="191044B0"/>
    <w:rsid w:val="19147224"/>
    <w:rsid w:val="191915B7"/>
    <w:rsid w:val="191C4C03"/>
    <w:rsid w:val="191D553B"/>
    <w:rsid w:val="191F46F3"/>
    <w:rsid w:val="19203E58"/>
    <w:rsid w:val="192057C7"/>
    <w:rsid w:val="192166BD"/>
    <w:rsid w:val="19297320"/>
    <w:rsid w:val="192A3DE4"/>
    <w:rsid w:val="19367A05"/>
    <w:rsid w:val="193E2DCB"/>
    <w:rsid w:val="193E3FAE"/>
    <w:rsid w:val="194042D0"/>
    <w:rsid w:val="19436073"/>
    <w:rsid w:val="194523AC"/>
    <w:rsid w:val="19524AC9"/>
    <w:rsid w:val="195665C8"/>
    <w:rsid w:val="19593F43"/>
    <w:rsid w:val="195D2E48"/>
    <w:rsid w:val="195F6BF9"/>
    <w:rsid w:val="19600F94"/>
    <w:rsid w:val="19614D0C"/>
    <w:rsid w:val="19616ABA"/>
    <w:rsid w:val="19630A84"/>
    <w:rsid w:val="19641227"/>
    <w:rsid w:val="196547FC"/>
    <w:rsid w:val="19670574"/>
    <w:rsid w:val="19671B0C"/>
    <w:rsid w:val="19684437"/>
    <w:rsid w:val="19685275"/>
    <w:rsid w:val="19694DFC"/>
    <w:rsid w:val="196B05D3"/>
    <w:rsid w:val="196B16E7"/>
    <w:rsid w:val="196B4A2D"/>
    <w:rsid w:val="196E1333"/>
    <w:rsid w:val="196F567B"/>
    <w:rsid w:val="197467ED"/>
    <w:rsid w:val="197902A7"/>
    <w:rsid w:val="197E58BE"/>
    <w:rsid w:val="197E6268"/>
    <w:rsid w:val="198527A8"/>
    <w:rsid w:val="1987161E"/>
    <w:rsid w:val="19872D64"/>
    <w:rsid w:val="198815FA"/>
    <w:rsid w:val="19882298"/>
    <w:rsid w:val="198C1D89"/>
    <w:rsid w:val="1990114D"/>
    <w:rsid w:val="199146F0"/>
    <w:rsid w:val="19924EC5"/>
    <w:rsid w:val="19946E8F"/>
    <w:rsid w:val="199944A6"/>
    <w:rsid w:val="199A59BC"/>
    <w:rsid w:val="199C3430"/>
    <w:rsid w:val="19A22325"/>
    <w:rsid w:val="19A54BF8"/>
    <w:rsid w:val="19A74E14"/>
    <w:rsid w:val="19A76BC3"/>
    <w:rsid w:val="19A8293B"/>
    <w:rsid w:val="19A91B29"/>
    <w:rsid w:val="19AF5A77"/>
    <w:rsid w:val="19AF7825"/>
    <w:rsid w:val="19B337B9"/>
    <w:rsid w:val="19B41F6F"/>
    <w:rsid w:val="19B644C1"/>
    <w:rsid w:val="19B65058"/>
    <w:rsid w:val="19B83CB7"/>
    <w:rsid w:val="19BA53B4"/>
    <w:rsid w:val="19BD0194"/>
    <w:rsid w:val="19C10B67"/>
    <w:rsid w:val="19C332D1"/>
    <w:rsid w:val="19C33B24"/>
    <w:rsid w:val="19C47878"/>
    <w:rsid w:val="19C84416"/>
    <w:rsid w:val="19C90789"/>
    <w:rsid w:val="19CA4347"/>
    <w:rsid w:val="19CF6119"/>
    <w:rsid w:val="19D11E91"/>
    <w:rsid w:val="19D3786C"/>
    <w:rsid w:val="19DB6248"/>
    <w:rsid w:val="19DD25E4"/>
    <w:rsid w:val="19E41BC5"/>
    <w:rsid w:val="19E716B5"/>
    <w:rsid w:val="19E76281"/>
    <w:rsid w:val="19EA6AAF"/>
    <w:rsid w:val="19EC0A79"/>
    <w:rsid w:val="19EF2CDB"/>
    <w:rsid w:val="19F142E2"/>
    <w:rsid w:val="19F2463D"/>
    <w:rsid w:val="19F636A6"/>
    <w:rsid w:val="19FB5E18"/>
    <w:rsid w:val="19FB6F0E"/>
    <w:rsid w:val="19FD67E3"/>
    <w:rsid w:val="1A000A35"/>
    <w:rsid w:val="1A044015"/>
    <w:rsid w:val="1A0538E9"/>
    <w:rsid w:val="1A057D8D"/>
    <w:rsid w:val="1A073B05"/>
    <w:rsid w:val="1A0758B3"/>
    <w:rsid w:val="1A0E2EFE"/>
    <w:rsid w:val="1A10788A"/>
    <w:rsid w:val="1A110F9C"/>
    <w:rsid w:val="1A173827"/>
    <w:rsid w:val="1A184258"/>
    <w:rsid w:val="1A1C66C0"/>
    <w:rsid w:val="1A1E29F0"/>
    <w:rsid w:val="1A1E6193"/>
    <w:rsid w:val="1A204BC7"/>
    <w:rsid w:val="1A2222E1"/>
    <w:rsid w:val="1A25164F"/>
    <w:rsid w:val="1A293A7B"/>
    <w:rsid w:val="1A2A3350"/>
    <w:rsid w:val="1A2C356C"/>
    <w:rsid w:val="1A2D1AD0"/>
    <w:rsid w:val="1A302507"/>
    <w:rsid w:val="1A311876"/>
    <w:rsid w:val="1A330E88"/>
    <w:rsid w:val="1A367F46"/>
    <w:rsid w:val="1A387EFE"/>
    <w:rsid w:val="1A393593"/>
    <w:rsid w:val="1A3B1B0E"/>
    <w:rsid w:val="1A3F504D"/>
    <w:rsid w:val="1A3F6DFB"/>
    <w:rsid w:val="1A42393B"/>
    <w:rsid w:val="1A424B3D"/>
    <w:rsid w:val="1A436A84"/>
    <w:rsid w:val="1A4563DB"/>
    <w:rsid w:val="1A46472D"/>
    <w:rsid w:val="1A482851"/>
    <w:rsid w:val="1A4A57A0"/>
    <w:rsid w:val="1A4C59BC"/>
    <w:rsid w:val="1A4F2DB6"/>
    <w:rsid w:val="1A4F6D1F"/>
    <w:rsid w:val="1A516B2E"/>
    <w:rsid w:val="1A530AF8"/>
    <w:rsid w:val="1A55661F"/>
    <w:rsid w:val="1A5570DD"/>
    <w:rsid w:val="1A584361"/>
    <w:rsid w:val="1A5D1F52"/>
    <w:rsid w:val="1A5D6D05"/>
    <w:rsid w:val="1A5F124B"/>
    <w:rsid w:val="1A5F2FF9"/>
    <w:rsid w:val="1A643C1E"/>
    <w:rsid w:val="1A646862"/>
    <w:rsid w:val="1A695ABC"/>
    <w:rsid w:val="1A6A4E69"/>
    <w:rsid w:val="1A6A7BF0"/>
    <w:rsid w:val="1A6B2183"/>
    <w:rsid w:val="1A6B5E42"/>
    <w:rsid w:val="1A6C3D4D"/>
    <w:rsid w:val="1A706487"/>
    <w:rsid w:val="1A710F7F"/>
    <w:rsid w:val="1A73011A"/>
    <w:rsid w:val="1A732F49"/>
    <w:rsid w:val="1A75281D"/>
    <w:rsid w:val="1A754A3A"/>
    <w:rsid w:val="1A766B46"/>
    <w:rsid w:val="1A7D5B75"/>
    <w:rsid w:val="1A7F18ED"/>
    <w:rsid w:val="1A8131D1"/>
    <w:rsid w:val="1A815666"/>
    <w:rsid w:val="1A846F04"/>
    <w:rsid w:val="1A8769F4"/>
    <w:rsid w:val="1A8B64E4"/>
    <w:rsid w:val="1A8C5DF8"/>
    <w:rsid w:val="1A910A34"/>
    <w:rsid w:val="1A930EF5"/>
    <w:rsid w:val="1A9609E5"/>
    <w:rsid w:val="1A974E89"/>
    <w:rsid w:val="1A98475D"/>
    <w:rsid w:val="1A9B42B7"/>
    <w:rsid w:val="1A9C249F"/>
    <w:rsid w:val="1A9D7555"/>
    <w:rsid w:val="1A9D7FC6"/>
    <w:rsid w:val="1AA05FDE"/>
    <w:rsid w:val="1AA06F6A"/>
    <w:rsid w:val="1AA10180"/>
    <w:rsid w:val="1AA12DE9"/>
    <w:rsid w:val="1AA17AB6"/>
    <w:rsid w:val="1AA255DC"/>
    <w:rsid w:val="1AA51031"/>
    <w:rsid w:val="1AA629B2"/>
    <w:rsid w:val="1AA9696A"/>
    <w:rsid w:val="1AAB26E2"/>
    <w:rsid w:val="1AAD0ADE"/>
    <w:rsid w:val="1AAD45DE"/>
    <w:rsid w:val="1AB11B98"/>
    <w:rsid w:val="1AB24ACD"/>
    <w:rsid w:val="1AB62E35"/>
    <w:rsid w:val="1AB772D9"/>
    <w:rsid w:val="1AB86356"/>
    <w:rsid w:val="1ABA2925"/>
    <w:rsid w:val="1ABC044C"/>
    <w:rsid w:val="1ABF7E8C"/>
    <w:rsid w:val="1AC7726B"/>
    <w:rsid w:val="1ACB4B33"/>
    <w:rsid w:val="1ACC02F4"/>
    <w:rsid w:val="1AD05CA5"/>
    <w:rsid w:val="1AD13755"/>
    <w:rsid w:val="1AD371E4"/>
    <w:rsid w:val="1AD87250"/>
    <w:rsid w:val="1ADA4D76"/>
    <w:rsid w:val="1ADC0670"/>
    <w:rsid w:val="1ADC29BA"/>
    <w:rsid w:val="1ADC6D40"/>
    <w:rsid w:val="1ADE2241"/>
    <w:rsid w:val="1ADF0DF7"/>
    <w:rsid w:val="1AE4150B"/>
    <w:rsid w:val="1AE654C9"/>
    <w:rsid w:val="1AE74216"/>
    <w:rsid w:val="1AE93F92"/>
    <w:rsid w:val="1AEB0D31"/>
    <w:rsid w:val="1AEC0C97"/>
    <w:rsid w:val="1AEE0821"/>
    <w:rsid w:val="1AEF6A73"/>
    <w:rsid w:val="1AF000F5"/>
    <w:rsid w:val="1AF20311"/>
    <w:rsid w:val="1AF23C4B"/>
    <w:rsid w:val="1AF35ECC"/>
    <w:rsid w:val="1AF37BE5"/>
    <w:rsid w:val="1AF916A0"/>
    <w:rsid w:val="1AFE6CB6"/>
    <w:rsid w:val="1B0041F7"/>
    <w:rsid w:val="1B033116"/>
    <w:rsid w:val="1B046F80"/>
    <w:rsid w:val="1B05439F"/>
    <w:rsid w:val="1B07703E"/>
    <w:rsid w:val="1B087B35"/>
    <w:rsid w:val="1B09565B"/>
    <w:rsid w:val="1B0B280E"/>
    <w:rsid w:val="1B0C4B3F"/>
    <w:rsid w:val="1B0E2C71"/>
    <w:rsid w:val="1B130183"/>
    <w:rsid w:val="1B140288"/>
    <w:rsid w:val="1B1A5592"/>
    <w:rsid w:val="1B1B468B"/>
    <w:rsid w:val="1B1B573E"/>
    <w:rsid w:val="1B2304CB"/>
    <w:rsid w:val="1B252912"/>
    <w:rsid w:val="1B28788F"/>
    <w:rsid w:val="1B291859"/>
    <w:rsid w:val="1B2A217A"/>
    <w:rsid w:val="1B2D1E8B"/>
    <w:rsid w:val="1B2F491A"/>
    <w:rsid w:val="1B3123E0"/>
    <w:rsid w:val="1B3239C3"/>
    <w:rsid w:val="1B3267B5"/>
    <w:rsid w:val="1B326960"/>
    <w:rsid w:val="1B34092A"/>
    <w:rsid w:val="1B3426D8"/>
    <w:rsid w:val="1B391A9C"/>
    <w:rsid w:val="1B3A3A66"/>
    <w:rsid w:val="1B3B7166"/>
    <w:rsid w:val="1B3C158C"/>
    <w:rsid w:val="1B3C333B"/>
    <w:rsid w:val="1B40161D"/>
    <w:rsid w:val="1B4072CF"/>
    <w:rsid w:val="1B431CF3"/>
    <w:rsid w:val="1B441859"/>
    <w:rsid w:val="1B46240B"/>
    <w:rsid w:val="1B4626A9"/>
    <w:rsid w:val="1B481CDF"/>
    <w:rsid w:val="1B4A1EFB"/>
    <w:rsid w:val="1B4D5548"/>
    <w:rsid w:val="1B4E3E5A"/>
    <w:rsid w:val="1B4F290B"/>
    <w:rsid w:val="1B4F7512"/>
    <w:rsid w:val="1B50328A"/>
    <w:rsid w:val="1B505038"/>
    <w:rsid w:val="1B573539"/>
    <w:rsid w:val="1B574618"/>
    <w:rsid w:val="1B5B5EB7"/>
    <w:rsid w:val="1B5B6017"/>
    <w:rsid w:val="1B5E1503"/>
    <w:rsid w:val="1B6530DF"/>
    <w:rsid w:val="1B6606B1"/>
    <w:rsid w:val="1B684130"/>
    <w:rsid w:val="1B6B7632"/>
    <w:rsid w:val="1B6D1746"/>
    <w:rsid w:val="1B711887"/>
    <w:rsid w:val="1B757627"/>
    <w:rsid w:val="1B761F8D"/>
    <w:rsid w:val="1B79633D"/>
    <w:rsid w:val="1B7D20F8"/>
    <w:rsid w:val="1B7F1479"/>
    <w:rsid w:val="1B7F2892"/>
    <w:rsid w:val="1B803B6F"/>
    <w:rsid w:val="1B811695"/>
    <w:rsid w:val="1B817A42"/>
    <w:rsid w:val="1B89565E"/>
    <w:rsid w:val="1B965141"/>
    <w:rsid w:val="1B9A3B4E"/>
    <w:rsid w:val="1B9F45B7"/>
    <w:rsid w:val="1BA24EA3"/>
    <w:rsid w:val="1BA3785E"/>
    <w:rsid w:val="1BA55384"/>
    <w:rsid w:val="1BA86C22"/>
    <w:rsid w:val="1BAA035E"/>
    <w:rsid w:val="1BAC6712"/>
    <w:rsid w:val="1BAD248A"/>
    <w:rsid w:val="1BAD4238"/>
    <w:rsid w:val="1BB31913"/>
    <w:rsid w:val="1BB43819"/>
    <w:rsid w:val="1BB6133F"/>
    <w:rsid w:val="1BB9569A"/>
    <w:rsid w:val="1BBB13A6"/>
    <w:rsid w:val="1BBE1F11"/>
    <w:rsid w:val="1BBE1FA1"/>
    <w:rsid w:val="1BBF5677"/>
    <w:rsid w:val="1BC06F9C"/>
    <w:rsid w:val="1BC25F36"/>
    <w:rsid w:val="1BC33A5C"/>
    <w:rsid w:val="1BC43824"/>
    <w:rsid w:val="1BC54B5D"/>
    <w:rsid w:val="1BC670A8"/>
    <w:rsid w:val="1BC959A1"/>
    <w:rsid w:val="1BD23C9F"/>
    <w:rsid w:val="1BD32605"/>
    <w:rsid w:val="1BD44673"/>
    <w:rsid w:val="1BD84EE0"/>
    <w:rsid w:val="1BD87507"/>
    <w:rsid w:val="1BD93ED6"/>
    <w:rsid w:val="1BDA1068"/>
    <w:rsid w:val="1BDB2B53"/>
    <w:rsid w:val="1BDD5F64"/>
    <w:rsid w:val="1BE0184C"/>
    <w:rsid w:val="1BE0460E"/>
    <w:rsid w:val="1BE143B7"/>
    <w:rsid w:val="1BE254B1"/>
    <w:rsid w:val="1BE340FE"/>
    <w:rsid w:val="1BE55780"/>
    <w:rsid w:val="1BF105C9"/>
    <w:rsid w:val="1BF46851"/>
    <w:rsid w:val="1BF73705"/>
    <w:rsid w:val="1BF80445"/>
    <w:rsid w:val="1BF81957"/>
    <w:rsid w:val="1C00080C"/>
    <w:rsid w:val="1C006A5E"/>
    <w:rsid w:val="1C037B54"/>
    <w:rsid w:val="1C0402A6"/>
    <w:rsid w:val="1C0A3439"/>
    <w:rsid w:val="1C0A3B03"/>
    <w:rsid w:val="1C0F6CA1"/>
    <w:rsid w:val="1C140CD8"/>
    <w:rsid w:val="1C19367C"/>
    <w:rsid w:val="1C1E0C92"/>
    <w:rsid w:val="1C1E32D3"/>
    <w:rsid w:val="1C260DF6"/>
    <w:rsid w:val="1C2909C6"/>
    <w:rsid w:val="1C2A5889"/>
    <w:rsid w:val="1C2A7637"/>
    <w:rsid w:val="1C2D57A5"/>
    <w:rsid w:val="1C2F10F1"/>
    <w:rsid w:val="1C314CFF"/>
    <w:rsid w:val="1C316C17"/>
    <w:rsid w:val="1C3644FE"/>
    <w:rsid w:val="1C365FDC"/>
    <w:rsid w:val="1C393D1E"/>
    <w:rsid w:val="1C3D43D1"/>
    <w:rsid w:val="1C40601F"/>
    <w:rsid w:val="1C424981"/>
    <w:rsid w:val="1C4526C3"/>
    <w:rsid w:val="1C475613"/>
    <w:rsid w:val="1C486913"/>
    <w:rsid w:val="1C493F61"/>
    <w:rsid w:val="1C4A0220"/>
    <w:rsid w:val="1C4A5C35"/>
    <w:rsid w:val="1C4A7CD9"/>
    <w:rsid w:val="1C4C1CA3"/>
    <w:rsid w:val="1C4E5A1B"/>
    <w:rsid w:val="1C4E77C9"/>
    <w:rsid w:val="1C512E16"/>
    <w:rsid w:val="1C542906"/>
    <w:rsid w:val="1C556DAA"/>
    <w:rsid w:val="1C5D7A0C"/>
    <w:rsid w:val="1C5E7925"/>
    <w:rsid w:val="1C623275"/>
    <w:rsid w:val="1C643A68"/>
    <w:rsid w:val="1C676ADD"/>
    <w:rsid w:val="1C694603"/>
    <w:rsid w:val="1C6956C1"/>
    <w:rsid w:val="1C6A63CA"/>
    <w:rsid w:val="1C6B037B"/>
    <w:rsid w:val="1C6C7C4F"/>
    <w:rsid w:val="1C6E39C8"/>
    <w:rsid w:val="1C6E7E6B"/>
    <w:rsid w:val="1C735482"/>
    <w:rsid w:val="1C744D56"/>
    <w:rsid w:val="1C774562"/>
    <w:rsid w:val="1C7B22DF"/>
    <w:rsid w:val="1C7B7E93"/>
    <w:rsid w:val="1C7C4203"/>
    <w:rsid w:val="1C7F3E27"/>
    <w:rsid w:val="1C8256C5"/>
    <w:rsid w:val="1C8431EB"/>
    <w:rsid w:val="1C876837"/>
    <w:rsid w:val="1C8B1764"/>
    <w:rsid w:val="1C8C02F2"/>
    <w:rsid w:val="1C924035"/>
    <w:rsid w:val="1C927A29"/>
    <w:rsid w:val="1C927EB7"/>
    <w:rsid w:val="1C935256"/>
    <w:rsid w:val="1C983026"/>
    <w:rsid w:val="1C9A0D8C"/>
    <w:rsid w:val="1C9C6787"/>
    <w:rsid w:val="1CA32DBE"/>
    <w:rsid w:val="1CAC234E"/>
    <w:rsid w:val="1CAC629E"/>
    <w:rsid w:val="1CAD0994"/>
    <w:rsid w:val="1CAE64BA"/>
    <w:rsid w:val="1CB17D58"/>
    <w:rsid w:val="1CB3587E"/>
    <w:rsid w:val="1CB57848"/>
    <w:rsid w:val="1CB57D06"/>
    <w:rsid w:val="1CB61F43"/>
    <w:rsid w:val="1CB86149"/>
    <w:rsid w:val="1CB87339"/>
    <w:rsid w:val="1CB93089"/>
    <w:rsid w:val="1CB9517E"/>
    <w:rsid w:val="1CB96B8D"/>
    <w:rsid w:val="1CBA4E5F"/>
    <w:rsid w:val="1CBF2475"/>
    <w:rsid w:val="1CC139A1"/>
    <w:rsid w:val="1CC4114A"/>
    <w:rsid w:val="1CC63804"/>
    <w:rsid w:val="1CC7132A"/>
    <w:rsid w:val="1CC730D8"/>
    <w:rsid w:val="1CC84236"/>
    <w:rsid w:val="1CCB0E1A"/>
    <w:rsid w:val="1CCD7276"/>
    <w:rsid w:val="1CCF30F0"/>
    <w:rsid w:val="1CCF5057"/>
    <w:rsid w:val="1CD001DE"/>
    <w:rsid w:val="1CD13FFC"/>
    <w:rsid w:val="1CD2164E"/>
    <w:rsid w:val="1CD51505"/>
    <w:rsid w:val="1CD51C99"/>
    <w:rsid w:val="1CD75A11"/>
    <w:rsid w:val="1CD76581"/>
    <w:rsid w:val="1CD852E5"/>
    <w:rsid w:val="1CDA105D"/>
    <w:rsid w:val="1CDA1FD7"/>
    <w:rsid w:val="1CDF60B7"/>
    <w:rsid w:val="1CE01D3F"/>
    <w:rsid w:val="1CE456FD"/>
    <w:rsid w:val="1CEA3142"/>
    <w:rsid w:val="1CEB14BC"/>
    <w:rsid w:val="1CEB691C"/>
    <w:rsid w:val="1CEC15BB"/>
    <w:rsid w:val="1CEE2D5A"/>
    <w:rsid w:val="1CEE4B08"/>
    <w:rsid w:val="1CF05413"/>
    <w:rsid w:val="1CF063A5"/>
    <w:rsid w:val="1CF2284B"/>
    <w:rsid w:val="1CF27574"/>
    <w:rsid w:val="1CF30371"/>
    <w:rsid w:val="1CF430E5"/>
    <w:rsid w:val="1CF6529D"/>
    <w:rsid w:val="1CF739BD"/>
    <w:rsid w:val="1CF75D53"/>
    <w:rsid w:val="1CF87735"/>
    <w:rsid w:val="1CF94523"/>
    <w:rsid w:val="1CFC041C"/>
    <w:rsid w:val="1CFC2920"/>
    <w:rsid w:val="1CFD070F"/>
    <w:rsid w:val="1D00658A"/>
    <w:rsid w:val="1D026D0E"/>
    <w:rsid w:val="1D066432"/>
    <w:rsid w:val="1D0878A6"/>
    <w:rsid w:val="1D092AE4"/>
    <w:rsid w:val="1D096C00"/>
    <w:rsid w:val="1D097608"/>
    <w:rsid w:val="1D0B7468"/>
    <w:rsid w:val="1D151F8B"/>
    <w:rsid w:val="1D152095"/>
    <w:rsid w:val="1D1763CA"/>
    <w:rsid w:val="1D19514B"/>
    <w:rsid w:val="1D1A3B4F"/>
    <w:rsid w:val="1D214EDE"/>
    <w:rsid w:val="1D216C8C"/>
    <w:rsid w:val="1D217272"/>
    <w:rsid w:val="1D232A04"/>
    <w:rsid w:val="1D246F9F"/>
    <w:rsid w:val="1D262600"/>
    <w:rsid w:val="1D266050"/>
    <w:rsid w:val="1D271DC8"/>
    <w:rsid w:val="1D291FE4"/>
    <w:rsid w:val="1D2A1B7E"/>
    <w:rsid w:val="1D2D3883"/>
    <w:rsid w:val="1D2E3157"/>
    <w:rsid w:val="1D306ECF"/>
    <w:rsid w:val="1D344C11"/>
    <w:rsid w:val="1D350989"/>
    <w:rsid w:val="1D363864"/>
    <w:rsid w:val="1D376FAA"/>
    <w:rsid w:val="1D384C40"/>
    <w:rsid w:val="1D385D84"/>
    <w:rsid w:val="1D3B5A8D"/>
    <w:rsid w:val="1D4330A6"/>
    <w:rsid w:val="1D440BCC"/>
    <w:rsid w:val="1D442F6F"/>
    <w:rsid w:val="1D464944"/>
    <w:rsid w:val="1D4666F2"/>
    <w:rsid w:val="1D4961E3"/>
    <w:rsid w:val="1D4B24DF"/>
    <w:rsid w:val="1D4C7892"/>
    <w:rsid w:val="1D5314FB"/>
    <w:rsid w:val="1D537294"/>
    <w:rsid w:val="1D5C7CC4"/>
    <w:rsid w:val="1D5D77B4"/>
    <w:rsid w:val="1D5E1C8E"/>
    <w:rsid w:val="1D5F6196"/>
    <w:rsid w:val="1D600314"/>
    <w:rsid w:val="1D61177E"/>
    <w:rsid w:val="1D6132A5"/>
    <w:rsid w:val="1D62116C"/>
    <w:rsid w:val="1D631052"/>
    <w:rsid w:val="1D660B43"/>
    <w:rsid w:val="1D6845C5"/>
    <w:rsid w:val="1D686669"/>
    <w:rsid w:val="1D6A0633"/>
    <w:rsid w:val="1D6F07CB"/>
    <w:rsid w:val="1D7C0366"/>
    <w:rsid w:val="1D8334A3"/>
    <w:rsid w:val="1D833D65"/>
    <w:rsid w:val="1D8378B6"/>
    <w:rsid w:val="1D855424"/>
    <w:rsid w:val="1D875C9A"/>
    <w:rsid w:val="1D8B2357"/>
    <w:rsid w:val="1D8B67FB"/>
    <w:rsid w:val="1D8D0396"/>
    <w:rsid w:val="1D8D2292"/>
    <w:rsid w:val="1D8D2573"/>
    <w:rsid w:val="1D8E56D5"/>
    <w:rsid w:val="1D8E62C0"/>
    <w:rsid w:val="1D91669E"/>
    <w:rsid w:val="1D927B8A"/>
    <w:rsid w:val="1D951428"/>
    <w:rsid w:val="1D976F4E"/>
    <w:rsid w:val="1D9C6312"/>
    <w:rsid w:val="1D9D5638"/>
    <w:rsid w:val="1D9E02DC"/>
    <w:rsid w:val="1DA277FD"/>
    <w:rsid w:val="1DA33A9E"/>
    <w:rsid w:val="1DA653E3"/>
    <w:rsid w:val="1DA80019"/>
    <w:rsid w:val="1DA90A2F"/>
    <w:rsid w:val="1DAA3FD5"/>
    <w:rsid w:val="1DB21FDA"/>
    <w:rsid w:val="1DB27B49"/>
    <w:rsid w:val="1DB36AEC"/>
    <w:rsid w:val="1DB47B00"/>
    <w:rsid w:val="1DB538A6"/>
    <w:rsid w:val="1DB573D4"/>
    <w:rsid w:val="1DBF18ED"/>
    <w:rsid w:val="1DC11182"/>
    <w:rsid w:val="1DC13FCB"/>
    <w:rsid w:val="1DC15D79"/>
    <w:rsid w:val="1DC563C2"/>
    <w:rsid w:val="1DC835AB"/>
    <w:rsid w:val="1DCA1E1B"/>
    <w:rsid w:val="1DCD0BC2"/>
    <w:rsid w:val="1DCD2970"/>
    <w:rsid w:val="1DCD576C"/>
    <w:rsid w:val="1DD10797"/>
    <w:rsid w:val="1DD2442A"/>
    <w:rsid w:val="1DD43CFE"/>
    <w:rsid w:val="1DD7559C"/>
    <w:rsid w:val="1DDA6362"/>
    <w:rsid w:val="1DDC7057"/>
    <w:rsid w:val="1DDE5905"/>
    <w:rsid w:val="1DE101C9"/>
    <w:rsid w:val="1DE2615D"/>
    <w:rsid w:val="1DE303E5"/>
    <w:rsid w:val="1DE472E0"/>
    <w:rsid w:val="1DE52267"/>
    <w:rsid w:val="1DE709BA"/>
    <w:rsid w:val="1DE74529"/>
    <w:rsid w:val="1DEB1E42"/>
    <w:rsid w:val="1DEC2C7F"/>
    <w:rsid w:val="1DF24EA7"/>
    <w:rsid w:val="1DF4614E"/>
    <w:rsid w:val="1DF63C75"/>
    <w:rsid w:val="1DFA193F"/>
    <w:rsid w:val="1DFB2AD6"/>
    <w:rsid w:val="1DFE7C94"/>
    <w:rsid w:val="1DFF1124"/>
    <w:rsid w:val="1E0074ED"/>
    <w:rsid w:val="1E017C9A"/>
    <w:rsid w:val="1E05035C"/>
    <w:rsid w:val="1E05707B"/>
    <w:rsid w:val="1E063DC3"/>
    <w:rsid w:val="1E096849"/>
    <w:rsid w:val="1E0A34C4"/>
    <w:rsid w:val="1E0C16EA"/>
    <w:rsid w:val="1E0E082A"/>
    <w:rsid w:val="1E0E7404"/>
    <w:rsid w:val="1E116D00"/>
    <w:rsid w:val="1E1467F1"/>
    <w:rsid w:val="1E164317"/>
    <w:rsid w:val="1E1862E1"/>
    <w:rsid w:val="1E1A346D"/>
    <w:rsid w:val="1E1D56A5"/>
    <w:rsid w:val="1E1E141D"/>
    <w:rsid w:val="1E234C86"/>
    <w:rsid w:val="1E245197"/>
    <w:rsid w:val="1E25455A"/>
    <w:rsid w:val="1E2923B7"/>
    <w:rsid w:val="1E2D1712"/>
    <w:rsid w:val="1E2E78B2"/>
    <w:rsid w:val="1E313789"/>
    <w:rsid w:val="1E334EC9"/>
    <w:rsid w:val="1E353B24"/>
    <w:rsid w:val="1E384C99"/>
    <w:rsid w:val="1E396B8A"/>
    <w:rsid w:val="1E4075E6"/>
    <w:rsid w:val="1E4342C1"/>
    <w:rsid w:val="1E45005F"/>
    <w:rsid w:val="1E450758"/>
    <w:rsid w:val="1E454C51"/>
    <w:rsid w:val="1E455713"/>
    <w:rsid w:val="1E4C5F8A"/>
    <w:rsid w:val="1E4C7941"/>
    <w:rsid w:val="1E5010E3"/>
    <w:rsid w:val="1E514E5C"/>
    <w:rsid w:val="1E51534F"/>
    <w:rsid w:val="1E544E3F"/>
    <w:rsid w:val="1E57048B"/>
    <w:rsid w:val="1E57148A"/>
    <w:rsid w:val="1E580828"/>
    <w:rsid w:val="1E5D17B3"/>
    <w:rsid w:val="1E5F5CBE"/>
    <w:rsid w:val="1E6066E0"/>
    <w:rsid w:val="1E62130A"/>
    <w:rsid w:val="1E653212"/>
    <w:rsid w:val="1E682698"/>
    <w:rsid w:val="1E69373C"/>
    <w:rsid w:val="1E6B516B"/>
    <w:rsid w:val="1E6D072D"/>
    <w:rsid w:val="1E780B2E"/>
    <w:rsid w:val="1E792643"/>
    <w:rsid w:val="1E7A43DA"/>
    <w:rsid w:val="1E7B0624"/>
    <w:rsid w:val="1E7E1EBC"/>
    <w:rsid w:val="1E8219AC"/>
    <w:rsid w:val="1E8236AD"/>
    <w:rsid w:val="1E876A45"/>
    <w:rsid w:val="1E890F8D"/>
    <w:rsid w:val="1E8A0861"/>
    <w:rsid w:val="1E8C282B"/>
    <w:rsid w:val="1E8E0527"/>
    <w:rsid w:val="1E9128BE"/>
    <w:rsid w:val="1E9458A8"/>
    <w:rsid w:val="1E980463"/>
    <w:rsid w:val="1E982F7E"/>
    <w:rsid w:val="1E9C3EB3"/>
    <w:rsid w:val="1EA13E78"/>
    <w:rsid w:val="1EAC7794"/>
    <w:rsid w:val="1EAD3649"/>
    <w:rsid w:val="1EAE2428"/>
    <w:rsid w:val="1EB31B66"/>
    <w:rsid w:val="1EB3600A"/>
    <w:rsid w:val="1EB37DB8"/>
    <w:rsid w:val="1EB55B06"/>
    <w:rsid w:val="1EB678A8"/>
    <w:rsid w:val="1EBA7398"/>
    <w:rsid w:val="1EBD29E4"/>
    <w:rsid w:val="1EC45B21"/>
    <w:rsid w:val="1EC55A7D"/>
    <w:rsid w:val="1EC57AEB"/>
    <w:rsid w:val="1EC65D3D"/>
    <w:rsid w:val="1EC87396"/>
    <w:rsid w:val="1EC93137"/>
    <w:rsid w:val="1ECA5F29"/>
    <w:rsid w:val="1ECD5ABB"/>
    <w:rsid w:val="1ECE074D"/>
    <w:rsid w:val="1ED146E2"/>
    <w:rsid w:val="1ED55F80"/>
    <w:rsid w:val="1ED65854"/>
    <w:rsid w:val="1ED8781E"/>
    <w:rsid w:val="1EDA12EB"/>
    <w:rsid w:val="1EDA17E8"/>
    <w:rsid w:val="1EDD6BE3"/>
    <w:rsid w:val="1EDF295B"/>
    <w:rsid w:val="1EE2069D"/>
    <w:rsid w:val="1EE2244B"/>
    <w:rsid w:val="1EE47F71"/>
    <w:rsid w:val="1EE64087"/>
    <w:rsid w:val="1EE7180F"/>
    <w:rsid w:val="1EE75CB3"/>
    <w:rsid w:val="1EEA12FF"/>
    <w:rsid w:val="1EEB6A69"/>
    <w:rsid w:val="1EEB7551"/>
    <w:rsid w:val="1EED151B"/>
    <w:rsid w:val="1EF04B68"/>
    <w:rsid w:val="1EF26F1A"/>
    <w:rsid w:val="1EF83A1C"/>
    <w:rsid w:val="1EFA1543"/>
    <w:rsid w:val="1EFD4CAF"/>
    <w:rsid w:val="1F005B33"/>
    <w:rsid w:val="1F0174DD"/>
    <w:rsid w:val="1F0359B5"/>
    <w:rsid w:val="1F06438B"/>
    <w:rsid w:val="1F0776F5"/>
    <w:rsid w:val="1F0D396C"/>
    <w:rsid w:val="1F10520A"/>
    <w:rsid w:val="1F1278E8"/>
    <w:rsid w:val="1F132604"/>
    <w:rsid w:val="1F185E6D"/>
    <w:rsid w:val="1F234F3D"/>
    <w:rsid w:val="1F251504"/>
    <w:rsid w:val="1F291E28"/>
    <w:rsid w:val="1F2C36C6"/>
    <w:rsid w:val="1F372797"/>
    <w:rsid w:val="1F3760DF"/>
    <w:rsid w:val="1F38650F"/>
    <w:rsid w:val="1F3A7646"/>
    <w:rsid w:val="1F3B6F75"/>
    <w:rsid w:val="1F433613"/>
    <w:rsid w:val="1F43738D"/>
    <w:rsid w:val="1F44371F"/>
    <w:rsid w:val="1F446833"/>
    <w:rsid w:val="1F4C29D8"/>
    <w:rsid w:val="1F4C5B16"/>
    <w:rsid w:val="1F505606"/>
    <w:rsid w:val="1F51312D"/>
    <w:rsid w:val="1F55375D"/>
    <w:rsid w:val="1F572E70"/>
    <w:rsid w:val="1F5A6485"/>
    <w:rsid w:val="1F5C2630"/>
    <w:rsid w:val="1F5E41C7"/>
    <w:rsid w:val="1F5F52AE"/>
    <w:rsid w:val="1F6451DD"/>
    <w:rsid w:val="1F664D45"/>
    <w:rsid w:val="1F680BA2"/>
    <w:rsid w:val="1F684383"/>
    <w:rsid w:val="1F6E1F30"/>
    <w:rsid w:val="1F6F1D4A"/>
    <w:rsid w:val="1F707A57"/>
    <w:rsid w:val="1F722027"/>
    <w:rsid w:val="1F7312F5"/>
    <w:rsid w:val="1F75506D"/>
    <w:rsid w:val="1F7749FC"/>
    <w:rsid w:val="1F792DAF"/>
    <w:rsid w:val="1F797300"/>
    <w:rsid w:val="1F7A2683"/>
    <w:rsid w:val="1F7F413E"/>
    <w:rsid w:val="1F813A12"/>
    <w:rsid w:val="1F82107D"/>
    <w:rsid w:val="1F842B6F"/>
    <w:rsid w:val="1F876654"/>
    <w:rsid w:val="1F8B2196"/>
    <w:rsid w:val="1F8B2AE2"/>
    <w:rsid w:val="1F9000F9"/>
    <w:rsid w:val="1F903C55"/>
    <w:rsid w:val="1F91292B"/>
    <w:rsid w:val="1F923E71"/>
    <w:rsid w:val="1F925BE1"/>
    <w:rsid w:val="1F95570F"/>
    <w:rsid w:val="1F974FE3"/>
    <w:rsid w:val="1F97704D"/>
    <w:rsid w:val="1F9A2D26"/>
    <w:rsid w:val="1FA53BA4"/>
    <w:rsid w:val="1FA56542"/>
    <w:rsid w:val="1FA94D17"/>
    <w:rsid w:val="1FAF67D1"/>
    <w:rsid w:val="1FB16A94"/>
    <w:rsid w:val="1FB179F8"/>
    <w:rsid w:val="1FB4749C"/>
    <w:rsid w:val="1FB5190D"/>
    <w:rsid w:val="1FB57B5F"/>
    <w:rsid w:val="1FB626AF"/>
    <w:rsid w:val="1FB93100"/>
    <w:rsid w:val="1FBA5A84"/>
    <w:rsid w:val="1FBA744B"/>
    <w:rsid w:val="1FBC4A4A"/>
    <w:rsid w:val="1FBD5DEB"/>
    <w:rsid w:val="1FBF453A"/>
    <w:rsid w:val="1FBF48D1"/>
    <w:rsid w:val="1FC175C1"/>
    <w:rsid w:val="1FC9530C"/>
    <w:rsid w:val="1FCB49D7"/>
    <w:rsid w:val="1FCD0FB7"/>
    <w:rsid w:val="1FCD63C9"/>
    <w:rsid w:val="1FD04999"/>
    <w:rsid w:val="1FD20E58"/>
    <w:rsid w:val="1FD61FB0"/>
    <w:rsid w:val="1FD75D28"/>
    <w:rsid w:val="1FD91AA0"/>
    <w:rsid w:val="1FD9384E"/>
    <w:rsid w:val="1FDA040B"/>
    <w:rsid w:val="1FDC6E9A"/>
    <w:rsid w:val="1FDF13FF"/>
    <w:rsid w:val="1FDF698A"/>
    <w:rsid w:val="1FE04BDC"/>
    <w:rsid w:val="1FE54F8A"/>
    <w:rsid w:val="1FE612D2"/>
    <w:rsid w:val="1FE7539E"/>
    <w:rsid w:val="1FE8284D"/>
    <w:rsid w:val="1FEA5A5B"/>
    <w:rsid w:val="1FEA7809"/>
    <w:rsid w:val="1FEB3581"/>
    <w:rsid w:val="1FF16DE9"/>
    <w:rsid w:val="1FF9257F"/>
    <w:rsid w:val="1FFE1506"/>
    <w:rsid w:val="20010587"/>
    <w:rsid w:val="20012DA5"/>
    <w:rsid w:val="20043F53"/>
    <w:rsid w:val="20052895"/>
    <w:rsid w:val="200603BB"/>
    <w:rsid w:val="200C5830"/>
    <w:rsid w:val="200D1749"/>
    <w:rsid w:val="200F7FB3"/>
    <w:rsid w:val="20120B0E"/>
    <w:rsid w:val="20124FB2"/>
    <w:rsid w:val="201659F2"/>
    <w:rsid w:val="20166850"/>
    <w:rsid w:val="20177DDA"/>
    <w:rsid w:val="201C2504"/>
    <w:rsid w:val="201C7BDE"/>
    <w:rsid w:val="20210BBB"/>
    <w:rsid w:val="202111B2"/>
    <w:rsid w:val="2021138A"/>
    <w:rsid w:val="202555EC"/>
    <w:rsid w:val="20256A93"/>
    <w:rsid w:val="202A3071"/>
    <w:rsid w:val="202F7912"/>
    <w:rsid w:val="20360CA0"/>
    <w:rsid w:val="20366C88"/>
    <w:rsid w:val="2039253E"/>
    <w:rsid w:val="203D6742"/>
    <w:rsid w:val="203F0EA1"/>
    <w:rsid w:val="20427645"/>
    <w:rsid w:val="20452C91"/>
    <w:rsid w:val="204A6325"/>
    <w:rsid w:val="204A7FE4"/>
    <w:rsid w:val="204F1D62"/>
    <w:rsid w:val="20516B1B"/>
    <w:rsid w:val="20542ED4"/>
    <w:rsid w:val="2054700E"/>
    <w:rsid w:val="205E41C7"/>
    <w:rsid w:val="20624847"/>
    <w:rsid w:val="20627AD5"/>
    <w:rsid w:val="20631369"/>
    <w:rsid w:val="206525AE"/>
    <w:rsid w:val="20670E5A"/>
    <w:rsid w:val="20671BE0"/>
    <w:rsid w:val="206A02AF"/>
    <w:rsid w:val="206B4E99"/>
    <w:rsid w:val="206C6B4C"/>
    <w:rsid w:val="2071230D"/>
    <w:rsid w:val="2072219B"/>
    <w:rsid w:val="20784E15"/>
    <w:rsid w:val="20787C06"/>
    <w:rsid w:val="20796DDF"/>
    <w:rsid w:val="207D242B"/>
    <w:rsid w:val="208257D2"/>
    <w:rsid w:val="2083744C"/>
    <w:rsid w:val="208512E0"/>
    <w:rsid w:val="20857532"/>
    <w:rsid w:val="208D361D"/>
    <w:rsid w:val="208F1E21"/>
    <w:rsid w:val="2091237A"/>
    <w:rsid w:val="209459C7"/>
    <w:rsid w:val="20947AFF"/>
    <w:rsid w:val="20963CB8"/>
    <w:rsid w:val="20986E5E"/>
    <w:rsid w:val="2099138F"/>
    <w:rsid w:val="209D2217"/>
    <w:rsid w:val="209F286D"/>
    <w:rsid w:val="20A0611A"/>
    <w:rsid w:val="20A21E92"/>
    <w:rsid w:val="20A50D41"/>
    <w:rsid w:val="20A57BD4"/>
    <w:rsid w:val="20A81A1B"/>
    <w:rsid w:val="20AB1092"/>
    <w:rsid w:val="20AB5279"/>
    <w:rsid w:val="20AF2801"/>
    <w:rsid w:val="20B07FB6"/>
    <w:rsid w:val="20B322F1"/>
    <w:rsid w:val="20B646FB"/>
    <w:rsid w:val="20BA367F"/>
    <w:rsid w:val="20BD316F"/>
    <w:rsid w:val="20BE4645"/>
    <w:rsid w:val="20BE47F2"/>
    <w:rsid w:val="20C04A0E"/>
    <w:rsid w:val="20C16A61"/>
    <w:rsid w:val="20C20CC4"/>
    <w:rsid w:val="20C52024"/>
    <w:rsid w:val="20C80CE7"/>
    <w:rsid w:val="20C95670"/>
    <w:rsid w:val="20CA763A"/>
    <w:rsid w:val="20D109C9"/>
    <w:rsid w:val="20D14525"/>
    <w:rsid w:val="20D31E66"/>
    <w:rsid w:val="20D33F6A"/>
    <w:rsid w:val="20D61B3B"/>
    <w:rsid w:val="20D67D8D"/>
    <w:rsid w:val="20DA1741"/>
    <w:rsid w:val="20DA5ACF"/>
    <w:rsid w:val="20DB1848"/>
    <w:rsid w:val="20DC224F"/>
    <w:rsid w:val="20DD2ECA"/>
    <w:rsid w:val="20DD55C0"/>
    <w:rsid w:val="20DF30E6"/>
    <w:rsid w:val="20E06E5E"/>
    <w:rsid w:val="20E16F13"/>
    <w:rsid w:val="20E22BD6"/>
    <w:rsid w:val="20E71F9A"/>
    <w:rsid w:val="20E95D13"/>
    <w:rsid w:val="20E97AC1"/>
    <w:rsid w:val="20EC135F"/>
    <w:rsid w:val="20EE50D7"/>
    <w:rsid w:val="20F00957"/>
    <w:rsid w:val="20F12E19"/>
    <w:rsid w:val="20F87D04"/>
    <w:rsid w:val="20FB77F4"/>
    <w:rsid w:val="20FD356C"/>
    <w:rsid w:val="20FF5536"/>
    <w:rsid w:val="21022930"/>
    <w:rsid w:val="21026DD4"/>
    <w:rsid w:val="2107263D"/>
    <w:rsid w:val="21091F11"/>
    <w:rsid w:val="210D6437"/>
    <w:rsid w:val="210F4B11"/>
    <w:rsid w:val="2110329F"/>
    <w:rsid w:val="21157461"/>
    <w:rsid w:val="211826D1"/>
    <w:rsid w:val="211865F8"/>
    <w:rsid w:val="211C60E8"/>
    <w:rsid w:val="2122108E"/>
    <w:rsid w:val="21221225"/>
    <w:rsid w:val="21244F9D"/>
    <w:rsid w:val="21254CA2"/>
    <w:rsid w:val="21260B9D"/>
    <w:rsid w:val="21260D15"/>
    <w:rsid w:val="21274A8D"/>
    <w:rsid w:val="21284D36"/>
    <w:rsid w:val="21294361"/>
    <w:rsid w:val="212A1E87"/>
    <w:rsid w:val="212D6EE2"/>
    <w:rsid w:val="212E3725"/>
    <w:rsid w:val="212E3880"/>
    <w:rsid w:val="212F733B"/>
    <w:rsid w:val="2130202C"/>
    <w:rsid w:val="21303B69"/>
    <w:rsid w:val="21304E61"/>
    <w:rsid w:val="21350F58"/>
    <w:rsid w:val="213571AA"/>
    <w:rsid w:val="21374CD0"/>
    <w:rsid w:val="213827F6"/>
    <w:rsid w:val="213B74B1"/>
    <w:rsid w:val="213D1BBA"/>
    <w:rsid w:val="21423675"/>
    <w:rsid w:val="21444369"/>
    <w:rsid w:val="21466CC1"/>
    <w:rsid w:val="21494A03"/>
    <w:rsid w:val="214B77EE"/>
    <w:rsid w:val="214E5B76"/>
    <w:rsid w:val="215138A7"/>
    <w:rsid w:val="21521894"/>
    <w:rsid w:val="21562C7C"/>
    <w:rsid w:val="215A2310"/>
    <w:rsid w:val="215A276C"/>
    <w:rsid w:val="215C64E4"/>
    <w:rsid w:val="215F0F70"/>
    <w:rsid w:val="215F5FD5"/>
    <w:rsid w:val="216058A9"/>
    <w:rsid w:val="21613AFB"/>
    <w:rsid w:val="21642211"/>
    <w:rsid w:val="21674E89"/>
    <w:rsid w:val="21674F0F"/>
    <w:rsid w:val="21676C37"/>
    <w:rsid w:val="216B497A"/>
    <w:rsid w:val="216E19BD"/>
    <w:rsid w:val="216E6218"/>
    <w:rsid w:val="216E74CA"/>
    <w:rsid w:val="216F1E9F"/>
    <w:rsid w:val="216F409D"/>
    <w:rsid w:val="21717AB6"/>
    <w:rsid w:val="21720FA6"/>
    <w:rsid w:val="21766683"/>
    <w:rsid w:val="21787096"/>
    <w:rsid w:val="21790266"/>
    <w:rsid w:val="21791B17"/>
    <w:rsid w:val="21796A1C"/>
    <w:rsid w:val="217A5B8B"/>
    <w:rsid w:val="217C0935"/>
    <w:rsid w:val="217E517D"/>
    <w:rsid w:val="217E5989"/>
    <w:rsid w:val="217F64F7"/>
    <w:rsid w:val="21823A71"/>
    <w:rsid w:val="21837F15"/>
    <w:rsid w:val="21845A3B"/>
    <w:rsid w:val="218A13DE"/>
    <w:rsid w:val="218D2B42"/>
    <w:rsid w:val="218E68BA"/>
    <w:rsid w:val="219548CB"/>
    <w:rsid w:val="219A0C3B"/>
    <w:rsid w:val="219D6E3A"/>
    <w:rsid w:val="21A035B1"/>
    <w:rsid w:val="21A65515"/>
    <w:rsid w:val="21A974B5"/>
    <w:rsid w:val="21AF5B90"/>
    <w:rsid w:val="21B16A84"/>
    <w:rsid w:val="21B75E11"/>
    <w:rsid w:val="21BA2E75"/>
    <w:rsid w:val="21BC7D7F"/>
    <w:rsid w:val="21BE719F"/>
    <w:rsid w:val="21BF4CC5"/>
    <w:rsid w:val="21C270A9"/>
    <w:rsid w:val="21C422DC"/>
    <w:rsid w:val="21C5052E"/>
    <w:rsid w:val="21C61BB0"/>
    <w:rsid w:val="21C910B4"/>
    <w:rsid w:val="21CD73E2"/>
    <w:rsid w:val="21CF4F08"/>
    <w:rsid w:val="21D32722"/>
    <w:rsid w:val="21D50045"/>
    <w:rsid w:val="21D77202"/>
    <w:rsid w:val="21D839C3"/>
    <w:rsid w:val="21DA586A"/>
    <w:rsid w:val="21DC7625"/>
    <w:rsid w:val="21DE318A"/>
    <w:rsid w:val="21DF1DB7"/>
    <w:rsid w:val="21E35730"/>
    <w:rsid w:val="21E40288"/>
    <w:rsid w:val="21E5538D"/>
    <w:rsid w:val="21E90B45"/>
    <w:rsid w:val="21EA7F94"/>
    <w:rsid w:val="21EF5B80"/>
    <w:rsid w:val="21F209D3"/>
    <w:rsid w:val="21F4524B"/>
    <w:rsid w:val="21F74A32"/>
    <w:rsid w:val="21F83F32"/>
    <w:rsid w:val="21FA56F9"/>
    <w:rsid w:val="21FC2326"/>
    <w:rsid w:val="2201708C"/>
    <w:rsid w:val="22032E04"/>
    <w:rsid w:val="22051441"/>
    <w:rsid w:val="220628F4"/>
    <w:rsid w:val="22066450"/>
    <w:rsid w:val="220B7F0B"/>
    <w:rsid w:val="2217065D"/>
    <w:rsid w:val="221E19EC"/>
    <w:rsid w:val="222047FA"/>
    <w:rsid w:val="2221772E"/>
    <w:rsid w:val="22237717"/>
    <w:rsid w:val="22252D7A"/>
    <w:rsid w:val="22257741"/>
    <w:rsid w:val="222A49B8"/>
    <w:rsid w:val="222B01DD"/>
    <w:rsid w:val="222B4109"/>
    <w:rsid w:val="222C235B"/>
    <w:rsid w:val="222C24D8"/>
    <w:rsid w:val="222F3BF9"/>
    <w:rsid w:val="222F59A7"/>
    <w:rsid w:val="223119B1"/>
    <w:rsid w:val="22315C9C"/>
    <w:rsid w:val="22317E7A"/>
    <w:rsid w:val="223236E9"/>
    <w:rsid w:val="22356D36"/>
    <w:rsid w:val="22357EB2"/>
    <w:rsid w:val="223631D9"/>
    <w:rsid w:val="22370D00"/>
    <w:rsid w:val="223C00C4"/>
    <w:rsid w:val="223C7980"/>
    <w:rsid w:val="22407BB4"/>
    <w:rsid w:val="224148BC"/>
    <w:rsid w:val="22417DE0"/>
    <w:rsid w:val="224A2F7D"/>
    <w:rsid w:val="224A458F"/>
    <w:rsid w:val="224A505C"/>
    <w:rsid w:val="224C47AB"/>
    <w:rsid w:val="224D18E9"/>
    <w:rsid w:val="224D54BB"/>
    <w:rsid w:val="224F1BA5"/>
    <w:rsid w:val="22552F34"/>
    <w:rsid w:val="22561186"/>
    <w:rsid w:val="22574AD6"/>
    <w:rsid w:val="22576990"/>
    <w:rsid w:val="225A5718"/>
    <w:rsid w:val="225D0766"/>
    <w:rsid w:val="22635651"/>
    <w:rsid w:val="226513C9"/>
    <w:rsid w:val="226636F9"/>
    <w:rsid w:val="226715E5"/>
    <w:rsid w:val="226A59D1"/>
    <w:rsid w:val="226D47B3"/>
    <w:rsid w:val="226F7266"/>
    <w:rsid w:val="22713A04"/>
    <w:rsid w:val="22757FF3"/>
    <w:rsid w:val="227805D7"/>
    <w:rsid w:val="22791318"/>
    <w:rsid w:val="227E1D20"/>
    <w:rsid w:val="227E692E"/>
    <w:rsid w:val="227F6178"/>
    <w:rsid w:val="228201CD"/>
    <w:rsid w:val="22832FDA"/>
    <w:rsid w:val="22861367"/>
    <w:rsid w:val="22873A35"/>
    <w:rsid w:val="22892C48"/>
    <w:rsid w:val="228A52D3"/>
    <w:rsid w:val="22925F36"/>
    <w:rsid w:val="2298186F"/>
    <w:rsid w:val="229879F0"/>
    <w:rsid w:val="229D296B"/>
    <w:rsid w:val="229D7C29"/>
    <w:rsid w:val="229F32AE"/>
    <w:rsid w:val="22A53548"/>
    <w:rsid w:val="22A6798A"/>
    <w:rsid w:val="22A90B59"/>
    <w:rsid w:val="22AF30E4"/>
    <w:rsid w:val="22B02E93"/>
    <w:rsid w:val="22B10AB2"/>
    <w:rsid w:val="22B34722"/>
    <w:rsid w:val="22B436D5"/>
    <w:rsid w:val="22B97967"/>
    <w:rsid w:val="22BB548D"/>
    <w:rsid w:val="22BD2FB3"/>
    <w:rsid w:val="22BF6026"/>
    <w:rsid w:val="22C47BC7"/>
    <w:rsid w:val="22CA1009"/>
    <w:rsid w:val="22CE3412"/>
    <w:rsid w:val="22CF0031"/>
    <w:rsid w:val="22CF1132"/>
    <w:rsid w:val="22D26859"/>
    <w:rsid w:val="22D327D6"/>
    <w:rsid w:val="22D65213"/>
    <w:rsid w:val="22D94077"/>
    <w:rsid w:val="22D9627B"/>
    <w:rsid w:val="22D9680D"/>
    <w:rsid w:val="22DE474D"/>
    <w:rsid w:val="22DF73CD"/>
    <w:rsid w:val="22E03145"/>
    <w:rsid w:val="22E22A19"/>
    <w:rsid w:val="22E449E3"/>
    <w:rsid w:val="22E4623B"/>
    <w:rsid w:val="22EA30DC"/>
    <w:rsid w:val="22EE6053"/>
    <w:rsid w:val="22F3300E"/>
    <w:rsid w:val="22F35153"/>
    <w:rsid w:val="22F369D5"/>
    <w:rsid w:val="22F4274D"/>
    <w:rsid w:val="22F47480"/>
    <w:rsid w:val="22F828FB"/>
    <w:rsid w:val="22FA4207"/>
    <w:rsid w:val="22FA7167"/>
    <w:rsid w:val="22FE5379"/>
    <w:rsid w:val="230010F2"/>
    <w:rsid w:val="230230BC"/>
    <w:rsid w:val="23023DBF"/>
    <w:rsid w:val="23046E34"/>
    <w:rsid w:val="23073A99"/>
    <w:rsid w:val="2309292F"/>
    <w:rsid w:val="230961F8"/>
    <w:rsid w:val="230B04D5"/>
    <w:rsid w:val="230B235A"/>
    <w:rsid w:val="230C3F3A"/>
    <w:rsid w:val="230E069C"/>
    <w:rsid w:val="230E24F8"/>
    <w:rsid w:val="230E380E"/>
    <w:rsid w:val="230F3DE2"/>
    <w:rsid w:val="23102B2A"/>
    <w:rsid w:val="231132FF"/>
    <w:rsid w:val="23130E25"/>
    <w:rsid w:val="23160C45"/>
    <w:rsid w:val="231A0405"/>
    <w:rsid w:val="231B23CF"/>
    <w:rsid w:val="231B7F0D"/>
    <w:rsid w:val="231E43AC"/>
    <w:rsid w:val="231F239C"/>
    <w:rsid w:val="231F5A1C"/>
    <w:rsid w:val="231F7802"/>
    <w:rsid w:val="23204544"/>
    <w:rsid w:val="23204DF1"/>
    <w:rsid w:val="232331B4"/>
    <w:rsid w:val="23244939"/>
    <w:rsid w:val="23253E95"/>
    <w:rsid w:val="23294AEC"/>
    <w:rsid w:val="232B0864"/>
    <w:rsid w:val="2337556B"/>
    <w:rsid w:val="2338088B"/>
    <w:rsid w:val="233B65CE"/>
    <w:rsid w:val="233E1BCE"/>
    <w:rsid w:val="23411E36"/>
    <w:rsid w:val="23432521"/>
    <w:rsid w:val="234611FA"/>
    <w:rsid w:val="234C07DB"/>
    <w:rsid w:val="234F39D7"/>
    <w:rsid w:val="235002CB"/>
    <w:rsid w:val="23503E27"/>
    <w:rsid w:val="23531B69"/>
    <w:rsid w:val="235774D3"/>
    <w:rsid w:val="235851A7"/>
    <w:rsid w:val="2358717F"/>
    <w:rsid w:val="235A6A54"/>
    <w:rsid w:val="235D501F"/>
    <w:rsid w:val="235F050E"/>
    <w:rsid w:val="23621DAC"/>
    <w:rsid w:val="23664FCE"/>
    <w:rsid w:val="2369313B"/>
    <w:rsid w:val="23697BA8"/>
    <w:rsid w:val="236C49D9"/>
    <w:rsid w:val="236E514D"/>
    <w:rsid w:val="23740A2E"/>
    <w:rsid w:val="237B2F8F"/>
    <w:rsid w:val="237F4EF2"/>
    <w:rsid w:val="2380264D"/>
    <w:rsid w:val="23812232"/>
    <w:rsid w:val="23841D23"/>
    <w:rsid w:val="2386269B"/>
    <w:rsid w:val="23897201"/>
    <w:rsid w:val="238B0A63"/>
    <w:rsid w:val="238B1303"/>
    <w:rsid w:val="238D507B"/>
    <w:rsid w:val="2392186F"/>
    <w:rsid w:val="23940A69"/>
    <w:rsid w:val="2395308A"/>
    <w:rsid w:val="23970F37"/>
    <w:rsid w:val="23977CA8"/>
    <w:rsid w:val="23983A20"/>
    <w:rsid w:val="239A32F4"/>
    <w:rsid w:val="239B10BB"/>
    <w:rsid w:val="239C6687"/>
    <w:rsid w:val="239E518B"/>
    <w:rsid w:val="23A14683"/>
    <w:rsid w:val="23A60B1C"/>
    <w:rsid w:val="23A6613D"/>
    <w:rsid w:val="23A67DE7"/>
    <w:rsid w:val="23A91355"/>
    <w:rsid w:val="23AB6A3A"/>
    <w:rsid w:val="23AD2FD8"/>
    <w:rsid w:val="23AD74CB"/>
    <w:rsid w:val="23B02B18"/>
    <w:rsid w:val="23B343B6"/>
    <w:rsid w:val="23B54EF6"/>
    <w:rsid w:val="23B720F8"/>
    <w:rsid w:val="23BA3996"/>
    <w:rsid w:val="23BD6FE3"/>
    <w:rsid w:val="23BE2D22"/>
    <w:rsid w:val="23C561AD"/>
    <w:rsid w:val="23C610AE"/>
    <w:rsid w:val="23C640E9"/>
    <w:rsid w:val="23C87E61"/>
    <w:rsid w:val="23C93BD9"/>
    <w:rsid w:val="23CA65D5"/>
    <w:rsid w:val="23CC266E"/>
    <w:rsid w:val="23CD5478"/>
    <w:rsid w:val="23D25629"/>
    <w:rsid w:val="23D26F32"/>
    <w:rsid w:val="23D34A58"/>
    <w:rsid w:val="23D36806"/>
    <w:rsid w:val="23D507D0"/>
    <w:rsid w:val="23D54EBE"/>
    <w:rsid w:val="23DE1C48"/>
    <w:rsid w:val="23DF3A3A"/>
    <w:rsid w:val="23E10F23"/>
    <w:rsid w:val="23E727CB"/>
    <w:rsid w:val="23EF1892"/>
    <w:rsid w:val="23F073B8"/>
    <w:rsid w:val="23F5677C"/>
    <w:rsid w:val="23F5722D"/>
    <w:rsid w:val="23F90D4A"/>
    <w:rsid w:val="23FF0C10"/>
    <w:rsid w:val="23FF13A9"/>
    <w:rsid w:val="240210CD"/>
    <w:rsid w:val="24054E77"/>
    <w:rsid w:val="240609AE"/>
    <w:rsid w:val="24074F3C"/>
    <w:rsid w:val="24075F0C"/>
    <w:rsid w:val="2409047A"/>
    <w:rsid w:val="240A66CC"/>
    <w:rsid w:val="240B2444"/>
    <w:rsid w:val="240B3153"/>
    <w:rsid w:val="240C19D7"/>
    <w:rsid w:val="240D1D18"/>
    <w:rsid w:val="240D1EC8"/>
    <w:rsid w:val="2412732E"/>
    <w:rsid w:val="241312CD"/>
    <w:rsid w:val="24141724"/>
    <w:rsid w:val="24172B97"/>
    <w:rsid w:val="24181E93"/>
    <w:rsid w:val="24192E75"/>
    <w:rsid w:val="241A2687"/>
    <w:rsid w:val="241A4435"/>
    <w:rsid w:val="241A61E3"/>
    <w:rsid w:val="241F37F9"/>
    <w:rsid w:val="2423153B"/>
    <w:rsid w:val="2424678D"/>
    <w:rsid w:val="24264B88"/>
    <w:rsid w:val="24267048"/>
    <w:rsid w:val="242B03F0"/>
    <w:rsid w:val="242B12EC"/>
    <w:rsid w:val="24333E93"/>
    <w:rsid w:val="24343749"/>
    <w:rsid w:val="2437401B"/>
    <w:rsid w:val="24384311"/>
    <w:rsid w:val="24392B0D"/>
    <w:rsid w:val="243B4AD7"/>
    <w:rsid w:val="244020ED"/>
    <w:rsid w:val="24415E66"/>
    <w:rsid w:val="24435386"/>
    <w:rsid w:val="2443573A"/>
    <w:rsid w:val="24466FD8"/>
    <w:rsid w:val="244B0A92"/>
    <w:rsid w:val="244B45EE"/>
    <w:rsid w:val="244D65B8"/>
    <w:rsid w:val="24521E21"/>
    <w:rsid w:val="245844FC"/>
    <w:rsid w:val="245B6F27"/>
    <w:rsid w:val="245B7F71"/>
    <w:rsid w:val="245C2C9F"/>
    <w:rsid w:val="245E2574"/>
    <w:rsid w:val="24601B64"/>
    <w:rsid w:val="2460225A"/>
    <w:rsid w:val="246062EC"/>
    <w:rsid w:val="24621B39"/>
    <w:rsid w:val="24635DDC"/>
    <w:rsid w:val="24653902"/>
    <w:rsid w:val="24661428"/>
    <w:rsid w:val="246758AA"/>
    <w:rsid w:val="246833F2"/>
    <w:rsid w:val="246857CF"/>
    <w:rsid w:val="2469615B"/>
    <w:rsid w:val="246C2EE2"/>
    <w:rsid w:val="246F3E35"/>
    <w:rsid w:val="24724271"/>
    <w:rsid w:val="24747FE9"/>
    <w:rsid w:val="24754C1C"/>
    <w:rsid w:val="2477344F"/>
    <w:rsid w:val="24775DB2"/>
    <w:rsid w:val="247924B2"/>
    <w:rsid w:val="247973AD"/>
    <w:rsid w:val="2480073C"/>
    <w:rsid w:val="24801E12"/>
    <w:rsid w:val="2480271E"/>
    <w:rsid w:val="24831FDA"/>
    <w:rsid w:val="24853FA4"/>
    <w:rsid w:val="24886C4B"/>
    <w:rsid w:val="248875F1"/>
    <w:rsid w:val="248A4B80"/>
    <w:rsid w:val="249146F7"/>
    <w:rsid w:val="24923AD4"/>
    <w:rsid w:val="24945F95"/>
    <w:rsid w:val="249935AC"/>
    <w:rsid w:val="249E5066"/>
    <w:rsid w:val="24A3267C"/>
    <w:rsid w:val="24A40E08"/>
    <w:rsid w:val="24A83496"/>
    <w:rsid w:val="24A9388A"/>
    <w:rsid w:val="24AB313D"/>
    <w:rsid w:val="24AD2584"/>
    <w:rsid w:val="24AF2DF7"/>
    <w:rsid w:val="24B17C22"/>
    <w:rsid w:val="24B335AC"/>
    <w:rsid w:val="24B51897"/>
    <w:rsid w:val="24B67CD3"/>
    <w:rsid w:val="24B73934"/>
    <w:rsid w:val="24BA0165"/>
    <w:rsid w:val="24BC2D1A"/>
    <w:rsid w:val="24BF09F7"/>
    <w:rsid w:val="24C06D8A"/>
    <w:rsid w:val="24C50845"/>
    <w:rsid w:val="24CC1BD3"/>
    <w:rsid w:val="24D171E9"/>
    <w:rsid w:val="24D26ABE"/>
    <w:rsid w:val="24D665AE"/>
    <w:rsid w:val="24D676F1"/>
    <w:rsid w:val="24D942F0"/>
    <w:rsid w:val="24D943C9"/>
    <w:rsid w:val="24DB1E16"/>
    <w:rsid w:val="24DB5972"/>
    <w:rsid w:val="24DC274F"/>
    <w:rsid w:val="24DE1DEA"/>
    <w:rsid w:val="24DF48FE"/>
    <w:rsid w:val="24E53C35"/>
    <w:rsid w:val="24E602D9"/>
    <w:rsid w:val="24E94533"/>
    <w:rsid w:val="24EB5905"/>
    <w:rsid w:val="24EC3655"/>
    <w:rsid w:val="24EC5DD1"/>
    <w:rsid w:val="24ED56A6"/>
    <w:rsid w:val="24EF141E"/>
    <w:rsid w:val="24F57866"/>
    <w:rsid w:val="24F627AC"/>
    <w:rsid w:val="24F817CF"/>
    <w:rsid w:val="24F904EE"/>
    <w:rsid w:val="24FA4040"/>
    <w:rsid w:val="24FC1F6A"/>
    <w:rsid w:val="24FF3D57"/>
    <w:rsid w:val="25002214"/>
    <w:rsid w:val="25060A0F"/>
    <w:rsid w:val="25072C0B"/>
    <w:rsid w:val="250749B9"/>
    <w:rsid w:val="250A521D"/>
    <w:rsid w:val="250A6257"/>
    <w:rsid w:val="250B5050"/>
    <w:rsid w:val="250F7D12"/>
    <w:rsid w:val="25115838"/>
    <w:rsid w:val="25132F85"/>
    <w:rsid w:val="251470D6"/>
    <w:rsid w:val="251641BE"/>
    <w:rsid w:val="251B2213"/>
    <w:rsid w:val="251D242F"/>
    <w:rsid w:val="251F7F55"/>
    <w:rsid w:val="25201F1F"/>
    <w:rsid w:val="25237319"/>
    <w:rsid w:val="25290DD3"/>
    <w:rsid w:val="252A06A8"/>
    <w:rsid w:val="252C08C4"/>
    <w:rsid w:val="252C2672"/>
    <w:rsid w:val="252D53FE"/>
    <w:rsid w:val="252E0198"/>
    <w:rsid w:val="252E042B"/>
    <w:rsid w:val="25300EF4"/>
    <w:rsid w:val="25324DCD"/>
    <w:rsid w:val="25326A98"/>
    <w:rsid w:val="25333A00"/>
    <w:rsid w:val="2533755C"/>
    <w:rsid w:val="25387269"/>
    <w:rsid w:val="25396B3D"/>
    <w:rsid w:val="253B09FD"/>
    <w:rsid w:val="253B28B5"/>
    <w:rsid w:val="253D662D"/>
    <w:rsid w:val="25415F34"/>
    <w:rsid w:val="2543071C"/>
    <w:rsid w:val="25457290"/>
    <w:rsid w:val="254A2AF8"/>
    <w:rsid w:val="254C5E18"/>
    <w:rsid w:val="25510282"/>
    <w:rsid w:val="25523DC3"/>
    <w:rsid w:val="25551BC9"/>
    <w:rsid w:val="25565941"/>
    <w:rsid w:val="255B4D05"/>
    <w:rsid w:val="255C7F57"/>
    <w:rsid w:val="255D6CCF"/>
    <w:rsid w:val="2560715F"/>
    <w:rsid w:val="256242E5"/>
    <w:rsid w:val="25641E0C"/>
    <w:rsid w:val="256606A3"/>
    <w:rsid w:val="25681E56"/>
    <w:rsid w:val="256A67EF"/>
    <w:rsid w:val="256B319A"/>
    <w:rsid w:val="256C6543"/>
    <w:rsid w:val="25740E92"/>
    <w:rsid w:val="257661E1"/>
    <w:rsid w:val="257858B7"/>
    <w:rsid w:val="25791B04"/>
    <w:rsid w:val="257A162F"/>
    <w:rsid w:val="257A60BD"/>
    <w:rsid w:val="257B1392"/>
    <w:rsid w:val="257D6C2A"/>
    <w:rsid w:val="257D6F2E"/>
    <w:rsid w:val="257F27A2"/>
    <w:rsid w:val="25810F85"/>
    <w:rsid w:val="258129BE"/>
    <w:rsid w:val="25826736"/>
    <w:rsid w:val="25861B66"/>
    <w:rsid w:val="258778A8"/>
    <w:rsid w:val="258B55EA"/>
    <w:rsid w:val="258E0C37"/>
    <w:rsid w:val="2593449F"/>
    <w:rsid w:val="25936D19"/>
    <w:rsid w:val="25987D07"/>
    <w:rsid w:val="259B3353"/>
    <w:rsid w:val="25A05A20"/>
    <w:rsid w:val="25A14E0E"/>
    <w:rsid w:val="25A466AC"/>
    <w:rsid w:val="25A73BD5"/>
    <w:rsid w:val="25AD0113"/>
    <w:rsid w:val="25B217FD"/>
    <w:rsid w:val="25B44E3F"/>
    <w:rsid w:val="25BA7C50"/>
    <w:rsid w:val="25BE04C4"/>
    <w:rsid w:val="25BF455F"/>
    <w:rsid w:val="25C44658"/>
    <w:rsid w:val="25C45855"/>
    <w:rsid w:val="25C82BD5"/>
    <w:rsid w:val="25C91F08"/>
    <w:rsid w:val="25C96113"/>
    <w:rsid w:val="25C97EC1"/>
    <w:rsid w:val="25D02FFD"/>
    <w:rsid w:val="25D074A1"/>
    <w:rsid w:val="25D23219"/>
    <w:rsid w:val="25D2341C"/>
    <w:rsid w:val="25D269B2"/>
    <w:rsid w:val="25D30D3F"/>
    <w:rsid w:val="25D36F91"/>
    <w:rsid w:val="25D57F6B"/>
    <w:rsid w:val="25D943B1"/>
    <w:rsid w:val="25DA0320"/>
    <w:rsid w:val="25DB0484"/>
    <w:rsid w:val="25DB2775"/>
    <w:rsid w:val="25DD571A"/>
    <w:rsid w:val="25E315E1"/>
    <w:rsid w:val="25E85BD2"/>
    <w:rsid w:val="25EC2D81"/>
    <w:rsid w:val="25EF7B88"/>
    <w:rsid w:val="25F0369F"/>
    <w:rsid w:val="25F171CA"/>
    <w:rsid w:val="25F211C5"/>
    <w:rsid w:val="25F8458E"/>
    <w:rsid w:val="25F93FE3"/>
    <w:rsid w:val="25F94A58"/>
    <w:rsid w:val="25FA62CC"/>
    <w:rsid w:val="25FD7B6A"/>
    <w:rsid w:val="25FE400E"/>
    <w:rsid w:val="2601765A"/>
    <w:rsid w:val="26025181"/>
    <w:rsid w:val="26040EF9"/>
    <w:rsid w:val="26061411"/>
    <w:rsid w:val="26084E8D"/>
    <w:rsid w:val="260B09D2"/>
    <w:rsid w:val="260C2EE1"/>
    <w:rsid w:val="260C53F3"/>
    <w:rsid w:val="260D5851"/>
    <w:rsid w:val="26105AEF"/>
    <w:rsid w:val="26151358"/>
    <w:rsid w:val="2615481F"/>
    <w:rsid w:val="261636BC"/>
    <w:rsid w:val="26175CBD"/>
    <w:rsid w:val="26176E7E"/>
    <w:rsid w:val="26177FE1"/>
    <w:rsid w:val="261A4BC0"/>
    <w:rsid w:val="261C26E6"/>
    <w:rsid w:val="261F5D33"/>
    <w:rsid w:val="261F7A01"/>
    <w:rsid w:val="26213717"/>
    <w:rsid w:val="26217CFD"/>
    <w:rsid w:val="26245C7F"/>
    <w:rsid w:val="26252BE0"/>
    <w:rsid w:val="2628108B"/>
    <w:rsid w:val="26284BE7"/>
    <w:rsid w:val="262D044F"/>
    <w:rsid w:val="262E53EE"/>
    <w:rsid w:val="262E6B2E"/>
    <w:rsid w:val="262F6268"/>
    <w:rsid w:val="26306192"/>
    <w:rsid w:val="263334A8"/>
    <w:rsid w:val="26333DDD"/>
    <w:rsid w:val="263712CE"/>
    <w:rsid w:val="26396DF4"/>
    <w:rsid w:val="263A0DBE"/>
    <w:rsid w:val="263A491A"/>
    <w:rsid w:val="263C0693"/>
    <w:rsid w:val="263E6DD6"/>
    <w:rsid w:val="26404658"/>
    <w:rsid w:val="26437C73"/>
    <w:rsid w:val="26461818"/>
    <w:rsid w:val="264D28A0"/>
    <w:rsid w:val="265956E8"/>
    <w:rsid w:val="265B0456"/>
    <w:rsid w:val="265E012F"/>
    <w:rsid w:val="265E685B"/>
    <w:rsid w:val="265F25D3"/>
    <w:rsid w:val="26616526"/>
    <w:rsid w:val="266278D1"/>
    <w:rsid w:val="26655E3B"/>
    <w:rsid w:val="26661BB3"/>
    <w:rsid w:val="266876DA"/>
    <w:rsid w:val="266D0B82"/>
    <w:rsid w:val="266F0A68"/>
    <w:rsid w:val="267216D0"/>
    <w:rsid w:val="26764C91"/>
    <w:rsid w:val="26775B6F"/>
    <w:rsid w:val="267A62F0"/>
    <w:rsid w:val="267B1C9E"/>
    <w:rsid w:val="267C0DC8"/>
    <w:rsid w:val="267D45EE"/>
    <w:rsid w:val="26802C75"/>
    <w:rsid w:val="2681079B"/>
    <w:rsid w:val="268362C1"/>
    <w:rsid w:val="268408D8"/>
    <w:rsid w:val="2685203A"/>
    <w:rsid w:val="26887D7C"/>
    <w:rsid w:val="268E561C"/>
    <w:rsid w:val="26914439"/>
    <w:rsid w:val="26914E82"/>
    <w:rsid w:val="269539A8"/>
    <w:rsid w:val="26955FF5"/>
    <w:rsid w:val="26972907"/>
    <w:rsid w:val="26993D37"/>
    <w:rsid w:val="269941F3"/>
    <w:rsid w:val="269A3E4E"/>
    <w:rsid w:val="269D0652"/>
    <w:rsid w:val="269D7B4F"/>
    <w:rsid w:val="26A03EC5"/>
    <w:rsid w:val="26A16FE8"/>
    <w:rsid w:val="26A5092C"/>
    <w:rsid w:val="26A51713"/>
    <w:rsid w:val="26A526DC"/>
    <w:rsid w:val="26A56238"/>
    <w:rsid w:val="26A61FB0"/>
    <w:rsid w:val="26A8388C"/>
    <w:rsid w:val="26A954FA"/>
    <w:rsid w:val="26AB2661"/>
    <w:rsid w:val="26AF3C79"/>
    <w:rsid w:val="26B041D1"/>
    <w:rsid w:val="26B11081"/>
    <w:rsid w:val="26B172D2"/>
    <w:rsid w:val="26B24DF9"/>
    <w:rsid w:val="26B26E47"/>
    <w:rsid w:val="26B56508"/>
    <w:rsid w:val="26B819BC"/>
    <w:rsid w:val="26BA29FD"/>
    <w:rsid w:val="26BB1EFF"/>
    <w:rsid w:val="26BC00B9"/>
    <w:rsid w:val="26BC7A25"/>
    <w:rsid w:val="26BE554B"/>
    <w:rsid w:val="26C2328E"/>
    <w:rsid w:val="26C3514E"/>
    <w:rsid w:val="26C47DB2"/>
    <w:rsid w:val="26C54B2C"/>
    <w:rsid w:val="26C708A4"/>
    <w:rsid w:val="26C82DE1"/>
    <w:rsid w:val="26C92BC5"/>
    <w:rsid w:val="26CA68AF"/>
    <w:rsid w:val="26CD1C32"/>
    <w:rsid w:val="26D055EC"/>
    <w:rsid w:val="26D1527F"/>
    <w:rsid w:val="26D2790F"/>
    <w:rsid w:val="26D61C80"/>
    <w:rsid w:val="26D7660D"/>
    <w:rsid w:val="26D905D7"/>
    <w:rsid w:val="26DD3EC1"/>
    <w:rsid w:val="26E21EC0"/>
    <w:rsid w:val="26E252E4"/>
    <w:rsid w:val="26E256DE"/>
    <w:rsid w:val="26E825C8"/>
    <w:rsid w:val="26EB3E67"/>
    <w:rsid w:val="26EC20B9"/>
    <w:rsid w:val="26ED7BDF"/>
    <w:rsid w:val="26F404DE"/>
    <w:rsid w:val="26F40F6D"/>
    <w:rsid w:val="26F471BF"/>
    <w:rsid w:val="26F947D6"/>
    <w:rsid w:val="26FE150E"/>
    <w:rsid w:val="2702368A"/>
    <w:rsid w:val="270311B0"/>
    <w:rsid w:val="270513CC"/>
    <w:rsid w:val="270B1C95"/>
    <w:rsid w:val="270C4509"/>
    <w:rsid w:val="270F3FF9"/>
    <w:rsid w:val="27133AE9"/>
    <w:rsid w:val="2714160F"/>
    <w:rsid w:val="27143F5F"/>
    <w:rsid w:val="27170840"/>
    <w:rsid w:val="27174C5C"/>
    <w:rsid w:val="271D01DD"/>
    <w:rsid w:val="271E2762"/>
    <w:rsid w:val="271E56A7"/>
    <w:rsid w:val="27221F7E"/>
    <w:rsid w:val="27223D2C"/>
    <w:rsid w:val="27280C17"/>
    <w:rsid w:val="2729720A"/>
    <w:rsid w:val="272A0E33"/>
    <w:rsid w:val="272A2113"/>
    <w:rsid w:val="272B4ED4"/>
    <w:rsid w:val="272D447F"/>
    <w:rsid w:val="27315D1D"/>
    <w:rsid w:val="2734580E"/>
    <w:rsid w:val="27383550"/>
    <w:rsid w:val="273852FE"/>
    <w:rsid w:val="27402404"/>
    <w:rsid w:val="2742617D"/>
    <w:rsid w:val="274576C7"/>
    <w:rsid w:val="27486200"/>
    <w:rsid w:val="27490767"/>
    <w:rsid w:val="274912B9"/>
    <w:rsid w:val="2749750B"/>
    <w:rsid w:val="274A6DDF"/>
    <w:rsid w:val="274C6FFB"/>
    <w:rsid w:val="274D272A"/>
    <w:rsid w:val="274E5C4E"/>
    <w:rsid w:val="274E68CF"/>
    <w:rsid w:val="27500137"/>
    <w:rsid w:val="27515166"/>
    <w:rsid w:val="27536354"/>
    <w:rsid w:val="27536BD8"/>
    <w:rsid w:val="27554102"/>
    <w:rsid w:val="275603E0"/>
    <w:rsid w:val="275639D6"/>
    <w:rsid w:val="27580F7E"/>
    <w:rsid w:val="27582396"/>
    <w:rsid w:val="27595274"/>
    <w:rsid w:val="2760111C"/>
    <w:rsid w:val="27602AA7"/>
    <w:rsid w:val="27624129"/>
    <w:rsid w:val="276460F3"/>
    <w:rsid w:val="2767173F"/>
    <w:rsid w:val="276B6570"/>
    <w:rsid w:val="276C144B"/>
    <w:rsid w:val="276C31F9"/>
    <w:rsid w:val="276E2ACE"/>
    <w:rsid w:val="277057A2"/>
    <w:rsid w:val="277224F2"/>
    <w:rsid w:val="27734588"/>
    <w:rsid w:val="27743701"/>
    <w:rsid w:val="277A6446"/>
    <w:rsid w:val="277B6745"/>
    <w:rsid w:val="277F2F2D"/>
    <w:rsid w:val="27856069"/>
    <w:rsid w:val="278678D5"/>
    <w:rsid w:val="27897907"/>
    <w:rsid w:val="278A18D2"/>
    <w:rsid w:val="278B3054"/>
    <w:rsid w:val="278E4F1E"/>
    <w:rsid w:val="278F0C96"/>
    <w:rsid w:val="2790513A"/>
    <w:rsid w:val="27912C60"/>
    <w:rsid w:val="279462AC"/>
    <w:rsid w:val="279A4D97"/>
    <w:rsid w:val="279B763B"/>
    <w:rsid w:val="279D7857"/>
    <w:rsid w:val="27A4075E"/>
    <w:rsid w:val="27A40BE5"/>
    <w:rsid w:val="27A6670B"/>
    <w:rsid w:val="27AB3D22"/>
    <w:rsid w:val="27B54BA0"/>
    <w:rsid w:val="27BA5D13"/>
    <w:rsid w:val="27BA6430"/>
    <w:rsid w:val="27BB2206"/>
    <w:rsid w:val="27BB3480"/>
    <w:rsid w:val="27BF157B"/>
    <w:rsid w:val="27BF418D"/>
    <w:rsid w:val="27C13545"/>
    <w:rsid w:val="27C43035"/>
    <w:rsid w:val="27C468A8"/>
    <w:rsid w:val="27C546B8"/>
    <w:rsid w:val="27C62148"/>
    <w:rsid w:val="27C672D4"/>
    <w:rsid w:val="27C77D4E"/>
    <w:rsid w:val="27CB6172"/>
    <w:rsid w:val="27CC3C98"/>
    <w:rsid w:val="27CE7A10"/>
    <w:rsid w:val="27CF527E"/>
    <w:rsid w:val="27D112AE"/>
    <w:rsid w:val="27D17500"/>
    <w:rsid w:val="27D52B4D"/>
    <w:rsid w:val="27DA4607"/>
    <w:rsid w:val="27DB03B5"/>
    <w:rsid w:val="27DC79EB"/>
    <w:rsid w:val="27DF3AE6"/>
    <w:rsid w:val="27DF5779"/>
    <w:rsid w:val="27E15752"/>
    <w:rsid w:val="27E9484A"/>
    <w:rsid w:val="27EA7ED3"/>
    <w:rsid w:val="27EB411E"/>
    <w:rsid w:val="27EC3470"/>
    <w:rsid w:val="27EC7AD0"/>
    <w:rsid w:val="27F05BD9"/>
    <w:rsid w:val="27F07987"/>
    <w:rsid w:val="27F12275"/>
    <w:rsid w:val="27F41B76"/>
    <w:rsid w:val="27F5599D"/>
    <w:rsid w:val="27F77C17"/>
    <w:rsid w:val="27FA0798"/>
    <w:rsid w:val="27FE6547"/>
    <w:rsid w:val="28001620"/>
    <w:rsid w:val="28013942"/>
    <w:rsid w:val="2803264E"/>
    <w:rsid w:val="280451E0"/>
    <w:rsid w:val="280478D6"/>
    <w:rsid w:val="28072F22"/>
    <w:rsid w:val="28074CD0"/>
    <w:rsid w:val="28085217"/>
    <w:rsid w:val="28096C9A"/>
    <w:rsid w:val="281020C5"/>
    <w:rsid w:val="28123DA1"/>
    <w:rsid w:val="28137B19"/>
    <w:rsid w:val="28153891"/>
    <w:rsid w:val="2815476B"/>
    <w:rsid w:val="28177A4F"/>
    <w:rsid w:val="281A3E94"/>
    <w:rsid w:val="281F6F64"/>
    <w:rsid w:val="28215D92"/>
    <w:rsid w:val="28245882"/>
    <w:rsid w:val="28262ED9"/>
    <w:rsid w:val="282635CC"/>
    <w:rsid w:val="28284674"/>
    <w:rsid w:val="28285372"/>
    <w:rsid w:val="282A4A33"/>
    <w:rsid w:val="282A6C12"/>
    <w:rsid w:val="282B07CB"/>
    <w:rsid w:val="28302479"/>
    <w:rsid w:val="28333D17"/>
    <w:rsid w:val="283432D9"/>
    <w:rsid w:val="2835598B"/>
    <w:rsid w:val="2838132E"/>
    <w:rsid w:val="28385095"/>
    <w:rsid w:val="283F446A"/>
    <w:rsid w:val="28446EC3"/>
    <w:rsid w:val="28454EF9"/>
    <w:rsid w:val="284768BF"/>
    <w:rsid w:val="284952E9"/>
    <w:rsid w:val="284D539D"/>
    <w:rsid w:val="28506677"/>
    <w:rsid w:val="28516C5D"/>
    <w:rsid w:val="28550131"/>
    <w:rsid w:val="28551EE0"/>
    <w:rsid w:val="28556E15"/>
    <w:rsid w:val="28583F47"/>
    <w:rsid w:val="28584A89"/>
    <w:rsid w:val="2859377E"/>
    <w:rsid w:val="285A12A4"/>
    <w:rsid w:val="285D62E6"/>
    <w:rsid w:val="285E783F"/>
    <w:rsid w:val="28610884"/>
    <w:rsid w:val="286363AA"/>
    <w:rsid w:val="28641D59"/>
    <w:rsid w:val="28642CED"/>
    <w:rsid w:val="286445BD"/>
    <w:rsid w:val="28677F9D"/>
    <w:rsid w:val="28681222"/>
    <w:rsid w:val="286B377B"/>
    <w:rsid w:val="286E53CC"/>
    <w:rsid w:val="286F03A5"/>
    <w:rsid w:val="287405B8"/>
    <w:rsid w:val="28773C04"/>
    <w:rsid w:val="28782635"/>
    <w:rsid w:val="28793E20"/>
    <w:rsid w:val="2879797C"/>
    <w:rsid w:val="287E31E4"/>
    <w:rsid w:val="288025EA"/>
    <w:rsid w:val="28877E81"/>
    <w:rsid w:val="28885AA9"/>
    <w:rsid w:val="288C1396"/>
    <w:rsid w:val="288D78CB"/>
    <w:rsid w:val="288E3EC7"/>
    <w:rsid w:val="28920A3E"/>
    <w:rsid w:val="28940C5A"/>
    <w:rsid w:val="289742A6"/>
    <w:rsid w:val="2899001E"/>
    <w:rsid w:val="289A0D29"/>
    <w:rsid w:val="289A78F2"/>
    <w:rsid w:val="289B1FE8"/>
    <w:rsid w:val="289D38B5"/>
    <w:rsid w:val="289F01FA"/>
    <w:rsid w:val="28A40771"/>
    <w:rsid w:val="28A54C15"/>
    <w:rsid w:val="28A6273B"/>
    <w:rsid w:val="28A826CA"/>
    <w:rsid w:val="28AE6BED"/>
    <w:rsid w:val="28B05368"/>
    <w:rsid w:val="28B135BA"/>
    <w:rsid w:val="28B22E8E"/>
    <w:rsid w:val="28B430AA"/>
    <w:rsid w:val="28B46C06"/>
    <w:rsid w:val="28B60BD0"/>
    <w:rsid w:val="28BB61E6"/>
    <w:rsid w:val="28BC3D0D"/>
    <w:rsid w:val="28BE60EF"/>
    <w:rsid w:val="28BF6600"/>
    <w:rsid w:val="28BF7520"/>
    <w:rsid w:val="28C332ED"/>
    <w:rsid w:val="28C3509B"/>
    <w:rsid w:val="28C50F38"/>
    <w:rsid w:val="28C66939"/>
    <w:rsid w:val="28CD7CC8"/>
    <w:rsid w:val="28CF57EE"/>
    <w:rsid w:val="28D01566"/>
    <w:rsid w:val="28D177B8"/>
    <w:rsid w:val="28D220AC"/>
    <w:rsid w:val="28D27E50"/>
    <w:rsid w:val="28D64DCE"/>
    <w:rsid w:val="28D70B46"/>
    <w:rsid w:val="28D728F5"/>
    <w:rsid w:val="28D7303B"/>
    <w:rsid w:val="28D83B9C"/>
    <w:rsid w:val="28D91D85"/>
    <w:rsid w:val="28D92B11"/>
    <w:rsid w:val="28DC615D"/>
    <w:rsid w:val="28E2388F"/>
    <w:rsid w:val="28E35C02"/>
    <w:rsid w:val="28EA6ACC"/>
    <w:rsid w:val="28EC2844"/>
    <w:rsid w:val="28EE5777"/>
    <w:rsid w:val="28F26E38"/>
    <w:rsid w:val="28F75998"/>
    <w:rsid w:val="28FD40C1"/>
    <w:rsid w:val="28FE4325"/>
    <w:rsid w:val="28FF22B5"/>
    <w:rsid w:val="29003BF9"/>
    <w:rsid w:val="29023E15"/>
    <w:rsid w:val="29024AD0"/>
    <w:rsid w:val="29067881"/>
    <w:rsid w:val="290F208E"/>
    <w:rsid w:val="29121B7F"/>
    <w:rsid w:val="29177195"/>
    <w:rsid w:val="29183DE0"/>
    <w:rsid w:val="291853E7"/>
    <w:rsid w:val="29194CBB"/>
    <w:rsid w:val="291E0523"/>
    <w:rsid w:val="291E22D1"/>
    <w:rsid w:val="29206EB8"/>
    <w:rsid w:val="29221CC5"/>
    <w:rsid w:val="2925632F"/>
    <w:rsid w:val="292875F4"/>
    <w:rsid w:val="292B4425"/>
    <w:rsid w:val="292B620B"/>
    <w:rsid w:val="292C49EE"/>
    <w:rsid w:val="29373393"/>
    <w:rsid w:val="29404454"/>
    <w:rsid w:val="2940493E"/>
    <w:rsid w:val="294206B6"/>
    <w:rsid w:val="294314AA"/>
    <w:rsid w:val="2943333D"/>
    <w:rsid w:val="29471828"/>
    <w:rsid w:val="2947634D"/>
    <w:rsid w:val="29491A44"/>
    <w:rsid w:val="294A1318"/>
    <w:rsid w:val="294C5091"/>
    <w:rsid w:val="294C54D8"/>
    <w:rsid w:val="294C6E3F"/>
    <w:rsid w:val="294D2BB7"/>
    <w:rsid w:val="294E037C"/>
    <w:rsid w:val="294E4B06"/>
    <w:rsid w:val="29505A93"/>
    <w:rsid w:val="295201CD"/>
    <w:rsid w:val="295403E9"/>
    <w:rsid w:val="29565F0F"/>
    <w:rsid w:val="295715B4"/>
    <w:rsid w:val="295757E3"/>
    <w:rsid w:val="29595666"/>
    <w:rsid w:val="295A19E8"/>
    <w:rsid w:val="295A29C1"/>
    <w:rsid w:val="295C2DFA"/>
    <w:rsid w:val="2964223F"/>
    <w:rsid w:val="29654809"/>
    <w:rsid w:val="296B3CA4"/>
    <w:rsid w:val="296F18DB"/>
    <w:rsid w:val="297066A7"/>
    <w:rsid w:val="29736AC1"/>
    <w:rsid w:val="29786D57"/>
    <w:rsid w:val="297A45D1"/>
    <w:rsid w:val="297B0D3A"/>
    <w:rsid w:val="297B7724"/>
    <w:rsid w:val="297F5466"/>
    <w:rsid w:val="29820AB2"/>
    <w:rsid w:val="29826D04"/>
    <w:rsid w:val="29842A7C"/>
    <w:rsid w:val="2987431B"/>
    <w:rsid w:val="29874881"/>
    <w:rsid w:val="298924F6"/>
    <w:rsid w:val="298B4856"/>
    <w:rsid w:val="298E38FB"/>
    <w:rsid w:val="298E7457"/>
    <w:rsid w:val="298F31CF"/>
    <w:rsid w:val="298F4F7D"/>
    <w:rsid w:val="29910CFB"/>
    <w:rsid w:val="29932CBF"/>
    <w:rsid w:val="29937BF3"/>
    <w:rsid w:val="299407E6"/>
    <w:rsid w:val="2995421C"/>
    <w:rsid w:val="2996630C"/>
    <w:rsid w:val="299A404E"/>
    <w:rsid w:val="299A46C8"/>
    <w:rsid w:val="29A3760F"/>
    <w:rsid w:val="29A749BD"/>
    <w:rsid w:val="29A903B4"/>
    <w:rsid w:val="29AB625B"/>
    <w:rsid w:val="29B04667"/>
    <w:rsid w:val="29B42C36"/>
    <w:rsid w:val="29B43FB4"/>
    <w:rsid w:val="29B449E4"/>
    <w:rsid w:val="29B65289"/>
    <w:rsid w:val="29B669AE"/>
    <w:rsid w:val="29B701CB"/>
    <w:rsid w:val="29BB2216"/>
    <w:rsid w:val="29BB6D19"/>
    <w:rsid w:val="29BC1858"/>
    <w:rsid w:val="29BD0195"/>
    <w:rsid w:val="29C016B2"/>
    <w:rsid w:val="29C27101"/>
    <w:rsid w:val="29C72969"/>
    <w:rsid w:val="29C9048F"/>
    <w:rsid w:val="29CB2631"/>
    <w:rsid w:val="29CF7D1E"/>
    <w:rsid w:val="29CF7FED"/>
    <w:rsid w:val="29D137E8"/>
    <w:rsid w:val="29D3130E"/>
    <w:rsid w:val="29D37560"/>
    <w:rsid w:val="29D43B0A"/>
    <w:rsid w:val="29D60DFE"/>
    <w:rsid w:val="29D91A08"/>
    <w:rsid w:val="29DA08EE"/>
    <w:rsid w:val="29DC622C"/>
    <w:rsid w:val="29DD218D"/>
    <w:rsid w:val="29DF09BE"/>
    <w:rsid w:val="29DF18FC"/>
    <w:rsid w:val="29E057D9"/>
    <w:rsid w:val="29E21551"/>
    <w:rsid w:val="29E226EE"/>
    <w:rsid w:val="29E32232"/>
    <w:rsid w:val="29E325E0"/>
    <w:rsid w:val="29E34813"/>
    <w:rsid w:val="29E74DB9"/>
    <w:rsid w:val="29E76141"/>
    <w:rsid w:val="29EA6657"/>
    <w:rsid w:val="29EC0622"/>
    <w:rsid w:val="29ED0C52"/>
    <w:rsid w:val="29EE439A"/>
    <w:rsid w:val="29EE7838"/>
    <w:rsid w:val="29EF6E03"/>
    <w:rsid w:val="29F33D9C"/>
    <w:rsid w:val="29F37C02"/>
    <w:rsid w:val="29F4669B"/>
    <w:rsid w:val="29F55728"/>
    <w:rsid w:val="29F8194A"/>
    <w:rsid w:val="29F97D65"/>
    <w:rsid w:val="29FB1EA4"/>
    <w:rsid w:val="29FB2DA3"/>
    <w:rsid w:val="29FB3175"/>
    <w:rsid w:val="29FC5D21"/>
    <w:rsid w:val="29FD45DD"/>
    <w:rsid w:val="2A005E7B"/>
    <w:rsid w:val="2A031F4D"/>
    <w:rsid w:val="2A03226A"/>
    <w:rsid w:val="2A0357A1"/>
    <w:rsid w:val="2A045E2C"/>
    <w:rsid w:val="2A047719"/>
    <w:rsid w:val="2A062F11"/>
    <w:rsid w:val="2A077209"/>
    <w:rsid w:val="2A08342C"/>
    <w:rsid w:val="2A0E2346"/>
    <w:rsid w:val="2A0E67EA"/>
    <w:rsid w:val="2A1172EB"/>
    <w:rsid w:val="2A1262DA"/>
    <w:rsid w:val="2A133E00"/>
    <w:rsid w:val="2A13795C"/>
    <w:rsid w:val="2A1D6EE8"/>
    <w:rsid w:val="2A1E3B4E"/>
    <w:rsid w:val="2A1E4154"/>
    <w:rsid w:val="2A1E5D5C"/>
    <w:rsid w:val="2A222B3E"/>
    <w:rsid w:val="2A233E31"/>
    <w:rsid w:val="2A2624C7"/>
    <w:rsid w:val="2A267EC4"/>
    <w:rsid w:val="2A2753C1"/>
    <w:rsid w:val="2A282669"/>
    <w:rsid w:val="2A2878AC"/>
    <w:rsid w:val="2A306760"/>
    <w:rsid w:val="2A314286"/>
    <w:rsid w:val="2A336250"/>
    <w:rsid w:val="2A353D77"/>
    <w:rsid w:val="2A3A138D"/>
    <w:rsid w:val="2A3B2255"/>
    <w:rsid w:val="2A3D2C2B"/>
    <w:rsid w:val="2A3E67F7"/>
    <w:rsid w:val="2A3F4BF5"/>
    <w:rsid w:val="2A4101DE"/>
    <w:rsid w:val="2A421B7C"/>
    <w:rsid w:val="2A452503"/>
    <w:rsid w:val="2A467FD3"/>
    <w:rsid w:val="2A473AAA"/>
    <w:rsid w:val="2A4A571C"/>
    <w:rsid w:val="2A4A7B74"/>
    <w:rsid w:val="2A50295E"/>
    <w:rsid w:val="2A5064C3"/>
    <w:rsid w:val="2A522B7B"/>
    <w:rsid w:val="2A5266D7"/>
    <w:rsid w:val="2A526E1A"/>
    <w:rsid w:val="2A5341FD"/>
    <w:rsid w:val="2A570191"/>
    <w:rsid w:val="2A5A2DC4"/>
    <w:rsid w:val="2A5A37DD"/>
    <w:rsid w:val="2A5C1303"/>
    <w:rsid w:val="2A6212F9"/>
    <w:rsid w:val="2A6253AB"/>
    <w:rsid w:val="2A6275F2"/>
    <w:rsid w:val="2A6308E4"/>
    <w:rsid w:val="2A6401B8"/>
    <w:rsid w:val="2A64661D"/>
    <w:rsid w:val="2A671ABC"/>
    <w:rsid w:val="2A67219E"/>
    <w:rsid w:val="2A6D3510"/>
    <w:rsid w:val="2A6F54DA"/>
    <w:rsid w:val="2A703001"/>
    <w:rsid w:val="2A704983"/>
    <w:rsid w:val="2A7264EA"/>
    <w:rsid w:val="2A726D79"/>
    <w:rsid w:val="2A731FBA"/>
    <w:rsid w:val="2A7725E1"/>
    <w:rsid w:val="2A77438F"/>
    <w:rsid w:val="2A782390"/>
    <w:rsid w:val="2A797174"/>
    <w:rsid w:val="2A7C0859"/>
    <w:rsid w:val="2A84085A"/>
    <w:rsid w:val="2A8B1BE9"/>
    <w:rsid w:val="2A8D5961"/>
    <w:rsid w:val="2A8E08C7"/>
    <w:rsid w:val="2A8E16D9"/>
    <w:rsid w:val="2A8F040A"/>
    <w:rsid w:val="2A946CEF"/>
    <w:rsid w:val="2A950CB9"/>
    <w:rsid w:val="2A951FF2"/>
    <w:rsid w:val="2A990251"/>
    <w:rsid w:val="2A9C2B20"/>
    <w:rsid w:val="2A9C3DF6"/>
    <w:rsid w:val="2A9D36CA"/>
    <w:rsid w:val="2A9D59F0"/>
    <w:rsid w:val="2AA2431A"/>
    <w:rsid w:val="2AA333D6"/>
    <w:rsid w:val="2AA658B3"/>
    <w:rsid w:val="2AA809EC"/>
    <w:rsid w:val="2AAB4039"/>
    <w:rsid w:val="2AAC4D58"/>
    <w:rsid w:val="2AAD6003"/>
    <w:rsid w:val="2AB078A1"/>
    <w:rsid w:val="2AB4113F"/>
    <w:rsid w:val="2AB47FA6"/>
    <w:rsid w:val="2AB54EB7"/>
    <w:rsid w:val="2ABA24CE"/>
    <w:rsid w:val="2ABB0720"/>
    <w:rsid w:val="2ABC4905"/>
    <w:rsid w:val="2ABE5B1A"/>
    <w:rsid w:val="2AC1074C"/>
    <w:rsid w:val="2AC134BF"/>
    <w:rsid w:val="2AC375D4"/>
    <w:rsid w:val="2AC60E73"/>
    <w:rsid w:val="2AC751A9"/>
    <w:rsid w:val="2ACA6EEB"/>
    <w:rsid w:val="2ACD0453"/>
    <w:rsid w:val="2ACE33C6"/>
    <w:rsid w:val="2ACF3F18"/>
    <w:rsid w:val="2ACF41CB"/>
    <w:rsid w:val="2AD12180"/>
    <w:rsid w:val="2AD417E1"/>
    <w:rsid w:val="2ADA66CC"/>
    <w:rsid w:val="2ADB491E"/>
    <w:rsid w:val="2ADC221D"/>
    <w:rsid w:val="2ADC45BF"/>
    <w:rsid w:val="2AE11694"/>
    <w:rsid w:val="2AE14D97"/>
    <w:rsid w:val="2AF05EF0"/>
    <w:rsid w:val="2AF20577"/>
    <w:rsid w:val="2AF41CF2"/>
    <w:rsid w:val="2AF479DB"/>
    <w:rsid w:val="2AF6621D"/>
    <w:rsid w:val="2AF923CF"/>
    <w:rsid w:val="2AFE53C4"/>
    <w:rsid w:val="2B0048F2"/>
    <w:rsid w:val="2B013C59"/>
    <w:rsid w:val="2B015E80"/>
    <w:rsid w:val="2B067121"/>
    <w:rsid w:val="2B07565C"/>
    <w:rsid w:val="2B0A0D5F"/>
    <w:rsid w:val="2B0A5203"/>
    <w:rsid w:val="2B0B4DAA"/>
    <w:rsid w:val="2B0C0F7B"/>
    <w:rsid w:val="2B0D4CF3"/>
    <w:rsid w:val="2B0F713E"/>
    <w:rsid w:val="2B102DA4"/>
    <w:rsid w:val="2B117371"/>
    <w:rsid w:val="2B120295"/>
    <w:rsid w:val="2B141BDE"/>
    <w:rsid w:val="2B146082"/>
    <w:rsid w:val="2B1716CE"/>
    <w:rsid w:val="2B177920"/>
    <w:rsid w:val="2B1A3064"/>
    <w:rsid w:val="2B1B2F6C"/>
    <w:rsid w:val="2B1C0A93"/>
    <w:rsid w:val="2B1F7344"/>
    <w:rsid w:val="2B20350B"/>
    <w:rsid w:val="2B204A27"/>
    <w:rsid w:val="2B204C4B"/>
    <w:rsid w:val="2B2160A9"/>
    <w:rsid w:val="2B216223"/>
    <w:rsid w:val="2B2213EA"/>
    <w:rsid w:val="2B22254D"/>
    <w:rsid w:val="2B2362C5"/>
    <w:rsid w:val="2B280C57"/>
    <w:rsid w:val="2B287F6E"/>
    <w:rsid w:val="2B2A1831"/>
    <w:rsid w:val="2B2B14BE"/>
    <w:rsid w:val="2B2D4A4E"/>
    <w:rsid w:val="2B2D7144"/>
    <w:rsid w:val="2B2E4213"/>
    <w:rsid w:val="2B326508"/>
    <w:rsid w:val="2B340DF2"/>
    <w:rsid w:val="2B362AE0"/>
    <w:rsid w:val="2B3758CC"/>
    <w:rsid w:val="2B393390"/>
    <w:rsid w:val="2B395AE8"/>
    <w:rsid w:val="2B3961FB"/>
    <w:rsid w:val="2B397F87"/>
    <w:rsid w:val="2B3B03B6"/>
    <w:rsid w:val="2B3B716B"/>
    <w:rsid w:val="2B3D652B"/>
    <w:rsid w:val="2B3E121A"/>
    <w:rsid w:val="2B4029D3"/>
    <w:rsid w:val="2B406E77"/>
    <w:rsid w:val="2B481888"/>
    <w:rsid w:val="2B4A3852"/>
    <w:rsid w:val="2B4A5600"/>
    <w:rsid w:val="2B4C75CA"/>
    <w:rsid w:val="2B4D3342"/>
    <w:rsid w:val="2B4F2C16"/>
    <w:rsid w:val="2B4F6DA7"/>
    <w:rsid w:val="2B536BAA"/>
    <w:rsid w:val="2B5504B4"/>
    <w:rsid w:val="2B5655F4"/>
    <w:rsid w:val="2B5A777A"/>
    <w:rsid w:val="2B5B15BB"/>
    <w:rsid w:val="2B5E5172"/>
    <w:rsid w:val="2B606BD1"/>
    <w:rsid w:val="2B626DED"/>
    <w:rsid w:val="2B6718CD"/>
    <w:rsid w:val="2B674404"/>
    <w:rsid w:val="2B681054"/>
    <w:rsid w:val="2B6D12EE"/>
    <w:rsid w:val="2B6F32B8"/>
    <w:rsid w:val="2B710DDE"/>
    <w:rsid w:val="2B731D8E"/>
    <w:rsid w:val="2B732DA8"/>
    <w:rsid w:val="2B7663F5"/>
    <w:rsid w:val="2B786611"/>
    <w:rsid w:val="2B7B1C5D"/>
    <w:rsid w:val="2B824D9A"/>
    <w:rsid w:val="2B8505B7"/>
    <w:rsid w:val="2B8F395A"/>
    <w:rsid w:val="2B940F71"/>
    <w:rsid w:val="2B944ACD"/>
    <w:rsid w:val="2B9570C0"/>
    <w:rsid w:val="2B976CED"/>
    <w:rsid w:val="2B9D1BD3"/>
    <w:rsid w:val="2BA016C4"/>
    <w:rsid w:val="2BA936A8"/>
    <w:rsid w:val="2BAD5EAC"/>
    <w:rsid w:val="2BB86A0D"/>
    <w:rsid w:val="2BBC6060"/>
    <w:rsid w:val="2BBD4024"/>
    <w:rsid w:val="2BBD5E27"/>
    <w:rsid w:val="2BC2163A"/>
    <w:rsid w:val="2BC64EFD"/>
    <w:rsid w:val="2BC90C1A"/>
    <w:rsid w:val="2BCA04EF"/>
    <w:rsid w:val="2BD45FBC"/>
    <w:rsid w:val="2BD67310"/>
    <w:rsid w:val="2BD96DEF"/>
    <w:rsid w:val="2BE05A58"/>
    <w:rsid w:val="2BE90430"/>
    <w:rsid w:val="2BE91E97"/>
    <w:rsid w:val="2BE9306B"/>
    <w:rsid w:val="2BEE55D3"/>
    <w:rsid w:val="2BEE68D3"/>
    <w:rsid w:val="2BEE765C"/>
    <w:rsid w:val="2BEF7F55"/>
    <w:rsid w:val="2BF058D7"/>
    <w:rsid w:val="2BF66EC2"/>
    <w:rsid w:val="2BFA0C9E"/>
    <w:rsid w:val="2BFD2672"/>
    <w:rsid w:val="2BFD6B16"/>
    <w:rsid w:val="2BFF288E"/>
    <w:rsid w:val="2C016089"/>
    <w:rsid w:val="2C027C88"/>
    <w:rsid w:val="2C0622F8"/>
    <w:rsid w:val="2C071743"/>
    <w:rsid w:val="2C073549"/>
    <w:rsid w:val="2C091017"/>
    <w:rsid w:val="2C0B2FDB"/>
    <w:rsid w:val="2C0E2AD1"/>
    <w:rsid w:val="2C11436F"/>
    <w:rsid w:val="2C1469C5"/>
    <w:rsid w:val="2C15255D"/>
    <w:rsid w:val="2C1856FE"/>
    <w:rsid w:val="2C196933"/>
    <w:rsid w:val="2C1B1151"/>
    <w:rsid w:val="2C1C3440"/>
    <w:rsid w:val="2C1D2E96"/>
    <w:rsid w:val="2C1D4AC2"/>
    <w:rsid w:val="2C1D7434"/>
    <w:rsid w:val="2C2070D2"/>
    <w:rsid w:val="2C251A56"/>
    <w:rsid w:val="2C2B3683"/>
    <w:rsid w:val="2C2D7A61"/>
    <w:rsid w:val="2C300C99"/>
    <w:rsid w:val="2C3047F6"/>
    <w:rsid w:val="2C315A5A"/>
    <w:rsid w:val="2C3167C0"/>
    <w:rsid w:val="2C35005E"/>
    <w:rsid w:val="2C3658B9"/>
    <w:rsid w:val="2C365B84"/>
    <w:rsid w:val="2C375DCD"/>
    <w:rsid w:val="2C3A38C6"/>
    <w:rsid w:val="2C3A5674"/>
    <w:rsid w:val="2C4464F3"/>
    <w:rsid w:val="2C477D91"/>
    <w:rsid w:val="2C493B09"/>
    <w:rsid w:val="2C4B1C25"/>
    <w:rsid w:val="2C4C35F9"/>
    <w:rsid w:val="2C4D56F9"/>
    <w:rsid w:val="2C4E7372"/>
    <w:rsid w:val="2C501783"/>
    <w:rsid w:val="2C526E62"/>
    <w:rsid w:val="2C567FD4"/>
    <w:rsid w:val="2C5A3F68"/>
    <w:rsid w:val="2C5D75B5"/>
    <w:rsid w:val="2C5F332D"/>
    <w:rsid w:val="2C5F50DB"/>
    <w:rsid w:val="2C620C30"/>
    <w:rsid w:val="2C666469"/>
    <w:rsid w:val="2C6941AB"/>
    <w:rsid w:val="2C6F54FE"/>
    <w:rsid w:val="2C7168D2"/>
    <w:rsid w:val="2C741CAC"/>
    <w:rsid w:val="2C7768C8"/>
    <w:rsid w:val="2C78619D"/>
    <w:rsid w:val="2C7A1F15"/>
    <w:rsid w:val="2C7B3230"/>
    <w:rsid w:val="2C8352F9"/>
    <w:rsid w:val="2C842D93"/>
    <w:rsid w:val="2C84612E"/>
    <w:rsid w:val="2C853BBB"/>
    <w:rsid w:val="2C882884"/>
    <w:rsid w:val="2C8B2374"/>
    <w:rsid w:val="2C8E342B"/>
    <w:rsid w:val="2C9210B7"/>
    <w:rsid w:val="2C93754E"/>
    <w:rsid w:val="2C947B55"/>
    <w:rsid w:val="2C9D19DB"/>
    <w:rsid w:val="2C9E20A7"/>
    <w:rsid w:val="2CA30D12"/>
    <w:rsid w:val="2CA376BD"/>
    <w:rsid w:val="2CAB7984"/>
    <w:rsid w:val="2CAD4098"/>
    <w:rsid w:val="2CAD5E46"/>
    <w:rsid w:val="2CB03B88"/>
    <w:rsid w:val="2CB371D5"/>
    <w:rsid w:val="2CB847EB"/>
    <w:rsid w:val="2CB873AB"/>
    <w:rsid w:val="2CBC077F"/>
    <w:rsid w:val="2CBD7C60"/>
    <w:rsid w:val="2CBE1354"/>
    <w:rsid w:val="2CBE44F7"/>
    <w:rsid w:val="2CBE55BA"/>
    <w:rsid w:val="2CC365D6"/>
    <w:rsid w:val="2CC6515A"/>
    <w:rsid w:val="2CC84CDF"/>
    <w:rsid w:val="2CC969F8"/>
    <w:rsid w:val="2CCB2770"/>
    <w:rsid w:val="2CD05276"/>
    <w:rsid w:val="2CD71115"/>
    <w:rsid w:val="2CD86C3B"/>
    <w:rsid w:val="2CD94E8D"/>
    <w:rsid w:val="2CDB3220"/>
    <w:rsid w:val="2CE322DE"/>
    <w:rsid w:val="2CE33F5E"/>
    <w:rsid w:val="2CE50B3E"/>
    <w:rsid w:val="2CE74FE1"/>
    <w:rsid w:val="2CE83786"/>
    <w:rsid w:val="2CF03F85"/>
    <w:rsid w:val="2CF0667B"/>
    <w:rsid w:val="2CF14E67"/>
    <w:rsid w:val="2CF241A1"/>
    <w:rsid w:val="2CF41CC7"/>
    <w:rsid w:val="2CF457F3"/>
    <w:rsid w:val="2CF577ED"/>
    <w:rsid w:val="2CFA0F04"/>
    <w:rsid w:val="2CFE2B46"/>
    <w:rsid w:val="2CFF241A"/>
    <w:rsid w:val="2D001BFD"/>
    <w:rsid w:val="2D085772"/>
    <w:rsid w:val="2D08786E"/>
    <w:rsid w:val="2D095047"/>
    <w:rsid w:val="2D0A6A6E"/>
    <w:rsid w:val="2D115FC8"/>
    <w:rsid w:val="2D12214D"/>
    <w:rsid w:val="2D157E8F"/>
    <w:rsid w:val="2D1679AD"/>
    <w:rsid w:val="2D177764"/>
    <w:rsid w:val="2D1934DC"/>
    <w:rsid w:val="2D1C7470"/>
    <w:rsid w:val="2D1F716E"/>
    <w:rsid w:val="2D200D0E"/>
    <w:rsid w:val="2D241E80"/>
    <w:rsid w:val="2D2475A0"/>
    <w:rsid w:val="2D285E15"/>
    <w:rsid w:val="2D287BC3"/>
    <w:rsid w:val="2D2A393B"/>
    <w:rsid w:val="2D2B6E3E"/>
    <w:rsid w:val="2D2E5969"/>
    <w:rsid w:val="2D2F3921"/>
    <w:rsid w:val="2D2F7012"/>
    <w:rsid w:val="2D39235C"/>
    <w:rsid w:val="2D3C71CA"/>
    <w:rsid w:val="2D3D65C0"/>
    <w:rsid w:val="2D413A98"/>
    <w:rsid w:val="2D424A5F"/>
    <w:rsid w:val="2D430559"/>
    <w:rsid w:val="2D46629B"/>
    <w:rsid w:val="2D4A2A0D"/>
    <w:rsid w:val="2D4A7B39"/>
    <w:rsid w:val="2D4C16EB"/>
    <w:rsid w:val="2D4C1B03"/>
    <w:rsid w:val="2D50487E"/>
    <w:rsid w:val="2D56712C"/>
    <w:rsid w:val="2D595FCE"/>
    <w:rsid w:val="2D5A7E81"/>
    <w:rsid w:val="2D5B6350"/>
    <w:rsid w:val="2D5C2036"/>
    <w:rsid w:val="2D614E83"/>
    <w:rsid w:val="2D6162C3"/>
    <w:rsid w:val="2D654041"/>
    <w:rsid w:val="2D6706EB"/>
    <w:rsid w:val="2D6C5D01"/>
    <w:rsid w:val="2D6C78D6"/>
    <w:rsid w:val="2D6D507A"/>
    <w:rsid w:val="2D6D7CCB"/>
    <w:rsid w:val="2D7003F7"/>
    <w:rsid w:val="2D723B74"/>
    <w:rsid w:val="2D7626DC"/>
    <w:rsid w:val="2D7909E8"/>
    <w:rsid w:val="2D80355B"/>
    <w:rsid w:val="2D8172D3"/>
    <w:rsid w:val="2D834DF9"/>
    <w:rsid w:val="2D837AAA"/>
    <w:rsid w:val="2D851072"/>
    <w:rsid w:val="2D8868B3"/>
    <w:rsid w:val="2D9417EB"/>
    <w:rsid w:val="2D960FD0"/>
    <w:rsid w:val="2D984D48"/>
    <w:rsid w:val="2D9A2709"/>
    <w:rsid w:val="2D9B2B43"/>
    <w:rsid w:val="2D9E56F5"/>
    <w:rsid w:val="2D9F2EB3"/>
    <w:rsid w:val="2DA21723"/>
    <w:rsid w:val="2DA256AC"/>
    <w:rsid w:val="2DA2669C"/>
    <w:rsid w:val="2DA31C30"/>
    <w:rsid w:val="2DA336ED"/>
    <w:rsid w:val="2DA3549B"/>
    <w:rsid w:val="2DAC3708"/>
    <w:rsid w:val="2DB472A7"/>
    <w:rsid w:val="2DB651CE"/>
    <w:rsid w:val="2DB9081B"/>
    <w:rsid w:val="2DB96A6D"/>
    <w:rsid w:val="2DBB0A37"/>
    <w:rsid w:val="2DBD030B"/>
    <w:rsid w:val="2DBD0422"/>
    <w:rsid w:val="2DBE22D5"/>
    <w:rsid w:val="2DC20D0E"/>
    <w:rsid w:val="2DC25921"/>
    <w:rsid w:val="2DC773DC"/>
    <w:rsid w:val="2DCA2A28"/>
    <w:rsid w:val="2DCB1181"/>
    <w:rsid w:val="2DCC67A0"/>
    <w:rsid w:val="2DCE076A"/>
    <w:rsid w:val="2DCF44E2"/>
    <w:rsid w:val="2DD03AAC"/>
    <w:rsid w:val="2DD56FC0"/>
    <w:rsid w:val="2DD613CD"/>
    <w:rsid w:val="2DD746CC"/>
    <w:rsid w:val="2DD80BB4"/>
    <w:rsid w:val="2DD93EE1"/>
    <w:rsid w:val="2DD9710F"/>
    <w:rsid w:val="2DDF2977"/>
    <w:rsid w:val="2DE11604"/>
    <w:rsid w:val="2DE27D71"/>
    <w:rsid w:val="2DE5249B"/>
    <w:rsid w:val="2DE735DA"/>
    <w:rsid w:val="2DE81D90"/>
    <w:rsid w:val="2DEA30CA"/>
    <w:rsid w:val="2DEC1EB2"/>
    <w:rsid w:val="2DED1826"/>
    <w:rsid w:val="2DF6381D"/>
    <w:rsid w:val="2DF857E7"/>
    <w:rsid w:val="2DF950BB"/>
    <w:rsid w:val="2DFB62C4"/>
    <w:rsid w:val="2E04030B"/>
    <w:rsid w:val="2E0423DE"/>
    <w:rsid w:val="2E04418C"/>
    <w:rsid w:val="2E047BD1"/>
    <w:rsid w:val="2E093550"/>
    <w:rsid w:val="2E0A40A2"/>
    <w:rsid w:val="2E0A78E0"/>
    <w:rsid w:val="2E0D6993"/>
    <w:rsid w:val="2E114AFB"/>
    <w:rsid w:val="2E142AA4"/>
    <w:rsid w:val="2E1567DF"/>
    <w:rsid w:val="2E1848FC"/>
    <w:rsid w:val="2E19750B"/>
    <w:rsid w:val="2E1A39AF"/>
    <w:rsid w:val="2E1B3283"/>
    <w:rsid w:val="2E242589"/>
    <w:rsid w:val="2E251F84"/>
    <w:rsid w:val="2E255EB0"/>
    <w:rsid w:val="2E294A91"/>
    <w:rsid w:val="2E2F03BB"/>
    <w:rsid w:val="2E304F81"/>
    <w:rsid w:val="2E310707"/>
    <w:rsid w:val="2E343F65"/>
    <w:rsid w:val="2E3600BD"/>
    <w:rsid w:val="2E360833"/>
    <w:rsid w:val="2E3719EF"/>
    <w:rsid w:val="2E376CC5"/>
    <w:rsid w:val="2E3F3416"/>
    <w:rsid w:val="2E41718E"/>
    <w:rsid w:val="2E426A62"/>
    <w:rsid w:val="2E4B3B69"/>
    <w:rsid w:val="2E505623"/>
    <w:rsid w:val="2E527668"/>
    <w:rsid w:val="2E552C39"/>
    <w:rsid w:val="2E5A0250"/>
    <w:rsid w:val="2E6115DE"/>
    <w:rsid w:val="2E61338C"/>
    <w:rsid w:val="2E667F96"/>
    <w:rsid w:val="2E67296D"/>
    <w:rsid w:val="2E693FEF"/>
    <w:rsid w:val="2E75378E"/>
    <w:rsid w:val="2E7806D6"/>
    <w:rsid w:val="2E7A0F8E"/>
    <w:rsid w:val="2E7A26A0"/>
    <w:rsid w:val="2E7C01C6"/>
    <w:rsid w:val="2E7D5CEC"/>
    <w:rsid w:val="2E7F1A64"/>
    <w:rsid w:val="2E7F4134"/>
    <w:rsid w:val="2E7F43D4"/>
    <w:rsid w:val="2E7F7153"/>
    <w:rsid w:val="2E816D3F"/>
    <w:rsid w:val="2E8226AB"/>
    <w:rsid w:val="2E8736BC"/>
    <w:rsid w:val="2E884DBD"/>
    <w:rsid w:val="2E8928E3"/>
    <w:rsid w:val="2E8B0409"/>
    <w:rsid w:val="2E8B0AE6"/>
    <w:rsid w:val="2E93332D"/>
    <w:rsid w:val="2E935510"/>
    <w:rsid w:val="2E951288"/>
    <w:rsid w:val="2E9613EC"/>
    <w:rsid w:val="2E975000"/>
    <w:rsid w:val="2E98648B"/>
    <w:rsid w:val="2E9868E2"/>
    <w:rsid w:val="2E9C2616"/>
    <w:rsid w:val="2EA05534"/>
    <w:rsid w:val="2EA27501"/>
    <w:rsid w:val="2EA63495"/>
    <w:rsid w:val="2EA66FF1"/>
    <w:rsid w:val="2EA9088F"/>
    <w:rsid w:val="2EA96AE1"/>
    <w:rsid w:val="2EA97761"/>
    <w:rsid w:val="2EAA4211"/>
    <w:rsid w:val="2EAB0AAB"/>
    <w:rsid w:val="2EAE40F8"/>
    <w:rsid w:val="2EAE71D9"/>
    <w:rsid w:val="2EB41BBC"/>
    <w:rsid w:val="2EB5199A"/>
    <w:rsid w:val="2EB9134E"/>
    <w:rsid w:val="2EBD28A4"/>
    <w:rsid w:val="2EC35DF5"/>
    <w:rsid w:val="2EC4391B"/>
    <w:rsid w:val="2EC64A64"/>
    <w:rsid w:val="2EC76F67"/>
    <w:rsid w:val="2EC85C72"/>
    <w:rsid w:val="2EC90F31"/>
    <w:rsid w:val="2EC91E1D"/>
    <w:rsid w:val="2ECE02F6"/>
    <w:rsid w:val="2ED075DC"/>
    <w:rsid w:val="2ED44696"/>
    <w:rsid w:val="2ED801B9"/>
    <w:rsid w:val="2EDC05D9"/>
    <w:rsid w:val="2EDD37AC"/>
    <w:rsid w:val="2EDE49DD"/>
    <w:rsid w:val="2EE23DA1"/>
    <w:rsid w:val="2EE365D1"/>
    <w:rsid w:val="2EE6563F"/>
    <w:rsid w:val="2EEB1207"/>
    <w:rsid w:val="2EEB4F58"/>
    <w:rsid w:val="2EEB70FA"/>
    <w:rsid w:val="2EEE0998"/>
    <w:rsid w:val="2EF91817"/>
    <w:rsid w:val="2EF921A1"/>
    <w:rsid w:val="2EFA1571"/>
    <w:rsid w:val="2EFA2D1E"/>
    <w:rsid w:val="2EFA558F"/>
    <w:rsid w:val="2EFC1307"/>
    <w:rsid w:val="2EFC3045"/>
    <w:rsid w:val="2EFC4E63"/>
    <w:rsid w:val="2EFE060A"/>
    <w:rsid w:val="2EFE2D30"/>
    <w:rsid w:val="2F010184"/>
    <w:rsid w:val="2F0106CB"/>
    <w:rsid w:val="2F064BA6"/>
    <w:rsid w:val="2F064C03"/>
    <w:rsid w:val="2F0721D6"/>
    <w:rsid w:val="2F0A06D0"/>
    <w:rsid w:val="2F0B7FB0"/>
    <w:rsid w:val="2F0D7070"/>
    <w:rsid w:val="2F0F1C1D"/>
    <w:rsid w:val="2F177EEF"/>
    <w:rsid w:val="2F191EB9"/>
    <w:rsid w:val="2F1A1E59"/>
    <w:rsid w:val="2F1A507F"/>
    <w:rsid w:val="2F1E0C7D"/>
    <w:rsid w:val="2F1F0B51"/>
    <w:rsid w:val="2F233811"/>
    <w:rsid w:val="2F236894"/>
    <w:rsid w:val="2F2443BA"/>
    <w:rsid w:val="2F271413"/>
    <w:rsid w:val="2F286DF9"/>
    <w:rsid w:val="2F2A207B"/>
    <w:rsid w:val="2F2A7C22"/>
    <w:rsid w:val="2F2B5748"/>
    <w:rsid w:val="2F2E271A"/>
    <w:rsid w:val="2F3062EE"/>
    <w:rsid w:val="2F324D29"/>
    <w:rsid w:val="2F342F7B"/>
    <w:rsid w:val="2F344734"/>
    <w:rsid w:val="2F356D09"/>
    <w:rsid w:val="2F36237D"/>
    <w:rsid w:val="2F367A12"/>
    <w:rsid w:val="2F3A1DD6"/>
    <w:rsid w:val="2F3E36CD"/>
    <w:rsid w:val="2F3E4981"/>
    <w:rsid w:val="2F3F588B"/>
    <w:rsid w:val="2F436F36"/>
    <w:rsid w:val="2F44729B"/>
    <w:rsid w:val="2F462582"/>
    <w:rsid w:val="2F4A2338"/>
    <w:rsid w:val="2F4A3CCE"/>
    <w:rsid w:val="2F4B7B98"/>
    <w:rsid w:val="2F4D4E73"/>
    <w:rsid w:val="2F4D6D52"/>
    <w:rsid w:val="2F4F58DB"/>
    <w:rsid w:val="2F4F7689"/>
    <w:rsid w:val="2F520F27"/>
    <w:rsid w:val="2F574AF2"/>
    <w:rsid w:val="2F5E167A"/>
    <w:rsid w:val="2F5F1007"/>
    <w:rsid w:val="2F60371C"/>
    <w:rsid w:val="2F662C24"/>
    <w:rsid w:val="2F67191B"/>
    <w:rsid w:val="2F692A1C"/>
    <w:rsid w:val="2F6B5BE4"/>
    <w:rsid w:val="2F6D3FB3"/>
    <w:rsid w:val="2F6D7B0F"/>
    <w:rsid w:val="2F6F4129"/>
    <w:rsid w:val="2F6F45C7"/>
    <w:rsid w:val="2F715851"/>
    <w:rsid w:val="2F721101"/>
    <w:rsid w:val="2F725125"/>
    <w:rsid w:val="2F7304AD"/>
    <w:rsid w:val="2F74199E"/>
    <w:rsid w:val="2F754C15"/>
    <w:rsid w:val="2F78203D"/>
    <w:rsid w:val="2F792828"/>
    <w:rsid w:val="2F7964B4"/>
    <w:rsid w:val="2F7B66D0"/>
    <w:rsid w:val="2F7F4B93"/>
    <w:rsid w:val="2F807842"/>
    <w:rsid w:val="2F8512FC"/>
    <w:rsid w:val="2F856D55"/>
    <w:rsid w:val="2F8A6913"/>
    <w:rsid w:val="2F8F4148"/>
    <w:rsid w:val="2F90492D"/>
    <w:rsid w:val="2F917CA1"/>
    <w:rsid w:val="2F923A19"/>
    <w:rsid w:val="2F970230"/>
    <w:rsid w:val="2F971030"/>
    <w:rsid w:val="2F994A84"/>
    <w:rsid w:val="2F9B0B20"/>
    <w:rsid w:val="2F9F256B"/>
    <w:rsid w:val="2FA1004C"/>
    <w:rsid w:val="2FA15CEB"/>
    <w:rsid w:val="2FA15D50"/>
    <w:rsid w:val="2FA2166B"/>
    <w:rsid w:val="2FA379D4"/>
    <w:rsid w:val="2FA91F75"/>
    <w:rsid w:val="2FB22C86"/>
    <w:rsid w:val="2FB3410C"/>
    <w:rsid w:val="2FB35E69"/>
    <w:rsid w:val="2FB67708"/>
    <w:rsid w:val="2FB76FDC"/>
    <w:rsid w:val="2FBB6ACC"/>
    <w:rsid w:val="2FBB7811"/>
    <w:rsid w:val="2FBD0EA8"/>
    <w:rsid w:val="2FBF4E17"/>
    <w:rsid w:val="2FC00586"/>
    <w:rsid w:val="2FC11C09"/>
    <w:rsid w:val="2FC53897"/>
    <w:rsid w:val="2FC75471"/>
    <w:rsid w:val="2FC811E9"/>
    <w:rsid w:val="2FC957C6"/>
    <w:rsid w:val="2FCA1A09"/>
    <w:rsid w:val="2FCB1AE9"/>
    <w:rsid w:val="2FCC6F2B"/>
    <w:rsid w:val="2FCE5C87"/>
    <w:rsid w:val="2FCF07C9"/>
    <w:rsid w:val="2FD065E6"/>
    <w:rsid w:val="2FD20D2C"/>
    <w:rsid w:val="2FD47B8E"/>
    <w:rsid w:val="2FD63906"/>
    <w:rsid w:val="2FD656B4"/>
    <w:rsid w:val="2FD84EE0"/>
    <w:rsid w:val="2FD92D77"/>
    <w:rsid w:val="2FD96870"/>
    <w:rsid w:val="2FDA10EA"/>
    <w:rsid w:val="2FDC6A42"/>
    <w:rsid w:val="2FDD71A1"/>
    <w:rsid w:val="2FDE1256"/>
    <w:rsid w:val="2FE1152C"/>
    <w:rsid w:val="2FE204FD"/>
    <w:rsid w:val="2FE27372"/>
    <w:rsid w:val="2FE30976"/>
    <w:rsid w:val="2FE43D44"/>
    <w:rsid w:val="2FE46B97"/>
    <w:rsid w:val="2FE51D9B"/>
    <w:rsid w:val="2FE6792A"/>
    <w:rsid w:val="2FE73D65"/>
    <w:rsid w:val="2FE83639"/>
    <w:rsid w:val="2FED0C50"/>
    <w:rsid w:val="2FEE3B30"/>
    <w:rsid w:val="2FEE6EA1"/>
    <w:rsid w:val="2FEF2C1A"/>
    <w:rsid w:val="2FF23CA1"/>
    <w:rsid w:val="2FF65D56"/>
    <w:rsid w:val="2FF877B3"/>
    <w:rsid w:val="2FFA0EDF"/>
    <w:rsid w:val="2FFD5337"/>
    <w:rsid w:val="30011E21"/>
    <w:rsid w:val="30030473"/>
    <w:rsid w:val="3005243D"/>
    <w:rsid w:val="30054AD4"/>
    <w:rsid w:val="30077F63"/>
    <w:rsid w:val="30084E0E"/>
    <w:rsid w:val="300946EC"/>
    <w:rsid w:val="300E12F2"/>
    <w:rsid w:val="300F0BC6"/>
    <w:rsid w:val="3011493E"/>
    <w:rsid w:val="30114AAC"/>
    <w:rsid w:val="301461DC"/>
    <w:rsid w:val="30157BB2"/>
    <w:rsid w:val="30196984"/>
    <w:rsid w:val="301C54B1"/>
    <w:rsid w:val="301D32E3"/>
    <w:rsid w:val="301F210E"/>
    <w:rsid w:val="301F6738"/>
    <w:rsid w:val="30272815"/>
    <w:rsid w:val="30281C88"/>
    <w:rsid w:val="302A5BF5"/>
    <w:rsid w:val="302C3F9F"/>
    <w:rsid w:val="30307BD5"/>
    <w:rsid w:val="30313232"/>
    <w:rsid w:val="30345A7E"/>
    <w:rsid w:val="3034687E"/>
    <w:rsid w:val="30395C43"/>
    <w:rsid w:val="303A3CB7"/>
    <w:rsid w:val="303A7A1A"/>
    <w:rsid w:val="303C05A7"/>
    <w:rsid w:val="30403475"/>
    <w:rsid w:val="30466CDD"/>
    <w:rsid w:val="30474804"/>
    <w:rsid w:val="304765B2"/>
    <w:rsid w:val="3049057C"/>
    <w:rsid w:val="305177A0"/>
    <w:rsid w:val="30550CCF"/>
    <w:rsid w:val="30561955"/>
    <w:rsid w:val="30564A47"/>
    <w:rsid w:val="30567DCD"/>
    <w:rsid w:val="30580BC9"/>
    <w:rsid w:val="305B7D75"/>
    <w:rsid w:val="3062163D"/>
    <w:rsid w:val="30654C8A"/>
    <w:rsid w:val="30666401"/>
    <w:rsid w:val="306727B0"/>
    <w:rsid w:val="3067714B"/>
    <w:rsid w:val="306B49F6"/>
    <w:rsid w:val="307355F9"/>
    <w:rsid w:val="307A59AC"/>
    <w:rsid w:val="307A5C70"/>
    <w:rsid w:val="307C53D8"/>
    <w:rsid w:val="307F5D4C"/>
    <w:rsid w:val="30805403"/>
    <w:rsid w:val="308173A7"/>
    <w:rsid w:val="30817D16"/>
    <w:rsid w:val="30821F66"/>
    <w:rsid w:val="30823A8E"/>
    <w:rsid w:val="30826D8A"/>
    <w:rsid w:val="3083767C"/>
    <w:rsid w:val="308706FA"/>
    <w:rsid w:val="30883A9D"/>
    <w:rsid w:val="308C01F8"/>
    <w:rsid w:val="308C0B9A"/>
    <w:rsid w:val="308C2216"/>
    <w:rsid w:val="308D19DE"/>
    <w:rsid w:val="308E2433"/>
    <w:rsid w:val="309061AB"/>
    <w:rsid w:val="30906DB4"/>
    <w:rsid w:val="309633AF"/>
    <w:rsid w:val="309769F6"/>
    <w:rsid w:val="30982033"/>
    <w:rsid w:val="309A4933"/>
    <w:rsid w:val="309A4E3D"/>
    <w:rsid w:val="309C68FD"/>
    <w:rsid w:val="309D416F"/>
    <w:rsid w:val="30A40D0B"/>
    <w:rsid w:val="30A43A04"/>
    <w:rsid w:val="30A510F5"/>
    <w:rsid w:val="30AE4883"/>
    <w:rsid w:val="30B11C7D"/>
    <w:rsid w:val="30B459E4"/>
    <w:rsid w:val="30B46912"/>
    <w:rsid w:val="30B67CA8"/>
    <w:rsid w:val="30B73737"/>
    <w:rsid w:val="30BA3B2C"/>
    <w:rsid w:val="30BB0CC3"/>
    <w:rsid w:val="30BC0D4E"/>
    <w:rsid w:val="30BF25EC"/>
    <w:rsid w:val="30CA1F73"/>
    <w:rsid w:val="30CA30C1"/>
    <w:rsid w:val="30CB2D3F"/>
    <w:rsid w:val="30CC4D09"/>
    <w:rsid w:val="30CD6E71"/>
    <w:rsid w:val="30CF16FE"/>
    <w:rsid w:val="30D00355"/>
    <w:rsid w:val="30D12C14"/>
    <w:rsid w:val="30D20571"/>
    <w:rsid w:val="30D4697B"/>
    <w:rsid w:val="30D53BBD"/>
    <w:rsid w:val="30DB463E"/>
    <w:rsid w:val="30DE30DB"/>
    <w:rsid w:val="30DF0573"/>
    <w:rsid w:val="30E12562"/>
    <w:rsid w:val="30E6401D"/>
    <w:rsid w:val="30EB33E1"/>
    <w:rsid w:val="30EC6BF2"/>
    <w:rsid w:val="30F009F7"/>
    <w:rsid w:val="30F06C49"/>
    <w:rsid w:val="30FB1640"/>
    <w:rsid w:val="30FC242F"/>
    <w:rsid w:val="30FD7574"/>
    <w:rsid w:val="30FF09FD"/>
    <w:rsid w:val="30FF7BC0"/>
    <w:rsid w:val="310224D9"/>
    <w:rsid w:val="31046251"/>
    <w:rsid w:val="31050F7C"/>
    <w:rsid w:val="31080A33"/>
    <w:rsid w:val="31085D41"/>
    <w:rsid w:val="31093D55"/>
    <w:rsid w:val="310A64D8"/>
    <w:rsid w:val="310B3A83"/>
    <w:rsid w:val="310D15A9"/>
    <w:rsid w:val="310D3357"/>
    <w:rsid w:val="310D77FB"/>
    <w:rsid w:val="31132938"/>
    <w:rsid w:val="3115045E"/>
    <w:rsid w:val="31153F26"/>
    <w:rsid w:val="31181CFC"/>
    <w:rsid w:val="31197F4E"/>
    <w:rsid w:val="311E2ED7"/>
    <w:rsid w:val="31230DCD"/>
    <w:rsid w:val="31244B45"/>
    <w:rsid w:val="31254329"/>
    <w:rsid w:val="312566C5"/>
    <w:rsid w:val="31280F0C"/>
    <w:rsid w:val="312B4607"/>
    <w:rsid w:val="312D57A8"/>
    <w:rsid w:val="312F20CB"/>
    <w:rsid w:val="31327262"/>
    <w:rsid w:val="31336B36"/>
    <w:rsid w:val="3138411F"/>
    <w:rsid w:val="3139239E"/>
    <w:rsid w:val="313A1C72"/>
    <w:rsid w:val="313E1763"/>
    <w:rsid w:val="314825E1"/>
    <w:rsid w:val="3148438F"/>
    <w:rsid w:val="314848D2"/>
    <w:rsid w:val="314B3E80"/>
    <w:rsid w:val="314C7C4D"/>
    <w:rsid w:val="314D5E4A"/>
    <w:rsid w:val="314D7742"/>
    <w:rsid w:val="314D7986"/>
    <w:rsid w:val="314F3970"/>
    <w:rsid w:val="315019D9"/>
    <w:rsid w:val="3150593A"/>
    <w:rsid w:val="3152520E"/>
    <w:rsid w:val="3155224A"/>
    <w:rsid w:val="31554CFE"/>
    <w:rsid w:val="315619EE"/>
    <w:rsid w:val="31565588"/>
    <w:rsid w:val="31592A40"/>
    <w:rsid w:val="315A1FF2"/>
    <w:rsid w:val="315B563C"/>
    <w:rsid w:val="315C449C"/>
    <w:rsid w:val="315F4506"/>
    <w:rsid w:val="3163566D"/>
    <w:rsid w:val="31653193"/>
    <w:rsid w:val="31687461"/>
    <w:rsid w:val="316E0AD0"/>
    <w:rsid w:val="31766DA4"/>
    <w:rsid w:val="31766F41"/>
    <w:rsid w:val="3177198A"/>
    <w:rsid w:val="31771BEC"/>
    <w:rsid w:val="317B760E"/>
    <w:rsid w:val="317F1823"/>
    <w:rsid w:val="3184492D"/>
    <w:rsid w:val="31853836"/>
    <w:rsid w:val="3197069F"/>
    <w:rsid w:val="3199108F"/>
    <w:rsid w:val="319B2773"/>
    <w:rsid w:val="31A17F44"/>
    <w:rsid w:val="31A25F76"/>
    <w:rsid w:val="31A32590"/>
    <w:rsid w:val="31A33CBC"/>
    <w:rsid w:val="31A57A34"/>
    <w:rsid w:val="31A737AC"/>
    <w:rsid w:val="31AA329C"/>
    <w:rsid w:val="31AE180F"/>
    <w:rsid w:val="31AE373B"/>
    <w:rsid w:val="31AF08B2"/>
    <w:rsid w:val="31B121C5"/>
    <w:rsid w:val="31B616AB"/>
    <w:rsid w:val="31B66050"/>
    <w:rsid w:val="31B82709"/>
    <w:rsid w:val="31B934DF"/>
    <w:rsid w:val="31BA4C8B"/>
    <w:rsid w:val="31BB7D7D"/>
    <w:rsid w:val="31BC37AC"/>
    <w:rsid w:val="31BE75A5"/>
    <w:rsid w:val="31C205E6"/>
    <w:rsid w:val="31C3435E"/>
    <w:rsid w:val="31C34A61"/>
    <w:rsid w:val="31C51E53"/>
    <w:rsid w:val="31C52D59"/>
    <w:rsid w:val="31C663D0"/>
    <w:rsid w:val="31C82C88"/>
    <w:rsid w:val="31CB2BEC"/>
    <w:rsid w:val="31CF685F"/>
    <w:rsid w:val="31D05482"/>
    <w:rsid w:val="31D10829"/>
    <w:rsid w:val="31D16A7B"/>
    <w:rsid w:val="31D245A1"/>
    <w:rsid w:val="31D2634F"/>
    <w:rsid w:val="31D73965"/>
    <w:rsid w:val="31D97DA0"/>
    <w:rsid w:val="31DD273B"/>
    <w:rsid w:val="31E03122"/>
    <w:rsid w:val="31E367AE"/>
    <w:rsid w:val="31E56082"/>
    <w:rsid w:val="31E6045D"/>
    <w:rsid w:val="31EB02B6"/>
    <w:rsid w:val="31EC5663"/>
    <w:rsid w:val="31EC7411"/>
    <w:rsid w:val="31EE13DB"/>
    <w:rsid w:val="31EE3E16"/>
    <w:rsid w:val="31EE5E1A"/>
    <w:rsid w:val="31EF6F76"/>
    <w:rsid w:val="31F167D5"/>
    <w:rsid w:val="31F44517"/>
    <w:rsid w:val="31F61086"/>
    <w:rsid w:val="31F90508"/>
    <w:rsid w:val="31F92492"/>
    <w:rsid w:val="320006DD"/>
    <w:rsid w:val="32002EBC"/>
    <w:rsid w:val="32026C34"/>
    <w:rsid w:val="320504D2"/>
    <w:rsid w:val="320B0CD0"/>
    <w:rsid w:val="320B4723"/>
    <w:rsid w:val="320E3065"/>
    <w:rsid w:val="320F1351"/>
    <w:rsid w:val="320F4EAD"/>
    <w:rsid w:val="32116E77"/>
    <w:rsid w:val="32153740"/>
    <w:rsid w:val="32153B61"/>
    <w:rsid w:val="321626E0"/>
    <w:rsid w:val="3216623C"/>
    <w:rsid w:val="32171FB4"/>
    <w:rsid w:val="32182CD6"/>
    <w:rsid w:val="321B1C81"/>
    <w:rsid w:val="32236BAB"/>
    <w:rsid w:val="32244C05"/>
    <w:rsid w:val="322748ED"/>
    <w:rsid w:val="32290665"/>
    <w:rsid w:val="322A1CE7"/>
    <w:rsid w:val="322B069F"/>
    <w:rsid w:val="322B26FA"/>
    <w:rsid w:val="322C3CB1"/>
    <w:rsid w:val="322C5A5F"/>
    <w:rsid w:val="322E73E2"/>
    <w:rsid w:val="32326DEE"/>
    <w:rsid w:val="323A4620"/>
    <w:rsid w:val="32400B34"/>
    <w:rsid w:val="32402C9D"/>
    <w:rsid w:val="32414602"/>
    <w:rsid w:val="3241683B"/>
    <w:rsid w:val="32427031"/>
    <w:rsid w:val="32472899"/>
    <w:rsid w:val="324748CD"/>
    <w:rsid w:val="32494863"/>
    <w:rsid w:val="32496611"/>
    <w:rsid w:val="324A0061"/>
    <w:rsid w:val="324A2389"/>
    <w:rsid w:val="324B0E43"/>
    <w:rsid w:val="324C2907"/>
    <w:rsid w:val="324F174E"/>
    <w:rsid w:val="32523FCB"/>
    <w:rsid w:val="3255145A"/>
    <w:rsid w:val="3256329C"/>
    <w:rsid w:val="325925CC"/>
    <w:rsid w:val="325966BD"/>
    <w:rsid w:val="325C025B"/>
    <w:rsid w:val="325E0BF5"/>
    <w:rsid w:val="325F142A"/>
    <w:rsid w:val="326048FB"/>
    <w:rsid w:val="32621481"/>
    <w:rsid w:val="326276D3"/>
    <w:rsid w:val="32631FA2"/>
    <w:rsid w:val="326571C3"/>
    <w:rsid w:val="326A5BAF"/>
    <w:rsid w:val="326D6CD0"/>
    <w:rsid w:val="326F2ED1"/>
    <w:rsid w:val="32715B68"/>
    <w:rsid w:val="327B2543"/>
    <w:rsid w:val="327C40EE"/>
    <w:rsid w:val="327D4380"/>
    <w:rsid w:val="327F64D7"/>
    <w:rsid w:val="32807B59"/>
    <w:rsid w:val="32827D75"/>
    <w:rsid w:val="3285070B"/>
    <w:rsid w:val="32877139"/>
    <w:rsid w:val="328F16EA"/>
    <w:rsid w:val="328F466A"/>
    <w:rsid w:val="32911D66"/>
    <w:rsid w:val="32941177"/>
    <w:rsid w:val="329449C1"/>
    <w:rsid w:val="32983D5F"/>
    <w:rsid w:val="329B2BE5"/>
    <w:rsid w:val="329D4BAF"/>
    <w:rsid w:val="329E6876"/>
    <w:rsid w:val="32A05887"/>
    <w:rsid w:val="32A1138D"/>
    <w:rsid w:val="32A2671D"/>
    <w:rsid w:val="32A61601"/>
    <w:rsid w:val="32A777DC"/>
    <w:rsid w:val="32B06E6C"/>
    <w:rsid w:val="32B12408"/>
    <w:rsid w:val="32B141B6"/>
    <w:rsid w:val="32B345DC"/>
    <w:rsid w:val="32B37E9C"/>
    <w:rsid w:val="32BD0DAD"/>
    <w:rsid w:val="32BE6878"/>
    <w:rsid w:val="32BF4B25"/>
    <w:rsid w:val="32C72311"/>
    <w:rsid w:val="32C739DA"/>
    <w:rsid w:val="32C80551"/>
    <w:rsid w:val="32C91500"/>
    <w:rsid w:val="32CB5278"/>
    <w:rsid w:val="32CC7242"/>
    <w:rsid w:val="32CD3E83"/>
    <w:rsid w:val="32CE4D68"/>
    <w:rsid w:val="32D172B5"/>
    <w:rsid w:val="32D204FF"/>
    <w:rsid w:val="32D30CAE"/>
    <w:rsid w:val="32D3355D"/>
    <w:rsid w:val="32D567E5"/>
    <w:rsid w:val="32D63C1D"/>
    <w:rsid w:val="32D83E39"/>
    <w:rsid w:val="32D876D1"/>
    <w:rsid w:val="32D87995"/>
    <w:rsid w:val="32DD4FAB"/>
    <w:rsid w:val="32E06B28"/>
    <w:rsid w:val="32E12A27"/>
    <w:rsid w:val="32E1387A"/>
    <w:rsid w:val="32E50BB2"/>
    <w:rsid w:val="32E5218C"/>
    <w:rsid w:val="32E626FF"/>
    <w:rsid w:val="32E7407C"/>
    <w:rsid w:val="32EC5F39"/>
    <w:rsid w:val="32EE0F67"/>
    <w:rsid w:val="32F01183"/>
    <w:rsid w:val="32F04CDF"/>
    <w:rsid w:val="32F70172"/>
    <w:rsid w:val="32F72511"/>
    <w:rsid w:val="32F83B93"/>
    <w:rsid w:val="33050E5E"/>
    <w:rsid w:val="33054D46"/>
    <w:rsid w:val="33062754"/>
    <w:rsid w:val="33064502"/>
    <w:rsid w:val="33092244"/>
    <w:rsid w:val="330E6301"/>
    <w:rsid w:val="331405B1"/>
    <w:rsid w:val="33152997"/>
    <w:rsid w:val="33174961"/>
    <w:rsid w:val="331C3D26"/>
    <w:rsid w:val="33224173"/>
    <w:rsid w:val="33242BDA"/>
    <w:rsid w:val="33287D23"/>
    <w:rsid w:val="332901F1"/>
    <w:rsid w:val="33296443"/>
    <w:rsid w:val="33296AD5"/>
    <w:rsid w:val="332D7CE1"/>
    <w:rsid w:val="33301130"/>
    <w:rsid w:val="333015F2"/>
    <w:rsid w:val="33323549"/>
    <w:rsid w:val="333559E7"/>
    <w:rsid w:val="33386686"/>
    <w:rsid w:val="3341378C"/>
    <w:rsid w:val="33422415"/>
    <w:rsid w:val="33461D1D"/>
    <w:rsid w:val="334943EF"/>
    <w:rsid w:val="334B4C1E"/>
    <w:rsid w:val="334B6320"/>
    <w:rsid w:val="334C6B7B"/>
    <w:rsid w:val="334E5EA9"/>
    <w:rsid w:val="33503090"/>
    <w:rsid w:val="335242D8"/>
    <w:rsid w:val="3353526D"/>
    <w:rsid w:val="335E60EC"/>
    <w:rsid w:val="335F00B6"/>
    <w:rsid w:val="336851BD"/>
    <w:rsid w:val="33694A91"/>
    <w:rsid w:val="336B03D3"/>
    <w:rsid w:val="336E3E55"/>
    <w:rsid w:val="33721B98"/>
    <w:rsid w:val="33745910"/>
    <w:rsid w:val="337551E4"/>
    <w:rsid w:val="33791178"/>
    <w:rsid w:val="337A6767"/>
    <w:rsid w:val="337A6C9E"/>
    <w:rsid w:val="337B0E24"/>
    <w:rsid w:val="337B4EF0"/>
    <w:rsid w:val="337C47C4"/>
    <w:rsid w:val="33863C3A"/>
    <w:rsid w:val="33896483"/>
    <w:rsid w:val="338B4A07"/>
    <w:rsid w:val="33947D60"/>
    <w:rsid w:val="339733AC"/>
    <w:rsid w:val="33974DE4"/>
    <w:rsid w:val="339935C8"/>
    <w:rsid w:val="339A4C4A"/>
    <w:rsid w:val="339D1D15"/>
    <w:rsid w:val="339E0BDF"/>
    <w:rsid w:val="339E298D"/>
    <w:rsid w:val="33A36624"/>
    <w:rsid w:val="33A51F6D"/>
    <w:rsid w:val="33A53D1B"/>
    <w:rsid w:val="33A56987"/>
    <w:rsid w:val="33A65CE5"/>
    <w:rsid w:val="33A95E0F"/>
    <w:rsid w:val="33AD0E22"/>
    <w:rsid w:val="33AD497E"/>
    <w:rsid w:val="33B16200"/>
    <w:rsid w:val="33B60A40"/>
    <w:rsid w:val="33B620C0"/>
    <w:rsid w:val="33B67D9E"/>
    <w:rsid w:val="33B71CA0"/>
    <w:rsid w:val="33BA1A12"/>
    <w:rsid w:val="33C0551C"/>
    <w:rsid w:val="33C30645"/>
    <w:rsid w:val="33C66680"/>
    <w:rsid w:val="33CA3F3D"/>
    <w:rsid w:val="33D04B10"/>
    <w:rsid w:val="33D068BE"/>
    <w:rsid w:val="33D129C4"/>
    <w:rsid w:val="33D22636"/>
    <w:rsid w:val="33D37CD2"/>
    <w:rsid w:val="33D62126"/>
    <w:rsid w:val="33D77C4D"/>
    <w:rsid w:val="33D934D4"/>
    <w:rsid w:val="33D97E69"/>
    <w:rsid w:val="33E05E1B"/>
    <w:rsid w:val="33E41108"/>
    <w:rsid w:val="33E74334"/>
    <w:rsid w:val="33E91A1A"/>
    <w:rsid w:val="33EC6C5A"/>
    <w:rsid w:val="33EF4F96"/>
    <w:rsid w:val="33F20F2A"/>
    <w:rsid w:val="33F64578"/>
    <w:rsid w:val="33F91C91"/>
    <w:rsid w:val="33FD293E"/>
    <w:rsid w:val="33FE2F6A"/>
    <w:rsid w:val="340864D8"/>
    <w:rsid w:val="340C3D9A"/>
    <w:rsid w:val="340C5B48"/>
    <w:rsid w:val="340E07E5"/>
    <w:rsid w:val="340F1F86"/>
    <w:rsid w:val="34127B2A"/>
    <w:rsid w:val="34140EA1"/>
    <w:rsid w:val="341536FF"/>
    <w:rsid w:val="34164C19"/>
    <w:rsid w:val="34175A47"/>
    <w:rsid w:val="34180991"/>
    <w:rsid w:val="341B3FDD"/>
    <w:rsid w:val="341E639D"/>
    <w:rsid w:val="34207846"/>
    <w:rsid w:val="3421711A"/>
    <w:rsid w:val="34235BF7"/>
    <w:rsid w:val="3424709C"/>
    <w:rsid w:val="34264133"/>
    <w:rsid w:val="34264730"/>
    <w:rsid w:val="342B1C1A"/>
    <w:rsid w:val="343155AF"/>
    <w:rsid w:val="3431735D"/>
    <w:rsid w:val="34325348"/>
    <w:rsid w:val="3434509F"/>
    <w:rsid w:val="343C3F54"/>
    <w:rsid w:val="343E7CCC"/>
    <w:rsid w:val="343F5417"/>
    <w:rsid w:val="34400108"/>
    <w:rsid w:val="34401C96"/>
    <w:rsid w:val="34412103"/>
    <w:rsid w:val="34430AEA"/>
    <w:rsid w:val="34452E08"/>
    <w:rsid w:val="34453A50"/>
    <w:rsid w:val="34454082"/>
    <w:rsid w:val="34474DD2"/>
    <w:rsid w:val="34496648"/>
    <w:rsid w:val="344A48C2"/>
    <w:rsid w:val="344A6670"/>
    <w:rsid w:val="344A69C5"/>
    <w:rsid w:val="344F012B"/>
    <w:rsid w:val="344F0D60"/>
    <w:rsid w:val="34507EF0"/>
    <w:rsid w:val="34515AA4"/>
    <w:rsid w:val="34533777"/>
    <w:rsid w:val="34537B3A"/>
    <w:rsid w:val="345614B9"/>
    <w:rsid w:val="345B262C"/>
    <w:rsid w:val="345B6AD0"/>
    <w:rsid w:val="346040E6"/>
    <w:rsid w:val="34615BAE"/>
    <w:rsid w:val="34627E5E"/>
    <w:rsid w:val="346314E0"/>
    <w:rsid w:val="34684D49"/>
    <w:rsid w:val="346A7F5E"/>
    <w:rsid w:val="346B73E0"/>
    <w:rsid w:val="346F2F7A"/>
    <w:rsid w:val="3474406C"/>
    <w:rsid w:val="34747D11"/>
    <w:rsid w:val="3476126A"/>
    <w:rsid w:val="34766F0B"/>
    <w:rsid w:val="347A51A8"/>
    <w:rsid w:val="3481277B"/>
    <w:rsid w:val="34836376"/>
    <w:rsid w:val="34853D33"/>
    <w:rsid w:val="348552CA"/>
    <w:rsid w:val="34871673"/>
    <w:rsid w:val="348874C2"/>
    <w:rsid w:val="348A1163"/>
    <w:rsid w:val="348E2A01"/>
    <w:rsid w:val="3495202D"/>
    <w:rsid w:val="3495273A"/>
    <w:rsid w:val="349743B2"/>
    <w:rsid w:val="349A13A6"/>
    <w:rsid w:val="349B485C"/>
    <w:rsid w:val="349B71CE"/>
    <w:rsid w:val="349C08C4"/>
    <w:rsid w:val="349F69BC"/>
    <w:rsid w:val="34A2025B"/>
    <w:rsid w:val="34A22009"/>
    <w:rsid w:val="34A264AC"/>
    <w:rsid w:val="34A50A54"/>
    <w:rsid w:val="34A57D4B"/>
    <w:rsid w:val="34A6377D"/>
    <w:rsid w:val="34A9783B"/>
    <w:rsid w:val="34AA2066"/>
    <w:rsid w:val="34AB1891"/>
    <w:rsid w:val="34AF4725"/>
    <w:rsid w:val="34AF4B3B"/>
    <w:rsid w:val="34B61F58"/>
    <w:rsid w:val="34B65AB4"/>
    <w:rsid w:val="34B90F37"/>
    <w:rsid w:val="34C05673"/>
    <w:rsid w:val="34C523C3"/>
    <w:rsid w:val="34C957E7"/>
    <w:rsid w:val="34CA155F"/>
    <w:rsid w:val="34CB2169"/>
    <w:rsid w:val="34CC1194"/>
    <w:rsid w:val="34CC3812"/>
    <w:rsid w:val="34D36666"/>
    <w:rsid w:val="34D50630"/>
    <w:rsid w:val="34D643A8"/>
    <w:rsid w:val="34DA79F4"/>
    <w:rsid w:val="34DB19BE"/>
    <w:rsid w:val="34DB376C"/>
    <w:rsid w:val="34E02B31"/>
    <w:rsid w:val="34E13DE3"/>
    <w:rsid w:val="34E21963"/>
    <w:rsid w:val="34E42621"/>
    <w:rsid w:val="34E85943"/>
    <w:rsid w:val="34E90E3D"/>
    <w:rsid w:val="34E95E89"/>
    <w:rsid w:val="34EB3E8D"/>
    <w:rsid w:val="34EC7728"/>
    <w:rsid w:val="34ED02B6"/>
    <w:rsid w:val="34EE16F2"/>
    <w:rsid w:val="34EF0FC6"/>
    <w:rsid w:val="34F14D3E"/>
    <w:rsid w:val="34F269EF"/>
    <w:rsid w:val="34F52A80"/>
    <w:rsid w:val="34F62354"/>
    <w:rsid w:val="34F8521C"/>
    <w:rsid w:val="34FA1E45"/>
    <w:rsid w:val="34FC3E0F"/>
    <w:rsid w:val="34FD333B"/>
    <w:rsid w:val="3502519D"/>
    <w:rsid w:val="350478D1"/>
    <w:rsid w:val="350607E9"/>
    <w:rsid w:val="350727B3"/>
    <w:rsid w:val="350C7D28"/>
    <w:rsid w:val="350E3B42"/>
    <w:rsid w:val="351078BA"/>
    <w:rsid w:val="35146A5E"/>
    <w:rsid w:val="35150A2C"/>
    <w:rsid w:val="35170C48"/>
    <w:rsid w:val="35173501"/>
    <w:rsid w:val="351C000D"/>
    <w:rsid w:val="351C1540"/>
    <w:rsid w:val="351F7AFD"/>
    <w:rsid w:val="35252BA6"/>
    <w:rsid w:val="35282D5A"/>
    <w:rsid w:val="35284C04"/>
    <w:rsid w:val="3529097C"/>
    <w:rsid w:val="3529272A"/>
    <w:rsid w:val="35297BBE"/>
    <w:rsid w:val="352E6F0A"/>
    <w:rsid w:val="35337105"/>
    <w:rsid w:val="353579D9"/>
    <w:rsid w:val="35366BF5"/>
    <w:rsid w:val="35373099"/>
    <w:rsid w:val="35387DE9"/>
    <w:rsid w:val="353D7F83"/>
    <w:rsid w:val="3542559A"/>
    <w:rsid w:val="35466E38"/>
    <w:rsid w:val="35487054"/>
    <w:rsid w:val="354B7327"/>
    <w:rsid w:val="354C01C6"/>
    <w:rsid w:val="354F2635"/>
    <w:rsid w:val="355138D7"/>
    <w:rsid w:val="35531555"/>
    <w:rsid w:val="35542E57"/>
    <w:rsid w:val="35551771"/>
    <w:rsid w:val="35561337"/>
    <w:rsid w:val="35585DD6"/>
    <w:rsid w:val="355A3320"/>
    <w:rsid w:val="355B12DA"/>
    <w:rsid w:val="355D6CD6"/>
    <w:rsid w:val="355E0BFA"/>
    <w:rsid w:val="355E6877"/>
    <w:rsid w:val="355F614C"/>
    <w:rsid w:val="355F7EFA"/>
    <w:rsid w:val="3560067C"/>
    <w:rsid w:val="356C2617"/>
    <w:rsid w:val="356F7302"/>
    <w:rsid w:val="35725E7F"/>
    <w:rsid w:val="35744307"/>
    <w:rsid w:val="35747E49"/>
    <w:rsid w:val="357716E7"/>
    <w:rsid w:val="35775243"/>
    <w:rsid w:val="35780FBB"/>
    <w:rsid w:val="35814314"/>
    <w:rsid w:val="35842C41"/>
    <w:rsid w:val="35887450"/>
    <w:rsid w:val="358B5193"/>
    <w:rsid w:val="358B6F41"/>
    <w:rsid w:val="358C5FA8"/>
    <w:rsid w:val="358D0F0B"/>
    <w:rsid w:val="358F4C83"/>
    <w:rsid w:val="359009FB"/>
    <w:rsid w:val="359F0C3E"/>
    <w:rsid w:val="35A000A2"/>
    <w:rsid w:val="35A118DC"/>
    <w:rsid w:val="35A87AF3"/>
    <w:rsid w:val="35AD5109"/>
    <w:rsid w:val="35AD6EB7"/>
    <w:rsid w:val="35B77D36"/>
    <w:rsid w:val="35BC17F0"/>
    <w:rsid w:val="35C15DF1"/>
    <w:rsid w:val="35C25B8F"/>
    <w:rsid w:val="35C47FB5"/>
    <w:rsid w:val="35C54CEA"/>
    <w:rsid w:val="35C80195"/>
    <w:rsid w:val="35C821F9"/>
    <w:rsid w:val="35CD7559"/>
    <w:rsid w:val="35CE5B68"/>
    <w:rsid w:val="35D0320F"/>
    <w:rsid w:val="35D05CD3"/>
    <w:rsid w:val="35D2691D"/>
    <w:rsid w:val="35D326D2"/>
    <w:rsid w:val="35D5652A"/>
    <w:rsid w:val="35D72E13"/>
    <w:rsid w:val="35D94150"/>
    <w:rsid w:val="35DB39CD"/>
    <w:rsid w:val="35DE3FA9"/>
    <w:rsid w:val="35E414CE"/>
    <w:rsid w:val="35E623C9"/>
    <w:rsid w:val="35E86EBD"/>
    <w:rsid w:val="35EA010B"/>
    <w:rsid w:val="35EB1931"/>
    <w:rsid w:val="35EB79DF"/>
    <w:rsid w:val="35EC51AA"/>
    <w:rsid w:val="35EC71EA"/>
    <w:rsid w:val="35EE26A7"/>
    <w:rsid w:val="35F16585"/>
    <w:rsid w:val="35F42D38"/>
    <w:rsid w:val="35F745D6"/>
    <w:rsid w:val="35FC7E3E"/>
    <w:rsid w:val="35FF0721"/>
    <w:rsid w:val="360311CD"/>
    <w:rsid w:val="36050AA1"/>
    <w:rsid w:val="36074A7F"/>
    <w:rsid w:val="360867E3"/>
    <w:rsid w:val="360A255B"/>
    <w:rsid w:val="360A60B7"/>
    <w:rsid w:val="360D4B41"/>
    <w:rsid w:val="36110CD8"/>
    <w:rsid w:val="36176A26"/>
    <w:rsid w:val="36186C7D"/>
    <w:rsid w:val="361A2073"/>
    <w:rsid w:val="361D1AA8"/>
    <w:rsid w:val="361E7C84"/>
    <w:rsid w:val="361E7F1E"/>
    <w:rsid w:val="3626090E"/>
    <w:rsid w:val="362B3330"/>
    <w:rsid w:val="362D451E"/>
    <w:rsid w:val="362D7FF8"/>
    <w:rsid w:val="36341386"/>
    <w:rsid w:val="36363350"/>
    <w:rsid w:val="36364C9F"/>
    <w:rsid w:val="36370925"/>
    <w:rsid w:val="36373979"/>
    <w:rsid w:val="363B44C3"/>
    <w:rsid w:val="363C648D"/>
    <w:rsid w:val="363D1507"/>
    <w:rsid w:val="3640104D"/>
    <w:rsid w:val="36405F7D"/>
    <w:rsid w:val="36421CF5"/>
    <w:rsid w:val="364315C9"/>
    <w:rsid w:val="36455341"/>
    <w:rsid w:val="36457B6B"/>
    <w:rsid w:val="36476684"/>
    <w:rsid w:val="364D2448"/>
    <w:rsid w:val="364D442C"/>
    <w:rsid w:val="364F4412"/>
    <w:rsid w:val="365004D3"/>
    <w:rsid w:val="365029D1"/>
    <w:rsid w:val="3652180C"/>
    <w:rsid w:val="365548B9"/>
    <w:rsid w:val="365753E0"/>
    <w:rsid w:val="36581094"/>
    <w:rsid w:val="365B5177"/>
    <w:rsid w:val="365E297E"/>
    <w:rsid w:val="365F329C"/>
    <w:rsid w:val="36625C55"/>
    <w:rsid w:val="36687282"/>
    <w:rsid w:val="366B28CE"/>
    <w:rsid w:val="366D6646"/>
    <w:rsid w:val="367077C6"/>
    <w:rsid w:val="36732233"/>
    <w:rsid w:val="367633AC"/>
    <w:rsid w:val="36771081"/>
    <w:rsid w:val="367917F0"/>
    <w:rsid w:val="367952BA"/>
    <w:rsid w:val="368045CB"/>
    <w:rsid w:val="36811BDB"/>
    <w:rsid w:val="368211D5"/>
    <w:rsid w:val="36866BBD"/>
    <w:rsid w:val="36881111"/>
    <w:rsid w:val="368B7C37"/>
    <w:rsid w:val="368C2F70"/>
    <w:rsid w:val="368F0CB2"/>
    <w:rsid w:val="36923549"/>
    <w:rsid w:val="3693772D"/>
    <w:rsid w:val="369508D2"/>
    <w:rsid w:val="36950DC3"/>
    <w:rsid w:val="36983A8C"/>
    <w:rsid w:val="369B31B3"/>
    <w:rsid w:val="369D517D"/>
    <w:rsid w:val="369E0EF6"/>
    <w:rsid w:val="36A262D4"/>
    <w:rsid w:val="36A349CD"/>
    <w:rsid w:val="36A87C7F"/>
    <w:rsid w:val="36A93B22"/>
    <w:rsid w:val="36AC53C0"/>
    <w:rsid w:val="36B365C6"/>
    <w:rsid w:val="36B67FED"/>
    <w:rsid w:val="36B75FBF"/>
    <w:rsid w:val="36B8744C"/>
    <w:rsid w:val="36BA5E31"/>
    <w:rsid w:val="36BD0C45"/>
    <w:rsid w:val="36BD137C"/>
    <w:rsid w:val="36BD75CE"/>
    <w:rsid w:val="36BE6EA2"/>
    <w:rsid w:val="36C05BDE"/>
    <w:rsid w:val="36C12396"/>
    <w:rsid w:val="36C311B0"/>
    <w:rsid w:val="36C559EF"/>
    <w:rsid w:val="36C73FA8"/>
    <w:rsid w:val="36C748B7"/>
    <w:rsid w:val="36C9010E"/>
    <w:rsid w:val="36CA1A7D"/>
    <w:rsid w:val="36D207AD"/>
    <w:rsid w:val="36D3294D"/>
    <w:rsid w:val="36D466C5"/>
    <w:rsid w:val="36D510BB"/>
    <w:rsid w:val="36D6068F"/>
    <w:rsid w:val="36DA658D"/>
    <w:rsid w:val="36DD6847"/>
    <w:rsid w:val="36E700B6"/>
    <w:rsid w:val="36E7289C"/>
    <w:rsid w:val="36E7464B"/>
    <w:rsid w:val="36EA7C97"/>
    <w:rsid w:val="36F011D4"/>
    <w:rsid w:val="36F32FEF"/>
    <w:rsid w:val="36F445E5"/>
    <w:rsid w:val="36F80606"/>
    <w:rsid w:val="36F86858"/>
    <w:rsid w:val="36FB1EA4"/>
    <w:rsid w:val="37026E31"/>
    <w:rsid w:val="37092813"/>
    <w:rsid w:val="370A20E7"/>
    <w:rsid w:val="370B4395"/>
    <w:rsid w:val="370B658B"/>
    <w:rsid w:val="370C2303"/>
    <w:rsid w:val="370E1BD7"/>
    <w:rsid w:val="37117919"/>
    <w:rsid w:val="37135951"/>
    <w:rsid w:val="371519B6"/>
    <w:rsid w:val="371A4A20"/>
    <w:rsid w:val="371B60A2"/>
    <w:rsid w:val="371B6C62"/>
    <w:rsid w:val="371F7B4F"/>
    <w:rsid w:val="3720190B"/>
    <w:rsid w:val="37215DAE"/>
    <w:rsid w:val="37227431"/>
    <w:rsid w:val="3723077C"/>
    <w:rsid w:val="37285166"/>
    <w:rsid w:val="37294C63"/>
    <w:rsid w:val="37296A11"/>
    <w:rsid w:val="372B2789"/>
    <w:rsid w:val="372F49AE"/>
    <w:rsid w:val="37307DA0"/>
    <w:rsid w:val="3733163E"/>
    <w:rsid w:val="373553B6"/>
    <w:rsid w:val="37362EDC"/>
    <w:rsid w:val="373A0FF9"/>
    <w:rsid w:val="373A29CC"/>
    <w:rsid w:val="373B1CA8"/>
    <w:rsid w:val="373D070E"/>
    <w:rsid w:val="373D0FBD"/>
    <w:rsid w:val="373E630D"/>
    <w:rsid w:val="373F1CC6"/>
    <w:rsid w:val="373F7FE3"/>
    <w:rsid w:val="374331AE"/>
    <w:rsid w:val="37483AB7"/>
    <w:rsid w:val="374D3CEE"/>
    <w:rsid w:val="374D425F"/>
    <w:rsid w:val="37530410"/>
    <w:rsid w:val="37533A8E"/>
    <w:rsid w:val="375A6BCB"/>
    <w:rsid w:val="375B2943"/>
    <w:rsid w:val="375C60F2"/>
    <w:rsid w:val="375D2B5F"/>
    <w:rsid w:val="375D4D8C"/>
    <w:rsid w:val="376047B4"/>
    <w:rsid w:val="376145C0"/>
    <w:rsid w:val="37621F23"/>
    <w:rsid w:val="37677539"/>
    <w:rsid w:val="37695D89"/>
    <w:rsid w:val="376E2676"/>
    <w:rsid w:val="376E270A"/>
    <w:rsid w:val="37724C93"/>
    <w:rsid w:val="37732382"/>
    <w:rsid w:val="37734130"/>
    <w:rsid w:val="377556FF"/>
    <w:rsid w:val="37781747"/>
    <w:rsid w:val="377E2BDE"/>
    <w:rsid w:val="37816E26"/>
    <w:rsid w:val="37852E70"/>
    <w:rsid w:val="378679C0"/>
    <w:rsid w:val="3791691B"/>
    <w:rsid w:val="37921C6B"/>
    <w:rsid w:val="37930AA7"/>
    <w:rsid w:val="3797032B"/>
    <w:rsid w:val="379A16BD"/>
    <w:rsid w:val="379A2F1F"/>
    <w:rsid w:val="379E23A8"/>
    <w:rsid w:val="379E7DC2"/>
    <w:rsid w:val="379E7F06"/>
    <w:rsid w:val="37A02640"/>
    <w:rsid w:val="37A34277"/>
    <w:rsid w:val="37A56D96"/>
    <w:rsid w:val="37A95DA4"/>
    <w:rsid w:val="37A97B52"/>
    <w:rsid w:val="37AB1B1C"/>
    <w:rsid w:val="37AC78E0"/>
    <w:rsid w:val="37B336EE"/>
    <w:rsid w:val="37B3452D"/>
    <w:rsid w:val="37B54749"/>
    <w:rsid w:val="37B925DE"/>
    <w:rsid w:val="37B94727"/>
    <w:rsid w:val="37BE35FD"/>
    <w:rsid w:val="37C01999"/>
    <w:rsid w:val="37C624B2"/>
    <w:rsid w:val="37CA1F40"/>
    <w:rsid w:val="37CC5903"/>
    <w:rsid w:val="37CE1367"/>
    <w:rsid w:val="37D50947"/>
    <w:rsid w:val="37D728A0"/>
    <w:rsid w:val="37D8441A"/>
    <w:rsid w:val="37D917C6"/>
    <w:rsid w:val="37D921E5"/>
    <w:rsid w:val="37DC3A83"/>
    <w:rsid w:val="37E00298"/>
    <w:rsid w:val="37E1109A"/>
    <w:rsid w:val="37E14BC8"/>
    <w:rsid w:val="37E33064"/>
    <w:rsid w:val="37E51503"/>
    <w:rsid w:val="37E56DDC"/>
    <w:rsid w:val="37E81B81"/>
    <w:rsid w:val="37E948D8"/>
    <w:rsid w:val="37EB3CC7"/>
    <w:rsid w:val="37ED3EE3"/>
    <w:rsid w:val="37ED795F"/>
    <w:rsid w:val="37EE0CD2"/>
    <w:rsid w:val="37EE37B7"/>
    <w:rsid w:val="37EF1A09"/>
    <w:rsid w:val="37F23C2D"/>
    <w:rsid w:val="37F4701F"/>
    <w:rsid w:val="37F7212F"/>
    <w:rsid w:val="37F74639"/>
    <w:rsid w:val="37FA215C"/>
    <w:rsid w:val="37FD7CB8"/>
    <w:rsid w:val="38064FA4"/>
    <w:rsid w:val="3809784C"/>
    <w:rsid w:val="380B6117"/>
    <w:rsid w:val="380D16E2"/>
    <w:rsid w:val="380E7E4E"/>
    <w:rsid w:val="380F3E59"/>
    <w:rsid w:val="3810197F"/>
    <w:rsid w:val="38107BD1"/>
    <w:rsid w:val="3814146F"/>
    <w:rsid w:val="381551E7"/>
    <w:rsid w:val="38156F95"/>
    <w:rsid w:val="38190834"/>
    <w:rsid w:val="38194CD8"/>
    <w:rsid w:val="381C0324"/>
    <w:rsid w:val="38200F25"/>
    <w:rsid w:val="382316B2"/>
    <w:rsid w:val="38284F1B"/>
    <w:rsid w:val="38290D66"/>
    <w:rsid w:val="382F0057"/>
    <w:rsid w:val="38306A19"/>
    <w:rsid w:val="38336C9D"/>
    <w:rsid w:val="383760B0"/>
    <w:rsid w:val="38392C84"/>
    <w:rsid w:val="38397128"/>
    <w:rsid w:val="383C09C6"/>
    <w:rsid w:val="383C2774"/>
    <w:rsid w:val="38415FDC"/>
    <w:rsid w:val="38455ACD"/>
    <w:rsid w:val="38482250"/>
    <w:rsid w:val="38482EC7"/>
    <w:rsid w:val="384B4FBF"/>
    <w:rsid w:val="384C22A5"/>
    <w:rsid w:val="384D2BD3"/>
    <w:rsid w:val="384D4981"/>
    <w:rsid w:val="38523D46"/>
    <w:rsid w:val="38541472"/>
    <w:rsid w:val="385849AF"/>
    <w:rsid w:val="38602EE8"/>
    <w:rsid w:val="3862042D"/>
    <w:rsid w:val="38625503"/>
    <w:rsid w:val="386677F1"/>
    <w:rsid w:val="38715145"/>
    <w:rsid w:val="387463B2"/>
    <w:rsid w:val="3877014C"/>
    <w:rsid w:val="38795776"/>
    <w:rsid w:val="38797524"/>
    <w:rsid w:val="38804D57"/>
    <w:rsid w:val="38837DF0"/>
    <w:rsid w:val="38872854"/>
    <w:rsid w:val="388A3C94"/>
    <w:rsid w:val="388C36FB"/>
    <w:rsid w:val="388F4F9A"/>
    <w:rsid w:val="389651EE"/>
    <w:rsid w:val="389B190B"/>
    <w:rsid w:val="389C0679"/>
    <w:rsid w:val="38A403D7"/>
    <w:rsid w:val="38A74091"/>
    <w:rsid w:val="38AF2F46"/>
    <w:rsid w:val="38B247E4"/>
    <w:rsid w:val="38B302F9"/>
    <w:rsid w:val="38B8629F"/>
    <w:rsid w:val="38BB18EB"/>
    <w:rsid w:val="38BD38B5"/>
    <w:rsid w:val="38BE13DB"/>
    <w:rsid w:val="38C06F01"/>
    <w:rsid w:val="38C23FE4"/>
    <w:rsid w:val="38C547AA"/>
    <w:rsid w:val="38C70290"/>
    <w:rsid w:val="38C92D2A"/>
    <w:rsid w:val="38CF35E8"/>
    <w:rsid w:val="38D3049B"/>
    <w:rsid w:val="38D330D8"/>
    <w:rsid w:val="38DD7AB3"/>
    <w:rsid w:val="38E05CE4"/>
    <w:rsid w:val="38E205A8"/>
    <w:rsid w:val="38E54BBA"/>
    <w:rsid w:val="38E671BE"/>
    <w:rsid w:val="38E928FC"/>
    <w:rsid w:val="38EB6C6B"/>
    <w:rsid w:val="38EE7F12"/>
    <w:rsid w:val="38F12CD3"/>
    <w:rsid w:val="38F20B8E"/>
    <w:rsid w:val="38F23216"/>
    <w:rsid w:val="38F27811"/>
    <w:rsid w:val="38F35529"/>
    <w:rsid w:val="38F421F4"/>
    <w:rsid w:val="38F90665"/>
    <w:rsid w:val="38F94775"/>
    <w:rsid w:val="38FC4E18"/>
    <w:rsid w:val="38FC54EC"/>
    <w:rsid w:val="38FD0155"/>
    <w:rsid w:val="38FE7A29"/>
    <w:rsid w:val="39050B1F"/>
    <w:rsid w:val="3905525C"/>
    <w:rsid w:val="39072D82"/>
    <w:rsid w:val="39080EF1"/>
    <w:rsid w:val="39092696"/>
    <w:rsid w:val="39095724"/>
    <w:rsid w:val="39095877"/>
    <w:rsid w:val="390F1C37"/>
    <w:rsid w:val="390F7E89"/>
    <w:rsid w:val="3914549F"/>
    <w:rsid w:val="39167469"/>
    <w:rsid w:val="391B3F09"/>
    <w:rsid w:val="391B4A7F"/>
    <w:rsid w:val="391E0FF7"/>
    <w:rsid w:val="391F0F51"/>
    <w:rsid w:val="391F631E"/>
    <w:rsid w:val="39276F80"/>
    <w:rsid w:val="392839E0"/>
    <w:rsid w:val="392971ED"/>
    <w:rsid w:val="392B4CC2"/>
    <w:rsid w:val="392E47B3"/>
    <w:rsid w:val="39325651"/>
    <w:rsid w:val="393634EE"/>
    <w:rsid w:val="39374428"/>
    <w:rsid w:val="394262FA"/>
    <w:rsid w:val="394418E0"/>
    <w:rsid w:val="39447B32"/>
    <w:rsid w:val="394713D0"/>
    <w:rsid w:val="394B2E8F"/>
    <w:rsid w:val="394F0285"/>
    <w:rsid w:val="3950297B"/>
    <w:rsid w:val="39504729"/>
    <w:rsid w:val="39534219"/>
    <w:rsid w:val="395351AD"/>
    <w:rsid w:val="395372BE"/>
    <w:rsid w:val="395465D8"/>
    <w:rsid w:val="395529C0"/>
    <w:rsid w:val="395B30CE"/>
    <w:rsid w:val="395D739B"/>
    <w:rsid w:val="39602492"/>
    <w:rsid w:val="39657AA9"/>
    <w:rsid w:val="39657C79"/>
    <w:rsid w:val="39665CFB"/>
    <w:rsid w:val="396957EB"/>
    <w:rsid w:val="396D2E83"/>
    <w:rsid w:val="396F5125"/>
    <w:rsid w:val="39706B79"/>
    <w:rsid w:val="397120B7"/>
    <w:rsid w:val="3971644D"/>
    <w:rsid w:val="397228F1"/>
    <w:rsid w:val="397321C6"/>
    <w:rsid w:val="39777E98"/>
    <w:rsid w:val="39783C80"/>
    <w:rsid w:val="39785A2E"/>
    <w:rsid w:val="39796117"/>
    <w:rsid w:val="397A79F8"/>
    <w:rsid w:val="397C3C6A"/>
    <w:rsid w:val="397D4DF2"/>
    <w:rsid w:val="397D5BE6"/>
    <w:rsid w:val="398048E2"/>
    <w:rsid w:val="39822409"/>
    <w:rsid w:val="3986639D"/>
    <w:rsid w:val="3987034E"/>
    <w:rsid w:val="398E0DAD"/>
    <w:rsid w:val="398F6F12"/>
    <w:rsid w:val="39902D77"/>
    <w:rsid w:val="399261C7"/>
    <w:rsid w:val="399373BB"/>
    <w:rsid w:val="3995038E"/>
    <w:rsid w:val="39956B81"/>
    <w:rsid w:val="399A16E6"/>
    <w:rsid w:val="399A1E48"/>
    <w:rsid w:val="39A070AF"/>
    <w:rsid w:val="39A103C6"/>
    <w:rsid w:val="39A24859"/>
    <w:rsid w:val="39A44A75"/>
    <w:rsid w:val="39A95BE7"/>
    <w:rsid w:val="39AD3929"/>
    <w:rsid w:val="39AE337B"/>
    <w:rsid w:val="39AE4BBF"/>
    <w:rsid w:val="39B051C8"/>
    <w:rsid w:val="39B12CEE"/>
    <w:rsid w:val="39B17578"/>
    <w:rsid w:val="39B23FE5"/>
    <w:rsid w:val="39B27192"/>
    <w:rsid w:val="39B27933"/>
    <w:rsid w:val="39B50A30"/>
    <w:rsid w:val="39B747A8"/>
    <w:rsid w:val="39B8175C"/>
    <w:rsid w:val="39B838CD"/>
    <w:rsid w:val="39B87D48"/>
    <w:rsid w:val="39B87E56"/>
    <w:rsid w:val="39BA4298"/>
    <w:rsid w:val="39BD1208"/>
    <w:rsid w:val="39BE5B37"/>
    <w:rsid w:val="39C21BEA"/>
    <w:rsid w:val="39C27AA3"/>
    <w:rsid w:val="39C3314D"/>
    <w:rsid w:val="39C61296"/>
    <w:rsid w:val="39C90037"/>
    <w:rsid w:val="39CA4C55"/>
    <w:rsid w:val="39CE3447"/>
    <w:rsid w:val="39D30EB6"/>
    <w:rsid w:val="39D569DC"/>
    <w:rsid w:val="39D92970"/>
    <w:rsid w:val="39DD0FEF"/>
    <w:rsid w:val="39DD3AE3"/>
    <w:rsid w:val="39DF785B"/>
    <w:rsid w:val="39E07108"/>
    <w:rsid w:val="39E11825"/>
    <w:rsid w:val="39E135D3"/>
    <w:rsid w:val="39E366DE"/>
    <w:rsid w:val="39E41315"/>
    <w:rsid w:val="39E422A6"/>
    <w:rsid w:val="39E73FE5"/>
    <w:rsid w:val="39EE5CF0"/>
    <w:rsid w:val="39EE6BC1"/>
    <w:rsid w:val="39EE7A9E"/>
    <w:rsid w:val="39F1626E"/>
    <w:rsid w:val="39F2758E"/>
    <w:rsid w:val="39F4149B"/>
    <w:rsid w:val="39F4469E"/>
    <w:rsid w:val="39F552D0"/>
    <w:rsid w:val="39F5707E"/>
    <w:rsid w:val="39F7221A"/>
    <w:rsid w:val="39F85C2C"/>
    <w:rsid w:val="39F92CE2"/>
    <w:rsid w:val="39FA28E7"/>
    <w:rsid w:val="3A0021EA"/>
    <w:rsid w:val="3A012F98"/>
    <w:rsid w:val="3A013C75"/>
    <w:rsid w:val="3A015A23"/>
    <w:rsid w:val="3A051C36"/>
    <w:rsid w:val="3A051C42"/>
    <w:rsid w:val="3A053765"/>
    <w:rsid w:val="3A086D9E"/>
    <w:rsid w:val="3A0948D8"/>
    <w:rsid w:val="3A0A0D28"/>
    <w:rsid w:val="3A0A0D7C"/>
    <w:rsid w:val="3A0D43C8"/>
    <w:rsid w:val="3A0F6CC1"/>
    <w:rsid w:val="3A103EB8"/>
    <w:rsid w:val="3A112C2C"/>
    <w:rsid w:val="3A11670E"/>
    <w:rsid w:val="3A173238"/>
    <w:rsid w:val="3A1A0893"/>
    <w:rsid w:val="3A1D71A3"/>
    <w:rsid w:val="3A217B93"/>
    <w:rsid w:val="3A2232B0"/>
    <w:rsid w:val="3A227816"/>
    <w:rsid w:val="3A230DB5"/>
    <w:rsid w:val="3A233BEC"/>
    <w:rsid w:val="3A23599A"/>
    <w:rsid w:val="3A273D49"/>
    <w:rsid w:val="3A2954F5"/>
    <w:rsid w:val="3A2B31AD"/>
    <w:rsid w:val="3A2C12F8"/>
    <w:rsid w:val="3A2E037D"/>
    <w:rsid w:val="3A3000B7"/>
    <w:rsid w:val="3A30455A"/>
    <w:rsid w:val="3A35496D"/>
    <w:rsid w:val="3A371445"/>
    <w:rsid w:val="3A384FBB"/>
    <w:rsid w:val="3A3951BD"/>
    <w:rsid w:val="3A3C1E0C"/>
    <w:rsid w:val="3A44073E"/>
    <w:rsid w:val="3A451DB4"/>
    <w:rsid w:val="3A4A561C"/>
    <w:rsid w:val="3A4E0551"/>
    <w:rsid w:val="3A52002D"/>
    <w:rsid w:val="3A555D6F"/>
    <w:rsid w:val="3A563FC1"/>
    <w:rsid w:val="3A573FAA"/>
    <w:rsid w:val="3A5803B7"/>
    <w:rsid w:val="3A5A5133"/>
    <w:rsid w:val="3A5E5795"/>
    <w:rsid w:val="3A630513"/>
    <w:rsid w:val="3A6F0BDF"/>
    <w:rsid w:val="3A6F5CAC"/>
    <w:rsid w:val="3A7223DE"/>
    <w:rsid w:val="3A72247D"/>
    <w:rsid w:val="3A726921"/>
    <w:rsid w:val="3A737C25"/>
    <w:rsid w:val="3A7469C9"/>
    <w:rsid w:val="3A751F6D"/>
    <w:rsid w:val="3A7601BF"/>
    <w:rsid w:val="3A767E8C"/>
    <w:rsid w:val="3A791A5E"/>
    <w:rsid w:val="3A797825"/>
    <w:rsid w:val="3A7C32FC"/>
    <w:rsid w:val="3A7C44A4"/>
    <w:rsid w:val="3A7D37C2"/>
    <w:rsid w:val="3A83468A"/>
    <w:rsid w:val="3A850A2D"/>
    <w:rsid w:val="3A850B77"/>
    <w:rsid w:val="3A872856"/>
    <w:rsid w:val="3A8B7772"/>
    <w:rsid w:val="3A914FC5"/>
    <w:rsid w:val="3A9202A5"/>
    <w:rsid w:val="3A9325A3"/>
    <w:rsid w:val="3A946897"/>
    <w:rsid w:val="3A956715"/>
    <w:rsid w:val="3A960861"/>
    <w:rsid w:val="3A972BE6"/>
    <w:rsid w:val="3A992100"/>
    <w:rsid w:val="3A994F9B"/>
    <w:rsid w:val="3A9A1280"/>
    <w:rsid w:val="3A9A3554"/>
    <w:rsid w:val="3A9B19D4"/>
    <w:rsid w:val="3A9C574C"/>
    <w:rsid w:val="3AA12D62"/>
    <w:rsid w:val="3AA30888"/>
    <w:rsid w:val="3AA34D2C"/>
    <w:rsid w:val="3AA50161"/>
    <w:rsid w:val="3AA72A81"/>
    <w:rsid w:val="3AAA1C17"/>
    <w:rsid w:val="3AAC3BE1"/>
    <w:rsid w:val="3AAD41DE"/>
    <w:rsid w:val="3AAD7959"/>
    <w:rsid w:val="3AB812B8"/>
    <w:rsid w:val="3AB86925"/>
    <w:rsid w:val="3AB93ECE"/>
    <w:rsid w:val="3ABA52A2"/>
    <w:rsid w:val="3ABC194A"/>
    <w:rsid w:val="3ABD5DEE"/>
    <w:rsid w:val="3ABE1B66"/>
    <w:rsid w:val="3AC11DAA"/>
    <w:rsid w:val="3AC36E14"/>
    <w:rsid w:val="3AC86541"/>
    <w:rsid w:val="3AC91636"/>
    <w:rsid w:val="3ACA22B9"/>
    <w:rsid w:val="3ACE2276"/>
    <w:rsid w:val="3ACE3402"/>
    <w:rsid w:val="3ACF5B21"/>
    <w:rsid w:val="3AD07C6C"/>
    <w:rsid w:val="3AD140B2"/>
    <w:rsid w:val="3AD3653A"/>
    <w:rsid w:val="3AD66EB0"/>
    <w:rsid w:val="3AD70E4E"/>
    <w:rsid w:val="3AD72F96"/>
    <w:rsid w:val="3AD76784"/>
    <w:rsid w:val="3AD77DBD"/>
    <w:rsid w:val="3AD82FF0"/>
    <w:rsid w:val="3ADE3FB6"/>
    <w:rsid w:val="3ADE7B13"/>
    <w:rsid w:val="3ADF397E"/>
    <w:rsid w:val="3AE07D2F"/>
    <w:rsid w:val="3AE45C90"/>
    <w:rsid w:val="3AE461B4"/>
    <w:rsid w:val="3AE50EA1"/>
    <w:rsid w:val="3AE55345"/>
    <w:rsid w:val="3AE67618"/>
    <w:rsid w:val="3AE710BD"/>
    <w:rsid w:val="3AE80991"/>
    <w:rsid w:val="3AEB586E"/>
    <w:rsid w:val="3AEE3A46"/>
    <w:rsid w:val="3AF02425"/>
    <w:rsid w:val="3AF15874"/>
    <w:rsid w:val="3AF410E4"/>
    <w:rsid w:val="3AF55313"/>
    <w:rsid w:val="3AF92B9E"/>
    <w:rsid w:val="3AFC3D62"/>
    <w:rsid w:val="3B007A89"/>
    <w:rsid w:val="3B021A53"/>
    <w:rsid w:val="3B025D53"/>
    <w:rsid w:val="3B0357CB"/>
    <w:rsid w:val="3B066E1C"/>
    <w:rsid w:val="3B077D1E"/>
    <w:rsid w:val="3B084B8F"/>
    <w:rsid w:val="3B0C1E99"/>
    <w:rsid w:val="3B0C68C4"/>
    <w:rsid w:val="3B1238CC"/>
    <w:rsid w:val="3B141786"/>
    <w:rsid w:val="3B1445C3"/>
    <w:rsid w:val="3B1B6574"/>
    <w:rsid w:val="3B1D063B"/>
    <w:rsid w:val="3B1D30E7"/>
    <w:rsid w:val="3B1D4ADF"/>
    <w:rsid w:val="3B1D6B8D"/>
    <w:rsid w:val="3B1F3E58"/>
    <w:rsid w:val="3B245E6D"/>
    <w:rsid w:val="3B272497"/>
    <w:rsid w:val="3B27770B"/>
    <w:rsid w:val="3B2E0A9A"/>
    <w:rsid w:val="3B2F3974"/>
    <w:rsid w:val="3B304812"/>
    <w:rsid w:val="3B3117DA"/>
    <w:rsid w:val="3B345984"/>
    <w:rsid w:val="3B3616FD"/>
    <w:rsid w:val="3B364677"/>
    <w:rsid w:val="3B365BA1"/>
    <w:rsid w:val="3B3763D1"/>
    <w:rsid w:val="3B3848E6"/>
    <w:rsid w:val="3B3E6803"/>
    <w:rsid w:val="3B3F2CA7"/>
    <w:rsid w:val="3B40257B"/>
    <w:rsid w:val="3B405A0D"/>
    <w:rsid w:val="3B424545"/>
    <w:rsid w:val="3B451940"/>
    <w:rsid w:val="3B4A33FA"/>
    <w:rsid w:val="3B4C0F20"/>
    <w:rsid w:val="3B4C1645"/>
    <w:rsid w:val="3B4C2CCE"/>
    <w:rsid w:val="3B4D74D4"/>
    <w:rsid w:val="3B514788"/>
    <w:rsid w:val="3B521AA4"/>
    <w:rsid w:val="3B5424B5"/>
    <w:rsid w:val="3B547DD5"/>
    <w:rsid w:val="3B561D9F"/>
    <w:rsid w:val="3B564B63"/>
    <w:rsid w:val="3B583D69"/>
    <w:rsid w:val="3B5861C2"/>
    <w:rsid w:val="3B5A2C29"/>
    <w:rsid w:val="3B5A352F"/>
    <w:rsid w:val="3B5B5607"/>
    <w:rsid w:val="3B5F0C53"/>
    <w:rsid w:val="3B6018F4"/>
    <w:rsid w:val="3B602C1D"/>
    <w:rsid w:val="3B6445A2"/>
    <w:rsid w:val="3B660234"/>
    <w:rsid w:val="3B683217"/>
    <w:rsid w:val="3B6B6117"/>
    <w:rsid w:val="3B6C15C2"/>
    <w:rsid w:val="3B6E533A"/>
    <w:rsid w:val="3B6E5930"/>
    <w:rsid w:val="3B6E5F3C"/>
    <w:rsid w:val="3B6F2B78"/>
    <w:rsid w:val="3B7003FD"/>
    <w:rsid w:val="3B702E61"/>
    <w:rsid w:val="3B7364AD"/>
    <w:rsid w:val="3B7641EF"/>
    <w:rsid w:val="3B76575F"/>
    <w:rsid w:val="3B7B4015"/>
    <w:rsid w:val="3B7B66CF"/>
    <w:rsid w:val="3B822F76"/>
    <w:rsid w:val="3B826221"/>
    <w:rsid w:val="3B8763FC"/>
    <w:rsid w:val="3B933EBD"/>
    <w:rsid w:val="3B966D48"/>
    <w:rsid w:val="3B9823B7"/>
    <w:rsid w:val="3B9F33EC"/>
    <w:rsid w:val="3BA24FE4"/>
    <w:rsid w:val="3BA40D5C"/>
    <w:rsid w:val="3BA6466D"/>
    <w:rsid w:val="3BAA3947"/>
    <w:rsid w:val="3BAB3E99"/>
    <w:rsid w:val="3BB2239D"/>
    <w:rsid w:val="3BB32D4D"/>
    <w:rsid w:val="3BBA0580"/>
    <w:rsid w:val="3BBC60A6"/>
    <w:rsid w:val="3BBD3BCC"/>
    <w:rsid w:val="3BBF16F2"/>
    <w:rsid w:val="3BC1190E"/>
    <w:rsid w:val="3BC248D5"/>
    <w:rsid w:val="3BC261A3"/>
    <w:rsid w:val="3BC27434"/>
    <w:rsid w:val="3BC96A15"/>
    <w:rsid w:val="3BCA0AB1"/>
    <w:rsid w:val="3BCA5C37"/>
    <w:rsid w:val="3BCB4CDC"/>
    <w:rsid w:val="3BCB62E9"/>
    <w:rsid w:val="3BCD623C"/>
    <w:rsid w:val="3BCE6CC3"/>
    <w:rsid w:val="3BD01B51"/>
    <w:rsid w:val="3BD41116"/>
    <w:rsid w:val="3BD80A06"/>
    <w:rsid w:val="3BD86C58"/>
    <w:rsid w:val="3BDA141A"/>
    <w:rsid w:val="3BDA652C"/>
    <w:rsid w:val="3BDD75B3"/>
    <w:rsid w:val="3BE15B0C"/>
    <w:rsid w:val="3BE178BA"/>
    <w:rsid w:val="3BE253E0"/>
    <w:rsid w:val="3BE4279F"/>
    <w:rsid w:val="3BEB239F"/>
    <w:rsid w:val="3BF14FEC"/>
    <w:rsid w:val="3BF203D8"/>
    <w:rsid w:val="3BF84C04"/>
    <w:rsid w:val="3BF97574"/>
    <w:rsid w:val="3BFF41E4"/>
    <w:rsid w:val="3C0034AA"/>
    <w:rsid w:val="3C0161AE"/>
    <w:rsid w:val="3C017B48"/>
    <w:rsid w:val="3C0637C5"/>
    <w:rsid w:val="3C067321"/>
    <w:rsid w:val="3C0726B1"/>
    <w:rsid w:val="3C0812EB"/>
    <w:rsid w:val="3C0A1B2B"/>
    <w:rsid w:val="3C0B0DDB"/>
    <w:rsid w:val="3C0C046C"/>
    <w:rsid w:val="3C0D633E"/>
    <w:rsid w:val="3C1063F2"/>
    <w:rsid w:val="3C137C90"/>
    <w:rsid w:val="3C17152E"/>
    <w:rsid w:val="3C193377"/>
    <w:rsid w:val="3C1A38B5"/>
    <w:rsid w:val="3C1A5C35"/>
    <w:rsid w:val="3C1A7270"/>
    <w:rsid w:val="3C1C6B44"/>
    <w:rsid w:val="3C1E0B0E"/>
    <w:rsid w:val="3C236125"/>
    <w:rsid w:val="3C237ED3"/>
    <w:rsid w:val="3C254522"/>
    <w:rsid w:val="3C265C15"/>
    <w:rsid w:val="3C2B6D87"/>
    <w:rsid w:val="3C2E0BFA"/>
    <w:rsid w:val="3C2F4ACA"/>
    <w:rsid w:val="3C2F6E1E"/>
    <w:rsid w:val="3C300842"/>
    <w:rsid w:val="3C3245BA"/>
    <w:rsid w:val="3C325DE6"/>
    <w:rsid w:val="3C332337"/>
    <w:rsid w:val="3C3519B4"/>
    <w:rsid w:val="3C364BC9"/>
    <w:rsid w:val="3C381FC6"/>
    <w:rsid w:val="3C3B3288"/>
    <w:rsid w:val="3C3C0F95"/>
    <w:rsid w:val="3C406CD7"/>
    <w:rsid w:val="3C4165AB"/>
    <w:rsid w:val="3C463BC1"/>
    <w:rsid w:val="3C4936B2"/>
    <w:rsid w:val="3C4D4F50"/>
    <w:rsid w:val="3C4D6CB8"/>
    <w:rsid w:val="3C4F64BA"/>
    <w:rsid w:val="3C5036BE"/>
    <w:rsid w:val="3C5248AD"/>
    <w:rsid w:val="3C526A0A"/>
    <w:rsid w:val="3C544911"/>
    <w:rsid w:val="3C5516E7"/>
    <w:rsid w:val="3C552056"/>
    <w:rsid w:val="3C5A141B"/>
    <w:rsid w:val="3C5A58BF"/>
    <w:rsid w:val="3C5B6B13"/>
    <w:rsid w:val="3C5E53AF"/>
    <w:rsid w:val="3C5F5858"/>
    <w:rsid w:val="3C6006B4"/>
    <w:rsid w:val="3C606527"/>
    <w:rsid w:val="3C616C4D"/>
    <w:rsid w:val="3C65673D"/>
    <w:rsid w:val="3C664B8F"/>
    <w:rsid w:val="3C6C5F41"/>
    <w:rsid w:val="3C6E4D87"/>
    <w:rsid w:val="3C6F136A"/>
    <w:rsid w:val="3C7050E2"/>
    <w:rsid w:val="3C767DFC"/>
    <w:rsid w:val="3C793CDB"/>
    <w:rsid w:val="3C7A0A7D"/>
    <w:rsid w:val="3C7B7180"/>
    <w:rsid w:val="3C814BF9"/>
    <w:rsid w:val="3C834E50"/>
    <w:rsid w:val="3C85293C"/>
    <w:rsid w:val="3C860462"/>
    <w:rsid w:val="3C8B5A78"/>
    <w:rsid w:val="3C901B7B"/>
    <w:rsid w:val="3C964B49"/>
    <w:rsid w:val="3C9A74B5"/>
    <w:rsid w:val="3C9C1A33"/>
    <w:rsid w:val="3C9E194A"/>
    <w:rsid w:val="3CA1704A"/>
    <w:rsid w:val="3CA205CE"/>
    <w:rsid w:val="3CA23B73"/>
    <w:rsid w:val="3CA56B3A"/>
    <w:rsid w:val="3CA64660"/>
    <w:rsid w:val="3CA7694E"/>
    <w:rsid w:val="3CA97838"/>
    <w:rsid w:val="3CAB7EC8"/>
    <w:rsid w:val="3CAD1E92"/>
    <w:rsid w:val="3CAE221A"/>
    <w:rsid w:val="3CB13731"/>
    <w:rsid w:val="3CB16210"/>
    <w:rsid w:val="3CB55AE5"/>
    <w:rsid w:val="3CB76EB2"/>
    <w:rsid w:val="3CB93BFB"/>
    <w:rsid w:val="3CBE19AA"/>
    <w:rsid w:val="3CC0314E"/>
    <w:rsid w:val="3CC03974"/>
    <w:rsid w:val="3CC176EC"/>
    <w:rsid w:val="3CC316B6"/>
    <w:rsid w:val="3CC34393"/>
    <w:rsid w:val="3CC52D38"/>
    <w:rsid w:val="3CCA2A44"/>
    <w:rsid w:val="3CCF53D7"/>
    <w:rsid w:val="3CD15B81"/>
    <w:rsid w:val="3CD37C02"/>
    <w:rsid w:val="3CD45671"/>
    <w:rsid w:val="3CD941CC"/>
    <w:rsid w:val="3CDA245A"/>
    <w:rsid w:val="3CDA2FBF"/>
    <w:rsid w:val="3CDD2778"/>
    <w:rsid w:val="3CE358B4"/>
    <w:rsid w:val="3CE373A8"/>
    <w:rsid w:val="3CE80C6A"/>
    <w:rsid w:val="3CF01636"/>
    <w:rsid w:val="3CF11D7F"/>
    <w:rsid w:val="3CF20A1A"/>
    <w:rsid w:val="3CF25AF7"/>
    <w:rsid w:val="3CF637C2"/>
    <w:rsid w:val="3CF86CAD"/>
    <w:rsid w:val="3CFC4033"/>
    <w:rsid w:val="3CFD6607"/>
    <w:rsid w:val="3D022839"/>
    <w:rsid w:val="3D073351"/>
    <w:rsid w:val="3D1178E6"/>
    <w:rsid w:val="3D12466A"/>
    <w:rsid w:val="3D173C67"/>
    <w:rsid w:val="3D1875D9"/>
    <w:rsid w:val="3D1B504E"/>
    <w:rsid w:val="3D1C56C0"/>
    <w:rsid w:val="3D1E06B7"/>
    <w:rsid w:val="3D246844"/>
    <w:rsid w:val="3D24777C"/>
    <w:rsid w:val="3D2C2DB7"/>
    <w:rsid w:val="3D2F28A7"/>
    <w:rsid w:val="3D3305EA"/>
    <w:rsid w:val="3D3B124C"/>
    <w:rsid w:val="3D42082D"/>
    <w:rsid w:val="3D440D00"/>
    <w:rsid w:val="3D45031D"/>
    <w:rsid w:val="3D4520CB"/>
    <w:rsid w:val="3D453E79"/>
    <w:rsid w:val="3D475E43"/>
    <w:rsid w:val="3D4B4251"/>
    <w:rsid w:val="3D4C3459"/>
    <w:rsid w:val="3D4F2110"/>
    <w:rsid w:val="3D4F6AA6"/>
    <w:rsid w:val="3D536596"/>
    <w:rsid w:val="3D5567B2"/>
    <w:rsid w:val="3D595B76"/>
    <w:rsid w:val="3D5B369C"/>
    <w:rsid w:val="3D5E4F3B"/>
    <w:rsid w:val="3D5F1CA7"/>
    <w:rsid w:val="3D604E89"/>
    <w:rsid w:val="3D605157"/>
    <w:rsid w:val="3D61628D"/>
    <w:rsid w:val="3D6443E4"/>
    <w:rsid w:val="3D65276D"/>
    <w:rsid w:val="3D65451B"/>
    <w:rsid w:val="3D670293"/>
    <w:rsid w:val="3D672041"/>
    <w:rsid w:val="3D6840EF"/>
    <w:rsid w:val="3D687B67"/>
    <w:rsid w:val="3D6F7148"/>
    <w:rsid w:val="3D736C38"/>
    <w:rsid w:val="3D7622FC"/>
    <w:rsid w:val="3D782DAB"/>
    <w:rsid w:val="3D7859F8"/>
    <w:rsid w:val="3D7B789B"/>
    <w:rsid w:val="3D7E4828"/>
    <w:rsid w:val="3D8209A5"/>
    <w:rsid w:val="3D842603"/>
    <w:rsid w:val="3D85696B"/>
    <w:rsid w:val="3D8915F1"/>
    <w:rsid w:val="3D8936CB"/>
    <w:rsid w:val="3D8B36E2"/>
    <w:rsid w:val="3D8C5F4C"/>
    <w:rsid w:val="3D8D1694"/>
    <w:rsid w:val="3D8E3A72"/>
    <w:rsid w:val="3D905465"/>
    <w:rsid w:val="3D9077EA"/>
    <w:rsid w:val="3D946158"/>
    <w:rsid w:val="3D962926"/>
    <w:rsid w:val="3D9848F1"/>
    <w:rsid w:val="3D9A2417"/>
    <w:rsid w:val="3D9C3A9B"/>
    <w:rsid w:val="3D9F0E00"/>
    <w:rsid w:val="3D9F17DB"/>
    <w:rsid w:val="3DA45043"/>
    <w:rsid w:val="3DAA0642"/>
    <w:rsid w:val="3DAA5581"/>
    <w:rsid w:val="3DAB63D2"/>
    <w:rsid w:val="3DAC0543"/>
    <w:rsid w:val="3DAD79FA"/>
    <w:rsid w:val="3DB609D9"/>
    <w:rsid w:val="3DB64601"/>
    <w:rsid w:val="3DB77095"/>
    <w:rsid w:val="3DBA3BB5"/>
    <w:rsid w:val="3DBA4867"/>
    <w:rsid w:val="3DBC05DF"/>
    <w:rsid w:val="3DBD6105"/>
    <w:rsid w:val="3DBD629E"/>
    <w:rsid w:val="3DBF76E9"/>
    <w:rsid w:val="3DC70D32"/>
    <w:rsid w:val="3DCA30A8"/>
    <w:rsid w:val="3DCC459A"/>
    <w:rsid w:val="3DCC6348"/>
    <w:rsid w:val="3DCC6546"/>
    <w:rsid w:val="3DCE3F4E"/>
    <w:rsid w:val="3DCE58DE"/>
    <w:rsid w:val="3DD05E74"/>
    <w:rsid w:val="3DD31485"/>
    <w:rsid w:val="3DD671C7"/>
    <w:rsid w:val="3DD708FE"/>
    <w:rsid w:val="3DD82F3F"/>
    <w:rsid w:val="3DDA2813"/>
    <w:rsid w:val="3DDA5BC6"/>
    <w:rsid w:val="3DE17FD3"/>
    <w:rsid w:val="3DE252B3"/>
    <w:rsid w:val="3DE47B36"/>
    <w:rsid w:val="3DE6740A"/>
    <w:rsid w:val="3DE96EFA"/>
    <w:rsid w:val="3DEA67CE"/>
    <w:rsid w:val="3DEB4A20"/>
    <w:rsid w:val="3DEC2546"/>
    <w:rsid w:val="3DEE62BF"/>
    <w:rsid w:val="3DEF465E"/>
    <w:rsid w:val="3DF31217"/>
    <w:rsid w:val="3DF5589F"/>
    <w:rsid w:val="3DF76886"/>
    <w:rsid w:val="3DFC4E7F"/>
    <w:rsid w:val="3DFF671E"/>
    <w:rsid w:val="3E0342EF"/>
    <w:rsid w:val="3E035A30"/>
    <w:rsid w:val="3E03620E"/>
    <w:rsid w:val="3E0378ED"/>
    <w:rsid w:val="3E037AE8"/>
    <w:rsid w:val="3E043D34"/>
    <w:rsid w:val="3E045AE2"/>
    <w:rsid w:val="3E0506F0"/>
    <w:rsid w:val="3E0566E1"/>
    <w:rsid w:val="3E057580"/>
    <w:rsid w:val="3E0B53DE"/>
    <w:rsid w:val="3E0B7913"/>
    <w:rsid w:val="3E104487"/>
    <w:rsid w:val="3E142A50"/>
    <w:rsid w:val="3E157CEF"/>
    <w:rsid w:val="3E1675C3"/>
    <w:rsid w:val="3E183853"/>
    <w:rsid w:val="3E216694"/>
    <w:rsid w:val="3E2330EE"/>
    <w:rsid w:val="3E236473"/>
    <w:rsid w:val="3E261EFC"/>
    <w:rsid w:val="3E28778E"/>
    <w:rsid w:val="3E290774"/>
    <w:rsid w:val="3E2947D8"/>
    <w:rsid w:val="3E2E0DB1"/>
    <w:rsid w:val="3E2F511E"/>
    <w:rsid w:val="3E304B29"/>
    <w:rsid w:val="3E32264F"/>
    <w:rsid w:val="3E34763B"/>
    <w:rsid w:val="3E391C30"/>
    <w:rsid w:val="3E3C3DC7"/>
    <w:rsid w:val="3E3E625B"/>
    <w:rsid w:val="3E410AE4"/>
    <w:rsid w:val="3E416D36"/>
    <w:rsid w:val="3E425153"/>
    <w:rsid w:val="3E42528F"/>
    <w:rsid w:val="3E4354CC"/>
    <w:rsid w:val="3E4660FB"/>
    <w:rsid w:val="3E466583"/>
    <w:rsid w:val="3E4800C5"/>
    <w:rsid w:val="3E497999"/>
    <w:rsid w:val="3E4E4FAF"/>
    <w:rsid w:val="3E4F5759"/>
    <w:rsid w:val="3E502554"/>
    <w:rsid w:val="3E546A69"/>
    <w:rsid w:val="3E554233"/>
    <w:rsid w:val="3E594080"/>
    <w:rsid w:val="3E5D343A"/>
    <w:rsid w:val="3E6712E5"/>
    <w:rsid w:val="3E6A5A0F"/>
    <w:rsid w:val="3E6B5B61"/>
    <w:rsid w:val="3E6E11AD"/>
    <w:rsid w:val="3E6E73FF"/>
    <w:rsid w:val="3E704F26"/>
    <w:rsid w:val="3E707EA5"/>
    <w:rsid w:val="3E720C9E"/>
    <w:rsid w:val="3E741178"/>
    <w:rsid w:val="3E742C68"/>
    <w:rsid w:val="3E7603C2"/>
    <w:rsid w:val="3E794D19"/>
    <w:rsid w:val="3E7E7642"/>
    <w:rsid w:val="3E7F33BB"/>
    <w:rsid w:val="3E805321"/>
    <w:rsid w:val="3E8804C1"/>
    <w:rsid w:val="3E8F1850"/>
    <w:rsid w:val="3E904A99"/>
    <w:rsid w:val="3E907D09"/>
    <w:rsid w:val="3E921340"/>
    <w:rsid w:val="3E952BDE"/>
    <w:rsid w:val="3E952EF4"/>
    <w:rsid w:val="3E95498C"/>
    <w:rsid w:val="3E9560B7"/>
    <w:rsid w:val="3E95612E"/>
    <w:rsid w:val="3E976956"/>
    <w:rsid w:val="3E9A1FA2"/>
    <w:rsid w:val="3E9C3F6D"/>
    <w:rsid w:val="3EA11583"/>
    <w:rsid w:val="3EA17F94"/>
    <w:rsid w:val="3EA4442B"/>
    <w:rsid w:val="3EA80B63"/>
    <w:rsid w:val="3EA8452D"/>
    <w:rsid w:val="3EA9676D"/>
    <w:rsid w:val="3EAB2402"/>
    <w:rsid w:val="3EAB4ADA"/>
    <w:rsid w:val="3EAD43CC"/>
    <w:rsid w:val="3EAF3CA0"/>
    <w:rsid w:val="3EB014CA"/>
    <w:rsid w:val="3EB04AD5"/>
    <w:rsid w:val="3EB07FA7"/>
    <w:rsid w:val="3EB412B6"/>
    <w:rsid w:val="3EB43064"/>
    <w:rsid w:val="3EB456E0"/>
    <w:rsid w:val="3EBA2F9B"/>
    <w:rsid w:val="3EBF59B8"/>
    <w:rsid w:val="3EBF6BCB"/>
    <w:rsid w:val="3EC52B4D"/>
    <w:rsid w:val="3EC77B0D"/>
    <w:rsid w:val="3EC84D46"/>
    <w:rsid w:val="3EC84D62"/>
    <w:rsid w:val="3ED23E32"/>
    <w:rsid w:val="3ED622CA"/>
    <w:rsid w:val="3ED656D0"/>
    <w:rsid w:val="3ED928BC"/>
    <w:rsid w:val="3ED96F6F"/>
    <w:rsid w:val="3EDA0523"/>
    <w:rsid w:val="3EDE4585"/>
    <w:rsid w:val="3EDF0C67"/>
    <w:rsid w:val="3EE15E23"/>
    <w:rsid w:val="3EE45779"/>
    <w:rsid w:val="3EE63F0C"/>
    <w:rsid w:val="3EEC0518"/>
    <w:rsid w:val="3EED6576"/>
    <w:rsid w:val="3EF02D22"/>
    <w:rsid w:val="3EF03678"/>
    <w:rsid w:val="3EF11E4E"/>
    <w:rsid w:val="3EF568BF"/>
    <w:rsid w:val="3EFB6EE5"/>
    <w:rsid w:val="3EFD0472"/>
    <w:rsid w:val="3EFF3DD6"/>
    <w:rsid w:val="3F001121"/>
    <w:rsid w:val="3F0044FB"/>
    <w:rsid w:val="3F034277"/>
    <w:rsid w:val="3F055FB6"/>
    <w:rsid w:val="3F06588A"/>
    <w:rsid w:val="3F065B75"/>
    <w:rsid w:val="3F083B7F"/>
    <w:rsid w:val="3F0A35CC"/>
    <w:rsid w:val="3F0D6F85"/>
    <w:rsid w:val="3F0E6DB3"/>
    <w:rsid w:val="3F0F1B00"/>
    <w:rsid w:val="3F1104B7"/>
    <w:rsid w:val="3F112EA4"/>
    <w:rsid w:val="3F122481"/>
    <w:rsid w:val="3F164A3D"/>
    <w:rsid w:val="3F171845"/>
    <w:rsid w:val="3F185CE9"/>
    <w:rsid w:val="3F19380F"/>
    <w:rsid w:val="3F1C50AD"/>
    <w:rsid w:val="3F1C5CDE"/>
    <w:rsid w:val="3F220916"/>
    <w:rsid w:val="3F2A1578"/>
    <w:rsid w:val="3F2B39D5"/>
    <w:rsid w:val="3F2F49CE"/>
    <w:rsid w:val="3F2F6B8F"/>
    <w:rsid w:val="3F304047"/>
    <w:rsid w:val="3F310B59"/>
    <w:rsid w:val="3F36616F"/>
    <w:rsid w:val="3F367F1D"/>
    <w:rsid w:val="3F381EE7"/>
    <w:rsid w:val="3F382123"/>
    <w:rsid w:val="3F4108E8"/>
    <w:rsid w:val="3F415D51"/>
    <w:rsid w:val="3F446ADE"/>
    <w:rsid w:val="3F450160"/>
    <w:rsid w:val="3F4620EB"/>
    <w:rsid w:val="3F482E1A"/>
    <w:rsid w:val="3F4A409C"/>
    <w:rsid w:val="3F4D34B9"/>
    <w:rsid w:val="3F516B03"/>
    <w:rsid w:val="3F516B05"/>
    <w:rsid w:val="3F5605BF"/>
    <w:rsid w:val="3F5D194E"/>
    <w:rsid w:val="3F5D36FC"/>
    <w:rsid w:val="3F626F64"/>
    <w:rsid w:val="3F656A54"/>
    <w:rsid w:val="3F6A406B"/>
    <w:rsid w:val="3F6B7121"/>
    <w:rsid w:val="3F7473EA"/>
    <w:rsid w:val="3F781209"/>
    <w:rsid w:val="3F792699"/>
    <w:rsid w:val="3F7B6278"/>
    <w:rsid w:val="3F7C1959"/>
    <w:rsid w:val="3F7E18C4"/>
    <w:rsid w:val="3F7F7B16"/>
    <w:rsid w:val="3F831ADC"/>
    <w:rsid w:val="3F832668"/>
    <w:rsid w:val="3F867C21"/>
    <w:rsid w:val="3F88629F"/>
    <w:rsid w:val="3F8B2CEE"/>
    <w:rsid w:val="3F8C5D8F"/>
    <w:rsid w:val="3F903664"/>
    <w:rsid w:val="3F944454"/>
    <w:rsid w:val="3F9609BC"/>
    <w:rsid w:val="3F961951"/>
    <w:rsid w:val="3F982986"/>
    <w:rsid w:val="3F99597B"/>
    <w:rsid w:val="3F9966FE"/>
    <w:rsid w:val="3F9A7021"/>
    <w:rsid w:val="3FA166E3"/>
    <w:rsid w:val="3FA35764"/>
    <w:rsid w:val="3FA50770"/>
    <w:rsid w:val="3FA52817"/>
    <w:rsid w:val="3FA66B55"/>
    <w:rsid w:val="3FAC4683"/>
    <w:rsid w:val="3FAE21A9"/>
    <w:rsid w:val="3FB61525"/>
    <w:rsid w:val="3FBA11B7"/>
    <w:rsid w:val="3FBC5A4C"/>
    <w:rsid w:val="3FBD063E"/>
    <w:rsid w:val="3FBE254D"/>
    <w:rsid w:val="3FBE7F13"/>
    <w:rsid w:val="3FC01EDD"/>
    <w:rsid w:val="3FC25C55"/>
    <w:rsid w:val="3FC419CD"/>
    <w:rsid w:val="3FC44E10"/>
    <w:rsid w:val="3FC63871"/>
    <w:rsid w:val="3FC714BD"/>
    <w:rsid w:val="3FCC262F"/>
    <w:rsid w:val="3FCF05DD"/>
    <w:rsid w:val="3FCF21FA"/>
    <w:rsid w:val="3FD229FE"/>
    <w:rsid w:val="3FD414E4"/>
    <w:rsid w:val="3FD80271"/>
    <w:rsid w:val="3FDC4E3A"/>
    <w:rsid w:val="3FE1257F"/>
    <w:rsid w:val="3FE32D99"/>
    <w:rsid w:val="3FE536F1"/>
    <w:rsid w:val="3FE61943"/>
    <w:rsid w:val="3FE6370A"/>
    <w:rsid w:val="3FE83F56"/>
    <w:rsid w:val="3FE94F8F"/>
    <w:rsid w:val="3FEB03FB"/>
    <w:rsid w:val="3FED536C"/>
    <w:rsid w:val="3FEF618A"/>
    <w:rsid w:val="3FF102E8"/>
    <w:rsid w:val="3FF1385D"/>
    <w:rsid w:val="3FF2622F"/>
    <w:rsid w:val="3FF34060"/>
    <w:rsid w:val="3FF35E0E"/>
    <w:rsid w:val="3FF37BBC"/>
    <w:rsid w:val="3FF410A4"/>
    <w:rsid w:val="3FF676AC"/>
    <w:rsid w:val="3FF82FD2"/>
    <w:rsid w:val="3FFB2F15"/>
    <w:rsid w:val="400242A3"/>
    <w:rsid w:val="400244BD"/>
    <w:rsid w:val="4004542D"/>
    <w:rsid w:val="40077B0C"/>
    <w:rsid w:val="40080FE7"/>
    <w:rsid w:val="400C0C7E"/>
    <w:rsid w:val="400E0E9A"/>
    <w:rsid w:val="400E49F6"/>
    <w:rsid w:val="400E4F6C"/>
    <w:rsid w:val="40101BEA"/>
    <w:rsid w:val="401150CE"/>
    <w:rsid w:val="40153FD6"/>
    <w:rsid w:val="401C35B7"/>
    <w:rsid w:val="401C7B1C"/>
    <w:rsid w:val="401F09B1"/>
    <w:rsid w:val="40204729"/>
    <w:rsid w:val="40211D1A"/>
    <w:rsid w:val="4021297B"/>
    <w:rsid w:val="4024421A"/>
    <w:rsid w:val="402927DF"/>
    <w:rsid w:val="402A5E0D"/>
    <w:rsid w:val="402E0E4C"/>
    <w:rsid w:val="402E47F7"/>
    <w:rsid w:val="40307062"/>
    <w:rsid w:val="40317432"/>
    <w:rsid w:val="40324B88"/>
    <w:rsid w:val="4033445D"/>
    <w:rsid w:val="40356427"/>
    <w:rsid w:val="4036444E"/>
    <w:rsid w:val="40370C4A"/>
    <w:rsid w:val="4037490B"/>
    <w:rsid w:val="40380DD2"/>
    <w:rsid w:val="40387CC5"/>
    <w:rsid w:val="403950C0"/>
    <w:rsid w:val="403E177F"/>
    <w:rsid w:val="40416B7A"/>
    <w:rsid w:val="40420B44"/>
    <w:rsid w:val="40436D96"/>
    <w:rsid w:val="40460634"/>
    <w:rsid w:val="40477F08"/>
    <w:rsid w:val="404859B7"/>
    <w:rsid w:val="40493C80"/>
    <w:rsid w:val="404C0028"/>
    <w:rsid w:val="404C551E"/>
    <w:rsid w:val="404E74E8"/>
    <w:rsid w:val="404F440C"/>
    <w:rsid w:val="405637AE"/>
    <w:rsid w:val="40583D48"/>
    <w:rsid w:val="405A5E8D"/>
    <w:rsid w:val="405B4BD1"/>
    <w:rsid w:val="405C7E57"/>
    <w:rsid w:val="405D597D"/>
    <w:rsid w:val="405D7AA2"/>
    <w:rsid w:val="405F5252"/>
    <w:rsid w:val="4061546E"/>
    <w:rsid w:val="40640ABA"/>
    <w:rsid w:val="406867FC"/>
    <w:rsid w:val="406B5EE0"/>
    <w:rsid w:val="406C45C5"/>
    <w:rsid w:val="406D3E12"/>
    <w:rsid w:val="406D5BC1"/>
    <w:rsid w:val="406E36E7"/>
    <w:rsid w:val="406F77B1"/>
    <w:rsid w:val="407056B1"/>
    <w:rsid w:val="40736F4F"/>
    <w:rsid w:val="40754A75"/>
    <w:rsid w:val="4077259B"/>
    <w:rsid w:val="407A6407"/>
    <w:rsid w:val="407B5AC3"/>
    <w:rsid w:val="407B7685"/>
    <w:rsid w:val="407F3B46"/>
    <w:rsid w:val="40866C82"/>
    <w:rsid w:val="408829FA"/>
    <w:rsid w:val="408847A8"/>
    <w:rsid w:val="40891777"/>
    <w:rsid w:val="408A0E3A"/>
    <w:rsid w:val="408A7154"/>
    <w:rsid w:val="408C5522"/>
    <w:rsid w:val="40902AE8"/>
    <w:rsid w:val="4090365D"/>
    <w:rsid w:val="409273D5"/>
    <w:rsid w:val="40972A1D"/>
    <w:rsid w:val="40982EBA"/>
    <w:rsid w:val="409A4C8B"/>
    <w:rsid w:val="409D0527"/>
    <w:rsid w:val="409E221E"/>
    <w:rsid w:val="40A94AE3"/>
    <w:rsid w:val="40AB0497"/>
    <w:rsid w:val="40AB5EA0"/>
    <w:rsid w:val="40AD06B3"/>
    <w:rsid w:val="40AF32B3"/>
    <w:rsid w:val="40AF5B35"/>
    <w:rsid w:val="40AF61D9"/>
    <w:rsid w:val="40B07C7D"/>
    <w:rsid w:val="40B14A3A"/>
    <w:rsid w:val="40B22548"/>
    <w:rsid w:val="40B437EF"/>
    <w:rsid w:val="40B57568"/>
    <w:rsid w:val="40B90E06"/>
    <w:rsid w:val="40BA4B7E"/>
    <w:rsid w:val="40BC6B48"/>
    <w:rsid w:val="40C15F0C"/>
    <w:rsid w:val="40C25049"/>
    <w:rsid w:val="40C3026E"/>
    <w:rsid w:val="40C37CFD"/>
    <w:rsid w:val="40C47178"/>
    <w:rsid w:val="40CA2C59"/>
    <w:rsid w:val="40CA3013"/>
    <w:rsid w:val="40CE0AA9"/>
    <w:rsid w:val="40CE4185"/>
    <w:rsid w:val="40CF27AD"/>
    <w:rsid w:val="40D12174"/>
    <w:rsid w:val="40D21D85"/>
    <w:rsid w:val="40D7128C"/>
    <w:rsid w:val="40D81DA5"/>
    <w:rsid w:val="40D914A8"/>
    <w:rsid w:val="40D93256"/>
    <w:rsid w:val="40DA6FCE"/>
    <w:rsid w:val="40DC78CA"/>
    <w:rsid w:val="40DE74F9"/>
    <w:rsid w:val="40DF516B"/>
    <w:rsid w:val="40DF6392"/>
    <w:rsid w:val="40E573F5"/>
    <w:rsid w:val="40E57E4D"/>
    <w:rsid w:val="40EB11DB"/>
    <w:rsid w:val="40EC0AB7"/>
    <w:rsid w:val="40ED088E"/>
    <w:rsid w:val="40EE7D37"/>
    <w:rsid w:val="40F27C13"/>
    <w:rsid w:val="40F77B80"/>
    <w:rsid w:val="40FA1C3F"/>
    <w:rsid w:val="40FB58B0"/>
    <w:rsid w:val="40FD165F"/>
    <w:rsid w:val="41006A35"/>
    <w:rsid w:val="41030B10"/>
    <w:rsid w:val="410858E9"/>
    <w:rsid w:val="410C362B"/>
    <w:rsid w:val="410D4CAE"/>
    <w:rsid w:val="410D73A4"/>
    <w:rsid w:val="411249BA"/>
    <w:rsid w:val="4114428E"/>
    <w:rsid w:val="41144D01"/>
    <w:rsid w:val="411779E8"/>
    <w:rsid w:val="41197AF6"/>
    <w:rsid w:val="411A73CB"/>
    <w:rsid w:val="41200E85"/>
    <w:rsid w:val="41210759"/>
    <w:rsid w:val="412175D4"/>
    <w:rsid w:val="412344D1"/>
    <w:rsid w:val="412418F2"/>
    <w:rsid w:val="41284CA7"/>
    <w:rsid w:val="41285F8B"/>
    <w:rsid w:val="412E5F1E"/>
    <w:rsid w:val="41322E5B"/>
    <w:rsid w:val="41377F7D"/>
    <w:rsid w:val="413A0AAD"/>
    <w:rsid w:val="413A6167"/>
    <w:rsid w:val="414032D5"/>
    <w:rsid w:val="41406E31"/>
    <w:rsid w:val="41420103"/>
    <w:rsid w:val="414601C0"/>
    <w:rsid w:val="414A4967"/>
    <w:rsid w:val="414D154E"/>
    <w:rsid w:val="414D25DA"/>
    <w:rsid w:val="414D59F2"/>
    <w:rsid w:val="41523008"/>
    <w:rsid w:val="4155389B"/>
    <w:rsid w:val="415B15A7"/>
    <w:rsid w:val="41636FC4"/>
    <w:rsid w:val="41697D0F"/>
    <w:rsid w:val="416A0352"/>
    <w:rsid w:val="416B33E3"/>
    <w:rsid w:val="416C4619"/>
    <w:rsid w:val="416E0587"/>
    <w:rsid w:val="41720269"/>
    <w:rsid w:val="417269E6"/>
    <w:rsid w:val="41742F7F"/>
    <w:rsid w:val="41765F5A"/>
    <w:rsid w:val="41772210"/>
    <w:rsid w:val="41780CC1"/>
    <w:rsid w:val="417E0699"/>
    <w:rsid w:val="417E7959"/>
    <w:rsid w:val="417F6B8F"/>
    <w:rsid w:val="41826C49"/>
    <w:rsid w:val="4182744A"/>
    <w:rsid w:val="41843FDD"/>
    <w:rsid w:val="41865203"/>
    <w:rsid w:val="41913B31"/>
    <w:rsid w:val="41943621"/>
    <w:rsid w:val="4198692F"/>
    <w:rsid w:val="419D24D5"/>
    <w:rsid w:val="41A00BB8"/>
    <w:rsid w:val="41A01FC6"/>
    <w:rsid w:val="41A121CA"/>
    <w:rsid w:val="41A25D3E"/>
    <w:rsid w:val="41A41AB6"/>
    <w:rsid w:val="41A57400"/>
    <w:rsid w:val="41A73354"/>
    <w:rsid w:val="41A82C28"/>
    <w:rsid w:val="41AA4BF2"/>
    <w:rsid w:val="41AA69A0"/>
    <w:rsid w:val="41AF045B"/>
    <w:rsid w:val="41B137E5"/>
    <w:rsid w:val="41B15F81"/>
    <w:rsid w:val="41B25855"/>
    <w:rsid w:val="41B4682B"/>
    <w:rsid w:val="41B64CCD"/>
    <w:rsid w:val="41B96BE3"/>
    <w:rsid w:val="41BB53B9"/>
    <w:rsid w:val="41BF069E"/>
    <w:rsid w:val="41BF25F1"/>
    <w:rsid w:val="41C04416"/>
    <w:rsid w:val="41C061C4"/>
    <w:rsid w:val="41C21F3C"/>
    <w:rsid w:val="41C3510E"/>
    <w:rsid w:val="41C3719D"/>
    <w:rsid w:val="41C63297"/>
    <w:rsid w:val="41CE08E1"/>
    <w:rsid w:val="41D10249"/>
    <w:rsid w:val="41D35274"/>
    <w:rsid w:val="41D57EC1"/>
    <w:rsid w:val="41D84673"/>
    <w:rsid w:val="41D852BC"/>
    <w:rsid w:val="41D867B4"/>
    <w:rsid w:val="41DB278B"/>
    <w:rsid w:val="41DB4DAC"/>
    <w:rsid w:val="41E225DE"/>
    <w:rsid w:val="41E33C47"/>
    <w:rsid w:val="41E579D9"/>
    <w:rsid w:val="41E73751"/>
    <w:rsid w:val="41EB2684"/>
    <w:rsid w:val="41EE2D31"/>
    <w:rsid w:val="41F145CF"/>
    <w:rsid w:val="41F31FD1"/>
    <w:rsid w:val="41F46EA7"/>
    <w:rsid w:val="41F52311"/>
    <w:rsid w:val="41F72D33"/>
    <w:rsid w:val="41F84348"/>
    <w:rsid w:val="41F94329"/>
    <w:rsid w:val="41FB0822"/>
    <w:rsid w:val="41FB4946"/>
    <w:rsid w:val="41FB544E"/>
    <w:rsid w:val="41FD4D22"/>
    <w:rsid w:val="4200449D"/>
    <w:rsid w:val="42016E7C"/>
    <w:rsid w:val="42022339"/>
    <w:rsid w:val="420267DC"/>
    <w:rsid w:val="4205007B"/>
    <w:rsid w:val="42084163"/>
    <w:rsid w:val="42087C2F"/>
    <w:rsid w:val="42091919"/>
    <w:rsid w:val="420B38E3"/>
    <w:rsid w:val="42136475"/>
    <w:rsid w:val="42144660"/>
    <w:rsid w:val="42156510"/>
    <w:rsid w:val="42162288"/>
    <w:rsid w:val="42180FB2"/>
    <w:rsid w:val="4219272D"/>
    <w:rsid w:val="421A1D78"/>
    <w:rsid w:val="421A3B26"/>
    <w:rsid w:val="421A58D4"/>
    <w:rsid w:val="421B789E"/>
    <w:rsid w:val="421D1FAD"/>
    <w:rsid w:val="42206B13"/>
    <w:rsid w:val="42223023"/>
    <w:rsid w:val="42244532"/>
    <w:rsid w:val="422449A5"/>
    <w:rsid w:val="42250BC8"/>
    <w:rsid w:val="422725E8"/>
    <w:rsid w:val="422E137F"/>
    <w:rsid w:val="422F6EA6"/>
    <w:rsid w:val="423050F8"/>
    <w:rsid w:val="423210F8"/>
    <w:rsid w:val="423507EC"/>
    <w:rsid w:val="423746D8"/>
    <w:rsid w:val="42380450"/>
    <w:rsid w:val="423A3BCC"/>
    <w:rsid w:val="423C7E0E"/>
    <w:rsid w:val="423D5A66"/>
    <w:rsid w:val="423E2FB8"/>
    <w:rsid w:val="423E5B89"/>
    <w:rsid w:val="42421F6B"/>
    <w:rsid w:val="42424E2B"/>
    <w:rsid w:val="42447AA9"/>
    <w:rsid w:val="424666B3"/>
    <w:rsid w:val="424741EF"/>
    <w:rsid w:val="4248180C"/>
    <w:rsid w:val="42497AB9"/>
    <w:rsid w:val="424A1EE4"/>
    <w:rsid w:val="424C5CAA"/>
    <w:rsid w:val="424D4532"/>
    <w:rsid w:val="424E1A22"/>
    <w:rsid w:val="424E57D2"/>
    <w:rsid w:val="424F7B2B"/>
    <w:rsid w:val="42501A59"/>
    <w:rsid w:val="42514432"/>
    <w:rsid w:val="4251506E"/>
    <w:rsid w:val="4252533E"/>
    <w:rsid w:val="4255263E"/>
    <w:rsid w:val="4257752B"/>
    <w:rsid w:val="425863FC"/>
    <w:rsid w:val="425867C0"/>
    <w:rsid w:val="425A03C6"/>
    <w:rsid w:val="425C5EED"/>
    <w:rsid w:val="42613503"/>
    <w:rsid w:val="426B25D4"/>
    <w:rsid w:val="426E3E72"/>
    <w:rsid w:val="42700B75"/>
    <w:rsid w:val="42715449"/>
    <w:rsid w:val="427174BE"/>
    <w:rsid w:val="42764AD5"/>
    <w:rsid w:val="42776653"/>
    <w:rsid w:val="427C033D"/>
    <w:rsid w:val="4283791D"/>
    <w:rsid w:val="42852D0C"/>
    <w:rsid w:val="42862F6A"/>
    <w:rsid w:val="42894808"/>
    <w:rsid w:val="428E7F40"/>
    <w:rsid w:val="429531AD"/>
    <w:rsid w:val="42964560"/>
    <w:rsid w:val="42980EEF"/>
    <w:rsid w:val="42983F9A"/>
    <w:rsid w:val="42995199"/>
    <w:rsid w:val="429E44B6"/>
    <w:rsid w:val="42A11B51"/>
    <w:rsid w:val="42A30430"/>
    <w:rsid w:val="42A87384"/>
    <w:rsid w:val="42AB51F9"/>
    <w:rsid w:val="42AE426E"/>
    <w:rsid w:val="42AF452A"/>
    <w:rsid w:val="42B0448A"/>
    <w:rsid w:val="42B26C49"/>
    <w:rsid w:val="42B37AD7"/>
    <w:rsid w:val="42B555FD"/>
    <w:rsid w:val="42B71375"/>
    <w:rsid w:val="42B75819"/>
    <w:rsid w:val="42B850ED"/>
    <w:rsid w:val="42B86E9B"/>
    <w:rsid w:val="42BA70B7"/>
    <w:rsid w:val="42BC2E2F"/>
    <w:rsid w:val="42BC698B"/>
    <w:rsid w:val="42BF022A"/>
    <w:rsid w:val="42C341BE"/>
    <w:rsid w:val="42C57F36"/>
    <w:rsid w:val="42C65A5C"/>
    <w:rsid w:val="42D02437"/>
    <w:rsid w:val="42D037DB"/>
    <w:rsid w:val="42D2044E"/>
    <w:rsid w:val="42D21976"/>
    <w:rsid w:val="42D27693"/>
    <w:rsid w:val="42D34DF5"/>
    <w:rsid w:val="42D737C5"/>
    <w:rsid w:val="42D75573"/>
    <w:rsid w:val="42D86DB2"/>
    <w:rsid w:val="42DA1507"/>
    <w:rsid w:val="42DA35B6"/>
    <w:rsid w:val="42DD03C3"/>
    <w:rsid w:val="42DD6902"/>
    <w:rsid w:val="42DF6B1E"/>
    <w:rsid w:val="42E12896"/>
    <w:rsid w:val="42E163F2"/>
    <w:rsid w:val="42E22130"/>
    <w:rsid w:val="42E251DC"/>
    <w:rsid w:val="42E40BC9"/>
    <w:rsid w:val="42E644C3"/>
    <w:rsid w:val="42E64ADF"/>
    <w:rsid w:val="42E64C5D"/>
    <w:rsid w:val="42E81E3F"/>
    <w:rsid w:val="42E83C24"/>
    <w:rsid w:val="42EB2674"/>
    <w:rsid w:val="42EF2A6D"/>
    <w:rsid w:val="42F016F9"/>
    <w:rsid w:val="42F36125"/>
    <w:rsid w:val="42F507FD"/>
    <w:rsid w:val="42F557C0"/>
    <w:rsid w:val="42F645DF"/>
    <w:rsid w:val="42F73E67"/>
    <w:rsid w:val="42F75C15"/>
    <w:rsid w:val="42F92E38"/>
    <w:rsid w:val="42FB66FF"/>
    <w:rsid w:val="42FC322C"/>
    <w:rsid w:val="43005E51"/>
    <w:rsid w:val="430149CA"/>
    <w:rsid w:val="43054D90"/>
    <w:rsid w:val="43065E58"/>
    <w:rsid w:val="43073A59"/>
    <w:rsid w:val="43090057"/>
    <w:rsid w:val="43095949"/>
    <w:rsid w:val="430976F7"/>
    <w:rsid w:val="430D368B"/>
    <w:rsid w:val="430E6C50"/>
    <w:rsid w:val="4310328D"/>
    <w:rsid w:val="43104F29"/>
    <w:rsid w:val="4313601E"/>
    <w:rsid w:val="43144A19"/>
    <w:rsid w:val="43183371"/>
    <w:rsid w:val="431975BC"/>
    <w:rsid w:val="431A1904"/>
    <w:rsid w:val="431C7A3B"/>
    <w:rsid w:val="431F63BB"/>
    <w:rsid w:val="43227A7E"/>
    <w:rsid w:val="43260490"/>
    <w:rsid w:val="43282273"/>
    <w:rsid w:val="432A59CE"/>
    <w:rsid w:val="432A7DF2"/>
    <w:rsid w:val="43301127"/>
    <w:rsid w:val="43326C4D"/>
    <w:rsid w:val="433504EC"/>
    <w:rsid w:val="43374264"/>
    <w:rsid w:val="433A6FE6"/>
    <w:rsid w:val="433B1887"/>
    <w:rsid w:val="433E0849"/>
    <w:rsid w:val="433F5835"/>
    <w:rsid w:val="4347229E"/>
    <w:rsid w:val="43480868"/>
    <w:rsid w:val="434A3F97"/>
    <w:rsid w:val="434D0F90"/>
    <w:rsid w:val="434E5FE1"/>
    <w:rsid w:val="43505326"/>
    <w:rsid w:val="435068CC"/>
    <w:rsid w:val="4350713C"/>
    <w:rsid w:val="43521B50"/>
    <w:rsid w:val="435604CC"/>
    <w:rsid w:val="43590214"/>
    <w:rsid w:val="435B2648"/>
    <w:rsid w:val="435E3905"/>
    <w:rsid w:val="435E5C94"/>
    <w:rsid w:val="436037BB"/>
    <w:rsid w:val="4366528A"/>
    <w:rsid w:val="436653E0"/>
    <w:rsid w:val="43686B13"/>
    <w:rsid w:val="436D5ED7"/>
    <w:rsid w:val="436F7EA2"/>
    <w:rsid w:val="437048E9"/>
    <w:rsid w:val="437159BA"/>
    <w:rsid w:val="4374370A"/>
    <w:rsid w:val="437C611B"/>
    <w:rsid w:val="4383167D"/>
    <w:rsid w:val="438356FB"/>
    <w:rsid w:val="43843878"/>
    <w:rsid w:val="43880F63"/>
    <w:rsid w:val="4388535A"/>
    <w:rsid w:val="438B3FD5"/>
    <w:rsid w:val="438C45B0"/>
    <w:rsid w:val="43902605"/>
    <w:rsid w:val="43923B90"/>
    <w:rsid w:val="4392593E"/>
    <w:rsid w:val="43937F22"/>
    <w:rsid w:val="43A01E09"/>
    <w:rsid w:val="43A062AD"/>
    <w:rsid w:val="43A37B4B"/>
    <w:rsid w:val="43A84B31"/>
    <w:rsid w:val="43AC5D16"/>
    <w:rsid w:val="43AD4526"/>
    <w:rsid w:val="43AF4742"/>
    <w:rsid w:val="43AF64F0"/>
    <w:rsid w:val="43B21B3C"/>
    <w:rsid w:val="43B333DA"/>
    <w:rsid w:val="43B41D58"/>
    <w:rsid w:val="43B6787E"/>
    <w:rsid w:val="43B81076"/>
    <w:rsid w:val="43BD4B4A"/>
    <w:rsid w:val="43BE6BD3"/>
    <w:rsid w:val="43C168D9"/>
    <w:rsid w:val="43C4431A"/>
    <w:rsid w:val="43C87839"/>
    <w:rsid w:val="43CA50D8"/>
    <w:rsid w:val="43CC2BFE"/>
    <w:rsid w:val="43CC52F4"/>
    <w:rsid w:val="43CD674E"/>
    <w:rsid w:val="43D10EC3"/>
    <w:rsid w:val="43D321DE"/>
    <w:rsid w:val="43D67F21"/>
    <w:rsid w:val="43DE6DD5"/>
    <w:rsid w:val="43DF35A3"/>
    <w:rsid w:val="43E27056"/>
    <w:rsid w:val="43E50164"/>
    <w:rsid w:val="43E648BA"/>
    <w:rsid w:val="43E85A4E"/>
    <w:rsid w:val="43E97C54"/>
    <w:rsid w:val="43EB646A"/>
    <w:rsid w:val="43ED0DC6"/>
    <w:rsid w:val="43ED5D89"/>
    <w:rsid w:val="43ED6E19"/>
    <w:rsid w:val="43EF5B32"/>
    <w:rsid w:val="43F108B7"/>
    <w:rsid w:val="43F23C2B"/>
    <w:rsid w:val="43F403A7"/>
    <w:rsid w:val="43F60FD7"/>
    <w:rsid w:val="43F96231"/>
    <w:rsid w:val="43F968A1"/>
    <w:rsid w:val="43FA3C0F"/>
    <w:rsid w:val="43FA6A6A"/>
    <w:rsid w:val="43FB2C21"/>
    <w:rsid w:val="43FD54AD"/>
    <w:rsid w:val="43FF042F"/>
    <w:rsid w:val="44000AFA"/>
    <w:rsid w:val="440770FA"/>
    <w:rsid w:val="440A3D39"/>
    <w:rsid w:val="440A56DD"/>
    <w:rsid w:val="440B7AFB"/>
    <w:rsid w:val="440C56F0"/>
    <w:rsid w:val="440E3217"/>
    <w:rsid w:val="44101B3E"/>
    <w:rsid w:val="44112D07"/>
    <w:rsid w:val="44157CB9"/>
    <w:rsid w:val="4416715A"/>
    <w:rsid w:val="44180A3B"/>
    <w:rsid w:val="441A2855"/>
    <w:rsid w:val="441B3B85"/>
    <w:rsid w:val="441B5933"/>
    <w:rsid w:val="441D7286"/>
    <w:rsid w:val="441E71D2"/>
    <w:rsid w:val="44223166"/>
    <w:rsid w:val="442742D8"/>
    <w:rsid w:val="44290050"/>
    <w:rsid w:val="442C1D0C"/>
    <w:rsid w:val="442C3042"/>
    <w:rsid w:val="4431688B"/>
    <w:rsid w:val="44332C7D"/>
    <w:rsid w:val="443417CC"/>
    <w:rsid w:val="4439400C"/>
    <w:rsid w:val="443A04B0"/>
    <w:rsid w:val="443B7D84"/>
    <w:rsid w:val="443C1554"/>
    <w:rsid w:val="443C4F8C"/>
    <w:rsid w:val="44440603"/>
    <w:rsid w:val="444E2200"/>
    <w:rsid w:val="4450382F"/>
    <w:rsid w:val="44511355"/>
    <w:rsid w:val="445350CD"/>
    <w:rsid w:val="4456178B"/>
    <w:rsid w:val="44574B66"/>
    <w:rsid w:val="44580936"/>
    <w:rsid w:val="4458429C"/>
    <w:rsid w:val="44597F42"/>
    <w:rsid w:val="445A2900"/>
    <w:rsid w:val="445B21D4"/>
    <w:rsid w:val="44625310"/>
    <w:rsid w:val="4464552C"/>
    <w:rsid w:val="44692B43"/>
    <w:rsid w:val="446A412F"/>
    <w:rsid w:val="44727C49"/>
    <w:rsid w:val="44753AEF"/>
    <w:rsid w:val="44760DBC"/>
    <w:rsid w:val="447632A9"/>
    <w:rsid w:val="44775260"/>
    <w:rsid w:val="44780FD8"/>
    <w:rsid w:val="447A4D50"/>
    <w:rsid w:val="447B63D2"/>
    <w:rsid w:val="447E7D96"/>
    <w:rsid w:val="44817E8C"/>
    <w:rsid w:val="44855F2A"/>
    <w:rsid w:val="44856AD6"/>
    <w:rsid w:val="448C7472"/>
    <w:rsid w:val="448F1CA8"/>
    <w:rsid w:val="449241B4"/>
    <w:rsid w:val="44933CAB"/>
    <w:rsid w:val="449B039B"/>
    <w:rsid w:val="449B0822"/>
    <w:rsid w:val="449C6A74"/>
    <w:rsid w:val="449F0137"/>
    <w:rsid w:val="44A030AA"/>
    <w:rsid w:val="44A20B2A"/>
    <w:rsid w:val="44A616A1"/>
    <w:rsid w:val="44A7407B"/>
    <w:rsid w:val="44A8366B"/>
    <w:rsid w:val="44A92F3F"/>
    <w:rsid w:val="44A9794C"/>
    <w:rsid w:val="44AB6814"/>
    <w:rsid w:val="44AB6CB7"/>
    <w:rsid w:val="44AC3452"/>
    <w:rsid w:val="44AD0C81"/>
    <w:rsid w:val="44B10046"/>
    <w:rsid w:val="44B85878"/>
    <w:rsid w:val="44B951CC"/>
    <w:rsid w:val="44BA15F0"/>
    <w:rsid w:val="44BC7116"/>
    <w:rsid w:val="44BE491E"/>
    <w:rsid w:val="44BF09B5"/>
    <w:rsid w:val="44C1472D"/>
    <w:rsid w:val="44C35FA9"/>
    <w:rsid w:val="44C47D79"/>
    <w:rsid w:val="44C5704C"/>
    <w:rsid w:val="44C61D43"/>
    <w:rsid w:val="44C900D1"/>
    <w:rsid w:val="44CB0809"/>
    <w:rsid w:val="44CC1944"/>
    <w:rsid w:val="44CD1324"/>
    <w:rsid w:val="44CD14E0"/>
    <w:rsid w:val="44D0125A"/>
    <w:rsid w:val="44D06A4F"/>
    <w:rsid w:val="44D17476"/>
    <w:rsid w:val="44D22496"/>
    <w:rsid w:val="44D3532A"/>
    <w:rsid w:val="44D3620E"/>
    <w:rsid w:val="44D473C9"/>
    <w:rsid w:val="44D61B7D"/>
    <w:rsid w:val="44D83825"/>
    <w:rsid w:val="44D839C5"/>
    <w:rsid w:val="44D97CC8"/>
    <w:rsid w:val="44DC1567"/>
    <w:rsid w:val="44DE7FBE"/>
    <w:rsid w:val="44DF1057"/>
    <w:rsid w:val="44DF6F7F"/>
    <w:rsid w:val="44E328F5"/>
    <w:rsid w:val="44E67CEF"/>
    <w:rsid w:val="44F05012"/>
    <w:rsid w:val="44F20B0B"/>
    <w:rsid w:val="44F3240C"/>
    <w:rsid w:val="44F71EFD"/>
    <w:rsid w:val="44FC39B7"/>
    <w:rsid w:val="44FE2636"/>
    <w:rsid w:val="44FF34A7"/>
    <w:rsid w:val="4500128E"/>
    <w:rsid w:val="4508235C"/>
    <w:rsid w:val="450B59A8"/>
    <w:rsid w:val="450B7789"/>
    <w:rsid w:val="450C1D0C"/>
    <w:rsid w:val="450D34CE"/>
    <w:rsid w:val="450E5498"/>
    <w:rsid w:val="450E7246"/>
    <w:rsid w:val="450F1F51"/>
    <w:rsid w:val="45107462"/>
    <w:rsid w:val="45124F88"/>
    <w:rsid w:val="45196317"/>
    <w:rsid w:val="451A3E3D"/>
    <w:rsid w:val="4522712A"/>
    <w:rsid w:val="4523139B"/>
    <w:rsid w:val="45252F0E"/>
    <w:rsid w:val="45264590"/>
    <w:rsid w:val="45280308"/>
    <w:rsid w:val="452A49A0"/>
    <w:rsid w:val="452A65E7"/>
    <w:rsid w:val="452B429C"/>
    <w:rsid w:val="452C2144"/>
    <w:rsid w:val="452C35B6"/>
    <w:rsid w:val="452E5F4C"/>
    <w:rsid w:val="452F04D1"/>
    <w:rsid w:val="452F67A1"/>
    <w:rsid w:val="45350C77"/>
    <w:rsid w:val="453616BA"/>
    <w:rsid w:val="45390767"/>
    <w:rsid w:val="45421715"/>
    <w:rsid w:val="45466095"/>
    <w:rsid w:val="45474853"/>
    <w:rsid w:val="454964D0"/>
    <w:rsid w:val="454B20CD"/>
    <w:rsid w:val="454F68BD"/>
    <w:rsid w:val="45505AB1"/>
    <w:rsid w:val="45521829"/>
    <w:rsid w:val="45594965"/>
    <w:rsid w:val="455E3D2A"/>
    <w:rsid w:val="45611A6C"/>
    <w:rsid w:val="45612018"/>
    <w:rsid w:val="45633A36"/>
    <w:rsid w:val="456357E4"/>
    <w:rsid w:val="456450B8"/>
    <w:rsid w:val="456577DC"/>
    <w:rsid w:val="456926CF"/>
    <w:rsid w:val="456B16B7"/>
    <w:rsid w:val="456D4113"/>
    <w:rsid w:val="4574179F"/>
    <w:rsid w:val="45757A5E"/>
    <w:rsid w:val="457B0F77"/>
    <w:rsid w:val="457C0654"/>
    <w:rsid w:val="457E43CC"/>
    <w:rsid w:val="457E4CF3"/>
    <w:rsid w:val="457E7229"/>
    <w:rsid w:val="45856DB2"/>
    <w:rsid w:val="4588178F"/>
    <w:rsid w:val="458946E9"/>
    <w:rsid w:val="458A5901"/>
    <w:rsid w:val="458D460F"/>
    <w:rsid w:val="459260C9"/>
    <w:rsid w:val="45991206"/>
    <w:rsid w:val="45A007E6"/>
    <w:rsid w:val="45A22C16"/>
    <w:rsid w:val="45A33E32"/>
    <w:rsid w:val="45A47C0E"/>
    <w:rsid w:val="45A656D1"/>
    <w:rsid w:val="45A67786"/>
    <w:rsid w:val="45A76255"/>
    <w:rsid w:val="45A8769B"/>
    <w:rsid w:val="45AB1AFD"/>
    <w:rsid w:val="45AB2457"/>
    <w:rsid w:val="45AD6A5F"/>
    <w:rsid w:val="45AE1A9F"/>
    <w:rsid w:val="45B002FD"/>
    <w:rsid w:val="45B147A1"/>
    <w:rsid w:val="45B24076"/>
    <w:rsid w:val="45B715E9"/>
    <w:rsid w:val="45BB5BE8"/>
    <w:rsid w:val="45BF2A5B"/>
    <w:rsid w:val="45BF4486"/>
    <w:rsid w:val="45C249D4"/>
    <w:rsid w:val="45C269AF"/>
    <w:rsid w:val="45CA371B"/>
    <w:rsid w:val="45CA5863"/>
    <w:rsid w:val="45CF4C28"/>
    <w:rsid w:val="45D264C6"/>
    <w:rsid w:val="45D90F7B"/>
    <w:rsid w:val="45D95AA6"/>
    <w:rsid w:val="45E22BAD"/>
    <w:rsid w:val="45E24964"/>
    <w:rsid w:val="45E36925"/>
    <w:rsid w:val="45E50437"/>
    <w:rsid w:val="45E85781"/>
    <w:rsid w:val="45E909DE"/>
    <w:rsid w:val="45EB05B7"/>
    <w:rsid w:val="45EB574D"/>
    <w:rsid w:val="45EC3A2B"/>
    <w:rsid w:val="45EC57D9"/>
    <w:rsid w:val="45EE5F36"/>
    <w:rsid w:val="45F562AC"/>
    <w:rsid w:val="45FD13B4"/>
    <w:rsid w:val="45FE1756"/>
    <w:rsid w:val="45FE658D"/>
    <w:rsid w:val="46001285"/>
    <w:rsid w:val="46024FFD"/>
    <w:rsid w:val="46054AED"/>
    <w:rsid w:val="4605689B"/>
    <w:rsid w:val="460B1067"/>
    <w:rsid w:val="460C19D8"/>
    <w:rsid w:val="460C7C2A"/>
    <w:rsid w:val="460F0D34"/>
    <w:rsid w:val="461D1E37"/>
    <w:rsid w:val="461D5993"/>
    <w:rsid w:val="4620101D"/>
    <w:rsid w:val="4622253F"/>
    <w:rsid w:val="4622744D"/>
    <w:rsid w:val="46236E66"/>
    <w:rsid w:val="46250CEB"/>
    <w:rsid w:val="46274A64"/>
    <w:rsid w:val="46284338"/>
    <w:rsid w:val="462907DC"/>
    <w:rsid w:val="4629722F"/>
    <w:rsid w:val="462A0C30"/>
    <w:rsid w:val="462D271E"/>
    <w:rsid w:val="4631399D"/>
    <w:rsid w:val="46317690"/>
    <w:rsid w:val="463259E8"/>
    <w:rsid w:val="46325F8C"/>
    <w:rsid w:val="46326F64"/>
    <w:rsid w:val="46336103"/>
    <w:rsid w:val="463462DF"/>
    <w:rsid w:val="46377A12"/>
    <w:rsid w:val="46391A22"/>
    <w:rsid w:val="463D7DE3"/>
    <w:rsid w:val="464473C4"/>
    <w:rsid w:val="46472A10"/>
    <w:rsid w:val="464A2500"/>
    <w:rsid w:val="464E0242"/>
    <w:rsid w:val="464E06F0"/>
    <w:rsid w:val="464E740A"/>
    <w:rsid w:val="46503FBA"/>
    <w:rsid w:val="4651388E"/>
    <w:rsid w:val="46517D32"/>
    <w:rsid w:val="465313B5"/>
    <w:rsid w:val="46551658"/>
    <w:rsid w:val="46577FD6"/>
    <w:rsid w:val="465869CB"/>
    <w:rsid w:val="465A6BE7"/>
    <w:rsid w:val="465E3A92"/>
    <w:rsid w:val="46607F75"/>
    <w:rsid w:val="46611A5C"/>
    <w:rsid w:val="46674E60"/>
    <w:rsid w:val="466A199E"/>
    <w:rsid w:val="466A6BCE"/>
    <w:rsid w:val="466B2BA2"/>
    <w:rsid w:val="466F1F67"/>
    <w:rsid w:val="467001B9"/>
    <w:rsid w:val="46706F44"/>
    <w:rsid w:val="46713F31"/>
    <w:rsid w:val="46724BED"/>
    <w:rsid w:val="46731A57"/>
    <w:rsid w:val="46790AE7"/>
    <w:rsid w:val="46797C03"/>
    <w:rsid w:val="467F4077"/>
    <w:rsid w:val="468123C6"/>
    <w:rsid w:val="468974CC"/>
    <w:rsid w:val="46902CC4"/>
    <w:rsid w:val="46916103"/>
    <w:rsid w:val="46935C55"/>
    <w:rsid w:val="46957C1F"/>
    <w:rsid w:val="46961D0D"/>
    <w:rsid w:val="46963970"/>
    <w:rsid w:val="46967F82"/>
    <w:rsid w:val="46996DE8"/>
    <w:rsid w:val="469D320F"/>
    <w:rsid w:val="469D4D26"/>
    <w:rsid w:val="469F45FA"/>
    <w:rsid w:val="46A240EA"/>
    <w:rsid w:val="46A75BA4"/>
    <w:rsid w:val="46A9191C"/>
    <w:rsid w:val="46AB5942"/>
    <w:rsid w:val="46AC6D17"/>
    <w:rsid w:val="46B300A5"/>
    <w:rsid w:val="46B362F7"/>
    <w:rsid w:val="46B5206F"/>
    <w:rsid w:val="46B5692B"/>
    <w:rsid w:val="46BF4C9C"/>
    <w:rsid w:val="46C16C66"/>
    <w:rsid w:val="46C410D9"/>
    <w:rsid w:val="46C6602A"/>
    <w:rsid w:val="46C67DD9"/>
    <w:rsid w:val="46CB53EF"/>
    <w:rsid w:val="46CD560B"/>
    <w:rsid w:val="46CE3131"/>
    <w:rsid w:val="46D30747"/>
    <w:rsid w:val="46D324F5"/>
    <w:rsid w:val="46D61B40"/>
    <w:rsid w:val="46D65659"/>
    <w:rsid w:val="46D83FB0"/>
    <w:rsid w:val="46D85D5E"/>
    <w:rsid w:val="46D955A7"/>
    <w:rsid w:val="46E162A5"/>
    <w:rsid w:val="46E36784"/>
    <w:rsid w:val="46E75FA1"/>
    <w:rsid w:val="46E91D19"/>
    <w:rsid w:val="46EB0B85"/>
    <w:rsid w:val="46ED506D"/>
    <w:rsid w:val="46ED7A5B"/>
    <w:rsid w:val="46F012F9"/>
    <w:rsid w:val="46F1398C"/>
    <w:rsid w:val="46FA3BAF"/>
    <w:rsid w:val="46FC2C0B"/>
    <w:rsid w:val="47056888"/>
    <w:rsid w:val="470B7EE1"/>
    <w:rsid w:val="470E352E"/>
    <w:rsid w:val="470E4A8A"/>
    <w:rsid w:val="470E79D1"/>
    <w:rsid w:val="470F792F"/>
    <w:rsid w:val="47133957"/>
    <w:rsid w:val="47143496"/>
    <w:rsid w:val="47176886"/>
    <w:rsid w:val="471A0124"/>
    <w:rsid w:val="471A20D3"/>
    <w:rsid w:val="471B2D15"/>
    <w:rsid w:val="471C1687"/>
    <w:rsid w:val="471F673D"/>
    <w:rsid w:val="47232973"/>
    <w:rsid w:val="47282841"/>
    <w:rsid w:val="472B51CB"/>
    <w:rsid w:val="472C3591"/>
    <w:rsid w:val="472D7E58"/>
    <w:rsid w:val="472E3BD0"/>
    <w:rsid w:val="472F750C"/>
    <w:rsid w:val="47356D0C"/>
    <w:rsid w:val="47360BFD"/>
    <w:rsid w:val="47394A4E"/>
    <w:rsid w:val="473A07C7"/>
    <w:rsid w:val="47451645"/>
    <w:rsid w:val="47453F87"/>
    <w:rsid w:val="47460F19"/>
    <w:rsid w:val="4748771A"/>
    <w:rsid w:val="474927B8"/>
    <w:rsid w:val="474C1000"/>
    <w:rsid w:val="474E1369"/>
    <w:rsid w:val="474E7DCE"/>
    <w:rsid w:val="475048BC"/>
    <w:rsid w:val="47507FEA"/>
    <w:rsid w:val="47542A45"/>
    <w:rsid w:val="47543636"/>
    <w:rsid w:val="4755115C"/>
    <w:rsid w:val="47555600"/>
    <w:rsid w:val="47590C4D"/>
    <w:rsid w:val="47594281"/>
    <w:rsid w:val="475A6773"/>
    <w:rsid w:val="475C6D4C"/>
    <w:rsid w:val="475F022D"/>
    <w:rsid w:val="47604D7A"/>
    <w:rsid w:val="47617B01"/>
    <w:rsid w:val="47633879"/>
    <w:rsid w:val="47685334"/>
    <w:rsid w:val="47694C08"/>
    <w:rsid w:val="476A10AC"/>
    <w:rsid w:val="476C4E91"/>
    <w:rsid w:val="47700ADD"/>
    <w:rsid w:val="47743CD8"/>
    <w:rsid w:val="47745A86"/>
    <w:rsid w:val="477535AD"/>
    <w:rsid w:val="47775577"/>
    <w:rsid w:val="47787179"/>
    <w:rsid w:val="477912EF"/>
    <w:rsid w:val="47794283"/>
    <w:rsid w:val="477B16F0"/>
    <w:rsid w:val="477E4B57"/>
    <w:rsid w:val="477F1B03"/>
    <w:rsid w:val="4783425B"/>
    <w:rsid w:val="47864BAD"/>
    <w:rsid w:val="47867568"/>
    <w:rsid w:val="478739B5"/>
    <w:rsid w:val="47881934"/>
    <w:rsid w:val="478A52AA"/>
    <w:rsid w:val="47906638"/>
    <w:rsid w:val="479559FD"/>
    <w:rsid w:val="47971775"/>
    <w:rsid w:val="47982288"/>
    <w:rsid w:val="47991F8E"/>
    <w:rsid w:val="479A3013"/>
    <w:rsid w:val="479A7E30"/>
    <w:rsid w:val="479C322F"/>
    <w:rsid w:val="479E0D55"/>
    <w:rsid w:val="479E2B03"/>
    <w:rsid w:val="47A07BBB"/>
    <w:rsid w:val="47A07E0C"/>
    <w:rsid w:val="47A4333C"/>
    <w:rsid w:val="47A67C0A"/>
    <w:rsid w:val="47A81BD4"/>
    <w:rsid w:val="47AA14A8"/>
    <w:rsid w:val="47AC3472"/>
    <w:rsid w:val="47AD71EA"/>
    <w:rsid w:val="47AF6220"/>
    <w:rsid w:val="47B02837"/>
    <w:rsid w:val="47B5763C"/>
    <w:rsid w:val="47B71E17"/>
    <w:rsid w:val="47B73BC5"/>
    <w:rsid w:val="47BB36B5"/>
    <w:rsid w:val="47BE31A6"/>
    <w:rsid w:val="47C077B8"/>
    <w:rsid w:val="47C50090"/>
    <w:rsid w:val="47C63E08"/>
    <w:rsid w:val="47C640BD"/>
    <w:rsid w:val="47C84024"/>
    <w:rsid w:val="47CA03F9"/>
    <w:rsid w:val="47CC4BB0"/>
    <w:rsid w:val="47CF7161"/>
    <w:rsid w:val="47D10B72"/>
    <w:rsid w:val="47D23EBC"/>
    <w:rsid w:val="47D77DC3"/>
    <w:rsid w:val="47DB5B06"/>
    <w:rsid w:val="47E04ECA"/>
    <w:rsid w:val="47E866A4"/>
    <w:rsid w:val="47E940B8"/>
    <w:rsid w:val="47F44E19"/>
    <w:rsid w:val="47F646ED"/>
    <w:rsid w:val="47FC46E2"/>
    <w:rsid w:val="47FD5C19"/>
    <w:rsid w:val="47FF4413"/>
    <w:rsid w:val="47FF579B"/>
    <w:rsid w:val="480209C8"/>
    <w:rsid w:val="48031A3C"/>
    <w:rsid w:val="48073259"/>
    <w:rsid w:val="480E38CE"/>
    <w:rsid w:val="480E5EDB"/>
    <w:rsid w:val="48114982"/>
    <w:rsid w:val="481303F9"/>
    <w:rsid w:val="48166C76"/>
    <w:rsid w:val="481B55C4"/>
    <w:rsid w:val="481C1C7A"/>
    <w:rsid w:val="481D611E"/>
    <w:rsid w:val="481E3C44"/>
    <w:rsid w:val="482079BC"/>
    <w:rsid w:val="48226F07"/>
    <w:rsid w:val="4823125B"/>
    <w:rsid w:val="48253225"/>
    <w:rsid w:val="48286871"/>
    <w:rsid w:val="482A083B"/>
    <w:rsid w:val="482F19AD"/>
    <w:rsid w:val="482F5E51"/>
    <w:rsid w:val="483376F0"/>
    <w:rsid w:val="48365736"/>
    <w:rsid w:val="483671E0"/>
    <w:rsid w:val="48384D06"/>
    <w:rsid w:val="483B0352"/>
    <w:rsid w:val="483D056E"/>
    <w:rsid w:val="483D4C43"/>
    <w:rsid w:val="483F0514"/>
    <w:rsid w:val="483F42E6"/>
    <w:rsid w:val="4840195C"/>
    <w:rsid w:val="48402ABF"/>
    <w:rsid w:val="48425B85"/>
    <w:rsid w:val="484511D1"/>
    <w:rsid w:val="484713ED"/>
    <w:rsid w:val="48471CAA"/>
    <w:rsid w:val="48482A6F"/>
    <w:rsid w:val="48497C92"/>
    <w:rsid w:val="484C6A03"/>
    <w:rsid w:val="484D0086"/>
    <w:rsid w:val="484F0171"/>
    <w:rsid w:val="484F69EF"/>
    <w:rsid w:val="48576674"/>
    <w:rsid w:val="48580F04"/>
    <w:rsid w:val="485A0A38"/>
    <w:rsid w:val="485D29BF"/>
    <w:rsid w:val="485F5D91"/>
    <w:rsid w:val="48643D4D"/>
    <w:rsid w:val="48657AC5"/>
    <w:rsid w:val="486E697A"/>
    <w:rsid w:val="4870272E"/>
    <w:rsid w:val="48710218"/>
    <w:rsid w:val="48763A80"/>
    <w:rsid w:val="487815A6"/>
    <w:rsid w:val="48790E7B"/>
    <w:rsid w:val="487A531F"/>
    <w:rsid w:val="487B2E45"/>
    <w:rsid w:val="487B4BF3"/>
    <w:rsid w:val="487F5EF9"/>
    <w:rsid w:val="48802209"/>
    <w:rsid w:val="48847F4B"/>
    <w:rsid w:val="48873598"/>
    <w:rsid w:val="488A3088"/>
    <w:rsid w:val="488A4AC2"/>
    <w:rsid w:val="488C4042"/>
    <w:rsid w:val="488E7DBE"/>
    <w:rsid w:val="488F7DFC"/>
    <w:rsid w:val="48912E23"/>
    <w:rsid w:val="489932CB"/>
    <w:rsid w:val="489A776F"/>
    <w:rsid w:val="489B5CD9"/>
    <w:rsid w:val="489B7043"/>
    <w:rsid w:val="489C687E"/>
    <w:rsid w:val="489F01A1"/>
    <w:rsid w:val="48A016AE"/>
    <w:rsid w:val="48A64365"/>
    <w:rsid w:val="48A73C3A"/>
    <w:rsid w:val="48AB372A"/>
    <w:rsid w:val="48AC74A2"/>
    <w:rsid w:val="48AD66DC"/>
    <w:rsid w:val="48B06F92"/>
    <w:rsid w:val="48B14AB8"/>
    <w:rsid w:val="48B325DE"/>
    <w:rsid w:val="48B52E66"/>
    <w:rsid w:val="48BC5B0C"/>
    <w:rsid w:val="48BE7089"/>
    <w:rsid w:val="48BF71D5"/>
    <w:rsid w:val="48C11FE0"/>
    <w:rsid w:val="48C12F4D"/>
    <w:rsid w:val="48C3254A"/>
    <w:rsid w:val="48C376E2"/>
    <w:rsid w:val="48C447EC"/>
    <w:rsid w:val="48C7608A"/>
    <w:rsid w:val="48C77E38"/>
    <w:rsid w:val="48C93BB0"/>
    <w:rsid w:val="48CB5358"/>
    <w:rsid w:val="48CD40E8"/>
    <w:rsid w:val="48CE566A"/>
    <w:rsid w:val="48CF1C19"/>
    <w:rsid w:val="48D10CB7"/>
    <w:rsid w:val="48D16F09"/>
    <w:rsid w:val="48D34A2F"/>
    <w:rsid w:val="48DA400F"/>
    <w:rsid w:val="48E21116"/>
    <w:rsid w:val="48E46C3C"/>
    <w:rsid w:val="48E53571"/>
    <w:rsid w:val="48E62548"/>
    <w:rsid w:val="48ED16C8"/>
    <w:rsid w:val="48EF5FE3"/>
    <w:rsid w:val="48F055E1"/>
    <w:rsid w:val="48F350D1"/>
    <w:rsid w:val="48F549A5"/>
    <w:rsid w:val="48F715F7"/>
    <w:rsid w:val="48F826E7"/>
    <w:rsid w:val="48FC6BF1"/>
    <w:rsid w:val="48FE6C95"/>
    <w:rsid w:val="48FE746F"/>
    <w:rsid w:val="48FF2FA3"/>
    <w:rsid w:val="48FF75D2"/>
    <w:rsid w:val="490127E6"/>
    <w:rsid w:val="490177EE"/>
    <w:rsid w:val="4903760C"/>
    <w:rsid w:val="49054849"/>
    <w:rsid w:val="490613E3"/>
    <w:rsid w:val="490914A5"/>
    <w:rsid w:val="490C7F41"/>
    <w:rsid w:val="4912312F"/>
    <w:rsid w:val="491630AC"/>
    <w:rsid w:val="49170E53"/>
    <w:rsid w:val="49174F39"/>
    <w:rsid w:val="491C0184"/>
    <w:rsid w:val="492139EC"/>
    <w:rsid w:val="492608E2"/>
    <w:rsid w:val="49261002"/>
    <w:rsid w:val="4926728C"/>
    <w:rsid w:val="49282F44"/>
    <w:rsid w:val="4929464F"/>
    <w:rsid w:val="492B133A"/>
    <w:rsid w:val="492B6619"/>
    <w:rsid w:val="492C30FE"/>
    <w:rsid w:val="492E7EB7"/>
    <w:rsid w:val="4934660B"/>
    <w:rsid w:val="49380D36"/>
    <w:rsid w:val="49396F88"/>
    <w:rsid w:val="49494CF1"/>
    <w:rsid w:val="494B418A"/>
    <w:rsid w:val="4950607F"/>
    <w:rsid w:val="49520049"/>
    <w:rsid w:val="49524023"/>
    <w:rsid w:val="495412BD"/>
    <w:rsid w:val="49555444"/>
    <w:rsid w:val="4958744F"/>
    <w:rsid w:val="495A617C"/>
    <w:rsid w:val="495A6EFE"/>
    <w:rsid w:val="495B1510"/>
    <w:rsid w:val="495D254A"/>
    <w:rsid w:val="49647D7D"/>
    <w:rsid w:val="496658A3"/>
    <w:rsid w:val="49686E2A"/>
    <w:rsid w:val="496B110B"/>
    <w:rsid w:val="497078E8"/>
    <w:rsid w:val="4974222E"/>
    <w:rsid w:val="49747FC0"/>
    <w:rsid w:val="4977185E"/>
    <w:rsid w:val="49792B95"/>
    <w:rsid w:val="497F5481"/>
    <w:rsid w:val="49816F77"/>
    <w:rsid w:val="49857A9E"/>
    <w:rsid w:val="49860E27"/>
    <w:rsid w:val="49862C93"/>
    <w:rsid w:val="49865F45"/>
    <w:rsid w:val="49881313"/>
    <w:rsid w:val="498C344C"/>
    <w:rsid w:val="498F0FD2"/>
    <w:rsid w:val="498F4DFA"/>
    <w:rsid w:val="49900B72"/>
    <w:rsid w:val="499121E8"/>
    <w:rsid w:val="49912642"/>
    <w:rsid w:val="499451C0"/>
    <w:rsid w:val="4995236E"/>
    <w:rsid w:val="499A6E1F"/>
    <w:rsid w:val="499A7817"/>
    <w:rsid w:val="499B343E"/>
    <w:rsid w:val="499C20C9"/>
    <w:rsid w:val="499F099A"/>
    <w:rsid w:val="49A34401"/>
    <w:rsid w:val="49A459C7"/>
    <w:rsid w:val="49A56F96"/>
    <w:rsid w:val="49AA1C33"/>
    <w:rsid w:val="49AD34D2"/>
    <w:rsid w:val="49AF724A"/>
    <w:rsid w:val="49B01706"/>
    <w:rsid w:val="49B04B36"/>
    <w:rsid w:val="49B0731D"/>
    <w:rsid w:val="49B26D3A"/>
    <w:rsid w:val="49B318FD"/>
    <w:rsid w:val="49B900C8"/>
    <w:rsid w:val="49BA174B"/>
    <w:rsid w:val="49BC0208"/>
    <w:rsid w:val="49BC54C3"/>
    <w:rsid w:val="49BE748D"/>
    <w:rsid w:val="49C03205"/>
    <w:rsid w:val="49C158BA"/>
    <w:rsid w:val="49C304F0"/>
    <w:rsid w:val="49C31DF8"/>
    <w:rsid w:val="49C330B3"/>
    <w:rsid w:val="49C33CAB"/>
    <w:rsid w:val="49C425C9"/>
    <w:rsid w:val="49C768EF"/>
    <w:rsid w:val="49C846B0"/>
    <w:rsid w:val="49CB1BAA"/>
    <w:rsid w:val="49CB7B4B"/>
    <w:rsid w:val="49CD76D0"/>
    <w:rsid w:val="49D00F6E"/>
    <w:rsid w:val="49D204BB"/>
    <w:rsid w:val="49D22F38"/>
    <w:rsid w:val="49D711DF"/>
    <w:rsid w:val="49D722FD"/>
    <w:rsid w:val="49D74B5E"/>
    <w:rsid w:val="49D767A1"/>
    <w:rsid w:val="49D83054"/>
    <w:rsid w:val="49D92519"/>
    <w:rsid w:val="49DB003F"/>
    <w:rsid w:val="49DC7715"/>
    <w:rsid w:val="49DF1180"/>
    <w:rsid w:val="49E05655"/>
    <w:rsid w:val="49E07403"/>
    <w:rsid w:val="49E52C6C"/>
    <w:rsid w:val="49E60792"/>
    <w:rsid w:val="49E8275C"/>
    <w:rsid w:val="49E8450A"/>
    <w:rsid w:val="49E862B8"/>
    <w:rsid w:val="49F44E9E"/>
    <w:rsid w:val="49F55692"/>
    <w:rsid w:val="49F66C27"/>
    <w:rsid w:val="49F7299F"/>
    <w:rsid w:val="49FD6207"/>
    <w:rsid w:val="49FE5ADB"/>
    <w:rsid w:val="4A003601"/>
    <w:rsid w:val="4A023139"/>
    <w:rsid w:val="4A027081"/>
    <w:rsid w:val="4A044D62"/>
    <w:rsid w:val="4A071D01"/>
    <w:rsid w:val="4A084BAC"/>
    <w:rsid w:val="4A09548E"/>
    <w:rsid w:val="4A09780C"/>
    <w:rsid w:val="4A0B08C7"/>
    <w:rsid w:val="4A0C644A"/>
    <w:rsid w:val="4A0D5D1E"/>
    <w:rsid w:val="4A16692D"/>
    <w:rsid w:val="4A1E617D"/>
    <w:rsid w:val="4A282B58"/>
    <w:rsid w:val="4A2C089A"/>
    <w:rsid w:val="4A315EB1"/>
    <w:rsid w:val="4A372D9B"/>
    <w:rsid w:val="4A3C1539"/>
    <w:rsid w:val="4A3D3A57"/>
    <w:rsid w:val="4A3E237C"/>
    <w:rsid w:val="4A3E37E3"/>
    <w:rsid w:val="4A407EA2"/>
    <w:rsid w:val="4A45370A"/>
    <w:rsid w:val="4A49144C"/>
    <w:rsid w:val="4A502335"/>
    <w:rsid w:val="4A5120AF"/>
    <w:rsid w:val="4A523812"/>
    <w:rsid w:val="4A525120"/>
    <w:rsid w:val="4A527BD5"/>
    <w:rsid w:val="4A531958"/>
    <w:rsid w:val="4A547556"/>
    <w:rsid w:val="4A585C02"/>
    <w:rsid w:val="4A5A33C8"/>
    <w:rsid w:val="4A5B4CDC"/>
    <w:rsid w:val="4A5D25BE"/>
    <w:rsid w:val="4A6022F2"/>
    <w:rsid w:val="4A630034"/>
    <w:rsid w:val="4A631801"/>
    <w:rsid w:val="4A685245"/>
    <w:rsid w:val="4A686116"/>
    <w:rsid w:val="4A6C2DA4"/>
    <w:rsid w:val="4A6C6EE9"/>
    <w:rsid w:val="4A7144FF"/>
    <w:rsid w:val="4A742241"/>
    <w:rsid w:val="4A7638C4"/>
    <w:rsid w:val="4A78588E"/>
    <w:rsid w:val="4A7933B4"/>
    <w:rsid w:val="4A7B35D0"/>
    <w:rsid w:val="4A7B576F"/>
    <w:rsid w:val="4A7C3842"/>
    <w:rsid w:val="4A7F4E6E"/>
    <w:rsid w:val="4A800BE6"/>
    <w:rsid w:val="4A803C4E"/>
    <w:rsid w:val="4A8149AF"/>
    <w:rsid w:val="4A8204BA"/>
    <w:rsid w:val="4A843C6B"/>
    <w:rsid w:val="4A853625"/>
    <w:rsid w:val="4A865430"/>
    <w:rsid w:val="4A895E6B"/>
    <w:rsid w:val="4A8A736F"/>
    <w:rsid w:val="4A8C758B"/>
    <w:rsid w:val="4A8E6E5F"/>
    <w:rsid w:val="4A8F4985"/>
    <w:rsid w:val="4A960E91"/>
    <w:rsid w:val="4A9F72BE"/>
    <w:rsid w:val="4AA941FB"/>
    <w:rsid w:val="4AAA5C63"/>
    <w:rsid w:val="4AB120CA"/>
    <w:rsid w:val="4AB64608"/>
    <w:rsid w:val="4AB666E8"/>
    <w:rsid w:val="4AB769DA"/>
    <w:rsid w:val="4ABA08DF"/>
    <w:rsid w:val="4ABA5EA6"/>
    <w:rsid w:val="4ABC6644"/>
    <w:rsid w:val="4ABE0E41"/>
    <w:rsid w:val="4AC40AD3"/>
    <w:rsid w:val="4AC56510"/>
    <w:rsid w:val="4AC66039"/>
    <w:rsid w:val="4AC77714"/>
    <w:rsid w:val="4AC960E9"/>
    <w:rsid w:val="4ACE3700"/>
    <w:rsid w:val="4AD00596"/>
    <w:rsid w:val="4ADA02F6"/>
    <w:rsid w:val="4ADA5B1D"/>
    <w:rsid w:val="4ADB5E1D"/>
    <w:rsid w:val="4ADD0567"/>
    <w:rsid w:val="4ADD7DE7"/>
    <w:rsid w:val="4ADF2249"/>
    <w:rsid w:val="4AE2447F"/>
    <w:rsid w:val="4AE66C9B"/>
    <w:rsid w:val="4AE818CB"/>
    <w:rsid w:val="4AE90539"/>
    <w:rsid w:val="4AEC002A"/>
    <w:rsid w:val="4AEC2C6F"/>
    <w:rsid w:val="4AEE5B50"/>
    <w:rsid w:val="4AF03314"/>
    <w:rsid w:val="4AF33166"/>
    <w:rsid w:val="4AF561A9"/>
    <w:rsid w:val="4AF821CE"/>
    <w:rsid w:val="4AF869CF"/>
    <w:rsid w:val="4AF96CAF"/>
    <w:rsid w:val="4AFA2747"/>
    <w:rsid w:val="4AFB3540"/>
    <w:rsid w:val="4AFC7BF7"/>
    <w:rsid w:val="4AFF5FAF"/>
    <w:rsid w:val="4AFF7D5D"/>
    <w:rsid w:val="4B005883"/>
    <w:rsid w:val="4B047121"/>
    <w:rsid w:val="4B047FD8"/>
    <w:rsid w:val="4B06733D"/>
    <w:rsid w:val="4B090BDC"/>
    <w:rsid w:val="4B0B04B0"/>
    <w:rsid w:val="4B0C247A"/>
    <w:rsid w:val="4B1A6945"/>
    <w:rsid w:val="4B1D4687"/>
    <w:rsid w:val="4B215F25"/>
    <w:rsid w:val="4B2477C4"/>
    <w:rsid w:val="4B252FA8"/>
    <w:rsid w:val="4B26353C"/>
    <w:rsid w:val="4B29302C"/>
    <w:rsid w:val="4B296B88"/>
    <w:rsid w:val="4B2C48CA"/>
    <w:rsid w:val="4B313C8F"/>
    <w:rsid w:val="4B337D6D"/>
    <w:rsid w:val="4B347330"/>
    <w:rsid w:val="4B3519D1"/>
    <w:rsid w:val="4B360F17"/>
    <w:rsid w:val="4B37109B"/>
    <w:rsid w:val="4B375586"/>
    <w:rsid w:val="4B3A625C"/>
    <w:rsid w:val="4B402477"/>
    <w:rsid w:val="4B413285"/>
    <w:rsid w:val="4B427C4A"/>
    <w:rsid w:val="4B441C14"/>
    <w:rsid w:val="4B4614E8"/>
    <w:rsid w:val="4B4752F2"/>
    <w:rsid w:val="4B4949A4"/>
    <w:rsid w:val="4B4E4840"/>
    <w:rsid w:val="4B5273C8"/>
    <w:rsid w:val="4B53566D"/>
    <w:rsid w:val="4B553E21"/>
    <w:rsid w:val="4B5736F5"/>
    <w:rsid w:val="4B58121B"/>
    <w:rsid w:val="4B58475A"/>
    <w:rsid w:val="4B5A31E5"/>
    <w:rsid w:val="4B5B55E8"/>
    <w:rsid w:val="4B5C711C"/>
    <w:rsid w:val="4B600CC3"/>
    <w:rsid w:val="4B62518A"/>
    <w:rsid w:val="4B651732"/>
    <w:rsid w:val="4B654A20"/>
    <w:rsid w:val="4B666F5F"/>
    <w:rsid w:val="4B69167A"/>
    <w:rsid w:val="4B6A0C50"/>
    <w:rsid w:val="4B6E6BAB"/>
    <w:rsid w:val="4B73285A"/>
    <w:rsid w:val="4B7664EC"/>
    <w:rsid w:val="4B814CE3"/>
    <w:rsid w:val="4B885C1A"/>
    <w:rsid w:val="4B897627"/>
    <w:rsid w:val="4B8C678F"/>
    <w:rsid w:val="4B8E10E1"/>
    <w:rsid w:val="4B906C07"/>
    <w:rsid w:val="4B943934"/>
    <w:rsid w:val="4B95246F"/>
    <w:rsid w:val="4B9761E7"/>
    <w:rsid w:val="4B9C55AC"/>
    <w:rsid w:val="4B9F0405"/>
    <w:rsid w:val="4B9F32EE"/>
    <w:rsid w:val="4BA34E9B"/>
    <w:rsid w:val="4BA40904"/>
    <w:rsid w:val="4BA41FCA"/>
    <w:rsid w:val="4BA426B2"/>
    <w:rsid w:val="4BA70913"/>
    <w:rsid w:val="4BA870EB"/>
    <w:rsid w:val="4BA97CC9"/>
    <w:rsid w:val="4BAE12B9"/>
    <w:rsid w:val="4BB32C61"/>
    <w:rsid w:val="4BB351BD"/>
    <w:rsid w:val="4BB603A2"/>
    <w:rsid w:val="4BC14DCC"/>
    <w:rsid w:val="4BC468B1"/>
    <w:rsid w:val="4BC532FE"/>
    <w:rsid w:val="4BC62629"/>
    <w:rsid w:val="4BC6395C"/>
    <w:rsid w:val="4BC70220"/>
    <w:rsid w:val="4BCA036B"/>
    <w:rsid w:val="4BCB0F3C"/>
    <w:rsid w:val="4BCD077B"/>
    <w:rsid w:val="4BCD2FC2"/>
    <w:rsid w:val="4BCE0736"/>
    <w:rsid w:val="4BCE772F"/>
    <w:rsid w:val="4BD42F98"/>
    <w:rsid w:val="4BD457F5"/>
    <w:rsid w:val="4BD96AE8"/>
    <w:rsid w:val="4BDA58E1"/>
    <w:rsid w:val="4BDC1E4C"/>
    <w:rsid w:val="4BDE07F7"/>
    <w:rsid w:val="4BDE4BE5"/>
    <w:rsid w:val="4BE179F1"/>
    <w:rsid w:val="4BE331DB"/>
    <w:rsid w:val="4BE668A0"/>
    <w:rsid w:val="4BEB02E1"/>
    <w:rsid w:val="4BEB0728"/>
    <w:rsid w:val="4BEB208F"/>
    <w:rsid w:val="4BED22AB"/>
    <w:rsid w:val="4BEF1B80"/>
    <w:rsid w:val="4BEF7DD1"/>
    <w:rsid w:val="4BF03B4A"/>
    <w:rsid w:val="4BF21670"/>
    <w:rsid w:val="4BF47196"/>
    <w:rsid w:val="4BF53A2D"/>
    <w:rsid w:val="4BF80991"/>
    <w:rsid w:val="4BFE6267"/>
    <w:rsid w:val="4C013661"/>
    <w:rsid w:val="4C03387D"/>
    <w:rsid w:val="4C066EC9"/>
    <w:rsid w:val="4C07336D"/>
    <w:rsid w:val="4C0849EF"/>
    <w:rsid w:val="4C0C0983"/>
    <w:rsid w:val="4C0E2B71"/>
    <w:rsid w:val="4C115F9A"/>
    <w:rsid w:val="4C121D12"/>
    <w:rsid w:val="4C15710C"/>
    <w:rsid w:val="4C1A02B3"/>
    <w:rsid w:val="4C1E06B7"/>
    <w:rsid w:val="4C1E29FB"/>
    <w:rsid w:val="4C231A37"/>
    <w:rsid w:val="4C251A45"/>
    <w:rsid w:val="4C285091"/>
    <w:rsid w:val="4C2A4C71"/>
    <w:rsid w:val="4C2F4BCB"/>
    <w:rsid w:val="4C2F6420"/>
    <w:rsid w:val="4C341C88"/>
    <w:rsid w:val="4C3C28EB"/>
    <w:rsid w:val="4C3D10CB"/>
    <w:rsid w:val="4C3E2B07"/>
    <w:rsid w:val="4C3F0578"/>
    <w:rsid w:val="4C3F530C"/>
    <w:rsid w:val="4C4023DB"/>
    <w:rsid w:val="4C453E95"/>
    <w:rsid w:val="4C465518"/>
    <w:rsid w:val="4C4719BC"/>
    <w:rsid w:val="4C4A0649"/>
    <w:rsid w:val="4C4C0742"/>
    <w:rsid w:val="4C4C6FD2"/>
    <w:rsid w:val="4C4D68A6"/>
    <w:rsid w:val="4C51283A"/>
    <w:rsid w:val="4C5145E8"/>
    <w:rsid w:val="4C516396"/>
    <w:rsid w:val="4C553186"/>
    <w:rsid w:val="4C577725"/>
    <w:rsid w:val="4C59524B"/>
    <w:rsid w:val="4C5D11DF"/>
    <w:rsid w:val="4C5D5089"/>
    <w:rsid w:val="4C5E4F57"/>
    <w:rsid w:val="4C617F8F"/>
    <w:rsid w:val="4C651E42"/>
    <w:rsid w:val="4C6836E0"/>
    <w:rsid w:val="4C6B4F7E"/>
    <w:rsid w:val="4C6C1422"/>
    <w:rsid w:val="4C6D0CF6"/>
    <w:rsid w:val="4C6D519A"/>
    <w:rsid w:val="4C7327B1"/>
    <w:rsid w:val="4C742085"/>
    <w:rsid w:val="4C771B75"/>
    <w:rsid w:val="4C7744C6"/>
    <w:rsid w:val="4C78179B"/>
    <w:rsid w:val="4C781C55"/>
    <w:rsid w:val="4C7E1155"/>
    <w:rsid w:val="4C7E5ECA"/>
    <w:rsid w:val="4C8147A2"/>
    <w:rsid w:val="4C83051A"/>
    <w:rsid w:val="4C876AA5"/>
    <w:rsid w:val="4C8E75EA"/>
    <w:rsid w:val="4C8F5111"/>
    <w:rsid w:val="4C8F6EBF"/>
    <w:rsid w:val="4C92075D"/>
    <w:rsid w:val="4C96649F"/>
    <w:rsid w:val="4C972B78"/>
    <w:rsid w:val="4C982217"/>
    <w:rsid w:val="4C9930B1"/>
    <w:rsid w:val="4C9D5A7F"/>
    <w:rsid w:val="4C9D782D"/>
    <w:rsid w:val="4C9E7102"/>
    <w:rsid w:val="4CA37BA2"/>
    <w:rsid w:val="4CA43EB0"/>
    <w:rsid w:val="4CA50490"/>
    <w:rsid w:val="4CA54FFC"/>
    <w:rsid w:val="4CAA1F4A"/>
    <w:rsid w:val="4CAA3CF8"/>
    <w:rsid w:val="4CAB430D"/>
    <w:rsid w:val="4CAB60CC"/>
    <w:rsid w:val="4CAE1A3B"/>
    <w:rsid w:val="4CB4779E"/>
    <w:rsid w:val="4CB66B41"/>
    <w:rsid w:val="4CC0351C"/>
    <w:rsid w:val="4CC27294"/>
    <w:rsid w:val="4CC3490F"/>
    <w:rsid w:val="4CC44C05"/>
    <w:rsid w:val="4CC96874"/>
    <w:rsid w:val="4CCA439B"/>
    <w:rsid w:val="4CCE79E7"/>
    <w:rsid w:val="4CCF375F"/>
    <w:rsid w:val="4CCF550D"/>
    <w:rsid w:val="4CD36D99"/>
    <w:rsid w:val="4CD608A7"/>
    <w:rsid w:val="4CD85EE9"/>
    <w:rsid w:val="4CD86CD9"/>
    <w:rsid w:val="4CE0596C"/>
    <w:rsid w:val="4CE27936"/>
    <w:rsid w:val="4CE470F7"/>
    <w:rsid w:val="4CE64C19"/>
    <w:rsid w:val="4CE70908"/>
    <w:rsid w:val="4CE76CFB"/>
    <w:rsid w:val="4CEA7D6A"/>
    <w:rsid w:val="4CEF34FB"/>
    <w:rsid w:val="4CF0777B"/>
    <w:rsid w:val="4CF07A43"/>
    <w:rsid w:val="4CF3744D"/>
    <w:rsid w:val="4CF431C6"/>
    <w:rsid w:val="4CF55685"/>
    <w:rsid w:val="4CFA7A66"/>
    <w:rsid w:val="4CFB4554"/>
    <w:rsid w:val="4D046AA5"/>
    <w:rsid w:val="4D0478AD"/>
    <w:rsid w:val="4D05198E"/>
    <w:rsid w:val="4D057181"/>
    <w:rsid w:val="4D063625"/>
    <w:rsid w:val="4D072618"/>
    <w:rsid w:val="4D0962C5"/>
    <w:rsid w:val="4D0A5A75"/>
    <w:rsid w:val="4D0D6BC8"/>
    <w:rsid w:val="4D0E00FB"/>
    <w:rsid w:val="4D1039BB"/>
    <w:rsid w:val="4D106251"/>
    <w:rsid w:val="4D107599"/>
    <w:rsid w:val="4D115B26"/>
    <w:rsid w:val="4D135D42"/>
    <w:rsid w:val="4D153868"/>
    <w:rsid w:val="4D1675E0"/>
    <w:rsid w:val="4D176606"/>
    <w:rsid w:val="4D1E50F3"/>
    <w:rsid w:val="4D20220D"/>
    <w:rsid w:val="4D223690"/>
    <w:rsid w:val="4D273113"/>
    <w:rsid w:val="4D275349"/>
    <w:rsid w:val="4D2A0043"/>
    <w:rsid w:val="4D2B4E39"/>
    <w:rsid w:val="4D306250"/>
    <w:rsid w:val="4D317F76"/>
    <w:rsid w:val="4D325A1D"/>
    <w:rsid w:val="4D38114F"/>
    <w:rsid w:val="4D3C7046"/>
    <w:rsid w:val="4D3F3473"/>
    <w:rsid w:val="4D4038BE"/>
    <w:rsid w:val="4D507F44"/>
    <w:rsid w:val="4D53613E"/>
    <w:rsid w:val="4D551EB6"/>
    <w:rsid w:val="4D565246"/>
    <w:rsid w:val="4D5C3EBC"/>
    <w:rsid w:val="4D5D6FBD"/>
    <w:rsid w:val="4D5E1200"/>
    <w:rsid w:val="4D5F07A3"/>
    <w:rsid w:val="4D6420F9"/>
    <w:rsid w:val="4D6640C3"/>
    <w:rsid w:val="4D66647C"/>
    <w:rsid w:val="4D693BB4"/>
    <w:rsid w:val="4D6D36A4"/>
    <w:rsid w:val="4D6E11CA"/>
    <w:rsid w:val="4D6E7193"/>
    <w:rsid w:val="4D710364"/>
    <w:rsid w:val="4D713137"/>
    <w:rsid w:val="4D72214C"/>
    <w:rsid w:val="4D76482F"/>
    <w:rsid w:val="4D7B3870"/>
    <w:rsid w:val="4D7C342C"/>
    <w:rsid w:val="4D81109F"/>
    <w:rsid w:val="4D84279B"/>
    <w:rsid w:val="4D88228C"/>
    <w:rsid w:val="4D8B3B2A"/>
    <w:rsid w:val="4D8D0595"/>
    <w:rsid w:val="4D8E34BA"/>
    <w:rsid w:val="4D8E7176"/>
    <w:rsid w:val="4D92310A"/>
    <w:rsid w:val="4D9329DF"/>
    <w:rsid w:val="4D936D4B"/>
    <w:rsid w:val="4D970721"/>
    <w:rsid w:val="4D9A3D6D"/>
    <w:rsid w:val="4D9C7AE5"/>
    <w:rsid w:val="4D9D385D"/>
    <w:rsid w:val="4D9F1383"/>
    <w:rsid w:val="4D9F2D62"/>
    <w:rsid w:val="4D9F75D5"/>
    <w:rsid w:val="4DA370C6"/>
    <w:rsid w:val="4DA90454"/>
    <w:rsid w:val="4DAD3AA0"/>
    <w:rsid w:val="4DAD4E04"/>
    <w:rsid w:val="4DAE03F4"/>
    <w:rsid w:val="4DAE15C6"/>
    <w:rsid w:val="4DAF7DAB"/>
    <w:rsid w:val="4DB23E0D"/>
    <w:rsid w:val="4DB27E17"/>
    <w:rsid w:val="4DBA440F"/>
    <w:rsid w:val="4DBD79B5"/>
    <w:rsid w:val="4DC10D59"/>
    <w:rsid w:val="4DC1579E"/>
    <w:rsid w:val="4DC808DA"/>
    <w:rsid w:val="4DC91DEC"/>
    <w:rsid w:val="4DCD5EF0"/>
    <w:rsid w:val="4DCF0129"/>
    <w:rsid w:val="4DD23E99"/>
    <w:rsid w:val="4DD454D1"/>
    <w:rsid w:val="4DD50DDE"/>
    <w:rsid w:val="4DD54DA5"/>
    <w:rsid w:val="4DD66BD0"/>
    <w:rsid w:val="4DD92AE7"/>
    <w:rsid w:val="4DDA7EEF"/>
    <w:rsid w:val="4DDC4386"/>
    <w:rsid w:val="4DDD3C5A"/>
    <w:rsid w:val="4DDE7AD8"/>
    <w:rsid w:val="4DE1374A"/>
    <w:rsid w:val="4DE261B1"/>
    <w:rsid w:val="4DE54DCB"/>
    <w:rsid w:val="4DE63F44"/>
    <w:rsid w:val="4DE65204"/>
    <w:rsid w:val="4DEB54F7"/>
    <w:rsid w:val="4DEC4FB0"/>
    <w:rsid w:val="4DED058C"/>
    <w:rsid w:val="4DEE4E34"/>
    <w:rsid w:val="4DEF09C3"/>
    <w:rsid w:val="4DEF5972"/>
    <w:rsid w:val="4DEF7998"/>
    <w:rsid w:val="4DF01BDF"/>
    <w:rsid w:val="4DF06083"/>
    <w:rsid w:val="4DF20C3F"/>
    <w:rsid w:val="4DF51414"/>
    <w:rsid w:val="4DF72F6D"/>
    <w:rsid w:val="4DF80A94"/>
    <w:rsid w:val="4DFA0CB0"/>
    <w:rsid w:val="4DFE3588"/>
    <w:rsid w:val="4DFE42FC"/>
    <w:rsid w:val="4DFF1E22"/>
    <w:rsid w:val="4E064EC2"/>
    <w:rsid w:val="4E073046"/>
    <w:rsid w:val="4E075D8A"/>
    <w:rsid w:val="4E0866FC"/>
    <w:rsid w:val="4E0D5311"/>
    <w:rsid w:val="4E125FF9"/>
    <w:rsid w:val="4E150332"/>
    <w:rsid w:val="4E166B8F"/>
    <w:rsid w:val="4E194CE4"/>
    <w:rsid w:val="4E197388"/>
    <w:rsid w:val="4E1D2300"/>
    <w:rsid w:val="4E1D579F"/>
    <w:rsid w:val="4E2214EF"/>
    <w:rsid w:val="4E2607A6"/>
    <w:rsid w:val="4E263853"/>
    <w:rsid w:val="4E30647F"/>
    <w:rsid w:val="4E323FA5"/>
    <w:rsid w:val="4E3629E4"/>
    <w:rsid w:val="4E3917D8"/>
    <w:rsid w:val="4E3B5550"/>
    <w:rsid w:val="4E3B67F5"/>
    <w:rsid w:val="4E3C4E24"/>
    <w:rsid w:val="4E404BE1"/>
    <w:rsid w:val="4E4168DE"/>
    <w:rsid w:val="4E430E40"/>
    <w:rsid w:val="4E4811F1"/>
    <w:rsid w:val="4E52289A"/>
    <w:rsid w:val="4E535B47"/>
    <w:rsid w:val="4E5A3319"/>
    <w:rsid w:val="4E5B34FC"/>
    <w:rsid w:val="4E5C1022"/>
    <w:rsid w:val="4E5E2A44"/>
    <w:rsid w:val="4E616639"/>
    <w:rsid w:val="4E630603"/>
    <w:rsid w:val="4E653FA8"/>
    <w:rsid w:val="4E6600EC"/>
    <w:rsid w:val="4E69179C"/>
    <w:rsid w:val="4E702747"/>
    <w:rsid w:val="4E712D20"/>
    <w:rsid w:val="4E712F26"/>
    <w:rsid w:val="4E723545"/>
    <w:rsid w:val="4E746335"/>
    <w:rsid w:val="4E766588"/>
    <w:rsid w:val="4E792ECB"/>
    <w:rsid w:val="4E7C6732"/>
    <w:rsid w:val="4E84293E"/>
    <w:rsid w:val="4E88083A"/>
    <w:rsid w:val="4E8817B2"/>
    <w:rsid w:val="4E8A3DE2"/>
    <w:rsid w:val="4E8A5B90"/>
    <w:rsid w:val="4E8B044C"/>
    <w:rsid w:val="4E8F742D"/>
    <w:rsid w:val="4E9133C2"/>
    <w:rsid w:val="4E917326"/>
    <w:rsid w:val="4E9609D8"/>
    <w:rsid w:val="4E962D83"/>
    <w:rsid w:val="4E976512"/>
    <w:rsid w:val="4E9A678B"/>
    <w:rsid w:val="4E9E5ADF"/>
    <w:rsid w:val="4E9F10BE"/>
    <w:rsid w:val="4EA03605"/>
    <w:rsid w:val="4EA14E02"/>
    <w:rsid w:val="4EA20E7D"/>
    <w:rsid w:val="4EA604F0"/>
    <w:rsid w:val="4EA656FE"/>
    <w:rsid w:val="4EA74993"/>
    <w:rsid w:val="4EA7797E"/>
    <w:rsid w:val="4EA806CE"/>
    <w:rsid w:val="4EB2036D"/>
    <w:rsid w:val="4EB66985"/>
    <w:rsid w:val="4EB8094F"/>
    <w:rsid w:val="4EB860E9"/>
    <w:rsid w:val="4EB93D8B"/>
    <w:rsid w:val="4EBA145C"/>
    <w:rsid w:val="4EBB21ED"/>
    <w:rsid w:val="4EBC7D13"/>
    <w:rsid w:val="4EBE3A8B"/>
    <w:rsid w:val="4EC00FAD"/>
    <w:rsid w:val="4EC217CD"/>
    <w:rsid w:val="4EC372F3"/>
    <w:rsid w:val="4ECA5384"/>
    <w:rsid w:val="4ECC7410"/>
    <w:rsid w:val="4ECC7F56"/>
    <w:rsid w:val="4ECE0172"/>
    <w:rsid w:val="4ED05743"/>
    <w:rsid w:val="4ED11A10"/>
    <w:rsid w:val="4ED26111"/>
    <w:rsid w:val="4ED82D9F"/>
    <w:rsid w:val="4EDC0C29"/>
    <w:rsid w:val="4EDD03B5"/>
    <w:rsid w:val="4EE03A01"/>
    <w:rsid w:val="4EE928BA"/>
    <w:rsid w:val="4EEA4880"/>
    <w:rsid w:val="4EEC4DAA"/>
    <w:rsid w:val="4EEF00E8"/>
    <w:rsid w:val="4EF002C0"/>
    <w:rsid w:val="4EF247CC"/>
    <w:rsid w:val="4EF528F7"/>
    <w:rsid w:val="4EF57B4B"/>
    <w:rsid w:val="4EF602A0"/>
    <w:rsid w:val="4EF63225"/>
    <w:rsid w:val="4EF676C9"/>
    <w:rsid w:val="4EF851EF"/>
    <w:rsid w:val="4EFD2805"/>
    <w:rsid w:val="4EFD45B3"/>
    <w:rsid w:val="4F004931"/>
    <w:rsid w:val="4F065922"/>
    <w:rsid w:val="4F077C55"/>
    <w:rsid w:val="4F0926B1"/>
    <w:rsid w:val="4F0A10D5"/>
    <w:rsid w:val="4F0C47F7"/>
    <w:rsid w:val="4F104F47"/>
    <w:rsid w:val="4F136C3A"/>
    <w:rsid w:val="4F147B4F"/>
    <w:rsid w:val="4F160DB9"/>
    <w:rsid w:val="4F1638C7"/>
    <w:rsid w:val="4F194B00"/>
    <w:rsid w:val="4F1D4C56"/>
    <w:rsid w:val="4F1F09CE"/>
    <w:rsid w:val="4F202C9F"/>
    <w:rsid w:val="4F2204BE"/>
    <w:rsid w:val="4F2256D4"/>
    <w:rsid w:val="4F241C7C"/>
    <w:rsid w:val="4F247D92"/>
    <w:rsid w:val="4F2742F0"/>
    <w:rsid w:val="4F27588E"/>
    <w:rsid w:val="4F2808E3"/>
    <w:rsid w:val="4F280A89"/>
    <w:rsid w:val="4F2A7373"/>
    <w:rsid w:val="4F2B44E6"/>
    <w:rsid w:val="4F2D46B7"/>
    <w:rsid w:val="4F2F4E1C"/>
    <w:rsid w:val="4F310120"/>
    <w:rsid w:val="4F324D28"/>
    <w:rsid w:val="4F3710E1"/>
    <w:rsid w:val="4F3A75B6"/>
    <w:rsid w:val="4F3B50DC"/>
    <w:rsid w:val="4F3B746F"/>
    <w:rsid w:val="4F43453C"/>
    <w:rsid w:val="4F4677F3"/>
    <w:rsid w:val="4F4769D7"/>
    <w:rsid w:val="4F4915A7"/>
    <w:rsid w:val="4F4A3571"/>
    <w:rsid w:val="4F4C061C"/>
    <w:rsid w:val="4F4C1097"/>
    <w:rsid w:val="4F4D371A"/>
    <w:rsid w:val="4F4E12B3"/>
    <w:rsid w:val="4F5067CB"/>
    <w:rsid w:val="4F512B51"/>
    <w:rsid w:val="4F514A66"/>
    <w:rsid w:val="4F5166AD"/>
    <w:rsid w:val="4F530677"/>
    <w:rsid w:val="4F553081"/>
    <w:rsid w:val="4F563CC4"/>
    <w:rsid w:val="4F5704E5"/>
    <w:rsid w:val="4F58373D"/>
    <w:rsid w:val="4F586E38"/>
    <w:rsid w:val="4F5A1A06"/>
    <w:rsid w:val="4F5A77A2"/>
    <w:rsid w:val="4F626B0C"/>
    <w:rsid w:val="4F6348D4"/>
    <w:rsid w:val="4F6463E1"/>
    <w:rsid w:val="4F672375"/>
    <w:rsid w:val="4F683E05"/>
    <w:rsid w:val="4F756840"/>
    <w:rsid w:val="4F7825FE"/>
    <w:rsid w:val="4F7A20A8"/>
    <w:rsid w:val="4F7C7BCE"/>
    <w:rsid w:val="4F827D43"/>
    <w:rsid w:val="4F844CD5"/>
    <w:rsid w:val="4F8850D2"/>
    <w:rsid w:val="4F894099"/>
    <w:rsid w:val="4F8A09D2"/>
    <w:rsid w:val="4F8B1BBF"/>
    <w:rsid w:val="4F8B7E11"/>
    <w:rsid w:val="4F8C4303"/>
    <w:rsid w:val="4F8E345D"/>
    <w:rsid w:val="4F8F4527"/>
    <w:rsid w:val="4F912F4E"/>
    <w:rsid w:val="4F934C9F"/>
    <w:rsid w:val="4F950C90"/>
    <w:rsid w:val="4F9843DC"/>
    <w:rsid w:val="4F9A376D"/>
    <w:rsid w:val="4F9C201E"/>
    <w:rsid w:val="4F9E3CBA"/>
    <w:rsid w:val="4F9F566B"/>
    <w:rsid w:val="4FA03B4C"/>
    <w:rsid w:val="4FA233AD"/>
    <w:rsid w:val="4FA26774"/>
    <w:rsid w:val="4FA74D25"/>
    <w:rsid w:val="4FA94449"/>
    <w:rsid w:val="4FA964E9"/>
    <w:rsid w:val="4FAA790A"/>
    <w:rsid w:val="4FAB1BB2"/>
    <w:rsid w:val="4FAB2261"/>
    <w:rsid w:val="4FB07878"/>
    <w:rsid w:val="4FB15AD8"/>
    <w:rsid w:val="4FB8497E"/>
    <w:rsid w:val="4FBA7B6A"/>
    <w:rsid w:val="4FBB02DD"/>
    <w:rsid w:val="4FBD71A6"/>
    <w:rsid w:val="4FBE72B3"/>
    <w:rsid w:val="4FC57BED"/>
    <w:rsid w:val="4FC62A8C"/>
    <w:rsid w:val="4FC9093A"/>
    <w:rsid w:val="4FCB11A6"/>
    <w:rsid w:val="4FCB1975"/>
    <w:rsid w:val="4FCE5F50"/>
    <w:rsid w:val="4FD01877"/>
    <w:rsid w:val="4FD01CC8"/>
    <w:rsid w:val="4FD215A6"/>
    <w:rsid w:val="4FD62F71"/>
    <w:rsid w:val="4FD63655"/>
    <w:rsid w:val="4FD74889"/>
    <w:rsid w:val="4FD8320C"/>
    <w:rsid w:val="4FD90CF0"/>
    <w:rsid w:val="4FD95020"/>
    <w:rsid w:val="4FE20F0D"/>
    <w:rsid w:val="4FE319FB"/>
    <w:rsid w:val="4FE439C5"/>
    <w:rsid w:val="4FE45773"/>
    <w:rsid w:val="4FE51552"/>
    <w:rsid w:val="4FE748EE"/>
    <w:rsid w:val="4FF37764"/>
    <w:rsid w:val="4FF4152A"/>
    <w:rsid w:val="4FF5563E"/>
    <w:rsid w:val="4FF726C5"/>
    <w:rsid w:val="4FF77AE4"/>
    <w:rsid w:val="50000590"/>
    <w:rsid w:val="5002507D"/>
    <w:rsid w:val="50025733"/>
    <w:rsid w:val="5003209D"/>
    <w:rsid w:val="50034D98"/>
    <w:rsid w:val="500876B4"/>
    <w:rsid w:val="50091683"/>
    <w:rsid w:val="500A0D5F"/>
    <w:rsid w:val="500A3326"/>
    <w:rsid w:val="500D0826"/>
    <w:rsid w:val="500F0A42"/>
    <w:rsid w:val="50100316"/>
    <w:rsid w:val="50112871"/>
    <w:rsid w:val="5014225B"/>
    <w:rsid w:val="5015592D"/>
    <w:rsid w:val="50184371"/>
    <w:rsid w:val="50187FE8"/>
    <w:rsid w:val="5019366F"/>
    <w:rsid w:val="502236E8"/>
    <w:rsid w:val="5023629C"/>
    <w:rsid w:val="502D2C76"/>
    <w:rsid w:val="502D711A"/>
    <w:rsid w:val="50302767"/>
    <w:rsid w:val="5039282F"/>
    <w:rsid w:val="50395ABF"/>
    <w:rsid w:val="503E7732"/>
    <w:rsid w:val="5040259D"/>
    <w:rsid w:val="5043693E"/>
    <w:rsid w:val="50461F8A"/>
    <w:rsid w:val="504E1FDC"/>
    <w:rsid w:val="50504C4B"/>
    <w:rsid w:val="505452AE"/>
    <w:rsid w:val="505854A4"/>
    <w:rsid w:val="505859E1"/>
    <w:rsid w:val="505E1C29"/>
    <w:rsid w:val="506052CE"/>
    <w:rsid w:val="50622BCA"/>
    <w:rsid w:val="5066262C"/>
    <w:rsid w:val="50685AC8"/>
    <w:rsid w:val="50707007"/>
    <w:rsid w:val="507C1E50"/>
    <w:rsid w:val="507D209D"/>
    <w:rsid w:val="507E1724"/>
    <w:rsid w:val="507E6391"/>
    <w:rsid w:val="5084228E"/>
    <w:rsid w:val="50870B84"/>
    <w:rsid w:val="50870EFF"/>
    <w:rsid w:val="50874C01"/>
    <w:rsid w:val="508965B7"/>
    <w:rsid w:val="508A1E77"/>
    <w:rsid w:val="508F3931"/>
    <w:rsid w:val="508F56DF"/>
    <w:rsid w:val="50900FBD"/>
    <w:rsid w:val="509175AC"/>
    <w:rsid w:val="509176A9"/>
    <w:rsid w:val="5095081C"/>
    <w:rsid w:val="50964CC0"/>
    <w:rsid w:val="50966A6E"/>
    <w:rsid w:val="509947B0"/>
    <w:rsid w:val="509B0528"/>
    <w:rsid w:val="509B4084"/>
    <w:rsid w:val="509B4D1B"/>
    <w:rsid w:val="509B6FFA"/>
    <w:rsid w:val="509C6E7C"/>
    <w:rsid w:val="509E1F7E"/>
    <w:rsid w:val="509E3B74"/>
    <w:rsid w:val="50A13664"/>
    <w:rsid w:val="50A2107E"/>
    <w:rsid w:val="50A867A1"/>
    <w:rsid w:val="50AA42C7"/>
    <w:rsid w:val="50AC50B4"/>
    <w:rsid w:val="50AD3DB7"/>
    <w:rsid w:val="50AF6900"/>
    <w:rsid w:val="50AF7B2F"/>
    <w:rsid w:val="50B11AF9"/>
    <w:rsid w:val="50B65818"/>
    <w:rsid w:val="50B8429A"/>
    <w:rsid w:val="50B9275C"/>
    <w:rsid w:val="50BB2DA6"/>
    <w:rsid w:val="50BB4726"/>
    <w:rsid w:val="50BC0DFC"/>
    <w:rsid w:val="50BF2241"/>
    <w:rsid w:val="50C52DE3"/>
    <w:rsid w:val="50CE691E"/>
    <w:rsid w:val="50CF1A7E"/>
    <w:rsid w:val="50D2381E"/>
    <w:rsid w:val="50D37CC2"/>
    <w:rsid w:val="50D43A3A"/>
    <w:rsid w:val="50D6330E"/>
    <w:rsid w:val="50DE6667"/>
    <w:rsid w:val="50DF3070"/>
    <w:rsid w:val="50ED1473"/>
    <w:rsid w:val="50EF43D0"/>
    <w:rsid w:val="50F0761A"/>
    <w:rsid w:val="50F25C6E"/>
    <w:rsid w:val="50F32112"/>
    <w:rsid w:val="50F3518E"/>
    <w:rsid w:val="50F374E7"/>
    <w:rsid w:val="50F73284"/>
    <w:rsid w:val="50FB3CC8"/>
    <w:rsid w:val="50FC20E4"/>
    <w:rsid w:val="50FE4613"/>
    <w:rsid w:val="510065DD"/>
    <w:rsid w:val="51024103"/>
    <w:rsid w:val="5103421A"/>
    <w:rsid w:val="51061F6A"/>
    <w:rsid w:val="510936E3"/>
    <w:rsid w:val="510A2FB8"/>
    <w:rsid w:val="510A745C"/>
    <w:rsid w:val="51114346"/>
    <w:rsid w:val="511300BE"/>
    <w:rsid w:val="51146FAD"/>
    <w:rsid w:val="5116195C"/>
    <w:rsid w:val="5117078B"/>
    <w:rsid w:val="51183927"/>
    <w:rsid w:val="5119733D"/>
    <w:rsid w:val="511B3417"/>
    <w:rsid w:val="511D2CEB"/>
    <w:rsid w:val="51275918"/>
    <w:rsid w:val="512D6CA6"/>
    <w:rsid w:val="512E314A"/>
    <w:rsid w:val="512E7D96"/>
    <w:rsid w:val="51316796"/>
    <w:rsid w:val="513242BC"/>
    <w:rsid w:val="513444D8"/>
    <w:rsid w:val="5134663E"/>
    <w:rsid w:val="51363DAD"/>
    <w:rsid w:val="51390E57"/>
    <w:rsid w:val="51414124"/>
    <w:rsid w:val="51415C7E"/>
    <w:rsid w:val="51426BF5"/>
    <w:rsid w:val="51436220"/>
    <w:rsid w:val="51452242"/>
    <w:rsid w:val="514A0C60"/>
    <w:rsid w:val="514B1ADE"/>
    <w:rsid w:val="514C4047"/>
    <w:rsid w:val="514C47B8"/>
    <w:rsid w:val="514D1C01"/>
    <w:rsid w:val="515046A2"/>
    <w:rsid w:val="5153495F"/>
    <w:rsid w:val="51553F63"/>
    <w:rsid w:val="515941BE"/>
    <w:rsid w:val="51594AE2"/>
    <w:rsid w:val="515A4538"/>
    <w:rsid w:val="515B3813"/>
    <w:rsid w:val="515D1B86"/>
    <w:rsid w:val="515F3303"/>
    <w:rsid w:val="5162104E"/>
    <w:rsid w:val="51622971"/>
    <w:rsid w:val="51626345"/>
    <w:rsid w:val="5169115B"/>
    <w:rsid w:val="51694182"/>
    <w:rsid w:val="516B68C8"/>
    <w:rsid w:val="516D0711"/>
    <w:rsid w:val="51704AB7"/>
    <w:rsid w:val="51705511"/>
    <w:rsid w:val="51771F15"/>
    <w:rsid w:val="51774E4B"/>
    <w:rsid w:val="51797B25"/>
    <w:rsid w:val="517E44CE"/>
    <w:rsid w:val="517F1827"/>
    <w:rsid w:val="5180516A"/>
    <w:rsid w:val="51823496"/>
    <w:rsid w:val="51826FF2"/>
    <w:rsid w:val="518636B2"/>
    <w:rsid w:val="51864D34"/>
    <w:rsid w:val="51882C87"/>
    <w:rsid w:val="518B5F59"/>
    <w:rsid w:val="518E1E3B"/>
    <w:rsid w:val="51912561"/>
    <w:rsid w:val="51961831"/>
    <w:rsid w:val="519805C3"/>
    <w:rsid w:val="51980BD6"/>
    <w:rsid w:val="51993F92"/>
    <w:rsid w:val="51996848"/>
    <w:rsid w:val="519A433C"/>
    <w:rsid w:val="519D77B1"/>
    <w:rsid w:val="519F1952"/>
    <w:rsid w:val="51A26311"/>
    <w:rsid w:val="51A726C8"/>
    <w:rsid w:val="51A72EFC"/>
    <w:rsid w:val="51AE428B"/>
    <w:rsid w:val="51AE7DE7"/>
    <w:rsid w:val="51AF5548"/>
    <w:rsid w:val="51AF6BA3"/>
    <w:rsid w:val="51B00003"/>
    <w:rsid w:val="51B01DB1"/>
    <w:rsid w:val="51B03683"/>
    <w:rsid w:val="51B03B5F"/>
    <w:rsid w:val="51B55619"/>
    <w:rsid w:val="51B573C7"/>
    <w:rsid w:val="51B77FF9"/>
    <w:rsid w:val="51BA7328"/>
    <w:rsid w:val="51BB2504"/>
    <w:rsid w:val="51BD459A"/>
    <w:rsid w:val="51BF1FF4"/>
    <w:rsid w:val="51C12C25"/>
    <w:rsid w:val="51C1460D"/>
    <w:rsid w:val="51C14E28"/>
    <w:rsid w:val="51C413B8"/>
    <w:rsid w:val="51C91350"/>
    <w:rsid w:val="51C92E73"/>
    <w:rsid w:val="51CB6BEB"/>
    <w:rsid w:val="51D05FAF"/>
    <w:rsid w:val="51D26470"/>
    <w:rsid w:val="51D27F79"/>
    <w:rsid w:val="51D35738"/>
    <w:rsid w:val="51D535C6"/>
    <w:rsid w:val="51D81616"/>
    <w:rsid w:val="51E23F34"/>
    <w:rsid w:val="51E33DF0"/>
    <w:rsid w:val="51E712A0"/>
    <w:rsid w:val="51E7154B"/>
    <w:rsid w:val="51EC090F"/>
    <w:rsid w:val="51F06651"/>
    <w:rsid w:val="51F10221"/>
    <w:rsid w:val="51F3649F"/>
    <w:rsid w:val="51F37EF0"/>
    <w:rsid w:val="51F41932"/>
    <w:rsid w:val="51F53C68"/>
    <w:rsid w:val="51F6353C"/>
    <w:rsid w:val="51FA127E"/>
    <w:rsid w:val="51FA302C"/>
    <w:rsid w:val="51FD1BF9"/>
    <w:rsid w:val="51FF767B"/>
    <w:rsid w:val="520114C7"/>
    <w:rsid w:val="52015750"/>
    <w:rsid w:val="520219A9"/>
    <w:rsid w:val="520420FD"/>
    <w:rsid w:val="5208087F"/>
    <w:rsid w:val="52081BED"/>
    <w:rsid w:val="5208399B"/>
    <w:rsid w:val="52093015"/>
    <w:rsid w:val="520E0B9B"/>
    <w:rsid w:val="521265C8"/>
    <w:rsid w:val="5217598C"/>
    <w:rsid w:val="52181704"/>
    <w:rsid w:val="521F472F"/>
    <w:rsid w:val="52204977"/>
    <w:rsid w:val="5220523B"/>
    <w:rsid w:val="52207A3E"/>
    <w:rsid w:val="5221680B"/>
    <w:rsid w:val="522578F0"/>
    <w:rsid w:val="52261348"/>
    <w:rsid w:val="52285DEB"/>
    <w:rsid w:val="52291B63"/>
    <w:rsid w:val="522B1438"/>
    <w:rsid w:val="52350508"/>
    <w:rsid w:val="52353A8A"/>
    <w:rsid w:val="52353AA2"/>
    <w:rsid w:val="52374280"/>
    <w:rsid w:val="52397FF8"/>
    <w:rsid w:val="523A416B"/>
    <w:rsid w:val="523A78CD"/>
    <w:rsid w:val="523F1387"/>
    <w:rsid w:val="5240554D"/>
    <w:rsid w:val="52424A9B"/>
    <w:rsid w:val="52456716"/>
    <w:rsid w:val="524644C3"/>
    <w:rsid w:val="52470AB7"/>
    <w:rsid w:val="52497B10"/>
    <w:rsid w:val="524E2E3B"/>
    <w:rsid w:val="525058B4"/>
    <w:rsid w:val="525210BA"/>
    <w:rsid w:val="525222A2"/>
    <w:rsid w:val="52595FA5"/>
    <w:rsid w:val="525A7F6F"/>
    <w:rsid w:val="525C3CE7"/>
    <w:rsid w:val="525E35BB"/>
    <w:rsid w:val="52625BCF"/>
    <w:rsid w:val="52650DED"/>
    <w:rsid w:val="526D1A50"/>
    <w:rsid w:val="52704EB1"/>
    <w:rsid w:val="52735CAF"/>
    <w:rsid w:val="52754DA9"/>
    <w:rsid w:val="5277467D"/>
    <w:rsid w:val="527821A3"/>
    <w:rsid w:val="527968D7"/>
    <w:rsid w:val="527A0A17"/>
    <w:rsid w:val="527A416D"/>
    <w:rsid w:val="527B23BF"/>
    <w:rsid w:val="527C1C93"/>
    <w:rsid w:val="527E1EAF"/>
    <w:rsid w:val="527E3C5D"/>
    <w:rsid w:val="527F733B"/>
    <w:rsid w:val="52803AC0"/>
    <w:rsid w:val="528569E9"/>
    <w:rsid w:val="528643E9"/>
    <w:rsid w:val="528943B0"/>
    <w:rsid w:val="528A3F70"/>
    <w:rsid w:val="528C5E0E"/>
    <w:rsid w:val="528D3AE3"/>
    <w:rsid w:val="528D7129"/>
    <w:rsid w:val="528E1F39"/>
    <w:rsid w:val="52901BC1"/>
    <w:rsid w:val="5290573F"/>
    <w:rsid w:val="5291165E"/>
    <w:rsid w:val="5291549A"/>
    <w:rsid w:val="5294522F"/>
    <w:rsid w:val="529633D9"/>
    <w:rsid w:val="529671F9"/>
    <w:rsid w:val="52974F93"/>
    <w:rsid w:val="52976ACD"/>
    <w:rsid w:val="52990A97"/>
    <w:rsid w:val="529A65BD"/>
    <w:rsid w:val="529B36F3"/>
    <w:rsid w:val="529C39C5"/>
    <w:rsid w:val="529D35EA"/>
    <w:rsid w:val="529D3B9B"/>
    <w:rsid w:val="52A16269"/>
    <w:rsid w:val="52A1794C"/>
    <w:rsid w:val="52A509AE"/>
    <w:rsid w:val="52A62045"/>
    <w:rsid w:val="52A86F2C"/>
    <w:rsid w:val="52AA2CA4"/>
    <w:rsid w:val="52AA7060"/>
    <w:rsid w:val="52B14033"/>
    <w:rsid w:val="52B178DE"/>
    <w:rsid w:val="52B256B5"/>
    <w:rsid w:val="52B50EA5"/>
    <w:rsid w:val="52B56853"/>
    <w:rsid w:val="52BA27BB"/>
    <w:rsid w:val="52BC4786"/>
    <w:rsid w:val="52BD7228"/>
    <w:rsid w:val="52BF7DD2"/>
    <w:rsid w:val="52C13B4A"/>
    <w:rsid w:val="52C43551"/>
    <w:rsid w:val="52CA0C50"/>
    <w:rsid w:val="52CB21A0"/>
    <w:rsid w:val="52CE51FD"/>
    <w:rsid w:val="52D01FDF"/>
    <w:rsid w:val="52D16C75"/>
    <w:rsid w:val="52D24145"/>
    <w:rsid w:val="52D56706"/>
    <w:rsid w:val="52D715BF"/>
    <w:rsid w:val="52D819EA"/>
    <w:rsid w:val="52DE0D74"/>
    <w:rsid w:val="52E13231"/>
    <w:rsid w:val="52E14949"/>
    <w:rsid w:val="52E33AC0"/>
    <w:rsid w:val="52E837CD"/>
    <w:rsid w:val="52ED75F8"/>
    <w:rsid w:val="52F201A7"/>
    <w:rsid w:val="52F263F9"/>
    <w:rsid w:val="52F621D1"/>
    <w:rsid w:val="52F85C80"/>
    <w:rsid w:val="52FC2DD4"/>
    <w:rsid w:val="52FE08FA"/>
    <w:rsid w:val="52FE5ABA"/>
    <w:rsid w:val="53034162"/>
    <w:rsid w:val="53035F10"/>
    <w:rsid w:val="53057985"/>
    <w:rsid w:val="530657BC"/>
    <w:rsid w:val="53073C53"/>
    <w:rsid w:val="53083527"/>
    <w:rsid w:val="530953C2"/>
    <w:rsid w:val="531225F7"/>
    <w:rsid w:val="531620E8"/>
    <w:rsid w:val="531719BC"/>
    <w:rsid w:val="53177C0E"/>
    <w:rsid w:val="531F2BDD"/>
    <w:rsid w:val="532760A3"/>
    <w:rsid w:val="532837EA"/>
    <w:rsid w:val="53290327"/>
    <w:rsid w:val="532A7941"/>
    <w:rsid w:val="532C09D6"/>
    <w:rsid w:val="532C36B9"/>
    <w:rsid w:val="5334256E"/>
    <w:rsid w:val="533D58C6"/>
    <w:rsid w:val="533E33EC"/>
    <w:rsid w:val="53400F13"/>
    <w:rsid w:val="534053B7"/>
    <w:rsid w:val="53422EDD"/>
    <w:rsid w:val="53446C55"/>
    <w:rsid w:val="534C2BE5"/>
    <w:rsid w:val="534C3D5B"/>
    <w:rsid w:val="534E1882"/>
    <w:rsid w:val="53511372"/>
    <w:rsid w:val="53536E98"/>
    <w:rsid w:val="53560736"/>
    <w:rsid w:val="53574750"/>
    <w:rsid w:val="53590226"/>
    <w:rsid w:val="535D1AC5"/>
    <w:rsid w:val="535F5952"/>
    <w:rsid w:val="536015B5"/>
    <w:rsid w:val="53620E89"/>
    <w:rsid w:val="5362532D"/>
    <w:rsid w:val="53642E53"/>
    <w:rsid w:val="53670B95"/>
    <w:rsid w:val="53672943"/>
    <w:rsid w:val="536A1DCA"/>
    <w:rsid w:val="536A41E2"/>
    <w:rsid w:val="536C61AC"/>
    <w:rsid w:val="536E3CD2"/>
    <w:rsid w:val="536E5A80"/>
    <w:rsid w:val="536F35A6"/>
    <w:rsid w:val="5372551E"/>
    <w:rsid w:val="5373753A"/>
    <w:rsid w:val="53746E0E"/>
    <w:rsid w:val="5377795C"/>
    <w:rsid w:val="537A2677"/>
    <w:rsid w:val="537D2167"/>
    <w:rsid w:val="537D5CC3"/>
    <w:rsid w:val="538708F0"/>
    <w:rsid w:val="53891FB1"/>
    <w:rsid w:val="538A0522"/>
    <w:rsid w:val="538C6DB4"/>
    <w:rsid w:val="53914A2D"/>
    <w:rsid w:val="53935379"/>
    <w:rsid w:val="5394300C"/>
    <w:rsid w:val="53980D4F"/>
    <w:rsid w:val="53986703"/>
    <w:rsid w:val="539A6875"/>
    <w:rsid w:val="539B25ED"/>
    <w:rsid w:val="539E0EE0"/>
    <w:rsid w:val="539E626A"/>
    <w:rsid w:val="539E652A"/>
    <w:rsid w:val="53A019B1"/>
    <w:rsid w:val="53A039CC"/>
    <w:rsid w:val="53A1505A"/>
    <w:rsid w:val="53A3103A"/>
    <w:rsid w:val="53A31913"/>
    <w:rsid w:val="53AC0356"/>
    <w:rsid w:val="53AC65A8"/>
    <w:rsid w:val="53B316E5"/>
    <w:rsid w:val="53B51901"/>
    <w:rsid w:val="53B611D5"/>
    <w:rsid w:val="53B67427"/>
    <w:rsid w:val="53B8319F"/>
    <w:rsid w:val="53B94AC5"/>
    <w:rsid w:val="53BC2C8F"/>
    <w:rsid w:val="53C153D9"/>
    <w:rsid w:val="53C2401E"/>
    <w:rsid w:val="53C42785"/>
    <w:rsid w:val="53C47D96"/>
    <w:rsid w:val="53C733E2"/>
    <w:rsid w:val="53C879D2"/>
    <w:rsid w:val="53CA0019"/>
    <w:rsid w:val="53CC27A6"/>
    <w:rsid w:val="53CC6C4A"/>
    <w:rsid w:val="53CE651E"/>
    <w:rsid w:val="53D11CA9"/>
    <w:rsid w:val="53D173B2"/>
    <w:rsid w:val="53D333A9"/>
    <w:rsid w:val="53D43715"/>
    <w:rsid w:val="53D71FDE"/>
    <w:rsid w:val="53D8114B"/>
    <w:rsid w:val="53D850CC"/>
    <w:rsid w:val="53D9517C"/>
    <w:rsid w:val="53DA1367"/>
    <w:rsid w:val="53DB1978"/>
    <w:rsid w:val="53DD0E57"/>
    <w:rsid w:val="53E312F2"/>
    <w:rsid w:val="53E575EC"/>
    <w:rsid w:val="53E61ABA"/>
    <w:rsid w:val="53E74342"/>
    <w:rsid w:val="53E775E0"/>
    <w:rsid w:val="53EB70D0"/>
    <w:rsid w:val="53EC0E24"/>
    <w:rsid w:val="53ED0E1F"/>
    <w:rsid w:val="53ED3376"/>
    <w:rsid w:val="53F01E4A"/>
    <w:rsid w:val="53F176D9"/>
    <w:rsid w:val="53F41B45"/>
    <w:rsid w:val="53F57F4F"/>
    <w:rsid w:val="53F73CC7"/>
    <w:rsid w:val="53FB308C"/>
    <w:rsid w:val="5406215C"/>
    <w:rsid w:val="54063E08"/>
    <w:rsid w:val="540B1521"/>
    <w:rsid w:val="540B2EFE"/>
    <w:rsid w:val="540B32CF"/>
    <w:rsid w:val="54104D89"/>
    <w:rsid w:val="54114DF9"/>
    <w:rsid w:val="54150A7E"/>
    <w:rsid w:val="5415239F"/>
    <w:rsid w:val="54176117"/>
    <w:rsid w:val="541A1EA4"/>
    <w:rsid w:val="541D74A6"/>
    <w:rsid w:val="541E4D89"/>
    <w:rsid w:val="541F6242"/>
    <w:rsid w:val="54231B4C"/>
    <w:rsid w:val="54272EC5"/>
    <w:rsid w:val="54283802"/>
    <w:rsid w:val="542E3461"/>
    <w:rsid w:val="543071C7"/>
    <w:rsid w:val="54322F51"/>
    <w:rsid w:val="54337878"/>
    <w:rsid w:val="543437E8"/>
    <w:rsid w:val="54372316"/>
    <w:rsid w:val="54387DC1"/>
    <w:rsid w:val="54387FF4"/>
    <w:rsid w:val="543C3DD0"/>
    <w:rsid w:val="543D3F30"/>
    <w:rsid w:val="543E57A4"/>
    <w:rsid w:val="544113E6"/>
    <w:rsid w:val="54420CBA"/>
    <w:rsid w:val="5445270E"/>
    <w:rsid w:val="544762D1"/>
    <w:rsid w:val="544C3C63"/>
    <w:rsid w:val="544F249F"/>
    <w:rsid w:val="544F262B"/>
    <w:rsid w:val="5452714F"/>
    <w:rsid w:val="545729B8"/>
    <w:rsid w:val="545804DE"/>
    <w:rsid w:val="54596730"/>
    <w:rsid w:val="54596DF4"/>
    <w:rsid w:val="545A24A8"/>
    <w:rsid w:val="54613836"/>
    <w:rsid w:val="5463135D"/>
    <w:rsid w:val="546B3C57"/>
    <w:rsid w:val="546B6463"/>
    <w:rsid w:val="546D3F89"/>
    <w:rsid w:val="546E385E"/>
    <w:rsid w:val="54703A7A"/>
    <w:rsid w:val="5470465A"/>
    <w:rsid w:val="54740D25"/>
    <w:rsid w:val="54770964"/>
    <w:rsid w:val="547F3CBD"/>
    <w:rsid w:val="547F5A6B"/>
    <w:rsid w:val="54815C87"/>
    <w:rsid w:val="5488491F"/>
    <w:rsid w:val="548C354A"/>
    <w:rsid w:val="54906A93"/>
    <w:rsid w:val="54931516"/>
    <w:rsid w:val="54940BB5"/>
    <w:rsid w:val="549534E0"/>
    <w:rsid w:val="549A4653"/>
    <w:rsid w:val="549D4B07"/>
    <w:rsid w:val="549E4143"/>
    <w:rsid w:val="549F7EBB"/>
    <w:rsid w:val="54A07F65"/>
    <w:rsid w:val="54A27C4D"/>
    <w:rsid w:val="54A43723"/>
    <w:rsid w:val="54A64BF7"/>
    <w:rsid w:val="54A92AE8"/>
    <w:rsid w:val="54AB5D67"/>
    <w:rsid w:val="54AD239F"/>
    <w:rsid w:val="54AF5B04"/>
    <w:rsid w:val="54B0031A"/>
    <w:rsid w:val="54B55930"/>
    <w:rsid w:val="54B75204"/>
    <w:rsid w:val="54B90F7D"/>
    <w:rsid w:val="54BB17D0"/>
    <w:rsid w:val="54BF0961"/>
    <w:rsid w:val="54BF63DC"/>
    <w:rsid w:val="54C34845"/>
    <w:rsid w:val="54C42A06"/>
    <w:rsid w:val="54C65448"/>
    <w:rsid w:val="54C662EC"/>
    <w:rsid w:val="54C87412"/>
    <w:rsid w:val="54CA00FF"/>
    <w:rsid w:val="54CB0CB0"/>
    <w:rsid w:val="54CB230F"/>
    <w:rsid w:val="54CD2C7A"/>
    <w:rsid w:val="54D21216"/>
    <w:rsid w:val="54D47B64"/>
    <w:rsid w:val="54D66931"/>
    <w:rsid w:val="54D758A7"/>
    <w:rsid w:val="54D82C3E"/>
    <w:rsid w:val="54DC3C0A"/>
    <w:rsid w:val="54E16725"/>
    <w:rsid w:val="54E21A8E"/>
    <w:rsid w:val="54E3249D"/>
    <w:rsid w:val="54E36EDC"/>
    <w:rsid w:val="54E51D72"/>
    <w:rsid w:val="54E57FC4"/>
    <w:rsid w:val="54E76C6E"/>
    <w:rsid w:val="54E85F29"/>
    <w:rsid w:val="54EA382C"/>
    <w:rsid w:val="54EB4C56"/>
    <w:rsid w:val="54F00716"/>
    <w:rsid w:val="54F2623D"/>
    <w:rsid w:val="54F27F84"/>
    <w:rsid w:val="54F73313"/>
    <w:rsid w:val="54F80955"/>
    <w:rsid w:val="54F975CB"/>
    <w:rsid w:val="54FA4C26"/>
    <w:rsid w:val="54FF3EA3"/>
    <w:rsid w:val="550348EE"/>
    <w:rsid w:val="55072635"/>
    <w:rsid w:val="550731A9"/>
    <w:rsid w:val="5507618C"/>
    <w:rsid w:val="550C7504"/>
    <w:rsid w:val="550D751A"/>
    <w:rsid w:val="551026D5"/>
    <w:rsid w:val="5513565D"/>
    <w:rsid w:val="55173EF5"/>
    <w:rsid w:val="55191A1B"/>
    <w:rsid w:val="551D06A8"/>
    <w:rsid w:val="551E1F64"/>
    <w:rsid w:val="551E34D6"/>
    <w:rsid w:val="551F166F"/>
    <w:rsid w:val="55236D3E"/>
    <w:rsid w:val="55246166"/>
    <w:rsid w:val="55264138"/>
    <w:rsid w:val="552A3C28"/>
    <w:rsid w:val="552F0927"/>
    <w:rsid w:val="55314FB7"/>
    <w:rsid w:val="553268BA"/>
    <w:rsid w:val="55382568"/>
    <w:rsid w:val="553C5E6F"/>
    <w:rsid w:val="553E5926"/>
    <w:rsid w:val="5541467E"/>
    <w:rsid w:val="55416A6A"/>
    <w:rsid w:val="55436A98"/>
    <w:rsid w:val="554652F4"/>
    <w:rsid w:val="55483BBE"/>
    <w:rsid w:val="554A7E27"/>
    <w:rsid w:val="554C1DF1"/>
    <w:rsid w:val="554C2A2C"/>
    <w:rsid w:val="554F7B33"/>
    <w:rsid w:val="555076EA"/>
    <w:rsid w:val="555170A7"/>
    <w:rsid w:val="55517407"/>
    <w:rsid w:val="5552317F"/>
    <w:rsid w:val="55560EC1"/>
    <w:rsid w:val="55565525"/>
    <w:rsid w:val="555667CB"/>
    <w:rsid w:val="55596D6D"/>
    <w:rsid w:val="555B63BD"/>
    <w:rsid w:val="555D3FFE"/>
    <w:rsid w:val="555E7D76"/>
    <w:rsid w:val="55603AEE"/>
    <w:rsid w:val="5560764A"/>
    <w:rsid w:val="55615DF5"/>
    <w:rsid w:val="5563538C"/>
    <w:rsid w:val="5563713A"/>
    <w:rsid w:val="556373FE"/>
    <w:rsid w:val="55652EB2"/>
    <w:rsid w:val="55657CA2"/>
    <w:rsid w:val="556C2493"/>
    <w:rsid w:val="556D1D67"/>
    <w:rsid w:val="556E620B"/>
    <w:rsid w:val="556F1F83"/>
    <w:rsid w:val="556F3D31"/>
    <w:rsid w:val="557A6943"/>
    <w:rsid w:val="557B0928"/>
    <w:rsid w:val="557B5F33"/>
    <w:rsid w:val="557E3F74"/>
    <w:rsid w:val="557F1169"/>
    <w:rsid w:val="55810E2B"/>
    <w:rsid w:val="5585282E"/>
    <w:rsid w:val="5587536D"/>
    <w:rsid w:val="558A0B6B"/>
    <w:rsid w:val="558D41B7"/>
    <w:rsid w:val="558F3300"/>
    <w:rsid w:val="5596306C"/>
    <w:rsid w:val="55974F4E"/>
    <w:rsid w:val="55983288"/>
    <w:rsid w:val="55990DAE"/>
    <w:rsid w:val="559B174B"/>
    <w:rsid w:val="559B4861"/>
    <w:rsid w:val="559D43FA"/>
    <w:rsid w:val="55A0213D"/>
    <w:rsid w:val="55A848E0"/>
    <w:rsid w:val="55A90FF1"/>
    <w:rsid w:val="55AB2A00"/>
    <w:rsid w:val="55AB54B0"/>
    <w:rsid w:val="55AC57E6"/>
    <w:rsid w:val="55AF2380"/>
    <w:rsid w:val="55BB1CB5"/>
    <w:rsid w:val="55BC2481"/>
    <w:rsid w:val="55BD2CEE"/>
    <w:rsid w:val="55C0633B"/>
    <w:rsid w:val="55C220B3"/>
    <w:rsid w:val="55C22E1C"/>
    <w:rsid w:val="55C37BD9"/>
    <w:rsid w:val="55C53951"/>
    <w:rsid w:val="55C619F9"/>
    <w:rsid w:val="55C71477"/>
    <w:rsid w:val="55C7591B"/>
    <w:rsid w:val="55C85204"/>
    <w:rsid w:val="55C91693"/>
    <w:rsid w:val="55C93441"/>
    <w:rsid w:val="55CB540B"/>
    <w:rsid w:val="55CD7F81"/>
    <w:rsid w:val="55CE0CF4"/>
    <w:rsid w:val="55D029D8"/>
    <w:rsid w:val="55D04233"/>
    <w:rsid w:val="55D32512"/>
    <w:rsid w:val="55D43B94"/>
    <w:rsid w:val="55D50038"/>
    <w:rsid w:val="55D85CD6"/>
    <w:rsid w:val="55D906F6"/>
    <w:rsid w:val="55DA73FC"/>
    <w:rsid w:val="55DB299E"/>
    <w:rsid w:val="55E0078B"/>
    <w:rsid w:val="55E04449"/>
    <w:rsid w:val="55E04C2C"/>
    <w:rsid w:val="55E2645A"/>
    <w:rsid w:val="55E4027B"/>
    <w:rsid w:val="55E62245"/>
    <w:rsid w:val="55E723F1"/>
    <w:rsid w:val="55EA33B8"/>
    <w:rsid w:val="55F110BB"/>
    <w:rsid w:val="55F12998"/>
    <w:rsid w:val="55F14746"/>
    <w:rsid w:val="55F3226C"/>
    <w:rsid w:val="55F4140B"/>
    <w:rsid w:val="55F600AB"/>
    <w:rsid w:val="55F83D27"/>
    <w:rsid w:val="55F85AD5"/>
    <w:rsid w:val="55FC3817"/>
    <w:rsid w:val="55FD0CE7"/>
    <w:rsid w:val="55FD133D"/>
    <w:rsid w:val="55FE53C2"/>
    <w:rsid w:val="560438FA"/>
    <w:rsid w:val="560621C8"/>
    <w:rsid w:val="56073F6A"/>
    <w:rsid w:val="560755A2"/>
    <w:rsid w:val="56077551"/>
    <w:rsid w:val="56095F34"/>
    <w:rsid w:val="56104965"/>
    <w:rsid w:val="561548D9"/>
    <w:rsid w:val="5615614B"/>
    <w:rsid w:val="5618053B"/>
    <w:rsid w:val="56187267"/>
    <w:rsid w:val="56190555"/>
    <w:rsid w:val="561A2666"/>
    <w:rsid w:val="56256114"/>
    <w:rsid w:val="5627460C"/>
    <w:rsid w:val="562B40FC"/>
    <w:rsid w:val="5635092E"/>
    <w:rsid w:val="563604DA"/>
    <w:rsid w:val="563665FD"/>
    <w:rsid w:val="563805C7"/>
    <w:rsid w:val="56382375"/>
    <w:rsid w:val="56386662"/>
    <w:rsid w:val="563966C1"/>
    <w:rsid w:val="563A433F"/>
    <w:rsid w:val="563B3C13"/>
    <w:rsid w:val="563D5A7A"/>
    <w:rsid w:val="56434CF1"/>
    <w:rsid w:val="56463AB2"/>
    <w:rsid w:val="564C5E20"/>
    <w:rsid w:val="565138F8"/>
    <w:rsid w:val="56527255"/>
    <w:rsid w:val="56567011"/>
    <w:rsid w:val="565A22EB"/>
    <w:rsid w:val="565B6775"/>
    <w:rsid w:val="565C2507"/>
    <w:rsid w:val="56680EAC"/>
    <w:rsid w:val="566C57C4"/>
    <w:rsid w:val="566D256C"/>
    <w:rsid w:val="56724816"/>
    <w:rsid w:val="56737851"/>
    <w:rsid w:val="56757125"/>
    <w:rsid w:val="5676092E"/>
    <w:rsid w:val="567E11A3"/>
    <w:rsid w:val="56804D0B"/>
    <w:rsid w:val="56861332"/>
    <w:rsid w:val="56876E58"/>
    <w:rsid w:val="568A4F09"/>
    <w:rsid w:val="568E01E7"/>
    <w:rsid w:val="568E6439"/>
    <w:rsid w:val="569448CC"/>
    <w:rsid w:val="56944FB6"/>
    <w:rsid w:val="56951575"/>
    <w:rsid w:val="56962B86"/>
    <w:rsid w:val="5697709C"/>
    <w:rsid w:val="56981066"/>
    <w:rsid w:val="569A6B8C"/>
    <w:rsid w:val="569F44CC"/>
    <w:rsid w:val="56A1160C"/>
    <w:rsid w:val="56A812A9"/>
    <w:rsid w:val="56A95021"/>
    <w:rsid w:val="56AB2B47"/>
    <w:rsid w:val="56AD0C3A"/>
    <w:rsid w:val="56AF3777"/>
    <w:rsid w:val="56B12CD8"/>
    <w:rsid w:val="56B22A9C"/>
    <w:rsid w:val="56B440F1"/>
    <w:rsid w:val="56B51AB0"/>
    <w:rsid w:val="56B9437B"/>
    <w:rsid w:val="56BC2FA6"/>
    <w:rsid w:val="56BE0ACC"/>
    <w:rsid w:val="56BE1F2B"/>
    <w:rsid w:val="56C06371"/>
    <w:rsid w:val="56C57C85"/>
    <w:rsid w:val="56C74A68"/>
    <w:rsid w:val="56C836F9"/>
    <w:rsid w:val="56C84F0C"/>
    <w:rsid w:val="56C8701A"/>
    <w:rsid w:val="56C97471"/>
    <w:rsid w:val="56CD1424"/>
    <w:rsid w:val="56CF7894"/>
    <w:rsid w:val="56D24846"/>
    <w:rsid w:val="56D43BC0"/>
    <w:rsid w:val="56D57BC4"/>
    <w:rsid w:val="56DB78D0"/>
    <w:rsid w:val="56DD09AB"/>
    <w:rsid w:val="56DE2F1C"/>
    <w:rsid w:val="56DE4CCA"/>
    <w:rsid w:val="56E16D5E"/>
    <w:rsid w:val="56E27A02"/>
    <w:rsid w:val="56E83DA1"/>
    <w:rsid w:val="56EB5E41"/>
    <w:rsid w:val="56F269C8"/>
    <w:rsid w:val="56F40992"/>
    <w:rsid w:val="56F60E49"/>
    <w:rsid w:val="57014E5D"/>
    <w:rsid w:val="57015B4D"/>
    <w:rsid w:val="570B1838"/>
    <w:rsid w:val="570D735E"/>
    <w:rsid w:val="570F1328"/>
    <w:rsid w:val="570F757A"/>
    <w:rsid w:val="57120E18"/>
    <w:rsid w:val="5713049E"/>
    <w:rsid w:val="571406EC"/>
    <w:rsid w:val="571444FF"/>
    <w:rsid w:val="571B45A4"/>
    <w:rsid w:val="571C57F3"/>
    <w:rsid w:val="571F7848"/>
    <w:rsid w:val="572662B3"/>
    <w:rsid w:val="57266671"/>
    <w:rsid w:val="57277A54"/>
    <w:rsid w:val="572D17AE"/>
    <w:rsid w:val="572D7A00"/>
    <w:rsid w:val="57315742"/>
    <w:rsid w:val="57342DD3"/>
    <w:rsid w:val="57362D58"/>
    <w:rsid w:val="57364B06"/>
    <w:rsid w:val="5737087F"/>
    <w:rsid w:val="57390153"/>
    <w:rsid w:val="573C7C43"/>
    <w:rsid w:val="573D5C11"/>
    <w:rsid w:val="573F74BB"/>
    <w:rsid w:val="574134AB"/>
    <w:rsid w:val="57420868"/>
    <w:rsid w:val="57430FD1"/>
    <w:rsid w:val="57431413"/>
    <w:rsid w:val="574A6804"/>
    <w:rsid w:val="574B7E86"/>
    <w:rsid w:val="575431DF"/>
    <w:rsid w:val="57575742"/>
    <w:rsid w:val="57580F60"/>
    <w:rsid w:val="575E2F51"/>
    <w:rsid w:val="57603931"/>
    <w:rsid w:val="576158FB"/>
    <w:rsid w:val="57631674"/>
    <w:rsid w:val="5765363E"/>
    <w:rsid w:val="576537BF"/>
    <w:rsid w:val="5765719A"/>
    <w:rsid w:val="576A2A02"/>
    <w:rsid w:val="576D24F2"/>
    <w:rsid w:val="576E09FD"/>
    <w:rsid w:val="57723FE4"/>
    <w:rsid w:val="57741D5E"/>
    <w:rsid w:val="577949F3"/>
    <w:rsid w:val="577E025B"/>
    <w:rsid w:val="577E200A"/>
    <w:rsid w:val="578168B3"/>
    <w:rsid w:val="57827D4C"/>
    <w:rsid w:val="57833AC4"/>
    <w:rsid w:val="57835EA0"/>
    <w:rsid w:val="57841097"/>
    <w:rsid w:val="57870A44"/>
    <w:rsid w:val="57896763"/>
    <w:rsid w:val="578A30A4"/>
    <w:rsid w:val="578F2469"/>
    <w:rsid w:val="578F4443"/>
    <w:rsid w:val="57943ADC"/>
    <w:rsid w:val="57A0380E"/>
    <w:rsid w:val="57A35F14"/>
    <w:rsid w:val="57A54880"/>
    <w:rsid w:val="57A557E8"/>
    <w:rsid w:val="57B01472"/>
    <w:rsid w:val="57B123DF"/>
    <w:rsid w:val="57B514EB"/>
    <w:rsid w:val="57B60D2F"/>
    <w:rsid w:val="57B63E99"/>
    <w:rsid w:val="57B72A76"/>
    <w:rsid w:val="57B86E5E"/>
    <w:rsid w:val="57C31C4C"/>
    <w:rsid w:val="57C3426C"/>
    <w:rsid w:val="57C53A18"/>
    <w:rsid w:val="57C57C38"/>
    <w:rsid w:val="57C70734"/>
    <w:rsid w:val="57C80961"/>
    <w:rsid w:val="57CC303F"/>
    <w:rsid w:val="57CC546B"/>
    <w:rsid w:val="57CC6C63"/>
    <w:rsid w:val="57CD3C27"/>
    <w:rsid w:val="57CE1F93"/>
    <w:rsid w:val="57D01333"/>
    <w:rsid w:val="57D05F20"/>
    <w:rsid w:val="57D60097"/>
    <w:rsid w:val="57DA4F0C"/>
    <w:rsid w:val="57DC6042"/>
    <w:rsid w:val="57E0415A"/>
    <w:rsid w:val="57E072B6"/>
    <w:rsid w:val="57E52089"/>
    <w:rsid w:val="57EA3B43"/>
    <w:rsid w:val="57F30C49"/>
    <w:rsid w:val="57F329F7"/>
    <w:rsid w:val="57F549C2"/>
    <w:rsid w:val="57F57203"/>
    <w:rsid w:val="57F624E8"/>
    <w:rsid w:val="58006EB7"/>
    <w:rsid w:val="58020E8D"/>
    <w:rsid w:val="5803299C"/>
    <w:rsid w:val="58032A58"/>
    <w:rsid w:val="5806097D"/>
    <w:rsid w:val="5809221B"/>
    <w:rsid w:val="580C03E7"/>
    <w:rsid w:val="580E7831"/>
    <w:rsid w:val="580F7106"/>
    <w:rsid w:val="58134E48"/>
    <w:rsid w:val="581F0D44"/>
    <w:rsid w:val="58233A9D"/>
    <w:rsid w:val="582708F3"/>
    <w:rsid w:val="582726A1"/>
    <w:rsid w:val="5827444F"/>
    <w:rsid w:val="582B14E8"/>
    <w:rsid w:val="582D143E"/>
    <w:rsid w:val="582E3C4E"/>
    <w:rsid w:val="582F36B9"/>
    <w:rsid w:val="58313520"/>
    <w:rsid w:val="58373989"/>
    <w:rsid w:val="58382545"/>
    <w:rsid w:val="58382B00"/>
    <w:rsid w:val="583848AE"/>
    <w:rsid w:val="583A0626"/>
    <w:rsid w:val="583C6F97"/>
    <w:rsid w:val="583E2D65"/>
    <w:rsid w:val="58403763"/>
    <w:rsid w:val="58443253"/>
    <w:rsid w:val="58466FCB"/>
    <w:rsid w:val="58492617"/>
    <w:rsid w:val="584B45E2"/>
    <w:rsid w:val="58523BC2"/>
    <w:rsid w:val="58527A9C"/>
    <w:rsid w:val="58535244"/>
    <w:rsid w:val="5853793A"/>
    <w:rsid w:val="58586CFE"/>
    <w:rsid w:val="585A2B7F"/>
    <w:rsid w:val="585D3734"/>
    <w:rsid w:val="586203EA"/>
    <w:rsid w:val="5862192B"/>
    <w:rsid w:val="58653A5F"/>
    <w:rsid w:val="58675193"/>
    <w:rsid w:val="58676F42"/>
    <w:rsid w:val="58690F0C"/>
    <w:rsid w:val="58692CBA"/>
    <w:rsid w:val="586E207E"/>
    <w:rsid w:val="5870773B"/>
    <w:rsid w:val="58737694"/>
    <w:rsid w:val="58750D48"/>
    <w:rsid w:val="58770AE5"/>
    <w:rsid w:val="587C0C3F"/>
    <w:rsid w:val="587C4F83"/>
    <w:rsid w:val="587D360A"/>
    <w:rsid w:val="58823D7B"/>
    <w:rsid w:val="58825FE5"/>
    <w:rsid w:val="5882704D"/>
    <w:rsid w:val="58842D2D"/>
    <w:rsid w:val="588673C8"/>
    <w:rsid w:val="588743D1"/>
    <w:rsid w:val="5887701A"/>
    <w:rsid w:val="588A2452"/>
    <w:rsid w:val="588B7488"/>
    <w:rsid w:val="588D270E"/>
    <w:rsid w:val="588D4BFA"/>
    <w:rsid w:val="5890428E"/>
    <w:rsid w:val="58913F2B"/>
    <w:rsid w:val="58950497"/>
    <w:rsid w:val="58965C3C"/>
    <w:rsid w:val="58967808"/>
    <w:rsid w:val="58980067"/>
    <w:rsid w:val="5898534D"/>
    <w:rsid w:val="58985D08"/>
    <w:rsid w:val="589A10C5"/>
    <w:rsid w:val="589A7317"/>
    <w:rsid w:val="589D2963"/>
    <w:rsid w:val="58A21D30"/>
    <w:rsid w:val="58A40196"/>
    <w:rsid w:val="58A44469"/>
    <w:rsid w:val="58A454E2"/>
    <w:rsid w:val="58A571DD"/>
    <w:rsid w:val="58A61818"/>
    <w:rsid w:val="58A81A34"/>
    <w:rsid w:val="58AC25F7"/>
    <w:rsid w:val="58AE2DC2"/>
    <w:rsid w:val="58AE4B70"/>
    <w:rsid w:val="58AF60A7"/>
    <w:rsid w:val="58B13F86"/>
    <w:rsid w:val="58B3177A"/>
    <w:rsid w:val="58B32187"/>
    <w:rsid w:val="58B53501"/>
    <w:rsid w:val="58B54151"/>
    <w:rsid w:val="58BA530F"/>
    <w:rsid w:val="58BE3005"/>
    <w:rsid w:val="58BF0B2C"/>
    <w:rsid w:val="58C0748B"/>
    <w:rsid w:val="58C800DB"/>
    <w:rsid w:val="58CD149A"/>
    <w:rsid w:val="58CD4FF7"/>
    <w:rsid w:val="58CE20AC"/>
    <w:rsid w:val="58CE6FC1"/>
    <w:rsid w:val="58D1771E"/>
    <w:rsid w:val="58D4052C"/>
    <w:rsid w:val="58D565A1"/>
    <w:rsid w:val="58D8399B"/>
    <w:rsid w:val="58DC4955"/>
    <w:rsid w:val="58DC7F71"/>
    <w:rsid w:val="58DD26FA"/>
    <w:rsid w:val="58DE5922"/>
    <w:rsid w:val="58E01B10"/>
    <w:rsid w:val="58E30CBE"/>
    <w:rsid w:val="58E4648D"/>
    <w:rsid w:val="58E467E4"/>
    <w:rsid w:val="58E46F36"/>
    <w:rsid w:val="58E72373"/>
    <w:rsid w:val="58F14B7F"/>
    <w:rsid w:val="58F509F1"/>
    <w:rsid w:val="58F72073"/>
    <w:rsid w:val="58F723E5"/>
    <w:rsid w:val="58F75C03"/>
    <w:rsid w:val="58FA4169"/>
    <w:rsid w:val="58FF3394"/>
    <w:rsid w:val="58FF53CC"/>
    <w:rsid w:val="58FF717A"/>
    <w:rsid w:val="59012EF2"/>
    <w:rsid w:val="5903657E"/>
    <w:rsid w:val="590429E2"/>
    <w:rsid w:val="59055D85"/>
    <w:rsid w:val="59060AE4"/>
    <w:rsid w:val="59091DA7"/>
    <w:rsid w:val="590A624B"/>
    <w:rsid w:val="590D3843"/>
    <w:rsid w:val="590F6E35"/>
    <w:rsid w:val="591000FA"/>
    <w:rsid w:val="59107DA5"/>
    <w:rsid w:val="59112405"/>
    <w:rsid w:val="59134DB7"/>
    <w:rsid w:val="59154BEF"/>
    <w:rsid w:val="591663D9"/>
    <w:rsid w:val="59172716"/>
    <w:rsid w:val="59182714"/>
    <w:rsid w:val="591A2206"/>
    <w:rsid w:val="591C5F7E"/>
    <w:rsid w:val="591D11E4"/>
    <w:rsid w:val="591D65FD"/>
    <w:rsid w:val="59227859"/>
    <w:rsid w:val="5923730C"/>
    <w:rsid w:val="59283256"/>
    <w:rsid w:val="592C74A4"/>
    <w:rsid w:val="59305585"/>
    <w:rsid w:val="59372DB8"/>
    <w:rsid w:val="593908DE"/>
    <w:rsid w:val="59396B30"/>
    <w:rsid w:val="593A38FE"/>
    <w:rsid w:val="59413C36"/>
    <w:rsid w:val="59441762"/>
    <w:rsid w:val="59444416"/>
    <w:rsid w:val="5948118E"/>
    <w:rsid w:val="594B1686"/>
    <w:rsid w:val="594D6137"/>
    <w:rsid w:val="595048B6"/>
    <w:rsid w:val="59515B22"/>
    <w:rsid w:val="59517F6A"/>
    <w:rsid w:val="5955323E"/>
    <w:rsid w:val="595857E0"/>
    <w:rsid w:val="595A1DD0"/>
    <w:rsid w:val="595D663B"/>
    <w:rsid w:val="595E0345"/>
    <w:rsid w:val="59635291"/>
    <w:rsid w:val="59653481"/>
    <w:rsid w:val="596C0CB3"/>
    <w:rsid w:val="596D0588"/>
    <w:rsid w:val="596D4A2C"/>
    <w:rsid w:val="596F5332"/>
    <w:rsid w:val="5972442A"/>
    <w:rsid w:val="59725735"/>
    <w:rsid w:val="5976592F"/>
    <w:rsid w:val="5979517E"/>
    <w:rsid w:val="597E2795"/>
    <w:rsid w:val="59803E40"/>
    <w:rsid w:val="598558D1"/>
    <w:rsid w:val="5986619E"/>
    <w:rsid w:val="598B3F65"/>
    <w:rsid w:val="598C3104"/>
    <w:rsid w:val="598E1EF8"/>
    <w:rsid w:val="598F04FE"/>
    <w:rsid w:val="5991491C"/>
    <w:rsid w:val="59927FEE"/>
    <w:rsid w:val="59955183"/>
    <w:rsid w:val="59965D30"/>
    <w:rsid w:val="59A00E6C"/>
    <w:rsid w:val="59A50FC4"/>
    <w:rsid w:val="59A65643"/>
    <w:rsid w:val="59A73A9A"/>
    <w:rsid w:val="59A800F1"/>
    <w:rsid w:val="59A97E5B"/>
    <w:rsid w:val="59AA5338"/>
    <w:rsid w:val="59AC5482"/>
    <w:rsid w:val="59AE2DED"/>
    <w:rsid w:val="59B91A1F"/>
    <w:rsid w:val="59BB39D2"/>
    <w:rsid w:val="59BD150F"/>
    <w:rsid w:val="59BF1971"/>
    <w:rsid w:val="59BF4CC0"/>
    <w:rsid w:val="59C0439F"/>
    <w:rsid w:val="59C070AB"/>
    <w:rsid w:val="59C52952"/>
    <w:rsid w:val="59C55909"/>
    <w:rsid w:val="59C6289B"/>
    <w:rsid w:val="59C83948"/>
    <w:rsid w:val="59CF3880"/>
    <w:rsid w:val="59D06228"/>
    <w:rsid w:val="59D10E52"/>
    <w:rsid w:val="59D46859"/>
    <w:rsid w:val="59D733CD"/>
    <w:rsid w:val="59D800F7"/>
    <w:rsid w:val="59DD395F"/>
    <w:rsid w:val="59DE3233"/>
    <w:rsid w:val="59E00D5A"/>
    <w:rsid w:val="59E13987"/>
    <w:rsid w:val="59E720E8"/>
    <w:rsid w:val="59E7658C"/>
    <w:rsid w:val="59E766AE"/>
    <w:rsid w:val="59EC3BA2"/>
    <w:rsid w:val="59EE5BB4"/>
    <w:rsid w:val="59F12F67"/>
    <w:rsid w:val="59F72D50"/>
    <w:rsid w:val="59FB3DE5"/>
    <w:rsid w:val="59FB5B93"/>
    <w:rsid w:val="59FC24B0"/>
    <w:rsid w:val="5A0013FC"/>
    <w:rsid w:val="5A02337D"/>
    <w:rsid w:val="5A032C9A"/>
    <w:rsid w:val="5A050944"/>
    <w:rsid w:val="5A063515"/>
    <w:rsid w:val="5A0A4028"/>
    <w:rsid w:val="5A0D79FC"/>
    <w:rsid w:val="5A0E1D6B"/>
    <w:rsid w:val="5A1153B7"/>
    <w:rsid w:val="5A137381"/>
    <w:rsid w:val="5A140227"/>
    <w:rsid w:val="5A150D5F"/>
    <w:rsid w:val="5A1B4488"/>
    <w:rsid w:val="5A1D0200"/>
    <w:rsid w:val="5A1D5B0A"/>
    <w:rsid w:val="5A205E72"/>
    <w:rsid w:val="5A236E98"/>
    <w:rsid w:val="5A2603F4"/>
    <w:rsid w:val="5A2D639C"/>
    <w:rsid w:val="5A2E5F69"/>
    <w:rsid w:val="5A3107C7"/>
    <w:rsid w:val="5A3572F7"/>
    <w:rsid w:val="5A3728F3"/>
    <w:rsid w:val="5A386DE8"/>
    <w:rsid w:val="5A3D61AC"/>
    <w:rsid w:val="5A3F7BED"/>
    <w:rsid w:val="5A421A14"/>
    <w:rsid w:val="5A4276A4"/>
    <w:rsid w:val="5A461504"/>
    <w:rsid w:val="5A4867BF"/>
    <w:rsid w:val="5A490FF5"/>
    <w:rsid w:val="5A49580A"/>
    <w:rsid w:val="5A4C4641"/>
    <w:rsid w:val="5A4C4F10"/>
    <w:rsid w:val="5A5B0D2C"/>
    <w:rsid w:val="5A5B4884"/>
    <w:rsid w:val="5A5B6D1D"/>
    <w:rsid w:val="5A5D346E"/>
    <w:rsid w:val="5A5F589E"/>
    <w:rsid w:val="5A6279C1"/>
    <w:rsid w:val="5A635E04"/>
    <w:rsid w:val="5A687E9D"/>
    <w:rsid w:val="5A7140A7"/>
    <w:rsid w:val="5A7317DA"/>
    <w:rsid w:val="5A75169A"/>
    <w:rsid w:val="5A784A65"/>
    <w:rsid w:val="5A7D4168"/>
    <w:rsid w:val="5A7D7136"/>
    <w:rsid w:val="5A806DDC"/>
    <w:rsid w:val="5A820063"/>
    <w:rsid w:val="5A854680"/>
    <w:rsid w:val="5A8738CB"/>
    <w:rsid w:val="5A875679"/>
    <w:rsid w:val="5A8848C6"/>
    <w:rsid w:val="5A886A00"/>
    <w:rsid w:val="5A8A6572"/>
    <w:rsid w:val="5A8C4549"/>
    <w:rsid w:val="5A8E2EAB"/>
    <w:rsid w:val="5A9009D2"/>
    <w:rsid w:val="5A92474A"/>
    <w:rsid w:val="5A927380"/>
    <w:rsid w:val="5A95425F"/>
    <w:rsid w:val="5A955FE8"/>
    <w:rsid w:val="5A963B0E"/>
    <w:rsid w:val="5A980B76"/>
    <w:rsid w:val="5A9A1850"/>
    <w:rsid w:val="5A9D4E9D"/>
    <w:rsid w:val="5AA1498D"/>
    <w:rsid w:val="5AA1673B"/>
    <w:rsid w:val="5AA20705"/>
    <w:rsid w:val="5AA40976"/>
    <w:rsid w:val="5AA4447D"/>
    <w:rsid w:val="5AA47FD9"/>
    <w:rsid w:val="5AA54564"/>
    <w:rsid w:val="5AA93841"/>
    <w:rsid w:val="5AA977CA"/>
    <w:rsid w:val="5AAB580B"/>
    <w:rsid w:val="5AAC3332"/>
    <w:rsid w:val="5AAE0E58"/>
    <w:rsid w:val="5AB13DB3"/>
    <w:rsid w:val="5AB24A03"/>
    <w:rsid w:val="5AB3021C"/>
    <w:rsid w:val="5AB4607B"/>
    <w:rsid w:val="5AB5069F"/>
    <w:rsid w:val="5ABE2233"/>
    <w:rsid w:val="5ABF0DC6"/>
    <w:rsid w:val="5AC468CD"/>
    <w:rsid w:val="5AC47D67"/>
    <w:rsid w:val="5AC64D1A"/>
    <w:rsid w:val="5AC73CC7"/>
    <w:rsid w:val="5ACB7C5C"/>
    <w:rsid w:val="5ACC12DE"/>
    <w:rsid w:val="5ACC3E61"/>
    <w:rsid w:val="5ACD5782"/>
    <w:rsid w:val="5ACE32A8"/>
    <w:rsid w:val="5AD00DCE"/>
    <w:rsid w:val="5AD20FEA"/>
    <w:rsid w:val="5AD308BE"/>
    <w:rsid w:val="5AD80C6A"/>
    <w:rsid w:val="5AD92222"/>
    <w:rsid w:val="5ADA1C4D"/>
    <w:rsid w:val="5ADA74CB"/>
    <w:rsid w:val="5ADB365A"/>
    <w:rsid w:val="5ADC2928"/>
    <w:rsid w:val="5ADC3C17"/>
    <w:rsid w:val="5ADC7773"/>
    <w:rsid w:val="5AE221B5"/>
    <w:rsid w:val="5AE3113F"/>
    <w:rsid w:val="5AE36946"/>
    <w:rsid w:val="5AE40D1D"/>
    <w:rsid w:val="5AE646F8"/>
    <w:rsid w:val="5AE64A95"/>
    <w:rsid w:val="5AE76118"/>
    <w:rsid w:val="5AE825BC"/>
    <w:rsid w:val="5AE900E2"/>
    <w:rsid w:val="5AEB1DD8"/>
    <w:rsid w:val="5AEC372E"/>
    <w:rsid w:val="5AEC3DFB"/>
    <w:rsid w:val="5AED1980"/>
    <w:rsid w:val="5AED7BD2"/>
    <w:rsid w:val="5AEE394A"/>
    <w:rsid w:val="5AF13E73"/>
    <w:rsid w:val="5AF26F96"/>
    <w:rsid w:val="5AF6689F"/>
    <w:rsid w:val="5AF869A4"/>
    <w:rsid w:val="5AFA6081"/>
    <w:rsid w:val="5AFC7E15"/>
    <w:rsid w:val="5AFD12CA"/>
    <w:rsid w:val="5AFE1DDF"/>
    <w:rsid w:val="5B067C56"/>
    <w:rsid w:val="5B0942E0"/>
    <w:rsid w:val="5B0B0058"/>
    <w:rsid w:val="5B0C69FD"/>
    <w:rsid w:val="5B101B12"/>
    <w:rsid w:val="5B1043AA"/>
    <w:rsid w:val="5B125839"/>
    <w:rsid w:val="5B1433B1"/>
    <w:rsid w:val="5B1A64ED"/>
    <w:rsid w:val="5B1E25C9"/>
    <w:rsid w:val="5B1E422F"/>
    <w:rsid w:val="5B1F1D55"/>
    <w:rsid w:val="5B1F6756"/>
    <w:rsid w:val="5B21162A"/>
    <w:rsid w:val="5B21787C"/>
    <w:rsid w:val="5B231572"/>
    <w:rsid w:val="5B242EC8"/>
    <w:rsid w:val="5B27193C"/>
    <w:rsid w:val="5B2B06FA"/>
    <w:rsid w:val="5B2D486B"/>
    <w:rsid w:val="5B2D6220"/>
    <w:rsid w:val="5B331F8B"/>
    <w:rsid w:val="5B345801"/>
    <w:rsid w:val="5B353327"/>
    <w:rsid w:val="5B3537AF"/>
    <w:rsid w:val="5B37254A"/>
    <w:rsid w:val="5B380004"/>
    <w:rsid w:val="5B384703"/>
    <w:rsid w:val="5B3A75C8"/>
    <w:rsid w:val="5B3B0F71"/>
    <w:rsid w:val="5B3C46B5"/>
    <w:rsid w:val="5B3E2B05"/>
    <w:rsid w:val="5B3E6680"/>
    <w:rsid w:val="5B4041A6"/>
    <w:rsid w:val="5B425E8B"/>
    <w:rsid w:val="5B445318"/>
    <w:rsid w:val="5B4517BC"/>
    <w:rsid w:val="5B470700"/>
    <w:rsid w:val="5B474388"/>
    <w:rsid w:val="5B4D68C3"/>
    <w:rsid w:val="5B527A35"/>
    <w:rsid w:val="5B531CD1"/>
    <w:rsid w:val="5B5915B7"/>
    <w:rsid w:val="5B5A2D8E"/>
    <w:rsid w:val="5B5C4D58"/>
    <w:rsid w:val="5B5D5081"/>
    <w:rsid w:val="5B6065F6"/>
    <w:rsid w:val="5B662E0F"/>
    <w:rsid w:val="5B6C5F70"/>
    <w:rsid w:val="5B6D486F"/>
    <w:rsid w:val="5B6D7C07"/>
    <w:rsid w:val="5B6E6799"/>
    <w:rsid w:val="5B733DF5"/>
    <w:rsid w:val="5B743E4F"/>
    <w:rsid w:val="5B771BBD"/>
    <w:rsid w:val="5B7C2D04"/>
    <w:rsid w:val="5B7C71A8"/>
    <w:rsid w:val="5B7D2360"/>
    <w:rsid w:val="5B7F45A2"/>
    <w:rsid w:val="5B834FC3"/>
    <w:rsid w:val="5B85605C"/>
    <w:rsid w:val="5B8F6EDB"/>
    <w:rsid w:val="5B9004D9"/>
    <w:rsid w:val="5B917238"/>
    <w:rsid w:val="5B9242D5"/>
    <w:rsid w:val="5B955B74"/>
    <w:rsid w:val="5B975D90"/>
    <w:rsid w:val="5BA04C44"/>
    <w:rsid w:val="5BA113E4"/>
    <w:rsid w:val="5BA364E3"/>
    <w:rsid w:val="5BA723BA"/>
    <w:rsid w:val="5BAA161F"/>
    <w:rsid w:val="5BAA4ABB"/>
    <w:rsid w:val="5BAE4205"/>
    <w:rsid w:val="5BAE7D78"/>
    <w:rsid w:val="5BB04CD9"/>
    <w:rsid w:val="5BB60C04"/>
    <w:rsid w:val="5BB701E0"/>
    <w:rsid w:val="5BBB1A7E"/>
    <w:rsid w:val="5BBC7B19"/>
    <w:rsid w:val="5BBD67C7"/>
    <w:rsid w:val="5BBE50CA"/>
    <w:rsid w:val="5BC052E6"/>
    <w:rsid w:val="5BC14BBB"/>
    <w:rsid w:val="5BC16969"/>
    <w:rsid w:val="5BC244EA"/>
    <w:rsid w:val="5BC50477"/>
    <w:rsid w:val="5BC50C96"/>
    <w:rsid w:val="5BC621D1"/>
    <w:rsid w:val="5BC81C7B"/>
    <w:rsid w:val="5BCC099F"/>
    <w:rsid w:val="5BCC0D8A"/>
    <w:rsid w:val="5BCC4D6F"/>
    <w:rsid w:val="5BD4502E"/>
    <w:rsid w:val="5BD743DE"/>
    <w:rsid w:val="5BD77D50"/>
    <w:rsid w:val="5BD84E6A"/>
    <w:rsid w:val="5BD963A8"/>
    <w:rsid w:val="5BDB150A"/>
    <w:rsid w:val="5BDF5D95"/>
    <w:rsid w:val="5BE10DB9"/>
    <w:rsid w:val="5BE663CF"/>
    <w:rsid w:val="5BE66CE8"/>
    <w:rsid w:val="5BE72873"/>
    <w:rsid w:val="5BE74621"/>
    <w:rsid w:val="5BEC40BA"/>
    <w:rsid w:val="5BEE1BD5"/>
    <w:rsid w:val="5BF202DC"/>
    <w:rsid w:val="5BF707F9"/>
    <w:rsid w:val="5BFB1E7B"/>
    <w:rsid w:val="5BFC42FE"/>
    <w:rsid w:val="5BFE196B"/>
    <w:rsid w:val="5BFE7528"/>
    <w:rsid w:val="5BFF1C7C"/>
    <w:rsid w:val="5BFF63FF"/>
    <w:rsid w:val="5C0351D3"/>
    <w:rsid w:val="5C0D412B"/>
    <w:rsid w:val="5C0D6434"/>
    <w:rsid w:val="5C1070D6"/>
    <w:rsid w:val="5C110EE0"/>
    <w:rsid w:val="5C190553"/>
    <w:rsid w:val="5C1B251D"/>
    <w:rsid w:val="5C1D083A"/>
    <w:rsid w:val="5C1D44E7"/>
    <w:rsid w:val="5C1F4289"/>
    <w:rsid w:val="5C263517"/>
    <w:rsid w:val="5C2F3D9C"/>
    <w:rsid w:val="5C335AB8"/>
    <w:rsid w:val="5C3655A9"/>
    <w:rsid w:val="5C3B2BBF"/>
    <w:rsid w:val="5C3C711A"/>
    <w:rsid w:val="5C3D2BA8"/>
    <w:rsid w:val="5C3E7AAC"/>
    <w:rsid w:val="5C3E7FB9"/>
    <w:rsid w:val="5C427AAA"/>
    <w:rsid w:val="5C4336A2"/>
    <w:rsid w:val="5C436FD8"/>
    <w:rsid w:val="5C45759A"/>
    <w:rsid w:val="5C46185A"/>
    <w:rsid w:val="5C4952DC"/>
    <w:rsid w:val="5C4B7F5C"/>
    <w:rsid w:val="5C4C26D6"/>
    <w:rsid w:val="5C4C6B7A"/>
    <w:rsid w:val="5C4D4754"/>
    <w:rsid w:val="5C4E5BE4"/>
    <w:rsid w:val="5C552EE6"/>
    <w:rsid w:val="5C583771"/>
    <w:rsid w:val="5C590EB4"/>
    <w:rsid w:val="5C5A6D58"/>
    <w:rsid w:val="5C5B6DBD"/>
    <w:rsid w:val="5C5E240A"/>
    <w:rsid w:val="5C6036CB"/>
    <w:rsid w:val="5C617B7A"/>
    <w:rsid w:val="5C642116"/>
    <w:rsid w:val="5C6519EA"/>
    <w:rsid w:val="5C691B8A"/>
    <w:rsid w:val="5C6A0DAE"/>
    <w:rsid w:val="5C6A688B"/>
    <w:rsid w:val="5C6E4D42"/>
    <w:rsid w:val="5C700ABB"/>
    <w:rsid w:val="5C7C2D0A"/>
    <w:rsid w:val="5C7D09D4"/>
    <w:rsid w:val="5C7D6D34"/>
    <w:rsid w:val="5C7E5187"/>
    <w:rsid w:val="5C806A01"/>
    <w:rsid w:val="5C812E07"/>
    <w:rsid w:val="5C814A76"/>
    <w:rsid w:val="5C8207EE"/>
    <w:rsid w:val="5C8400C2"/>
    <w:rsid w:val="5C882C39"/>
    <w:rsid w:val="5C8D5914"/>
    <w:rsid w:val="5C8E7193"/>
    <w:rsid w:val="5C905C6E"/>
    <w:rsid w:val="5C9127DF"/>
    <w:rsid w:val="5C921D60"/>
    <w:rsid w:val="5C945285"/>
    <w:rsid w:val="5C95407D"/>
    <w:rsid w:val="5C966947"/>
    <w:rsid w:val="5C983B95"/>
    <w:rsid w:val="5C996F6A"/>
    <w:rsid w:val="5C9D1184"/>
    <w:rsid w:val="5CA1241B"/>
    <w:rsid w:val="5CA50038"/>
    <w:rsid w:val="5CA70254"/>
    <w:rsid w:val="5CA82336"/>
    <w:rsid w:val="5CAA564F"/>
    <w:rsid w:val="5CAC586B"/>
    <w:rsid w:val="5CAD5B36"/>
    <w:rsid w:val="5CAE513F"/>
    <w:rsid w:val="5CB4161E"/>
    <w:rsid w:val="5CB564CD"/>
    <w:rsid w:val="5CB70498"/>
    <w:rsid w:val="5CB87D6C"/>
    <w:rsid w:val="5CBC5AAE"/>
    <w:rsid w:val="5CBC6811"/>
    <w:rsid w:val="5CC74453"/>
    <w:rsid w:val="5CC93D27"/>
    <w:rsid w:val="5CCF5FFE"/>
    <w:rsid w:val="5CD37F54"/>
    <w:rsid w:val="5CD94366"/>
    <w:rsid w:val="5CDC1CAC"/>
    <w:rsid w:val="5CE3327A"/>
    <w:rsid w:val="5CE45005"/>
    <w:rsid w:val="5CE5390F"/>
    <w:rsid w:val="5CE61B56"/>
    <w:rsid w:val="5CE63970"/>
    <w:rsid w:val="5CE9261B"/>
    <w:rsid w:val="5CEB1EEF"/>
    <w:rsid w:val="5CEE5E83"/>
    <w:rsid w:val="5CF349FE"/>
    <w:rsid w:val="5CF539D1"/>
    <w:rsid w:val="5CF60894"/>
    <w:rsid w:val="5CF64B16"/>
    <w:rsid w:val="5CF91C10"/>
    <w:rsid w:val="5CFA483A"/>
    <w:rsid w:val="5CFB00FB"/>
    <w:rsid w:val="5CFF1E3E"/>
    <w:rsid w:val="5D011801"/>
    <w:rsid w:val="5D017965"/>
    <w:rsid w:val="5D0A08F6"/>
    <w:rsid w:val="5D0A1988"/>
    <w:rsid w:val="5D0D063D"/>
    <w:rsid w:val="5D0E3E30"/>
    <w:rsid w:val="5D121B72"/>
    <w:rsid w:val="5D155870"/>
    <w:rsid w:val="5D16171D"/>
    <w:rsid w:val="5D192F00"/>
    <w:rsid w:val="5D1C479E"/>
    <w:rsid w:val="5D206234"/>
    <w:rsid w:val="5D213B63"/>
    <w:rsid w:val="5D2667F5"/>
    <w:rsid w:val="5D290C69"/>
    <w:rsid w:val="5D2C4961"/>
    <w:rsid w:val="5D3452F9"/>
    <w:rsid w:val="5D372D1E"/>
    <w:rsid w:val="5D3E4715"/>
    <w:rsid w:val="5D415330"/>
    <w:rsid w:val="5D416AD5"/>
    <w:rsid w:val="5D481B7B"/>
    <w:rsid w:val="5D4E06D0"/>
    <w:rsid w:val="5D504448"/>
    <w:rsid w:val="5D5B64B5"/>
    <w:rsid w:val="5D60065A"/>
    <w:rsid w:val="5D610403"/>
    <w:rsid w:val="5D62566D"/>
    <w:rsid w:val="5D63417B"/>
    <w:rsid w:val="5D656145"/>
    <w:rsid w:val="5D6879E4"/>
    <w:rsid w:val="5D6D0E3E"/>
    <w:rsid w:val="5D706AD4"/>
    <w:rsid w:val="5D720862"/>
    <w:rsid w:val="5D72644F"/>
    <w:rsid w:val="5D731EE5"/>
    <w:rsid w:val="5D78150E"/>
    <w:rsid w:val="5D793204"/>
    <w:rsid w:val="5D793A33"/>
    <w:rsid w:val="5D79574D"/>
    <w:rsid w:val="5D7D0A00"/>
    <w:rsid w:val="5D7D6F81"/>
    <w:rsid w:val="5D7E0FB5"/>
    <w:rsid w:val="5D7E7207"/>
    <w:rsid w:val="5D7E79A2"/>
    <w:rsid w:val="5D804D2D"/>
    <w:rsid w:val="5D810AA5"/>
    <w:rsid w:val="5D812854"/>
    <w:rsid w:val="5D815CBF"/>
    <w:rsid w:val="5D83037A"/>
    <w:rsid w:val="5D83642B"/>
    <w:rsid w:val="5D845EA0"/>
    <w:rsid w:val="5D872370"/>
    <w:rsid w:val="5D883BE2"/>
    <w:rsid w:val="5D895DF4"/>
    <w:rsid w:val="5D8B1942"/>
    <w:rsid w:val="5D8B5480"/>
    <w:rsid w:val="5D8C3562"/>
    <w:rsid w:val="5D8D3009"/>
    <w:rsid w:val="5D8F4F70"/>
    <w:rsid w:val="5D900CE9"/>
    <w:rsid w:val="5D902BE3"/>
    <w:rsid w:val="5D913C59"/>
    <w:rsid w:val="5D922153"/>
    <w:rsid w:val="5D940AA1"/>
    <w:rsid w:val="5D966599"/>
    <w:rsid w:val="5D973E25"/>
    <w:rsid w:val="5D975E21"/>
    <w:rsid w:val="5D9C143B"/>
    <w:rsid w:val="5D9C768D"/>
    <w:rsid w:val="5D9E7DA1"/>
    <w:rsid w:val="5DA00CC5"/>
    <w:rsid w:val="5DA327CA"/>
    <w:rsid w:val="5DA7731A"/>
    <w:rsid w:val="5DAA0296"/>
    <w:rsid w:val="5DAD3649"/>
    <w:rsid w:val="5DB015BB"/>
    <w:rsid w:val="5DB04EE7"/>
    <w:rsid w:val="5DB054DF"/>
    <w:rsid w:val="5DB10132"/>
    <w:rsid w:val="5DB669A1"/>
    <w:rsid w:val="5DBA4015"/>
    <w:rsid w:val="5DBB3FB7"/>
    <w:rsid w:val="5DBB6289"/>
    <w:rsid w:val="5DBC7D30"/>
    <w:rsid w:val="5DBD21C6"/>
    <w:rsid w:val="5DBE13B2"/>
    <w:rsid w:val="5DBE6A27"/>
    <w:rsid w:val="5DC458A9"/>
    <w:rsid w:val="5DC559F7"/>
    <w:rsid w:val="5DC664B8"/>
    <w:rsid w:val="5DC866D4"/>
    <w:rsid w:val="5DCA6D8A"/>
    <w:rsid w:val="5DCB017F"/>
    <w:rsid w:val="5DCC726A"/>
    <w:rsid w:val="5DCC7F73"/>
    <w:rsid w:val="5DCD39F6"/>
    <w:rsid w:val="5DCF7A63"/>
    <w:rsid w:val="5DD017B6"/>
    <w:rsid w:val="5DD02B36"/>
    <w:rsid w:val="5DD07815"/>
    <w:rsid w:val="5DD72473"/>
    <w:rsid w:val="5DD76917"/>
    <w:rsid w:val="5DDE3802"/>
    <w:rsid w:val="5DE27796"/>
    <w:rsid w:val="5DE40005"/>
    <w:rsid w:val="5DE45683"/>
    <w:rsid w:val="5DE575FC"/>
    <w:rsid w:val="5DE74E6C"/>
    <w:rsid w:val="5DED7EE9"/>
    <w:rsid w:val="5DF272AD"/>
    <w:rsid w:val="5DF50B4C"/>
    <w:rsid w:val="5DF63241"/>
    <w:rsid w:val="5DFA34A7"/>
    <w:rsid w:val="5DFA595C"/>
    <w:rsid w:val="5E0202E3"/>
    <w:rsid w:val="5E060931"/>
    <w:rsid w:val="5E066623"/>
    <w:rsid w:val="5E074E57"/>
    <w:rsid w:val="5E082F75"/>
    <w:rsid w:val="5E0B2913"/>
    <w:rsid w:val="5E0E549B"/>
    <w:rsid w:val="5E153AD9"/>
    <w:rsid w:val="5E1611EE"/>
    <w:rsid w:val="5E162F9C"/>
    <w:rsid w:val="5E174F66"/>
    <w:rsid w:val="5E185F2A"/>
    <w:rsid w:val="5E1A353F"/>
    <w:rsid w:val="5E1C3C23"/>
    <w:rsid w:val="5E1D296A"/>
    <w:rsid w:val="5E1E00A2"/>
    <w:rsid w:val="5E1F3ADF"/>
    <w:rsid w:val="5E2072BF"/>
    <w:rsid w:val="5E227B93"/>
    <w:rsid w:val="5E2467F1"/>
    <w:rsid w:val="5E2733FB"/>
    <w:rsid w:val="5E282CCF"/>
    <w:rsid w:val="5E2C0A11"/>
    <w:rsid w:val="5E316028"/>
    <w:rsid w:val="5E323B4E"/>
    <w:rsid w:val="5E343D6A"/>
    <w:rsid w:val="5E3478C6"/>
    <w:rsid w:val="5E3653EC"/>
    <w:rsid w:val="5E391380"/>
    <w:rsid w:val="5E3B1952"/>
    <w:rsid w:val="5E3B6EA6"/>
    <w:rsid w:val="5E4044BD"/>
    <w:rsid w:val="5E421FE3"/>
    <w:rsid w:val="5E435D5B"/>
    <w:rsid w:val="5E4C2E61"/>
    <w:rsid w:val="5E4C4C10"/>
    <w:rsid w:val="5E4D1B01"/>
    <w:rsid w:val="5E4E6BDA"/>
    <w:rsid w:val="5E4F2952"/>
    <w:rsid w:val="5E503B5D"/>
    <w:rsid w:val="5E512226"/>
    <w:rsid w:val="5E5166CA"/>
    <w:rsid w:val="5E525F9E"/>
    <w:rsid w:val="5E563CE0"/>
    <w:rsid w:val="5E5824BD"/>
    <w:rsid w:val="5E59452D"/>
    <w:rsid w:val="5E5A37D0"/>
    <w:rsid w:val="5E5B12F6"/>
    <w:rsid w:val="5E5B30A5"/>
    <w:rsid w:val="5E5E7062"/>
    <w:rsid w:val="5E5F0DE7"/>
    <w:rsid w:val="5E60690D"/>
    <w:rsid w:val="5E611B41"/>
    <w:rsid w:val="5E61358A"/>
    <w:rsid w:val="5E680C22"/>
    <w:rsid w:val="5E6B408F"/>
    <w:rsid w:val="5E6B4434"/>
    <w:rsid w:val="5E6E288E"/>
    <w:rsid w:val="5E7826BB"/>
    <w:rsid w:val="5E7B54F5"/>
    <w:rsid w:val="5E7B72A3"/>
    <w:rsid w:val="5E7D301B"/>
    <w:rsid w:val="5E7F3237"/>
    <w:rsid w:val="5E8128DD"/>
    <w:rsid w:val="5E84084D"/>
    <w:rsid w:val="5E845056"/>
    <w:rsid w:val="5E853F74"/>
    <w:rsid w:val="5E8720EC"/>
    <w:rsid w:val="5E8A2A15"/>
    <w:rsid w:val="5E8A398A"/>
    <w:rsid w:val="5E8D55DD"/>
    <w:rsid w:val="5E910A0A"/>
    <w:rsid w:val="5E912F6A"/>
    <w:rsid w:val="5E922C88"/>
    <w:rsid w:val="5E926B3A"/>
    <w:rsid w:val="5E987E55"/>
    <w:rsid w:val="5E993BCD"/>
    <w:rsid w:val="5E9B5B97"/>
    <w:rsid w:val="5E9D6276"/>
    <w:rsid w:val="5E9E205F"/>
    <w:rsid w:val="5E9F5687"/>
    <w:rsid w:val="5EA762EA"/>
    <w:rsid w:val="5EA8616F"/>
    <w:rsid w:val="5EA92E7B"/>
    <w:rsid w:val="5EB23621"/>
    <w:rsid w:val="5EB32EE1"/>
    <w:rsid w:val="5EB6652D"/>
    <w:rsid w:val="5EB97DCB"/>
    <w:rsid w:val="5EC073AC"/>
    <w:rsid w:val="5EC24F3B"/>
    <w:rsid w:val="5EC40C4A"/>
    <w:rsid w:val="5EC450EE"/>
    <w:rsid w:val="5EC56770"/>
    <w:rsid w:val="5EC56AD6"/>
    <w:rsid w:val="5EC91ABE"/>
    <w:rsid w:val="5EC96260"/>
    <w:rsid w:val="5ECA1FD8"/>
    <w:rsid w:val="5ECA20CA"/>
    <w:rsid w:val="5ECB647C"/>
    <w:rsid w:val="5ECD7CD8"/>
    <w:rsid w:val="5ECE3876"/>
    <w:rsid w:val="5ECE73F3"/>
    <w:rsid w:val="5ED006AF"/>
    <w:rsid w:val="5ED603E5"/>
    <w:rsid w:val="5ED80709"/>
    <w:rsid w:val="5EE237C6"/>
    <w:rsid w:val="5EE41823"/>
    <w:rsid w:val="5EE605B5"/>
    <w:rsid w:val="5EE72B8A"/>
    <w:rsid w:val="5EE774DB"/>
    <w:rsid w:val="5EE97035"/>
    <w:rsid w:val="5EF332DD"/>
    <w:rsid w:val="5EF37781"/>
    <w:rsid w:val="5EF62DCD"/>
    <w:rsid w:val="5EFB29B4"/>
    <w:rsid w:val="5EFB6E83"/>
    <w:rsid w:val="5F0279C4"/>
    <w:rsid w:val="5F033E2D"/>
    <w:rsid w:val="5F066965"/>
    <w:rsid w:val="5F0824C4"/>
    <w:rsid w:val="5F090D52"/>
    <w:rsid w:val="5F0B4ACB"/>
    <w:rsid w:val="5F105C3D"/>
    <w:rsid w:val="5F125E59"/>
    <w:rsid w:val="5F170163"/>
    <w:rsid w:val="5F180F96"/>
    <w:rsid w:val="5F1811B6"/>
    <w:rsid w:val="5F182D44"/>
    <w:rsid w:val="5F1871E8"/>
    <w:rsid w:val="5F1A2B43"/>
    <w:rsid w:val="5F1D47FE"/>
    <w:rsid w:val="5F1D67FF"/>
    <w:rsid w:val="5F1F0576"/>
    <w:rsid w:val="5F1F202C"/>
    <w:rsid w:val="5F1F2324"/>
    <w:rsid w:val="5F204BB2"/>
    <w:rsid w:val="5F223BC2"/>
    <w:rsid w:val="5F2711D9"/>
    <w:rsid w:val="5F2C07EB"/>
    <w:rsid w:val="5F2D2D90"/>
    <w:rsid w:val="5F2F484B"/>
    <w:rsid w:val="5F30008D"/>
    <w:rsid w:val="5F322057"/>
    <w:rsid w:val="5F3538F6"/>
    <w:rsid w:val="5F3C1128"/>
    <w:rsid w:val="5F3C4C84"/>
    <w:rsid w:val="5F401DA5"/>
    <w:rsid w:val="5F41229A"/>
    <w:rsid w:val="5F426012"/>
    <w:rsid w:val="5F441D8B"/>
    <w:rsid w:val="5F460A90"/>
    <w:rsid w:val="5F475617"/>
    <w:rsid w:val="5F4D5971"/>
    <w:rsid w:val="5F4F0E5B"/>
    <w:rsid w:val="5F5244A8"/>
    <w:rsid w:val="5F5D3C24"/>
    <w:rsid w:val="5F606CEA"/>
    <w:rsid w:val="5F606DBC"/>
    <w:rsid w:val="5F630463"/>
    <w:rsid w:val="5F660456"/>
    <w:rsid w:val="5F677B02"/>
    <w:rsid w:val="5F683CCB"/>
    <w:rsid w:val="5F68582B"/>
    <w:rsid w:val="5F6917F1"/>
    <w:rsid w:val="5F6B37BB"/>
    <w:rsid w:val="5F6E5059"/>
    <w:rsid w:val="5F7070A5"/>
    <w:rsid w:val="5F773F0E"/>
    <w:rsid w:val="5F795ED8"/>
    <w:rsid w:val="5F7A0DB2"/>
    <w:rsid w:val="5F7A1C50"/>
    <w:rsid w:val="5F7A472D"/>
    <w:rsid w:val="5F7C07AF"/>
    <w:rsid w:val="5F81290D"/>
    <w:rsid w:val="5F844E9F"/>
    <w:rsid w:val="5F8605F5"/>
    <w:rsid w:val="5F8D1984"/>
    <w:rsid w:val="5F8D23D9"/>
    <w:rsid w:val="5F8E1258"/>
    <w:rsid w:val="5F8E3006"/>
    <w:rsid w:val="5F8F74AA"/>
    <w:rsid w:val="5F956460"/>
    <w:rsid w:val="5F9A19AB"/>
    <w:rsid w:val="5F9B2924"/>
    <w:rsid w:val="5F9D4BDA"/>
    <w:rsid w:val="5FA20D71"/>
    <w:rsid w:val="5FA36AB1"/>
    <w:rsid w:val="5FAF18FA"/>
    <w:rsid w:val="5FB05880"/>
    <w:rsid w:val="5FB5085A"/>
    <w:rsid w:val="5FB837BB"/>
    <w:rsid w:val="5FBB4437"/>
    <w:rsid w:val="5FBC5DC5"/>
    <w:rsid w:val="5FBF1587"/>
    <w:rsid w:val="5FC022D1"/>
    <w:rsid w:val="5FC03718"/>
    <w:rsid w:val="5FC22B34"/>
    <w:rsid w:val="5FC353A5"/>
    <w:rsid w:val="5FC37153"/>
    <w:rsid w:val="5FC627A0"/>
    <w:rsid w:val="5FCB3CE4"/>
    <w:rsid w:val="5FD006FF"/>
    <w:rsid w:val="5FD21C55"/>
    <w:rsid w:val="5FD232B2"/>
    <w:rsid w:val="5FD575A8"/>
    <w:rsid w:val="5FD86117"/>
    <w:rsid w:val="5FD96514"/>
    <w:rsid w:val="5FDA1772"/>
    <w:rsid w:val="5FDC13B0"/>
    <w:rsid w:val="5FE34B28"/>
    <w:rsid w:val="5FE35DB1"/>
    <w:rsid w:val="5FEB66AA"/>
    <w:rsid w:val="5FED5EC1"/>
    <w:rsid w:val="5FF23595"/>
    <w:rsid w:val="5FF27A39"/>
    <w:rsid w:val="5FF61782"/>
    <w:rsid w:val="5FF642CC"/>
    <w:rsid w:val="5FF67529"/>
    <w:rsid w:val="5FFE018B"/>
    <w:rsid w:val="60003F04"/>
    <w:rsid w:val="60043CF7"/>
    <w:rsid w:val="60067040"/>
    <w:rsid w:val="60082DB8"/>
    <w:rsid w:val="600C0AFA"/>
    <w:rsid w:val="600D03CE"/>
    <w:rsid w:val="60107EBF"/>
    <w:rsid w:val="6012347A"/>
    <w:rsid w:val="601276EE"/>
    <w:rsid w:val="6014175D"/>
    <w:rsid w:val="6017749F"/>
    <w:rsid w:val="60193217"/>
    <w:rsid w:val="601B4629"/>
    <w:rsid w:val="60213F46"/>
    <w:rsid w:val="602171E3"/>
    <w:rsid w:val="60261490"/>
    <w:rsid w:val="602845FF"/>
    <w:rsid w:val="602A0F80"/>
    <w:rsid w:val="602A71D2"/>
    <w:rsid w:val="602D281F"/>
    <w:rsid w:val="60355EFC"/>
    <w:rsid w:val="603613C4"/>
    <w:rsid w:val="603B1A37"/>
    <w:rsid w:val="603B3808"/>
    <w:rsid w:val="603B5348"/>
    <w:rsid w:val="603C0CB4"/>
    <w:rsid w:val="603C3435"/>
    <w:rsid w:val="603C433D"/>
    <w:rsid w:val="603D5699"/>
    <w:rsid w:val="603D6F06"/>
    <w:rsid w:val="604007A4"/>
    <w:rsid w:val="60413E31"/>
    <w:rsid w:val="604162CA"/>
    <w:rsid w:val="60424A6C"/>
    <w:rsid w:val="604364E6"/>
    <w:rsid w:val="60446D23"/>
    <w:rsid w:val="60452B91"/>
    <w:rsid w:val="60455DBA"/>
    <w:rsid w:val="60480DA8"/>
    <w:rsid w:val="604B2450"/>
    <w:rsid w:val="604C4138"/>
    <w:rsid w:val="60507706"/>
    <w:rsid w:val="6051204B"/>
    <w:rsid w:val="605129B1"/>
    <w:rsid w:val="60532178"/>
    <w:rsid w:val="60533112"/>
    <w:rsid w:val="60536729"/>
    <w:rsid w:val="605424A1"/>
    <w:rsid w:val="60563B24"/>
    <w:rsid w:val="60597AB8"/>
    <w:rsid w:val="605C4EB2"/>
    <w:rsid w:val="605D3104"/>
    <w:rsid w:val="605E4162"/>
    <w:rsid w:val="605F3555"/>
    <w:rsid w:val="606205D5"/>
    <w:rsid w:val="6062071A"/>
    <w:rsid w:val="606A58D2"/>
    <w:rsid w:val="606B07B9"/>
    <w:rsid w:val="606D5311"/>
    <w:rsid w:val="606D69F5"/>
    <w:rsid w:val="606D6DCC"/>
    <w:rsid w:val="606E311C"/>
    <w:rsid w:val="606F1089"/>
    <w:rsid w:val="60743717"/>
    <w:rsid w:val="607601C6"/>
    <w:rsid w:val="60771CEC"/>
    <w:rsid w:val="6079755D"/>
    <w:rsid w:val="607B2D3C"/>
    <w:rsid w:val="607C7302"/>
    <w:rsid w:val="607E307A"/>
    <w:rsid w:val="607E5E44"/>
    <w:rsid w:val="60805256"/>
    <w:rsid w:val="6082700E"/>
    <w:rsid w:val="608446C3"/>
    <w:rsid w:val="608508AD"/>
    <w:rsid w:val="608F34D9"/>
    <w:rsid w:val="60940AF0"/>
    <w:rsid w:val="609603C4"/>
    <w:rsid w:val="60991668"/>
    <w:rsid w:val="60997EB4"/>
    <w:rsid w:val="609A5EE6"/>
    <w:rsid w:val="609B3C2C"/>
    <w:rsid w:val="609D79A4"/>
    <w:rsid w:val="60A07495"/>
    <w:rsid w:val="60A23854"/>
    <w:rsid w:val="60A246D9"/>
    <w:rsid w:val="60A4336B"/>
    <w:rsid w:val="60A70D94"/>
    <w:rsid w:val="60A76A75"/>
    <w:rsid w:val="60A96C42"/>
    <w:rsid w:val="60AC5E39"/>
    <w:rsid w:val="60AC682A"/>
    <w:rsid w:val="60AD0BF6"/>
    <w:rsid w:val="60AE7D81"/>
    <w:rsid w:val="60AF69AE"/>
    <w:rsid w:val="60B151FE"/>
    <w:rsid w:val="60B371C8"/>
    <w:rsid w:val="60B66CB8"/>
    <w:rsid w:val="60B85C99"/>
    <w:rsid w:val="60B92304"/>
    <w:rsid w:val="60BA6CED"/>
    <w:rsid w:val="60BC4A36"/>
    <w:rsid w:val="60BF5B6D"/>
    <w:rsid w:val="60BF7709"/>
    <w:rsid w:val="60C02AC5"/>
    <w:rsid w:val="60C23955"/>
    <w:rsid w:val="60CC405A"/>
    <w:rsid w:val="60CC64DC"/>
    <w:rsid w:val="60CE5DB0"/>
    <w:rsid w:val="60D10A50"/>
    <w:rsid w:val="60D42ABE"/>
    <w:rsid w:val="60DE061A"/>
    <w:rsid w:val="60DF1D6B"/>
    <w:rsid w:val="60E27AAD"/>
    <w:rsid w:val="60E43825"/>
    <w:rsid w:val="60E5134B"/>
    <w:rsid w:val="60EA2215"/>
    <w:rsid w:val="60F4333C"/>
    <w:rsid w:val="60F5158E"/>
    <w:rsid w:val="60F603F9"/>
    <w:rsid w:val="60F670B5"/>
    <w:rsid w:val="60FC76FA"/>
    <w:rsid w:val="60FF065F"/>
    <w:rsid w:val="60FF7090"/>
    <w:rsid w:val="61025A59"/>
    <w:rsid w:val="61040D28"/>
    <w:rsid w:val="610572F8"/>
    <w:rsid w:val="610C0C01"/>
    <w:rsid w:val="61100CD2"/>
    <w:rsid w:val="611070E4"/>
    <w:rsid w:val="611262C3"/>
    <w:rsid w:val="61135EB8"/>
    <w:rsid w:val="61151C31"/>
    <w:rsid w:val="61153664"/>
    <w:rsid w:val="61167757"/>
    <w:rsid w:val="611A2DA3"/>
    <w:rsid w:val="611B106D"/>
    <w:rsid w:val="611D0AE5"/>
    <w:rsid w:val="612003CD"/>
    <w:rsid w:val="61271964"/>
    <w:rsid w:val="61290477"/>
    <w:rsid w:val="612C2AD6"/>
    <w:rsid w:val="612E2CF2"/>
    <w:rsid w:val="6131438D"/>
    <w:rsid w:val="61315EA4"/>
    <w:rsid w:val="6131633F"/>
    <w:rsid w:val="6138591F"/>
    <w:rsid w:val="613A51F3"/>
    <w:rsid w:val="613A601C"/>
    <w:rsid w:val="613D2F35"/>
    <w:rsid w:val="613F1B66"/>
    <w:rsid w:val="613F6CAD"/>
    <w:rsid w:val="61453B98"/>
    <w:rsid w:val="61475BE7"/>
    <w:rsid w:val="61480D1A"/>
    <w:rsid w:val="61483DB4"/>
    <w:rsid w:val="614B11AE"/>
    <w:rsid w:val="614C4F26"/>
    <w:rsid w:val="614E6EF1"/>
    <w:rsid w:val="614F4F95"/>
    <w:rsid w:val="61504A17"/>
    <w:rsid w:val="61504AF0"/>
    <w:rsid w:val="61505D6B"/>
    <w:rsid w:val="61526C3C"/>
    <w:rsid w:val="61565969"/>
    <w:rsid w:val="61581B1D"/>
    <w:rsid w:val="615E37D5"/>
    <w:rsid w:val="61656B01"/>
    <w:rsid w:val="6166248C"/>
    <w:rsid w:val="61677FB2"/>
    <w:rsid w:val="61681659"/>
    <w:rsid w:val="61691F7C"/>
    <w:rsid w:val="616A2E9E"/>
    <w:rsid w:val="616A374F"/>
    <w:rsid w:val="616A4FD1"/>
    <w:rsid w:val="616B35FF"/>
    <w:rsid w:val="616C07F6"/>
    <w:rsid w:val="61701670"/>
    <w:rsid w:val="61730705"/>
    <w:rsid w:val="61732044"/>
    <w:rsid w:val="6175447D"/>
    <w:rsid w:val="617835F2"/>
    <w:rsid w:val="617C2F5C"/>
    <w:rsid w:val="617D3332"/>
    <w:rsid w:val="618417BB"/>
    <w:rsid w:val="61875FDB"/>
    <w:rsid w:val="61887282"/>
    <w:rsid w:val="61897F29"/>
    <w:rsid w:val="618D5C6B"/>
    <w:rsid w:val="618F697F"/>
    <w:rsid w:val="618F748A"/>
    <w:rsid w:val="61920764"/>
    <w:rsid w:val="61923281"/>
    <w:rsid w:val="61927896"/>
    <w:rsid w:val="61930DA7"/>
    <w:rsid w:val="6194239C"/>
    <w:rsid w:val="61976D3D"/>
    <w:rsid w:val="61981FC5"/>
    <w:rsid w:val="619C7C5C"/>
    <w:rsid w:val="61A12BE4"/>
    <w:rsid w:val="61A2756A"/>
    <w:rsid w:val="61A355FA"/>
    <w:rsid w:val="61A77DC8"/>
    <w:rsid w:val="61A86601"/>
    <w:rsid w:val="61A905CB"/>
    <w:rsid w:val="61A94127"/>
    <w:rsid w:val="61AB0EC8"/>
    <w:rsid w:val="61AE015C"/>
    <w:rsid w:val="61B054B5"/>
    <w:rsid w:val="61B431F8"/>
    <w:rsid w:val="61B96A60"/>
    <w:rsid w:val="61BA09FE"/>
    <w:rsid w:val="61BA6334"/>
    <w:rsid w:val="61BC3E5A"/>
    <w:rsid w:val="61BF7DEE"/>
    <w:rsid w:val="61C251E9"/>
    <w:rsid w:val="61C75E9E"/>
    <w:rsid w:val="61CB0541"/>
    <w:rsid w:val="61CD42B9"/>
    <w:rsid w:val="61CE3B8D"/>
    <w:rsid w:val="61D07906"/>
    <w:rsid w:val="61D141FF"/>
    <w:rsid w:val="61D218D0"/>
    <w:rsid w:val="61D54F1C"/>
    <w:rsid w:val="61D7369E"/>
    <w:rsid w:val="61D902B3"/>
    <w:rsid w:val="61DA613D"/>
    <w:rsid w:val="61E215D8"/>
    <w:rsid w:val="61E433B1"/>
    <w:rsid w:val="61E635CD"/>
    <w:rsid w:val="61E810F3"/>
    <w:rsid w:val="61E814E9"/>
    <w:rsid w:val="61F25ACE"/>
    <w:rsid w:val="61F54930"/>
    <w:rsid w:val="61F5736C"/>
    <w:rsid w:val="61F772AE"/>
    <w:rsid w:val="61F77B3F"/>
    <w:rsid w:val="61F81BCD"/>
    <w:rsid w:val="61F9243E"/>
    <w:rsid w:val="61F93D74"/>
    <w:rsid w:val="61FA42C0"/>
    <w:rsid w:val="61FB0E26"/>
    <w:rsid w:val="61FC58BD"/>
    <w:rsid w:val="61FD4602"/>
    <w:rsid w:val="61FF01EB"/>
    <w:rsid w:val="62007ED8"/>
    <w:rsid w:val="62013F63"/>
    <w:rsid w:val="620343FD"/>
    <w:rsid w:val="620677CB"/>
    <w:rsid w:val="62074A71"/>
    <w:rsid w:val="62092E18"/>
    <w:rsid w:val="620A1069"/>
    <w:rsid w:val="620D2908"/>
    <w:rsid w:val="620E1F2C"/>
    <w:rsid w:val="620E634B"/>
    <w:rsid w:val="620F042E"/>
    <w:rsid w:val="620F48D2"/>
    <w:rsid w:val="62136AAB"/>
    <w:rsid w:val="62143C96"/>
    <w:rsid w:val="621444A4"/>
    <w:rsid w:val="62152E3C"/>
    <w:rsid w:val="62185E7B"/>
    <w:rsid w:val="621A6DD3"/>
    <w:rsid w:val="621B3775"/>
    <w:rsid w:val="621E5DAC"/>
    <w:rsid w:val="6220088D"/>
    <w:rsid w:val="62202A47"/>
    <w:rsid w:val="622267DE"/>
    <w:rsid w:val="62233ED9"/>
    <w:rsid w:val="62237841"/>
    <w:rsid w:val="62237F60"/>
    <w:rsid w:val="62243189"/>
    <w:rsid w:val="622540F5"/>
    <w:rsid w:val="622639C9"/>
    <w:rsid w:val="62285994"/>
    <w:rsid w:val="622E6FFC"/>
    <w:rsid w:val="623457F6"/>
    <w:rsid w:val="62353C0D"/>
    <w:rsid w:val="62364782"/>
    <w:rsid w:val="62386AE9"/>
    <w:rsid w:val="623D4954"/>
    <w:rsid w:val="623E51B7"/>
    <w:rsid w:val="623E5FD0"/>
    <w:rsid w:val="623F2EDC"/>
    <w:rsid w:val="623F3825"/>
    <w:rsid w:val="62406AD8"/>
    <w:rsid w:val="624327CD"/>
    <w:rsid w:val="6244060C"/>
    <w:rsid w:val="6246176E"/>
    <w:rsid w:val="62462238"/>
    <w:rsid w:val="624B3430"/>
    <w:rsid w:val="624C0FD2"/>
    <w:rsid w:val="624D53FA"/>
    <w:rsid w:val="624E5C06"/>
    <w:rsid w:val="625422E5"/>
    <w:rsid w:val="625B2D01"/>
    <w:rsid w:val="625D30B0"/>
    <w:rsid w:val="625F1E05"/>
    <w:rsid w:val="625F6B4B"/>
    <w:rsid w:val="62612C54"/>
    <w:rsid w:val="62624B44"/>
    <w:rsid w:val="626371B1"/>
    <w:rsid w:val="62650996"/>
    <w:rsid w:val="62655FF5"/>
    <w:rsid w:val="62663D4C"/>
    <w:rsid w:val="626704C1"/>
    <w:rsid w:val="62696CC4"/>
    <w:rsid w:val="626C5880"/>
    <w:rsid w:val="626D15F8"/>
    <w:rsid w:val="626D784A"/>
    <w:rsid w:val="62710E5F"/>
    <w:rsid w:val="627209BD"/>
    <w:rsid w:val="627324F7"/>
    <w:rsid w:val="627961EF"/>
    <w:rsid w:val="62797F9D"/>
    <w:rsid w:val="627B3D46"/>
    <w:rsid w:val="627D7A8D"/>
    <w:rsid w:val="6280757E"/>
    <w:rsid w:val="62834098"/>
    <w:rsid w:val="62840F99"/>
    <w:rsid w:val="628F43F8"/>
    <w:rsid w:val="62943029"/>
    <w:rsid w:val="62960B4F"/>
    <w:rsid w:val="629768A6"/>
    <w:rsid w:val="6299419B"/>
    <w:rsid w:val="629B43B7"/>
    <w:rsid w:val="629E7A04"/>
    <w:rsid w:val="62A21C1D"/>
    <w:rsid w:val="62A274F4"/>
    <w:rsid w:val="62A4066E"/>
    <w:rsid w:val="62A56FE4"/>
    <w:rsid w:val="62A72D5C"/>
    <w:rsid w:val="62A73B86"/>
    <w:rsid w:val="62A768B8"/>
    <w:rsid w:val="62AA63A9"/>
    <w:rsid w:val="62B17737"/>
    <w:rsid w:val="62B64D4D"/>
    <w:rsid w:val="62B72874"/>
    <w:rsid w:val="62B86D17"/>
    <w:rsid w:val="62B965EC"/>
    <w:rsid w:val="62BD2580"/>
    <w:rsid w:val="62BD432E"/>
    <w:rsid w:val="62C0362C"/>
    <w:rsid w:val="62C236F2"/>
    <w:rsid w:val="62C32CF8"/>
    <w:rsid w:val="62C456BC"/>
    <w:rsid w:val="62C60B51"/>
    <w:rsid w:val="62C61244"/>
    <w:rsid w:val="62C76BE3"/>
    <w:rsid w:val="62CC27C3"/>
    <w:rsid w:val="62CE5352"/>
    <w:rsid w:val="62CF4061"/>
    <w:rsid w:val="62D13935"/>
    <w:rsid w:val="62D21BB5"/>
    <w:rsid w:val="62D4047A"/>
    <w:rsid w:val="62D60F4C"/>
    <w:rsid w:val="62D96C3F"/>
    <w:rsid w:val="62DA698E"/>
    <w:rsid w:val="62DB19A3"/>
    <w:rsid w:val="62DD03E7"/>
    <w:rsid w:val="62DE5FBD"/>
    <w:rsid w:val="62DF17B9"/>
    <w:rsid w:val="62DF24F6"/>
    <w:rsid w:val="62E006B7"/>
    <w:rsid w:val="62E23D94"/>
    <w:rsid w:val="62E418BB"/>
    <w:rsid w:val="62E47B0C"/>
    <w:rsid w:val="62E869C5"/>
    <w:rsid w:val="62E9249C"/>
    <w:rsid w:val="62EA5B40"/>
    <w:rsid w:val="62EC69C1"/>
    <w:rsid w:val="62EF1D11"/>
    <w:rsid w:val="62F05A47"/>
    <w:rsid w:val="62F35FA1"/>
    <w:rsid w:val="62F603DB"/>
    <w:rsid w:val="62F6339C"/>
    <w:rsid w:val="62FB34D8"/>
    <w:rsid w:val="62FD3384"/>
    <w:rsid w:val="630007DB"/>
    <w:rsid w:val="630041AE"/>
    <w:rsid w:val="630261E5"/>
    <w:rsid w:val="63027F93"/>
    <w:rsid w:val="630A5099"/>
    <w:rsid w:val="630B32EB"/>
    <w:rsid w:val="630C2BBF"/>
    <w:rsid w:val="630E06E5"/>
    <w:rsid w:val="63116428"/>
    <w:rsid w:val="631164EB"/>
    <w:rsid w:val="63140175"/>
    <w:rsid w:val="6315416A"/>
    <w:rsid w:val="63163A2A"/>
    <w:rsid w:val="631657EC"/>
    <w:rsid w:val="631B2E02"/>
    <w:rsid w:val="631B74F4"/>
    <w:rsid w:val="632048BD"/>
    <w:rsid w:val="632223E3"/>
    <w:rsid w:val="632227B9"/>
    <w:rsid w:val="63275465"/>
    <w:rsid w:val="632878B5"/>
    <w:rsid w:val="63293771"/>
    <w:rsid w:val="6329508E"/>
    <w:rsid w:val="632F6F21"/>
    <w:rsid w:val="63310087"/>
    <w:rsid w:val="63332842"/>
    <w:rsid w:val="63343EC4"/>
    <w:rsid w:val="633556DA"/>
    <w:rsid w:val="633B16F7"/>
    <w:rsid w:val="633D0FCB"/>
    <w:rsid w:val="633D546F"/>
    <w:rsid w:val="633F11E7"/>
    <w:rsid w:val="633F2F95"/>
    <w:rsid w:val="633F4D43"/>
    <w:rsid w:val="63462575"/>
    <w:rsid w:val="634A3E20"/>
    <w:rsid w:val="635A2B5A"/>
    <w:rsid w:val="635C3B47"/>
    <w:rsid w:val="635D78BF"/>
    <w:rsid w:val="636225B7"/>
    <w:rsid w:val="63636A06"/>
    <w:rsid w:val="63640C4D"/>
    <w:rsid w:val="636429FB"/>
    <w:rsid w:val="636467BA"/>
    <w:rsid w:val="636522D0"/>
    <w:rsid w:val="63683F9E"/>
    <w:rsid w:val="636B5B38"/>
    <w:rsid w:val="636B6CCD"/>
    <w:rsid w:val="636D5D54"/>
    <w:rsid w:val="636E3D35"/>
    <w:rsid w:val="636E5628"/>
    <w:rsid w:val="636F2569"/>
    <w:rsid w:val="637013A0"/>
    <w:rsid w:val="637111C9"/>
    <w:rsid w:val="637569B7"/>
    <w:rsid w:val="637964DC"/>
    <w:rsid w:val="637C2B6A"/>
    <w:rsid w:val="637C5A2F"/>
    <w:rsid w:val="637D1D0F"/>
    <w:rsid w:val="637D3ABD"/>
    <w:rsid w:val="637F5A87"/>
    <w:rsid w:val="63822881"/>
    <w:rsid w:val="6384309D"/>
    <w:rsid w:val="63894210"/>
    <w:rsid w:val="638A485F"/>
    <w:rsid w:val="63901A42"/>
    <w:rsid w:val="6390559E"/>
    <w:rsid w:val="6394356A"/>
    <w:rsid w:val="63947FFC"/>
    <w:rsid w:val="63957059"/>
    <w:rsid w:val="63972DD1"/>
    <w:rsid w:val="639808F7"/>
    <w:rsid w:val="639E415F"/>
    <w:rsid w:val="639E50C7"/>
    <w:rsid w:val="639F3A33"/>
    <w:rsid w:val="63A2213F"/>
    <w:rsid w:val="63A343B9"/>
    <w:rsid w:val="63A64DC2"/>
    <w:rsid w:val="63AA1FF6"/>
    <w:rsid w:val="63AE1EC8"/>
    <w:rsid w:val="63B76FCF"/>
    <w:rsid w:val="63BA261B"/>
    <w:rsid w:val="63BC2837"/>
    <w:rsid w:val="63BE65AF"/>
    <w:rsid w:val="63BF40D6"/>
    <w:rsid w:val="63C441DE"/>
    <w:rsid w:val="63C61B2C"/>
    <w:rsid w:val="63C65464"/>
    <w:rsid w:val="63CD05A1"/>
    <w:rsid w:val="63CD221E"/>
    <w:rsid w:val="63CF081D"/>
    <w:rsid w:val="63CF3EF5"/>
    <w:rsid w:val="63D40BE9"/>
    <w:rsid w:val="63DC07E4"/>
    <w:rsid w:val="63DC77CE"/>
    <w:rsid w:val="63E0745D"/>
    <w:rsid w:val="63E63410"/>
    <w:rsid w:val="63E8362C"/>
    <w:rsid w:val="63ED370D"/>
    <w:rsid w:val="63ED479F"/>
    <w:rsid w:val="63F507E1"/>
    <w:rsid w:val="63F7386F"/>
    <w:rsid w:val="63F94DDD"/>
    <w:rsid w:val="63FA11EB"/>
    <w:rsid w:val="63FE1EF1"/>
    <w:rsid w:val="640146EE"/>
    <w:rsid w:val="64094462"/>
    <w:rsid w:val="640A19C2"/>
    <w:rsid w:val="640A356D"/>
    <w:rsid w:val="64102431"/>
    <w:rsid w:val="641107FB"/>
    <w:rsid w:val="64161385"/>
    <w:rsid w:val="6417732E"/>
    <w:rsid w:val="64177A4D"/>
    <w:rsid w:val="641A31D2"/>
    <w:rsid w:val="641C5084"/>
    <w:rsid w:val="641D3CB3"/>
    <w:rsid w:val="641E704E"/>
    <w:rsid w:val="641F4B6A"/>
    <w:rsid w:val="64202DC6"/>
    <w:rsid w:val="64223528"/>
    <w:rsid w:val="64256EE7"/>
    <w:rsid w:val="64256FF9"/>
    <w:rsid w:val="642D52C3"/>
    <w:rsid w:val="642F09BD"/>
    <w:rsid w:val="64306D81"/>
    <w:rsid w:val="643423CE"/>
    <w:rsid w:val="64356146"/>
    <w:rsid w:val="643958F4"/>
    <w:rsid w:val="643B2056"/>
    <w:rsid w:val="643C64BF"/>
    <w:rsid w:val="6445282D"/>
    <w:rsid w:val="6449399F"/>
    <w:rsid w:val="644A0CB6"/>
    <w:rsid w:val="644A1BF1"/>
    <w:rsid w:val="644A2237"/>
    <w:rsid w:val="644B668E"/>
    <w:rsid w:val="644F0FB6"/>
    <w:rsid w:val="64502F80"/>
    <w:rsid w:val="64504D2E"/>
    <w:rsid w:val="645410FB"/>
    <w:rsid w:val="64565346"/>
    <w:rsid w:val="645A747F"/>
    <w:rsid w:val="645B2AFC"/>
    <w:rsid w:val="645C7B76"/>
    <w:rsid w:val="646031C3"/>
    <w:rsid w:val="64610CE9"/>
    <w:rsid w:val="64664551"/>
    <w:rsid w:val="646743A4"/>
    <w:rsid w:val="646A01BA"/>
    <w:rsid w:val="647512DD"/>
    <w:rsid w:val="64754794"/>
    <w:rsid w:val="64763468"/>
    <w:rsid w:val="64777168"/>
    <w:rsid w:val="647A1DAB"/>
    <w:rsid w:val="647A5AE9"/>
    <w:rsid w:val="647B624F"/>
    <w:rsid w:val="647C183E"/>
    <w:rsid w:val="64801AB7"/>
    <w:rsid w:val="64803865"/>
    <w:rsid w:val="64833355"/>
    <w:rsid w:val="64870416"/>
    <w:rsid w:val="648844C8"/>
    <w:rsid w:val="64894BC7"/>
    <w:rsid w:val="648A7AE8"/>
    <w:rsid w:val="648D5F82"/>
    <w:rsid w:val="648F5856"/>
    <w:rsid w:val="64966BE4"/>
    <w:rsid w:val="64992B79"/>
    <w:rsid w:val="64994927"/>
    <w:rsid w:val="649A7E19"/>
    <w:rsid w:val="649B7670"/>
    <w:rsid w:val="649C045D"/>
    <w:rsid w:val="649F0EE4"/>
    <w:rsid w:val="64A060C3"/>
    <w:rsid w:val="64A0677C"/>
    <w:rsid w:val="64A335B4"/>
    <w:rsid w:val="64A5243A"/>
    <w:rsid w:val="64A77044"/>
    <w:rsid w:val="64A86918"/>
    <w:rsid w:val="64A92F9F"/>
    <w:rsid w:val="64AF2B39"/>
    <w:rsid w:val="64B61035"/>
    <w:rsid w:val="64B74DAD"/>
    <w:rsid w:val="64B81251"/>
    <w:rsid w:val="64B96D77"/>
    <w:rsid w:val="64BB2AEF"/>
    <w:rsid w:val="64C02AA1"/>
    <w:rsid w:val="64C23E7D"/>
    <w:rsid w:val="64C33752"/>
    <w:rsid w:val="64C51315"/>
    <w:rsid w:val="64C83966"/>
    <w:rsid w:val="64CC4E5E"/>
    <w:rsid w:val="64DA6697"/>
    <w:rsid w:val="64DE0E46"/>
    <w:rsid w:val="64E04E92"/>
    <w:rsid w:val="64E060B2"/>
    <w:rsid w:val="64E06412"/>
    <w:rsid w:val="64E10552"/>
    <w:rsid w:val="64E536C8"/>
    <w:rsid w:val="64E700F6"/>
    <w:rsid w:val="64EA2F26"/>
    <w:rsid w:val="64EE223C"/>
    <w:rsid w:val="64EE39B5"/>
    <w:rsid w:val="64EF09EB"/>
    <w:rsid w:val="64F0370C"/>
    <w:rsid w:val="64F13DA6"/>
    <w:rsid w:val="64F206DD"/>
    <w:rsid w:val="64F44E89"/>
    <w:rsid w:val="64F531DE"/>
    <w:rsid w:val="64F76E5F"/>
    <w:rsid w:val="64F8789F"/>
    <w:rsid w:val="64F90025"/>
    <w:rsid w:val="64FD6C64"/>
    <w:rsid w:val="64FF7657"/>
    <w:rsid w:val="650224CC"/>
    <w:rsid w:val="65062275"/>
    <w:rsid w:val="65085608"/>
    <w:rsid w:val="650954C9"/>
    <w:rsid w:val="650A312E"/>
    <w:rsid w:val="650F6997"/>
    <w:rsid w:val="651346D9"/>
    <w:rsid w:val="651421FF"/>
    <w:rsid w:val="65147CC8"/>
    <w:rsid w:val="651662A3"/>
    <w:rsid w:val="651A5A67"/>
    <w:rsid w:val="651C7048"/>
    <w:rsid w:val="651D2E62"/>
    <w:rsid w:val="651D5558"/>
    <w:rsid w:val="651F307E"/>
    <w:rsid w:val="65222B6E"/>
    <w:rsid w:val="6525440C"/>
    <w:rsid w:val="65291D4B"/>
    <w:rsid w:val="652C7549"/>
    <w:rsid w:val="652D7485"/>
    <w:rsid w:val="652E4C9D"/>
    <w:rsid w:val="65313A50"/>
    <w:rsid w:val="6531690D"/>
    <w:rsid w:val="65332685"/>
    <w:rsid w:val="653603C7"/>
    <w:rsid w:val="65373578"/>
    <w:rsid w:val="65384140"/>
    <w:rsid w:val="65390384"/>
    <w:rsid w:val="653A30D3"/>
    <w:rsid w:val="653A5DB8"/>
    <w:rsid w:val="653D1756"/>
    <w:rsid w:val="653F54CE"/>
    <w:rsid w:val="65404DA2"/>
    <w:rsid w:val="6545060B"/>
    <w:rsid w:val="65493C57"/>
    <w:rsid w:val="654A79CF"/>
    <w:rsid w:val="654C18AD"/>
    <w:rsid w:val="65510D5D"/>
    <w:rsid w:val="65513394"/>
    <w:rsid w:val="6554446B"/>
    <w:rsid w:val="65556AA0"/>
    <w:rsid w:val="65593427"/>
    <w:rsid w:val="655D5954"/>
    <w:rsid w:val="655F0E44"/>
    <w:rsid w:val="655F791E"/>
    <w:rsid w:val="656211BC"/>
    <w:rsid w:val="6562592E"/>
    <w:rsid w:val="656347F3"/>
    <w:rsid w:val="65664D86"/>
    <w:rsid w:val="65670581"/>
    <w:rsid w:val="656B6615"/>
    <w:rsid w:val="656B6C69"/>
    <w:rsid w:val="65717652"/>
    <w:rsid w:val="65725E42"/>
    <w:rsid w:val="65743D54"/>
    <w:rsid w:val="65747CFD"/>
    <w:rsid w:val="65750EF0"/>
    <w:rsid w:val="657617E2"/>
    <w:rsid w:val="6578671A"/>
    <w:rsid w:val="657D5FF6"/>
    <w:rsid w:val="658168F5"/>
    <w:rsid w:val="65841133"/>
    <w:rsid w:val="65856C59"/>
    <w:rsid w:val="65873452"/>
    <w:rsid w:val="65876E75"/>
    <w:rsid w:val="65881DE7"/>
    <w:rsid w:val="658B7889"/>
    <w:rsid w:val="658E62E6"/>
    <w:rsid w:val="659375C8"/>
    <w:rsid w:val="6596193E"/>
    <w:rsid w:val="659770CC"/>
    <w:rsid w:val="65995D90"/>
    <w:rsid w:val="659C2936"/>
    <w:rsid w:val="659F5F6D"/>
    <w:rsid w:val="65A06A95"/>
    <w:rsid w:val="65A15CB4"/>
    <w:rsid w:val="65A215B9"/>
    <w:rsid w:val="65A2780B"/>
    <w:rsid w:val="65A82C5A"/>
    <w:rsid w:val="65A96DEB"/>
    <w:rsid w:val="65B01F28"/>
    <w:rsid w:val="65B5586C"/>
    <w:rsid w:val="65BC6B1F"/>
    <w:rsid w:val="65BD13A6"/>
    <w:rsid w:val="65BE4DA2"/>
    <w:rsid w:val="65BF60FD"/>
    <w:rsid w:val="65C1592D"/>
    <w:rsid w:val="65C634F9"/>
    <w:rsid w:val="65CA60DE"/>
    <w:rsid w:val="65D04378"/>
    <w:rsid w:val="65D60607"/>
    <w:rsid w:val="65DA51F7"/>
    <w:rsid w:val="65DA6FA5"/>
    <w:rsid w:val="65DC2D1D"/>
    <w:rsid w:val="65DE07A5"/>
    <w:rsid w:val="65DF35B3"/>
    <w:rsid w:val="65E347AA"/>
    <w:rsid w:val="65E41BD1"/>
    <w:rsid w:val="65E46C88"/>
    <w:rsid w:val="65EE47FE"/>
    <w:rsid w:val="65F1258F"/>
    <w:rsid w:val="65F77B57"/>
    <w:rsid w:val="65F80E4E"/>
    <w:rsid w:val="65F91B21"/>
    <w:rsid w:val="660109D5"/>
    <w:rsid w:val="660202AA"/>
    <w:rsid w:val="660364FC"/>
    <w:rsid w:val="66081D64"/>
    <w:rsid w:val="660877BA"/>
    <w:rsid w:val="66100C18"/>
    <w:rsid w:val="661204ED"/>
    <w:rsid w:val="66140709"/>
    <w:rsid w:val="66150C3A"/>
    <w:rsid w:val="6616206E"/>
    <w:rsid w:val="66167C45"/>
    <w:rsid w:val="66170FC8"/>
    <w:rsid w:val="661A4EC3"/>
    <w:rsid w:val="661E1587"/>
    <w:rsid w:val="661E50E3"/>
    <w:rsid w:val="661F570E"/>
    <w:rsid w:val="66214BD4"/>
    <w:rsid w:val="6626043C"/>
    <w:rsid w:val="662A2F0B"/>
    <w:rsid w:val="662C0CD7"/>
    <w:rsid w:val="662F5543"/>
    <w:rsid w:val="6631721D"/>
    <w:rsid w:val="6634212F"/>
    <w:rsid w:val="6635067F"/>
    <w:rsid w:val="6635242D"/>
    <w:rsid w:val="66372649"/>
    <w:rsid w:val="6639016F"/>
    <w:rsid w:val="663C4882"/>
    <w:rsid w:val="663E5473"/>
    <w:rsid w:val="663F14FE"/>
    <w:rsid w:val="663F505A"/>
    <w:rsid w:val="66410BF1"/>
    <w:rsid w:val="66410DD2"/>
    <w:rsid w:val="66467084"/>
    <w:rsid w:val="66486604"/>
    <w:rsid w:val="664A237C"/>
    <w:rsid w:val="664A412A"/>
    <w:rsid w:val="664B1C51"/>
    <w:rsid w:val="664B7EA3"/>
    <w:rsid w:val="66522FDF"/>
    <w:rsid w:val="66540B05"/>
    <w:rsid w:val="6659611C"/>
    <w:rsid w:val="665C20B0"/>
    <w:rsid w:val="665D4AFB"/>
    <w:rsid w:val="665E7BD6"/>
    <w:rsid w:val="665F56FC"/>
    <w:rsid w:val="665F74AA"/>
    <w:rsid w:val="6663343E"/>
    <w:rsid w:val="666345E3"/>
    <w:rsid w:val="666607B2"/>
    <w:rsid w:val="66660838"/>
    <w:rsid w:val="66666A8A"/>
    <w:rsid w:val="66680A54"/>
    <w:rsid w:val="666920D7"/>
    <w:rsid w:val="666A0329"/>
    <w:rsid w:val="666A657B"/>
    <w:rsid w:val="666D0EDF"/>
    <w:rsid w:val="667016B7"/>
    <w:rsid w:val="66703465"/>
    <w:rsid w:val="667411A7"/>
    <w:rsid w:val="667434C5"/>
    <w:rsid w:val="66794A10"/>
    <w:rsid w:val="667B2536"/>
    <w:rsid w:val="667C62AE"/>
    <w:rsid w:val="667E3DD4"/>
    <w:rsid w:val="667E7ED4"/>
    <w:rsid w:val="6683763C"/>
    <w:rsid w:val="668444CE"/>
    <w:rsid w:val="6686712D"/>
    <w:rsid w:val="668A09CB"/>
    <w:rsid w:val="668D2269"/>
    <w:rsid w:val="669047B5"/>
    <w:rsid w:val="669731AB"/>
    <w:rsid w:val="66974E96"/>
    <w:rsid w:val="669904CA"/>
    <w:rsid w:val="66990764"/>
    <w:rsid w:val="669E7FD2"/>
    <w:rsid w:val="66A400E6"/>
    <w:rsid w:val="66A402AD"/>
    <w:rsid w:val="66A82BFF"/>
    <w:rsid w:val="66AA2E1B"/>
    <w:rsid w:val="66AD6467"/>
    <w:rsid w:val="66B45A48"/>
    <w:rsid w:val="66B46E99"/>
    <w:rsid w:val="66B508BE"/>
    <w:rsid w:val="66B91B7D"/>
    <w:rsid w:val="66B9305E"/>
    <w:rsid w:val="66BA2102"/>
    <w:rsid w:val="66BB5028"/>
    <w:rsid w:val="66C0619B"/>
    <w:rsid w:val="66C242AB"/>
    <w:rsid w:val="66CB6C21"/>
    <w:rsid w:val="66D659BE"/>
    <w:rsid w:val="66D92F1D"/>
    <w:rsid w:val="66DD75F0"/>
    <w:rsid w:val="66DE0D17"/>
    <w:rsid w:val="66DE4873"/>
    <w:rsid w:val="66E0683D"/>
    <w:rsid w:val="66E16111"/>
    <w:rsid w:val="66E41E4B"/>
    <w:rsid w:val="66E520A5"/>
    <w:rsid w:val="66E53143"/>
    <w:rsid w:val="66E95DE8"/>
    <w:rsid w:val="66EC3434"/>
    <w:rsid w:val="66EF4CD2"/>
    <w:rsid w:val="66F347C2"/>
    <w:rsid w:val="66F3524D"/>
    <w:rsid w:val="66F422E8"/>
    <w:rsid w:val="66F45E44"/>
    <w:rsid w:val="66F66782"/>
    <w:rsid w:val="66F720FA"/>
    <w:rsid w:val="66F916AD"/>
    <w:rsid w:val="66FA006D"/>
    <w:rsid w:val="66FB3677"/>
    <w:rsid w:val="66FB6AE8"/>
    <w:rsid w:val="66FE3167"/>
    <w:rsid w:val="67004E1A"/>
    <w:rsid w:val="67006EDF"/>
    <w:rsid w:val="67013461"/>
    <w:rsid w:val="67020D44"/>
    <w:rsid w:val="670267B3"/>
    <w:rsid w:val="6703077D"/>
    <w:rsid w:val="6707615B"/>
    <w:rsid w:val="670B503B"/>
    <w:rsid w:val="670C13E0"/>
    <w:rsid w:val="670C5892"/>
    <w:rsid w:val="670D5158"/>
    <w:rsid w:val="670E43CC"/>
    <w:rsid w:val="6715245F"/>
    <w:rsid w:val="67156787"/>
    <w:rsid w:val="6716582E"/>
    <w:rsid w:val="671B5AC7"/>
    <w:rsid w:val="671F124A"/>
    <w:rsid w:val="67222639"/>
    <w:rsid w:val="672541EB"/>
    <w:rsid w:val="6727446C"/>
    <w:rsid w:val="672901E4"/>
    <w:rsid w:val="672A1578"/>
    <w:rsid w:val="672B57E2"/>
    <w:rsid w:val="672C7CD4"/>
    <w:rsid w:val="67301358"/>
    <w:rsid w:val="673226C3"/>
    <w:rsid w:val="6732784B"/>
    <w:rsid w:val="67335294"/>
    <w:rsid w:val="67341E9D"/>
    <w:rsid w:val="67346724"/>
    <w:rsid w:val="67354367"/>
    <w:rsid w:val="67362901"/>
    <w:rsid w:val="673646AF"/>
    <w:rsid w:val="673A0ABC"/>
    <w:rsid w:val="673E3563"/>
    <w:rsid w:val="673E5311"/>
    <w:rsid w:val="674072DB"/>
    <w:rsid w:val="674212A6"/>
    <w:rsid w:val="674219A7"/>
    <w:rsid w:val="67444AD8"/>
    <w:rsid w:val="674566A0"/>
    <w:rsid w:val="6747066A"/>
    <w:rsid w:val="67472418"/>
    <w:rsid w:val="674731CD"/>
    <w:rsid w:val="674A5612"/>
    <w:rsid w:val="674A63AC"/>
    <w:rsid w:val="674F09DC"/>
    <w:rsid w:val="67507336"/>
    <w:rsid w:val="675379A5"/>
    <w:rsid w:val="6755062E"/>
    <w:rsid w:val="675524AD"/>
    <w:rsid w:val="675634B7"/>
    <w:rsid w:val="67566AFF"/>
    <w:rsid w:val="6759214B"/>
    <w:rsid w:val="675D1C3B"/>
    <w:rsid w:val="675D5CE2"/>
    <w:rsid w:val="675E7762"/>
    <w:rsid w:val="675F3C06"/>
    <w:rsid w:val="6760172C"/>
    <w:rsid w:val="676254A4"/>
    <w:rsid w:val="67632EEC"/>
    <w:rsid w:val="676352D8"/>
    <w:rsid w:val="6764121C"/>
    <w:rsid w:val="67656D42"/>
    <w:rsid w:val="67683B31"/>
    <w:rsid w:val="676C6322"/>
    <w:rsid w:val="676E3E49"/>
    <w:rsid w:val="67733529"/>
    <w:rsid w:val="6779459B"/>
    <w:rsid w:val="677A33C6"/>
    <w:rsid w:val="677A4F25"/>
    <w:rsid w:val="677F5164"/>
    <w:rsid w:val="677F7E04"/>
    <w:rsid w:val="67803B7C"/>
    <w:rsid w:val="67805165"/>
    <w:rsid w:val="6780592A"/>
    <w:rsid w:val="67825753"/>
    <w:rsid w:val="67825B46"/>
    <w:rsid w:val="678278F4"/>
    <w:rsid w:val="67830ADB"/>
    <w:rsid w:val="67883647"/>
    <w:rsid w:val="6789317A"/>
    <w:rsid w:val="67900263"/>
    <w:rsid w:val="67924689"/>
    <w:rsid w:val="6793713D"/>
    <w:rsid w:val="67952ABC"/>
    <w:rsid w:val="67965D12"/>
    <w:rsid w:val="67981828"/>
    <w:rsid w:val="679935F2"/>
    <w:rsid w:val="679D6C35"/>
    <w:rsid w:val="67A07D7A"/>
    <w:rsid w:val="67A21D44"/>
    <w:rsid w:val="67A3067F"/>
    <w:rsid w:val="67A30730"/>
    <w:rsid w:val="67A4786A"/>
    <w:rsid w:val="67A535E2"/>
    <w:rsid w:val="67AC2BC3"/>
    <w:rsid w:val="67AC4971"/>
    <w:rsid w:val="67AD0B10"/>
    <w:rsid w:val="67B11F87"/>
    <w:rsid w:val="67BA0E3C"/>
    <w:rsid w:val="67BA52E0"/>
    <w:rsid w:val="67BB7C69"/>
    <w:rsid w:val="67BE2363"/>
    <w:rsid w:val="67BF28F6"/>
    <w:rsid w:val="67C029DE"/>
    <w:rsid w:val="67C5088E"/>
    <w:rsid w:val="67C5345F"/>
    <w:rsid w:val="67C7215F"/>
    <w:rsid w:val="67C73559"/>
    <w:rsid w:val="67CA1CD4"/>
    <w:rsid w:val="67CB129B"/>
    <w:rsid w:val="67CB3049"/>
    <w:rsid w:val="67CE48E7"/>
    <w:rsid w:val="67D11AA4"/>
    <w:rsid w:val="67D31EFE"/>
    <w:rsid w:val="67D70F62"/>
    <w:rsid w:val="67D77C40"/>
    <w:rsid w:val="67DC67E3"/>
    <w:rsid w:val="67DD2D7C"/>
    <w:rsid w:val="67DE251A"/>
    <w:rsid w:val="67E01EFF"/>
    <w:rsid w:val="67E35558"/>
    <w:rsid w:val="67E377C0"/>
    <w:rsid w:val="67E45EB9"/>
    <w:rsid w:val="67E53B1C"/>
    <w:rsid w:val="67E91721"/>
    <w:rsid w:val="67EA1118"/>
    <w:rsid w:val="67EC35CD"/>
    <w:rsid w:val="67ED15A0"/>
    <w:rsid w:val="67F135BE"/>
    <w:rsid w:val="67F52A08"/>
    <w:rsid w:val="67F57C54"/>
    <w:rsid w:val="67F62D12"/>
    <w:rsid w:val="67F72EBD"/>
    <w:rsid w:val="67F81964"/>
    <w:rsid w:val="67FC1454"/>
    <w:rsid w:val="67FF1200"/>
    <w:rsid w:val="680237DE"/>
    <w:rsid w:val="68040ECE"/>
    <w:rsid w:val="680B1697"/>
    <w:rsid w:val="68161D2D"/>
    <w:rsid w:val="68164837"/>
    <w:rsid w:val="6816679E"/>
    <w:rsid w:val="681735D7"/>
    <w:rsid w:val="681A3FD0"/>
    <w:rsid w:val="681F6961"/>
    <w:rsid w:val="6821073C"/>
    <w:rsid w:val="68210EBB"/>
    <w:rsid w:val="682208B6"/>
    <w:rsid w:val="682C34ED"/>
    <w:rsid w:val="682E182A"/>
    <w:rsid w:val="68313637"/>
    <w:rsid w:val="683230C8"/>
    <w:rsid w:val="68330BEE"/>
    <w:rsid w:val="68386205"/>
    <w:rsid w:val="68394457"/>
    <w:rsid w:val="683C29D4"/>
    <w:rsid w:val="683E1A6D"/>
    <w:rsid w:val="683E7CBF"/>
    <w:rsid w:val="683F3A37"/>
    <w:rsid w:val="683F71AC"/>
    <w:rsid w:val="68420E31"/>
    <w:rsid w:val="684233B0"/>
    <w:rsid w:val="68450108"/>
    <w:rsid w:val="684D7F02"/>
    <w:rsid w:val="684F3C7A"/>
    <w:rsid w:val="685079F2"/>
    <w:rsid w:val="68525518"/>
    <w:rsid w:val="68540A39"/>
    <w:rsid w:val="685A43CD"/>
    <w:rsid w:val="685B73A5"/>
    <w:rsid w:val="685F692B"/>
    <w:rsid w:val="68610A2F"/>
    <w:rsid w:val="68662D72"/>
    <w:rsid w:val="68684D3C"/>
    <w:rsid w:val="68692862"/>
    <w:rsid w:val="68696459"/>
    <w:rsid w:val="687272C8"/>
    <w:rsid w:val="68751207"/>
    <w:rsid w:val="687513D3"/>
    <w:rsid w:val="68784853"/>
    <w:rsid w:val="687A4A6F"/>
    <w:rsid w:val="687C4343"/>
    <w:rsid w:val="687D41C0"/>
    <w:rsid w:val="687D7140"/>
    <w:rsid w:val="68802085"/>
    <w:rsid w:val="68805514"/>
    <w:rsid w:val="68831B76"/>
    <w:rsid w:val="68833924"/>
    <w:rsid w:val="68850A18"/>
    <w:rsid w:val="68896A60"/>
    <w:rsid w:val="688A2F04"/>
    <w:rsid w:val="688E5253"/>
    <w:rsid w:val="68917701"/>
    <w:rsid w:val="689217BA"/>
    <w:rsid w:val="689478DF"/>
    <w:rsid w:val="68964A90"/>
    <w:rsid w:val="68967995"/>
    <w:rsid w:val="689A2A1B"/>
    <w:rsid w:val="689C36F4"/>
    <w:rsid w:val="689D3316"/>
    <w:rsid w:val="689E075E"/>
    <w:rsid w:val="689E6F7D"/>
    <w:rsid w:val="68A2535F"/>
    <w:rsid w:val="68A44762"/>
    <w:rsid w:val="68A556BE"/>
    <w:rsid w:val="68A660B3"/>
    <w:rsid w:val="68A75F39"/>
    <w:rsid w:val="68AC3B4D"/>
    <w:rsid w:val="68B47F81"/>
    <w:rsid w:val="68B50D21"/>
    <w:rsid w:val="68B54C9B"/>
    <w:rsid w:val="68BC5088"/>
    <w:rsid w:val="68BD1223"/>
    <w:rsid w:val="68C06926"/>
    <w:rsid w:val="68C1444C"/>
    <w:rsid w:val="68C33D20"/>
    <w:rsid w:val="68C5432E"/>
    <w:rsid w:val="68C8445A"/>
    <w:rsid w:val="68CA50AF"/>
    <w:rsid w:val="68CD2DF1"/>
    <w:rsid w:val="68D0468F"/>
    <w:rsid w:val="68D07049"/>
    <w:rsid w:val="68D20407"/>
    <w:rsid w:val="68D46404"/>
    <w:rsid w:val="68D51CA5"/>
    <w:rsid w:val="68D66149"/>
    <w:rsid w:val="68DA42DA"/>
    <w:rsid w:val="68DC1286"/>
    <w:rsid w:val="68DC44AE"/>
    <w:rsid w:val="68E02B24"/>
    <w:rsid w:val="68E07C73"/>
    <w:rsid w:val="68E32614"/>
    <w:rsid w:val="68E53F25"/>
    <w:rsid w:val="68E819D9"/>
    <w:rsid w:val="68E93BA1"/>
    <w:rsid w:val="68E94ED4"/>
    <w:rsid w:val="68EA0978"/>
    <w:rsid w:val="68F554FB"/>
    <w:rsid w:val="68F56F26"/>
    <w:rsid w:val="68F62348"/>
    <w:rsid w:val="68FA7964"/>
    <w:rsid w:val="68FE2FAA"/>
    <w:rsid w:val="68FF04E3"/>
    <w:rsid w:val="69030E98"/>
    <w:rsid w:val="690315B8"/>
    <w:rsid w:val="690F3409"/>
    <w:rsid w:val="69125F09"/>
    <w:rsid w:val="69126A56"/>
    <w:rsid w:val="69143EB6"/>
    <w:rsid w:val="691602F4"/>
    <w:rsid w:val="6916118A"/>
    <w:rsid w:val="691B3B5C"/>
    <w:rsid w:val="691D5B26"/>
    <w:rsid w:val="691F4E1C"/>
    <w:rsid w:val="69205616"/>
    <w:rsid w:val="6922138F"/>
    <w:rsid w:val="69237FC7"/>
    <w:rsid w:val="692549DB"/>
    <w:rsid w:val="692740F6"/>
    <w:rsid w:val="692A7862"/>
    <w:rsid w:val="69316E2F"/>
    <w:rsid w:val="693320C4"/>
    <w:rsid w:val="693764BC"/>
    <w:rsid w:val="69390486"/>
    <w:rsid w:val="693B05C5"/>
    <w:rsid w:val="693C2C87"/>
    <w:rsid w:val="69401815"/>
    <w:rsid w:val="694330B3"/>
    <w:rsid w:val="694433E6"/>
    <w:rsid w:val="6944615C"/>
    <w:rsid w:val="69450BD9"/>
    <w:rsid w:val="69474951"/>
    <w:rsid w:val="694836F5"/>
    <w:rsid w:val="694D132E"/>
    <w:rsid w:val="694D5CE0"/>
    <w:rsid w:val="694E2071"/>
    <w:rsid w:val="6951757E"/>
    <w:rsid w:val="69531548"/>
    <w:rsid w:val="695452C0"/>
    <w:rsid w:val="69593AC7"/>
    <w:rsid w:val="69594684"/>
    <w:rsid w:val="695A0B28"/>
    <w:rsid w:val="695B7C0C"/>
    <w:rsid w:val="695C518E"/>
    <w:rsid w:val="69635503"/>
    <w:rsid w:val="696A0C89"/>
    <w:rsid w:val="696A1E44"/>
    <w:rsid w:val="696A4AE4"/>
    <w:rsid w:val="696A6892"/>
    <w:rsid w:val="696C43B8"/>
    <w:rsid w:val="696F20FA"/>
    <w:rsid w:val="69702E33"/>
    <w:rsid w:val="69707B7D"/>
    <w:rsid w:val="697119CE"/>
    <w:rsid w:val="69711DAB"/>
    <w:rsid w:val="69735746"/>
    <w:rsid w:val="6974326C"/>
    <w:rsid w:val="69766163"/>
    <w:rsid w:val="69782D5D"/>
    <w:rsid w:val="69796AD5"/>
    <w:rsid w:val="697A3B33"/>
    <w:rsid w:val="697B1633"/>
    <w:rsid w:val="697B5AFB"/>
    <w:rsid w:val="697B7F4F"/>
    <w:rsid w:val="697C7C80"/>
    <w:rsid w:val="697D1143"/>
    <w:rsid w:val="697D46E2"/>
    <w:rsid w:val="697D4817"/>
    <w:rsid w:val="697D65C5"/>
    <w:rsid w:val="697E1DF7"/>
    <w:rsid w:val="697E5B48"/>
    <w:rsid w:val="697F7A35"/>
    <w:rsid w:val="698060B5"/>
    <w:rsid w:val="69816B99"/>
    <w:rsid w:val="69877444"/>
    <w:rsid w:val="698C2C84"/>
    <w:rsid w:val="698E6D23"/>
    <w:rsid w:val="698F62F8"/>
    <w:rsid w:val="69937378"/>
    <w:rsid w:val="69941E41"/>
    <w:rsid w:val="6994390F"/>
    <w:rsid w:val="69952892"/>
    <w:rsid w:val="69992262"/>
    <w:rsid w:val="699951D0"/>
    <w:rsid w:val="69A140CC"/>
    <w:rsid w:val="69A33038"/>
    <w:rsid w:val="69A41DA4"/>
    <w:rsid w:val="69A43B52"/>
    <w:rsid w:val="69A578CA"/>
    <w:rsid w:val="69AB641F"/>
    <w:rsid w:val="69B12712"/>
    <w:rsid w:val="69B1345E"/>
    <w:rsid w:val="69B135EE"/>
    <w:rsid w:val="69B1589E"/>
    <w:rsid w:val="69B30239"/>
    <w:rsid w:val="69B31FE7"/>
    <w:rsid w:val="69B53FB1"/>
    <w:rsid w:val="69B70656"/>
    <w:rsid w:val="69BA15C7"/>
    <w:rsid w:val="69BB3A5C"/>
    <w:rsid w:val="69BB5960"/>
    <w:rsid w:val="69BF6BDD"/>
    <w:rsid w:val="69C67F6C"/>
    <w:rsid w:val="69C97A5C"/>
    <w:rsid w:val="69CA2E2D"/>
    <w:rsid w:val="69CA79D9"/>
    <w:rsid w:val="69CB5455"/>
    <w:rsid w:val="69CF2CDB"/>
    <w:rsid w:val="69CF4533"/>
    <w:rsid w:val="69D22E30"/>
    <w:rsid w:val="69D361E5"/>
    <w:rsid w:val="69D44760"/>
    <w:rsid w:val="69D4658D"/>
    <w:rsid w:val="69D55435"/>
    <w:rsid w:val="69D8582B"/>
    <w:rsid w:val="69DB153D"/>
    <w:rsid w:val="69DD3036"/>
    <w:rsid w:val="69DF0155"/>
    <w:rsid w:val="69DF102E"/>
    <w:rsid w:val="69E0311A"/>
    <w:rsid w:val="69E228CC"/>
    <w:rsid w:val="69E403F2"/>
    <w:rsid w:val="69E421A0"/>
    <w:rsid w:val="69E46644"/>
    <w:rsid w:val="69E5416A"/>
    <w:rsid w:val="69E72658"/>
    <w:rsid w:val="69E94835"/>
    <w:rsid w:val="69EA03A1"/>
    <w:rsid w:val="69EC2395"/>
    <w:rsid w:val="69F36887"/>
    <w:rsid w:val="69F4793B"/>
    <w:rsid w:val="69F85C4B"/>
    <w:rsid w:val="69FD3262"/>
    <w:rsid w:val="69FF522C"/>
    <w:rsid w:val="6A040A94"/>
    <w:rsid w:val="6A0740E0"/>
    <w:rsid w:val="6A0B3EA3"/>
    <w:rsid w:val="6A0C16F7"/>
    <w:rsid w:val="6A102F95"/>
    <w:rsid w:val="6A10568B"/>
    <w:rsid w:val="6A107439"/>
    <w:rsid w:val="6A130CD7"/>
    <w:rsid w:val="6A152CA1"/>
    <w:rsid w:val="6A154A4F"/>
    <w:rsid w:val="6A170A36"/>
    <w:rsid w:val="6A1A2066"/>
    <w:rsid w:val="6A1C4030"/>
    <w:rsid w:val="6A1D1B56"/>
    <w:rsid w:val="6A23222D"/>
    <w:rsid w:val="6A246A40"/>
    <w:rsid w:val="6A255DE0"/>
    <w:rsid w:val="6A270DAC"/>
    <w:rsid w:val="6A2768F3"/>
    <w:rsid w:val="6A2E5C09"/>
    <w:rsid w:val="6A38051B"/>
    <w:rsid w:val="6A445335"/>
    <w:rsid w:val="6A464C09"/>
    <w:rsid w:val="6A476555"/>
    <w:rsid w:val="6A4B221F"/>
    <w:rsid w:val="6A4B66C3"/>
    <w:rsid w:val="6A4C1B25"/>
    <w:rsid w:val="6A4D0647"/>
    <w:rsid w:val="6A501C98"/>
    <w:rsid w:val="6A520EC7"/>
    <w:rsid w:val="6A544936"/>
    <w:rsid w:val="6A576E16"/>
    <w:rsid w:val="6A5B1DE4"/>
    <w:rsid w:val="6A5C61DA"/>
    <w:rsid w:val="6A5F5CCB"/>
    <w:rsid w:val="6A611A43"/>
    <w:rsid w:val="6A615EE7"/>
    <w:rsid w:val="6A6257BB"/>
    <w:rsid w:val="6A627569"/>
    <w:rsid w:val="6A633A0D"/>
    <w:rsid w:val="6A677939"/>
    <w:rsid w:val="6A681023"/>
    <w:rsid w:val="6A682DD1"/>
    <w:rsid w:val="6A6908F7"/>
    <w:rsid w:val="6A692578"/>
    <w:rsid w:val="6A696B49"/>
    <w:rsid w:val="6A6A236B"/>
    <w:rsid w:val="6A6B466F"/>
    <w:rsid w:val="6A6E5F0E"/>
    <w:rsid w:val="6A7259FE"/>
    <w:rsid w:val="6A7404DC"/>
    <w:rsid w:val="6A745C1A"/>
    <w:rsid w:val="6A75729C"/>
    <w:rsid w:val="6A7A0D56"/>
    <w:rsid w:val="6A7A48B2"/>
    <w:rsid w:val="6A7A6958"/>
    <w:rsid w:val="6A7E25F5"/>
    <w:rsid w:val="6A7F45BF"/>
    <w:rsid w:val="6A7F5449"/>
    <w:rsid w:val="6A82554B"/>
    <w:rsid w:val="6A841BD5"/>
    <w:rsid w:val="6A84533B"/>
    <w:rsid w:val="6A845731"/>
    <w:rsid w:val="6A86346A"/>
    <w:rsid w:val="6A8A1D30"/>
    <w:rsid w:val="6A8B6186"/>
    <w:rsid w:val="6A8B6AC0"/>
    <w:rsid w:val="6A8E772D"/>
    <w:rsid w:val="6A8F4802"/>
    <w:rsid w:val="6A9516EC"/>
    <w:rsid w:val="6A9A4F55"/>
    <w:rsid w:val="6A9E0194"/>
    <w:rsid w:val="6A9E3F9F"/>
    <w:rsid w:val="6A9E4D02"/>
    <w:rsid w:val="6AA14C2C"/>
    <w:rsid w:val="6AA47B81"/>
    <w:rsid w:val="6AA638F9"/>
    <w:rsid w:val="6AA72CC0"/>
    <w:rsid w:val="6AA87A4C"/>
    <w:rsid w:val="6AAD2EDA"/>
    <w:rsid w:val="6AB303D7"/>
    <w:rsid w:val="6AB57FE0"/>
    <w:rsid w:val="6AB92D94"/>
    <w:rsid w:val="6ABF49BB"/>
    <w:rsid w:val="6AC16985"/>
    <w:rsid w:val="6AC344AB"/>
    <w:rsid w:val="6AC63F9C"/>
    <w:rsid w:val="6AC975E8"/>
    <w:rsid w:val="6ACB0485"/>
    <w:rsid w:val="6ACD391F"/>
    <w:rsid w:val="6AD06BC8"/>
    <w:rsid w:val="6AD13940"/>
    <w:rsid w:val="6AD21507"/>
    <w:rsid w:val="6AD8095E"/>
    <w:rsid w:val="6AD93CCF"/>
    <w:rsid w:val="6AE10DD5"/>
    <w:rsid w:val="6AE12B83"/>
    <w:rsid w:val="6AE54422"/>
    <w:rsid w:val="6AE61F48"/>
    <w:rsid w:val="6AE663EC"/>
    <w:rsid w:val="6AE85CC0"/>
    <w:rsid w:val="6AEA0AF0"/>
    <w:rsid w:val="6AEE57DD"/>
    <w:rsid w:val="6AF1746E"/>
    <w:rsid w:val="6AF31973"/>
    <w:rsid w:val="6AF84C34"/>
    <w:rsid w:val="6AF87E20"/>
    <w:rsid w:val="6AFE1987"/>
    <w:rsid w:val="6AFE3C69"/>
    <w:rsid w:val="6AFF300A"/>
    <w:rsid w:val="6B020408"/>
    <w:rsid w:val="6B032AFA"/>
    <w:rsid w:val="6B080110"/>
    <w:rsid w:val="6B0A20DA"/>
    <w:rsid w:val="6B0A4A5F"/>
    <w:rsid w:val="6B0B7C00"/>
    <w:rsid w:val="6B0D0A91"/>
    <w:rsid w:val="6B142F59"/>
    <w:rsid w:val="6B144D07"/>
    <w:rsid w:val="6B160A7F"/>
    <w:rsid w:val="6B1A4F00"/>
    <w:rsid w:val="6B1C1E0E"/>
    <w:rsid w:val="6B2111D2"/>
    <w:rsid w:val="6B256F14"/>
    <w:rsid w:val="6B264A3A"/>
    <w:rsid w:val="6B2A277C"/>
    <w:rsid w:val="6B2C078B"/>
    <w:rsid w:val="6B3158B9"/>
    <w:rsid w:val="6B317667"/>
    <w:rsid w:val="6B322639"/>
    <w:rsid w:val="6B383A47"/>
    <w:rsid w:val="6B3D425E"/>
    <w:rsid w:val="6B3D6A24"/>
    <w:rsid w:val="6B3D793D"/>
    <w:rsid w:val="6B3F70A4"/>
    <w:rsid w:val="6B403D4E"/>
    <w:rsid w:val="6B447169"/>
    <w:rsid w:val="6B453112"/>
    <w:rsid w:val="6B454EC0"/>
    <w:rsid w:val="6B482C03"/>
    <w:rsid w:val="6B4A697B"/>
    <w:rsid w:val="6B4B3513"/>
    <w:rsid w:val="6B4C3F41"/>
    <w:rsid w:val="6B511AB7"/>
    <w:rsid w:val="6B5236F4"/>
    <w:rsid w:val="6B5415A7"/>
    <w:rsid w:val="6B560E7C"/>
    <w:rsid w:val="6B5B2936"/>
    <w:rsid w:val="6B5D1A83"/>
    <w:rsid w:val="6B607DB9"/>
    <w:rsid w:val="6B621F16"/>
    <w:rsid w:val="6B637A3C"/>
    <w:rsid w:val="6B68087D"/>
    <w:rsid w:val="6B6932A5"/>
    <w:rsid w:val="6B696116"/>
    <w:rsid w:val="6B697276"/>
    <w:rsid w:val="6B6A2B79"/>
    <w:rsid w:val="6B6C68F1"/>
    <w:rsid w:val="6B6C7AB7"/>
    <w:rsid w:val="6B6D4417"/>
    <w:rsid w:val="6B6F5244"/>
    <w:rsid w:val="6B6F63E1"/>
    <w:rsid w:val="6B785296"/>
    <w:rsid w:val="6B7E54B0"/>
    <w:rsid w:val="6B833C3B"/>
    <w:rsid w:val="6B851761"/>
    <w:rsid w:val="6B87372B"/>
    <w:rsid w:val="6B882FFF"/>
    <w:rsid w:val="6B89420D"/>
    <w:rsid w:val="6B894F68"/>
    <w:rsid w:val="6B8A321B"/>
    <w:rsid w:val="6B8A4FC9"/>
    <w:rsid w:val="6B8B4D44"/>
    <w:rsid w:val="6B8C2AEF"/>
    <w:rsid w:val="6B8C47F0"/>
    <w:rsid w:val="6B8D0BDA"/>
    <w:rsid w:val="6B8D6867"/>
    <w:rsid w:val="6B937F29"/>
    <w:rsid w:val="6B953AD6"/>
    <w:rsid w:val="6B9876E6"/>
    <w:rsid w:val="6B9A7F0A"/>
    <w:rsid w:val="6B9D4CFC"/>
    <w:rsid w:val="6BA079C7"/>
    <w:rsid w:val="6BA20565"/>
    <w:rsid w:val="6BA240C1"/>
    <w:rsid w:val="6BA442DD"/>
    <w:rsid w:val="6BA5361C"/>
    <w:rsid w:val="6BAC13E3"/>
    <w:rsid w:val="6BAF4A30"/>
    <w:rsid w:val="6BB2394D"/>
    <w:rsid w:val="6BB32772"/>
    <w:rsid w:val="6BB3327E"/>
    <w:rsid w:val="6BB43DF4"/>
    <w:rsid w:val="6BB440F1"/>
    <w:rsid w:val="6BB77FE6"/>
    <w:rsid w:val="6BBA6C4F"/>
    <w:rsid w:val="6BBE029E"/>
    <w:rsid w:val="6BBF1117"/>
    <w:rsid w:val="6BBF26A8"/>
    <w:rsid w:val="6BC02799"/>
    <w:rsid w:val="6BC04E8F"/>
    <w:rsid w:val="6BC404DB"/>
    <w:rsid w:val="6BC54253"/>
    <w:rsid w:val="6BC75AE4"/>
    <w:rsid w:val="6BC94EBD"/>
    <w:rsid w:val="6BC95AF1"/>
    <w:rsid w:val="6BCB5BB0"/>
    <w:rsid w:val="6BCB68C4"/>
    <w:rsid w:val="6BCB7ABB"/>
    <w:rsid w:val="6BCE2DA4"/>
    <w:rsid w:val="6BD36618"/>
    <w:rsid w:val="6BD432C9"/>
    <w:rsid w:val="6BD46244"/>
    <w:rsid w:val="6BD91AAD"/>
    <w:rsid w:val="6BE22131"/>
    <w:rsid w:val="6BE42344"/>
    <w:rsid w:val="6BE4292B"/>
    <w:rsid w:val="6BE439AC"/>
    <w:rsid w:val="6BE741CA"/>
    <w:rsid w:val="6BE8388D"/>
    <w:rsid w:val="6BEA0613"/>
    <w:rsid w:val="6BEF5F59"/>
    <w:rsid w:val="6BF07522"/>
    <w:rsid w:val="6BF17325"/>
    <w:rsid w:val="6BF47091"/>
    <w:rsid w:val="6BF84629"/>
    <w:rsid w:val="6BFB26B9"/>
    <w:rsid w:val="6BFF1D4F"/>
    <w:rsid w:val="6C0134DD"/>
    <w:rsid w:val="6C021003"/>
    <w:rsid w:val="6C040B66"/>
    <w:rsid w:val="6C072C75"/>
    <w:rsid w:val="6C0E5887"/>
    <w:rsid w:val="6C101972"/>
    <w:rsid w:val="6C1107C3"/>
    <w:rsid w:val="6C12578E"/>
    <w:rsid w:val="6C136D6D"/>
    <w:rsid w:val="6C144C29"/>
    <w:rsid w:val="6C1A00FB"/>
    <w:rsid w:val="6C1A634D"/>
    <w:rsid w:val="6C1D7BEB"/>
    <w:rsid w:val="6C1E6C0A"/>
    <w:rsid w:val="6C1F0940"/>
    <w:rsid w:val="6C205028"/>
    <w:rsid w:val="6C244EB7"/>
    <w:rsid w:val="6C254B8A"/>
    <w:rsid w:val="6C254F5E"/>
    <w:rsid w:val="6C276CBC"/>
    <w:rsid w:val="6C290EAC"/>
    <w:rsid w:val="6C2947E2"/>
    <w:rsid w:val="6C2B055A"/>
    <w:rsid w:val="6C2C20CC"/>
    <w:rsid w:val="6C2E112B"/>
    <w:rsid w:val="6C315445"/>
    <w:rsid w:val="6C346493"/>
    <w:rsid w:val="6C3513D9"/>
    <w:rsid w:val="6C382C77"/>
    <w:rsid w:val="6C3A69EF"/>
    <w:rsid w:val="6C3C4515"/>
    <w:rsid w:val="6C4038DA"/>
    <w:rsid w:val="6C467142"/>
    <w:rsid w:val="6C47193B"/>
    <w:rsid w:val="6C472D0F"/>
    <w:rsid w:val="6C494E84"/>
    <w:rsid w:val="6C4A2A36"/>
    <w:rsid w:val="6C4B4239"/>
    <w:rsid w:val="6C4E5FF7"/>
    <w:rsid w:val="6C5121CC"/>
    <w:rsid w:val="6C544979"/>
    <w:rsid w:val="6C553829"/>
    <w:rsid w:val="6C557385"/>
    <w:rsid w:val="6C5775A1"/>
    <w:rsid w:val="6C5A7375"/>
    <w:rsid w:val="6C5C28EA"/>
    <w:rsid w:val="6C636C38"/>
    <w:rsid w:val="6C652DB8"/>
    <w:rsid w:val="6C655029"/>
    <w:rsid w:val="6C663340"/>
    <w:rsid w:val="6C691082"/>
    <w:rsid w:val="6C6B4DFB"/>
    <w:rsid w:val="6C6D0496"/>
    <w:rsid w:val="6C714A4A"/>
    <w:rsid w:val="6C761B99"/>
    <w:rsid w:val="6C7767A2"/>
    <w:rsid w:val="6C7A3290"/>
    <w:rsid w:val="6C7C0DB6"/>
    <w:rsid w:val="6C7D020B"/>
    <w:rsid w:val="6C7D4B2E"/>
    <w:rsid w:val="6C7D62CF"/>
    <w:rsid w:val="6C7F2654"/>
    <w:rsid w:val="6C804E5C"/>
    <w:rsid w:val="6C832144"/>
    <w:rsid w:val="6C847C6A"/>
    <w:rsid w:val="6C861C34"/>
    <w:rsid w:val="6C8C7E51"/>
    <w:rsid w:val="6C8D4387"/>
    <w:rsid w:val="6C8D4D71"/>
    <w:rsid w:val="6C8E6D3B"/>
    <w:rsid w:val="6C8F189C"/>
    <w:rsid w:val="6C922387"/>
    <w:rsid w:val="6C973076"/>
    <w:rsid w:val="6C983716"/>
    <w:rsid w:val="6C9854C4"/>
    <w:rsid w:val="6C99691A"/>
    <w:rsid w:val="6C9A2613"/>
    <w:rsid w:val="6C9B1279"/>
    <w:rsid w:val="6C9C3206"/>
    <w:rsid w:val="6C9E1C1E"/>
    <w:rsid w:val="6CA05869"/>
    <w:rsid w:val="6CA105BF"/>
    <w:rsid w:val="6CA30C2D"/>
    <w:rsid w:val="6CA3420B"/>
    <w:rsid w:val="6CA34594"/>
    <w:rsid w:val="6CA43E69"/>
    <w:rsid w:val="6CA74E9B"/>
    <w:rsid w:val="6CB55C11"/>
    <w:rsid w:val="6CB56076"/>
    <w:rsid w:val="6CB92D0E"/>
    <w:rsid w:val="6CB931C5"/>
    <w:rsid w:val="6CC27A7A"/>
    <w:rsid w:val="6CC8224D"/>
    <w:rsid w:val="6CCB0D00"/>
    <w:rsid w:val="6CCE0EE6"/>
    <w:rsid w:val="6CD24E7A"/>
    <w:rsid w:val="6CD63A9C"/>
    <w:rsid w:val="6CD81D64"/>
    <w:rsid w:val="6CDA3D2E"/>
    <w:rsid w:val="6CDB1F80"/>
    <w:rsid w:val="6CDF30F3"/>
    <w:rsid w:val="6CE12D43"/>
    <w:rsid w:val="6CE150BD"/>
    <w:rsid w:val="6CE30E35"/>
    <w:rsid w:val="6CED640D"/>
    <w:rsid w:val="6CEE3336"/>
    <w:rsid w:val="6CEF32E9"/>
    <w:rsid w:val="6CF05300"/>
    <w:rsid w:val="6CF070AE"/>
    <w:rsid w:val="6CF87BD5"/>
    <w:rsid w:val="6CFD69E1"/>
    <w:rsid w:val="6CFE7A1D"/>
    <w:rsid w:val="6D0019E7"/>
    <w:rsid w:val="6D052649"/>
    <w:rsid w:val="6D0531F1"/>
    <w:rsid w:val="6D064CE2"/>
    <w:rsid w:val="6D082649"/>
    <w:rsid w:val="6D0B038C"/>
    <w:rsid w:val="6D0D3B2E"/>
    <w:rsid w:val="6D0D4104"/>
    <w:rsid w:val="6D0E0705"/>
    <w:rsid w:val="6D0F39D8"/>
    <w:rsid w:val="6D1014FE"/>
    <w:rsid w:val="6D1159A2"/>
    <w:rsid w:val="6D12171A"/>
    <w:rsid w:val="6D14265A"/>
    <w:rsid w:val="6D162FB8"/>
    <w:rsid w:val="6D17288C"/>
    <w:rsid w:val="6D1842C7"/>
    <w:rsid w:val="6D1970B0"/>
    <w:rsid w:val="6D1E00BF"/>
    <w:rsid w:val="6D231231"/>
    <w:rsid w:val="6D2356D5"/>
    <w:rsid w:val="6D260D22"/>
    <w:rsid w:val="6D282CDF"/>
    <w:rsid w:val="6D282DF4"/>
    <w:rsid w:val="6D283946"/>
    <w:rsid w:val="6D2A25C0"/>
    <w:rsid w:val="6D2A50C2"/>
    <w:rsid w:val="6D2C27DC"/>
    <w:rsid w:val="6D2F797E"/>
    <w:rsid w:val="6D30394E"/>
    <w:rsid w:val="6D3233ED"/>
    <w:rsid w:val="6D3451EC"/>
    <w:rsid w:val="6D365409"/>
    <w:rsid w:val="6D3668B3"/>
    <w:rsid w:val="6D371181"/>
    <w:rsid w:val="6D372F2F"/>
    <w:rsid w:val="6D386794"/>
    <w:rsid w:val="6D3B2A1F"/>
    <w:rsid w:val="6D3C45C0"/>
    <w:rsid w:val="6D3C6FEE"/>
    <w:rsid w:val="6D426055"/>
    <w:rsid w:val="6D4318D3"/>
    <w:rsid w:val="6D4D3D53"/>
    <w:rsid w:val="6D4E3FD9"/>
    <w:rsid w:val="6D5E670D"/>
    <w:rsid w:val="6D604233"/>
    <w:rsid w:val="6D6261FE"/>
    <w:rsid w:val="6D631F76"/>
    <w:rsid w:val="6D635AD2"/>
    <w:rsid w:val="6D65184A"/>
    <w:rsid w:val="6D6A6735"/>
    <w:rsid w:val="6D6B0E5B"/>
    <w:rsid w:val="6D6B12A5"/>
    <w:rsid w:val="6D6B7282"/>
    <w:rsid w:val="6D6D3B63"/>
    <w:rsid w:val="6D6F26C8"/>
    <w:rsid w:val="6D7221B9"/>
    <w:rsid w:val="6D723D1B"/>
    <w:rsid w:val="6D723F67"/>
    <w:rsid w:val="6D743876"/>
    <w:rsid w:val="6D747CDF"/>
    <w:rsid w:val="6D77157D"/>
    <w:rsid w:val="6D7E0B5E"/>
    <w:rsid w:val="6D7E290C"/>
    <w:rsid w:val="6D885538"/>
    <w:rsid w:val="6D8C5028"/>
    <w:rsid w:val="6D8C6F68"/>
    <w:rsid w:val="6D8E6FC3"/>
    <w:rsid w:val="6D8F2D6B"/>
    <w:rsid w:val="6D900E07"/>
    <w:rsid w:val="6D91263F"/>
    <w:rsid w:val="6D925CB9"/>
    <w:rsid w:val="6D995997"/>
    <w:rsid w:val="6D997745"/>
    <w:rsid w:val="6D9A22D5"/>
    <w:rsid w:val="6D9A5BBA"/>
    <w:rsid w:val="6D9B34BE"/>
    <w:rsid w:val="6D9D5488"/>
    <w:rsid w:val="6DA46816"/>
    <w:rsid w:val="6DA5433C"/>
    <w:rsid w:val="6DA560EA"/>
    <w:rsid w:val="6DA65EA8"/>
    <w:rsid w:val="6DA71E62"/>
    <w:rsid w:val="6DA939C4"/>
    <w:rsid w:val="6DAC1227"/>
    <w:rsid w:val="6DB03C52"/>
    <w:rsid w:val="6DB24ECA"/>
    <w:rsid w:val="6DB34098"/>
    <w:rsid w:val="6DB452A1"/>
    <w:rsid w:val="6DB545B6"/>
    <w:rsid w:val="6DB602F7"/>
    <w:rsid w:val="6DBA2680"/>
    <w:rsid w:val="6DBB3338"/>
    <w:rsid w:val="6DC44436"/>
    <w:rsid w:val="6DCA15BA"/>
    <w:rsid w:val="6DD15131"/>
    <w:rsid w:val="6DD30EA9"/>
    <w:rsid w:val="6DD642C4"/>
    <w:rsid w:val="6DD817DC"/>
    <w:rsid w:val="6DD81B5B"/>
    <w:rsid w:val="6DD87D63"/>
    <w:rsid w:val="6DE02FB4"/>
    <w:rsid w:val="6DE56617"/>
    <w:rsid w:val="6DEC3D19"/>
    <w:rsid w:val="6DEC5AC7"/>
    <w:rsid w:val="6DEE305B"/>
    <w:rsid w:val="6DEE5CE3"/>
    <w:rsid w:val="6DF40E20"/>
    <w:rsid w:val="6DF43783"/>
    <w:rsid w:val="6DF606F4"/>
    <w:rsid w:val="6DFA4688"/>
    <w:rsid w:val="6DFB0400"/>
    <w:rsid w:val="6DFF3D21"/>
    <w:rsid w:val="6E01541C"/>
    <w:rsid w:val="6E0252EB"/>
    <w:rsid w:val="6E0948CB"/>
    <w:rsid w:val="6E0C45EC"/>
    <w:rsid w:val="6E1A6AD8"/>
    <w:rsid w:val="6E1E2E73"/>
    <w:rsid w:val="6E2175C6"/>
    <w:rsid w:val="6E2711F5"/>
    <w:rsid w:val="6E274D51"/>
    <w:rsid w:val="6E292877"/>
    <w:rsid w:val="6E2A235C"/>
    <w:rsid w:val="6E2C3EF1"/>
    <w:rsid w:val="6E2E60E0"/>
    <w:rsid w:val="6E315C08"/>
    <w:rsid w:val="6E331948"/>
    <w:rsid w:val="6E34121C"/>
    <w:rsid w:val="6E361438"/>
    <w:rsid w:val="6E386F5E"/>
    <w:rsid w:val="6E3952DE"/>
    <w:rsid w:val="6E3B07FD"/>
    <w:rsid w:val="6E3D27C7"/>
    <w:rsid w:val="6E421B8B"/>
    <w:rsid w:val="6E431A6A"/>
    <w:rsid w:val="6E443B55"/>
    <w:rsid w:val="6E476EA2"/>
    <w:rsid w:val="6E4771A1"/>
    <w:rsid w:val="6E4818AE"/>
    <w:rsid w:val="6E491DE9"/>
    <w:rsid w:val="6E4B348A"/>
    <w:rsid w:val="6E510020"/>
    <w:rsid w:val="6E514CED"/>
    <w:rsid w:val="6E524E76"/>
    <w:rsid w:val="6E58315D"/>
    <w:rsid w:val="6E5B4569"/>
    <w:rsid w:val="6E5D0773"/>
    <w:rsid w:val="6E5D69C5"/>
    <w:rsid w:val="6E641B01"/>
    <w:rsid w:val="6E6715F2"/>
    <w:rsid w:val="6E691755"/>
    <w:rsid w:val="6E6B7334"/>
    <w:rsid w:val="6E6C09B6"/>
    <w:rsid w:val="6E6E0BD2"/>
    <w:rsid w:val="6E753D0F"/>
    <w:rsid w:val="6E7A7577"/>
    <w:rsid w:val="6E7C18C3"/>
    <w:rsid w:val="6E7D7067"/>
    <w:rsid w:val="6E7F06E9"/>
    <w:rsid w:val="6E7F693B"/>
    <w:rsid w:val="6E8126B3"/>
    <w:rsid w:val="6E867CCA"/>
    <w:rsid w:val="6E874146"/>
    <w:rsid w:val="6E891568"/>
    <w:rsid w:val="6E89476C"/>
    <w:rsid w:val="6E8B0C51"/>
    <w:rsid w:val="6E8B3532"/>
    <w:rsid w:val="6E8C1058"/>
    <w:rsid w:val="6E8D72AA"/>
    <w:rsid w:val="6E914C5A"/>
    <w:rsid w:val="6E91666F"/>
    <w:rsid w:val="6E975E0B"/>
    <w:rsid w:val="6E9D3265"/>
    <w:rsid w:val="6EA445F4"/>
    <w:rsid w:val="6EA64094"/>
    <w:rsid w:val="6EA75E92"/>
    <w:rsid w:val="6EA818E0"/>
    <w:rsid w:val="6EA840E4"/>
    <w:rsid w:val="6EA939B8"/>
    <w:rsid w:val="6EA97E5C"/>
    <w:rsid w:val="6EAA246B"/>
    <w:rsid w:val="6EAA347F"/>
    <w:rsid w:val="6EAF2448"/>
    <w:rsid w:val="6EB02D8B"/>
    <w:rsid w:val="6EB1286D"/>
    <w:rsid w:val="6EB34837"/>
    <w:rsid w:val="6EB365E5"/>
    <w:rsid w:val="6EB44A35"/>
    <w:rsid w:val="6EB505AF"/>
    <w:rsid w:val="6EB5400A"/>
    <w:rsid w:val="6EB563D5"/>
    <w:rsid w:val="6EB64022"/>
    <w:rsid w:val="6EB74327"/>
    <w:rsid w:val="6EB77043"/>
    <w:rsid w:val="6EB84964"/>
    <w:rsid w:val="6EB94A45"/>
    <w:rsid w:val="6EBC193D"/>
    <w:rsid w:val="6EBC7B8F"/>
    <w:rsid w:val="6EBE5951"/>
    <w:rsid w:val="6EC4017F"/>
    <w:rsid w:val="6EC56DA6"/>
    <w:rsid w:val="6EC62E67"/>
    <w:rsid w:val="6EC6456A"/>
    <w:rsid w:val="6EC668DC"/>
    <w:rsid w:val="6EC77518"/>
    <w:rsid w:val="6ED066FE"/>
    <w:rsid w:val="6ED547AD"/>
    <w:rsid w:val="6ED55F11"/>
    <w:rsid w:val="6ED701F3"/>
    <w:rsid w:val="6ED77DED"/>
    <w:rsid w:val="6ED92677"/>
    <w:rsid w:val="6EDD1548"/>
    <w:rsid w:val="6EDE7B06"/>
    <w:rsid w:val="6EE60768"/>
    <w:rsid w:val="6EE91F2A"/>
    <w:rsid w:val="6EEB0ADF"/>
    <w:rsid w:val="6EEF1D13"/>
    <w:rsid w:val="6EF03395"/>
    <w:rsid w:val="6EF410D7"/>
    <w:rsid w:val="6EF92630"/>
    <w:rsid w:val="6EF966EE"/>
    <w:rsid w:val="6EFB41EA"/>
    <w:rsid w:val="6EFF61EA"/>
    <w:rsid w:val="6F0230C8"/>
    <w:rsid w:val="6F05081A"/>
    <w:rsid w:val="6F06665A"/>
    <w:rsid w:val="6F06705D"/>
    <w:rsid w:val="6F0B4673"/>
    <w:rsid w:val="6F0C2389"/>
    <w:rsid w:val="6F0D2199"/>
    <w:rsid w:val="6F143527"/>
    <w:rsid w:val="6F16030E"/>
    <w:rsid w:val="6F165F58"/>
    <w:rsid w:val="6F173018"/>
    <w:rsid w:val="6F192BF9"/>
    <w:rsid w:val="6F196D90"/>
    <w:rsid w:val="6F1B2B08"/>
    <w:rsid w:val="6F1C23DC"/>
    <w:rsid w:val="6F225983"/>
    <w:rsid w:val="6F26325B"/>
    <w:rsid w:val="6F280D81"/>
    <w:rsid w:val="6F285225"/>
    <w:rsid w:val="6F2A4D89"/>
    <w:rsid w:val="6F3040D9"/>
    <w:rsid w:val="6F314879"/>
    <w:rsid w:val="6F332352"/>
    <w:rsid w:val="6F375468"/>
    <w:rsid w:val="6F3B4EE9"/>
    <w:rsid w:val="6F3B6D06"/>
    <w:rsid w:val="6F3E2352"/>
    <w:rsid w:val="6F3F11F8"/>
    <w:rsid w:val="6F3F341C"/>
    <w:rsid w:val="6F4131B1"/>
    <w:rsid w:val="6F457B85"/>
    <w:rsid w:val="6F4A00F0"/>
    <w:rsid w:val="6F4B2F15"/>
    <w:rsid w:val="6F4D6A39"/>
    <w:rsid w:val="6F510ECC"/>
    <w:rsid w:val="6F542632"/>
    <w:rsid w:val="6F544ED2"/>
    <w:rsid w:val="6F5669AD"/>
    <w:rsid w:val="6F59495B"/>
    <w:rsid w:val="6F5B73A8"/>
    <w:rsid w:val="6F5C4ECE"/>
    <w:rsid w:val="6F633477"/>
    <w:rsid w:val="6F655D28"/>
    <w:rsid w:val="6F6618A9"/>
    <w:rsid w:val="6F661F87"/>
    <w:rsid w:val="6F675D4D"/>
    <w:rsid w:val="6F6873CF"/>
    <w:rsid w:val="6F6B369F"/>
    <w:rsid w:val="6F6F69B0"/>
    <w:rsid w:val="6F711A54"/>
    <w:rsid w:val="6F753EEE"/>
    <w:rsid w:val="6F773AB6"/>
    <w:rsid w:val="6F77408F"/>
    <w:rsid w:val="6F7B5355"/>
    <w:rsid w:val="6F7B60F7"/>
    <w:rsid w:val="6F7C2E7B"/>
    <w:rsid w:val="6F7C55C6"/>
    <w:rsid w:val="6F7C731F"/>
    <w:rsid w:val="6F7F5225"/>
    <w:rsid w:val="6F863CF9"/>
    <w:rsid w:val="6F8D35A5"/>
    <w:rsid w:val="6F8D5088"/>
    <w:rsid w:val="6F8D70BB"/>
    <w:rsid w:val="6F8E68AC"/>
    <w:rsid w:val="6F9006EF"/>
    <w:rsid w:val="6F9153D0"/>
    <w:rsid w:val="6F927903"/>
    <w:rsid w:val="6F962E7C"/>
    <w:rsid w:val="6F963F3C"/>
    <w:rsid w:val="6F977CB5"/>
    <w:rsid w:val="6F996658"/>
    <w:rsid w:val="6F9A624F"/>
    <w:rsid w:val="6F9B602E"/>
    <w:rsid w:val="6F9C15D6"/>
    <w:rsid w:val="6F9E1043"/>
    <w:rsid w:val="6FA21C0D"/>
    <w:rsid w:val="6FA81EC2"/>
    <w:rsid w:val="6FB0458B"/>
    <w:rsid w:val="6FB10D76"/>
    <w:rsid w:val="6FB24AEE"/>
    <w:rsid w:val="6FB6638D"/>
    <w:rsid w:val="6FB72105"/>
    <w:rsid w:val="6FB77A75"/>
    <w:rsid w:val="6FB95E7D"/>
    <w:rsid w:val="6FBB39A3"/>
    <w:rsid w:val="6FBD562E"/>
    <w:rsid w:val="6FBD5C96"/>
    <w:rsid w:val="6FBE3493"/>
    <w:rsid w:val="6FC02BDE"/>
    <w:rsid w:val="6FC22F83"/>
    <w:rsid w:val="6FC54822"/>
    <w:rsid w:val="6FCF744E"/>
    <w:rsid w:val="6FD131C7"/>
    <w:rsid w:val="6FD20CED"/>
    <w:rsid w:val="6FD26F3F"/>
    <w:rsid w:val="6FD42CE2"/>
    <w:rsid w:val="6FD74555"/>
    <w:rsid w:val="6FDC0820"/>
    <w:rsid w:val="6FDF7126"/>
    <w:rsid w:val="6FE3114C"/>
    <w:rsid w:val="6FE32EFA"/>
    <w:rsid w:val="6FE36B55"/>
    <w:rsid w:val="6FE50A20"/>
    <w:rsid w:val="6FE574D8"/>
    <w:rsid w:val="6FE80510"/>
    <w:rsid w:val="6FF15617"/>
    <w:rsid w:val="6FF173C5"/>
    <w:rsid w:val="6FF46EB5"/>
    <w:rsid w:val="6FFB6495"/>
    <w:rsid w:val="6FFC5590"/>
    <w:rsid w:val="700108C7"/>
    <w:rsid w:val="70027824"/>
    <w:rsid w:val="700532A9"/>
    <w:rsid w:val="70084412"/>
    <w:rsid w:val="700A5A00"/>
    <w:rsid w:val="70104CF5"/>
    <w:rsid w:val="70164CC4"/>
    <w:rsid w:val="7016507D"/>
    <w:rsid w:val="701829F8"/>
    <w:rsid w:val="701E2184"/>
    <w:rsid w:val="7023779A"/>
    <w:rsid w:val="702400A4"/>
    <w:rsid w:val="70271038"/>
    <w:rsid w:val="702F4391"/>
    <w:rsid w:val="70311EB7"/>
    <w:rsid w:val="7032064B"/>
    <w:rsid w:val="70351D47"/>
    <w:rsid w:val="7036127C"/>
    <w:rsid w:val="70372F0F"/>
    <w:rsid w:val="703B284B"/>
    <w:rsid w:val="703D085C"/>
    <w:rsid w:val="704007F1"/>
    <w:rsid w:val="704068CA"/>
    <w:rsid w:val="70433998"/>
    <w:rsid w:val="7045339B"/>
    <w:rsid w:val="70485718"/>
    <w:rsid w:val="704A4D27"/>
    <w:rsid w:val="704A5F6D"/>
    <w:rsid w:val="704F66A1"/>
    <w:rsid w:val="70500832"/>
    <w:rsid w:val="705160B5"/>
    <w:rsid w:val="70545EF8"/>
    <w:rsid w:val="70555B37"/>
    <w:rsid w:val="705638DF"/>
    <w:rsid w:val="70567B70"/>
    <w:rsid w:val="705838E8"/>
    <w:rsid w:val="70583AB3"/>
    <w:rsid w:val="70587444"/>
    <w:rsid w:val="705D2CAC"/>
    <w:rsid w:val="705F07D2"/>
    <w:rsid w:val="706128A7"/>
    <w:rsid w:val="7064228D"/>
    <w:rsid w:val="70673B2B"/>
    <w:rsid w:val="706C1141"/>
    <w:rsid w:val="706D1DD0"/>
    <w:rsid w:val="706E310B"/>
    <w:rsid w:val="70710506"/>
    <w:rsid w:val="707149AA"/>
    <w:rsid w:val="7071508A"/>
    <w:rsid w:val="707324D0"/>
    <w:rsid w:val="7073427E"/>
    <w:rsid w:val="70744886"/>
    <w:rsid w:val="7078022E"/>
    <w:rsid w:val="70787AE6"/>
    <w:rsid w:val="707B1384"/>
    <w:rsid w:val="707E07AB"/>
    <w:rsid w:val="707F70C6"/>
    <w:rsid w:val="70822713"/>
    <w:rsid w:val="708228FC"/>
    <w:rsid w:val="70840239"/>
    <w:rsid w:val="70854EB7"/>
    <w:rsid w:val="70856B87"/>
    <w:rsid w:val="708962DA"/>
    <w:rsid w:val="708D4340"/>
    <w:rsid w:val="70904F00"/>
    <w:rsid w:val="70967F6C"/>
    <w:rsid w:val="70996AB9"/>
    <w:rsid w:val="70996B59"/>
    <w:rsid w:val="709A43A9"/>
    <w:rsid w:val="709A5CAE"/>
    <w:rsid w:val="709B37D5"/>
    <w:rsid w:val="709F1517"/>
    <w:rsid w:val="70A22DB5"/>
    <w:rsid w:val="70A703CB"/>
    <w:rsid w:val="70A72C76"/>
    <w:rsid w:val="70AA684F"/>
    <w:rsid w:val="70AC0E68"/>
    <w:rsid w:val="70B054D2"/>
    <w:rsid w:val="70B06195"/>
    <w:rsid w:val="70B12FF8"/>
    <w:rsid w:val="70B22D48"/>
    <w:rsid w:val="70B36AF7"/>
    <w:rsid w:val="70B54B97"/>
    <w:rsid w:val="70BA00FF"/>
    <w:rsid w:val="70BC5C25"/>
    <w:rsid w:val="70BE2531"/>
    <w:rsid w:val="70BF3967"/>
    <w:rsid w:val="70C1148D"/>
    <w:rsid w:val="70C60851"/>
    <w:rsid w:val="70C72952"/>
    <w:rsid w:val="70C745CA"/>
    <w:rsid w:val="70CB5E68"/>
    <w:rsid w:val="70CB6E87"/>
    <w:rsid w:val="70CC2581"/>
    <w:rsid w:val="70CC398E"/>
    <w:rsid w:val="70D162C1"/>
    <w:rsid w:val="70D527EE"/>
    <w:rsid w:val="70D70CB1"/>
    <w:rsid w:val="70D9071D"/>
    <w:rsid w:val="70DA67ED"/>
    <w:rsid w:val="70DC0075"/>
    <w:rsid w:val="70DD5B9B"/>
    <w:rsid w:val="70DE1983"/>
    <w:rsid w:val="70DF1913"/>
    <w:rsid w:val="70E02BA1"/>
    <w:rsid w:val="70EA4ACE"/>
    <w:rsid w:val="70EE2BC2"/>
    <w:rsid w:val="70EF3EF5"/>
    <w:rsid w:val="70F01D72"/>
    <w:rsid w:val="70F11BB7"/>
    <w:rsid w:val="70F27898"/>
    <w:rsid w:val="70F53DA7"/>
    <w:rsid w:val="70F76C5D"/>
    <w:rsid w:val="70F869CD"/>
    <w:rsid w:val="70FD3EF9"/>
    <w:rsid w:val="70FD7FEB"/>
    <w:rsid w:val="70FE448F"/>
    <w:rsid w:val="710B2351"/>
    <w:rsid w:val="710C2578"/>
    <w:rsid w:val="710F044A"/>
    <w:rsid w:val="71123A97"/>
    <w:rsid w:val="71125845"/>
    <w:rsid w:val="711710AD"/>
    <w:rsid w:val="71186A8D"/>
    <w:rsid w:val="71195236"/>
    <w:rsid w:val="711C2B67"/>
    <w:rsid w:val="711D0B73"/>
    <w:rsid w:val="711D3C6F"/>
    <w:rsid w:val="711F4406"/>
    <w:rsid w:val="711F4E59"/>
    <w:rsid w:val="7125025A"/>
    <w:rsid w:val="71297032"/>
    <w:rsid w:val="712A00C8"/>
    <w:rsid w:val="712D267F"/>
    <w:rsid w:val="712D53DF"/>
    <w:rsid w:val="712E4649"/>
    <w:rsid w:val="712E63F7"/>
    <w:rsid w:val="712F6E84"/>
    <w:rsid w:val="713209C2"/>
    <w:rsid w:val="71324139"/>
    <w:rsid w:val="71333A0D"/>
    <w:rsid w:val="71341C5F"/>
    <w:rsid w:val="713559D7"/>
    <w:rsid w:val="71386AA3"/>
    <w:rsid w:val="71386EAF"/>
    <w:rsid w:val="713918E5"/>
    <w:rsid w:val="713A123F"/>
    <w:rsid w:val="713C4FB8"/>
    <w:rsid w:val="713E2ADE"/>
    <w:rsid w:val="713F5B44"/>
    <w:rsid w:val="714037E7"/>
    <w:rsid w:val="71412293"/>
    <w:rsid w:val="71456BBE"/>
    <w:rsid w:val="71461992"/>
    <w:rsid w:val="7148395C"/>
    <w:rsid w:val="714B0200"/>
    <w:rsid w:val="714B0D57"/>
    <w:rsid w:val="714C2C2A"/>
    <w:rsid w:val="71502811"/>
    <w:rsid w:val="71520337"/>
    <w:rsid w:val="715410EE"/>
    <w:rsid w:val="71573B1D"/>
    <w:rsid w:val="71591194"/>
    <w:rsid w:val="715A71EC"/>
    <w:rsid w:val="715B5300"/>
    <w:rsid w:val="715E75BE"/>
    <w:rsid w:val="715F08C1"/>
    <w:rsid w:val="715F3373"/>
    <w:rsid w:val="71706F4F"/>
    <w:rsid w:val="717402AD"/>
    <w:rsid w:val="71744751"/>
    <w:rsid w:val="717557FA"/>
    <w:rsid w:val="71767102"/>
    <w:rsid w:val="717A26A1"/>
    <w:rsid w:val="717C53B4"/>
    <w:rsid w:val="717F492E"/>
    <w:rsid w:val="717F4B53"/>
    <w:rsid w:val="71810AA4"/>
    <w:rsid w:val="71814EA1"/>
    <w:rsid w:val="71836742"/>
    <w:rsid w:val="71841DA1"/>
    <w:rsid w:val="7185070D"/>
    <w:rsid w:val="7185719A"/>
    <w:rsid w:val="718801FD"/>
    <w:rsid w:val="71881FAB"/>
    <w:rsid w:val="71883D59"/>
    <w:rsid w:val="718939E1"/>
    <w:rsid w:val="71896C98"/>
    <w:rsid w:val="718F158B"/>
    <w:rsid w:val="718F50E7"/>
    <w:rsid w:val="71911E9A"/>
    <w:rsid w:val="71926986"/>
    <w:rsid w:val="71946BA2"/>
    <w:rsid w:val="71950224"/>
    <w:rsid w:val="71984EFE"/>
    <w:rsid w:val="7198671A"/>
    <w:rsid w:val="719941B8"/>
    <w:rsid w:val="719A1226"/>
    <w:rsid w:val="719B0318"/>
    <w:rsid w:val="719C5A56"/>
    <w:rsid w:val="71A010A2"/>
    <w:rsid w:val="71A012EA"/>
    <w:rsid w:val="71A20EE5"/>
    <w:rsid w:val="71A53433"/>
    <w:rsid w:val="71A742FC"/>
    <w:rsid w:val="71AD7C63"/>
    <w:rsid w:val="71B0505E"/>
    <w:rsid w:val="71B132B0"/>
    <w:rsid w:val="71B27E72"/>
    <w:rsid w:val="71B55ABF"/>
    <w:rsid w:val="71B64DC6"/>
    <w:rsid w:val="71B72890"/>
    <w:rsid w:val="71B903B6"/>
    <w:rsid w:val="71B92E94"/>
    <w:rsid w:val="71BE25F8"/>
    <w:rsid w:val="71C07997"/>
    <w:rsid w:val="71C53BA9"/>
    <w:rsid w:val="71C54FAD"/>
    <w:rsid w:val="71CA7763"/>
    <w:rsid w:val="71CC00E9"/>
    <w:rsid w:val="71CD3E62"/>
    <w:rsid w:val="71CE29B1"/>
    <w:rsid w:val="71CF5AD7"/>
    <w:rsid w:val="71D03610"/>
    <w:rsid w:val="71D074AE"/>
    <w:rsid w:val="71D25FA0"/>
    <w:rsid w:val="71D27F8A"/>
    <w:rsid w:val="71D32DB2"/>
    <w:rsid w:val="71D45010"/>
    <w:rsid w:val="71D54E1E"/>
    <w:rsid w:val="71D60F68"/>
    <w:rsid w:val="71D84CE0"/>
    <w:rsid w:val="71D92806"/>
    <w:rsid w:val="71DB032D"/>
    <w:rsid w:val="71DC1773"/>
    <w:rsid w:val="71E51163"/>
    <w:rsid w:val="71E60A7F"/>
    <w:rsid w:val="71E80C9B"/>
    <w:rsid w:val="71E81D7E"/>
    <w:rsid w:val="71EB3A04"/>
    <w:rsid w:val="71EC253A"/>
    <w:rsid w:val="71EC56CF"/>
    <w:rsid w:val="71EC6675"/>
    <w:rsid w:val="71ED0060"/>
    <w:rsid w:val="71F118FE"/>
    <w:rsid w:val="71F12B36"/>
    <w:rsid w:val="71F443D4"/>
    <w:rsid w:val="71F47640"/>
    <w:rsid w:val="71F965EE"/>
    <w:rsid w:val="72002DC5"/>
    <w:rsid w:val="7200683E"/>
    <w:rsid w:val="7201640C"/>
    <w:rsid w:val="72024CCB"/>
    <w:rsid w:val="720553A9"/>
    <w:rsid w:val="72071122"/>
    <w:rsid w:val="72086C48"/>
    <w:rsid w:val="7208785E"/>
    <w:rsid w:val="720911AF"/>
    <w:rsid w:val="720930EC"/>
    <w:rsid w:val="720B655A"/>
    <w:rsid w:val="720C2BDC"/>
    <w:rsid w:val="720C6738"/>
    <w:rsid w:val="72110CF9"/>
    <w:rsid w:val="72135D18"/>
    <w:rsid w:val="7219494C"/>
    <w:rsid w:val="721970A7"/>
    <w:rsid w:val="721D1DA1"/>
    <w:rsid w:val="721D6B97"/>
    <w:rsid w:val="72212D0A"/>
    <w:rsid w:val="72234F24"/>
    <w:rsid w:val="722C102C"/>
    <w:rsid w:val="722D66AE"/>
    <w:rsid w:val="722E4900"/>
    <w:rsid w:val="722E5522"/>
    <w:rsid w:val="722F2426"/>
    <w:rsid w:val="723237E6"/>
    <w:rsid w:val="72330169"/>
    <w:rsid w:val="723661A0"/>
    <w:rsid w:val="72375C10"/>
    <w:rsid w:val="72377C1B"/>
    <w:rsid w:val="72395053"/>
    <w:rsid w:val="723B5902"/>
    <w:rsid w:val="723C2202"/>
    <w:rsid w:val="723D2D95"/>
    <w:rsid w:val="723F27F1"/>
    <w:rsid w:val="723F6B0D"/>
    <w:rsid w:val="72413467"/>
    <w:rsid w:val="72447AAC"/>
    <w:rsid w:val="72486F1B"/>
    <w:rsid w:val="7249798C"/>
    <w:rsid w:val="724E4FA2"/>
    <w:rsid w:val="72553024"/>
    <w:rsid w:val="725548B1"/>
    <w:rsid w:val="72597104"/>
    <w:rsid w:val="725D6F93"/>
    <w:rsid w:val="725E4ABA"/>
    <w:rsid w:val="726427CF"/>
    <w:rsid w:val="72642C3A"/>
    <w:rsid w:val="726447C6"/>
    <w:rsid w:val="7265409A"/>
    <w:rsid w:val="72665051"/>
    <w:rsid w:val="72691DDC"/>
    <w:rsid w:val="726A7902"/>
    <w:rsid w:val="726C4113"/>
    <w:rsid w:val="726C5429"/>
    <w:rsid w:val="7270316B"/>
    <w:rsid w:val="7270720E"/>
    <w:rsid w:val="72721DE3"/>
    <w:rsid w:val="72743CF0"/>
    <w:rsid w:val="72744FEC"/>
    <w:rsid w:val="72760055"/>
    <w:rsid w:val="72785090"/>
    <w:rsid w:val="727A1A39"/>
    <w:rsid w:val="727D499E"/>
    <w:rsid w:val="727E11BF"/>
    <w:rsid w:val="727F33AE"/>
    <w:rsid w:val="72802C82"/>
    <w:rsid w:val="72824C4C"/>
    <w:rsid w:val="72834520"/>
    <w:rsid w:val="72836AFD"/>
    <w:rsid w:val="728409C4"/>
    <w:rsid w:val="728477E4"/>
    <w:rsid w:val="7285473C"/>
    <w:rsid w:val="7289422C"/>
    <w:rsid w:val="728A2D6C"/>
    <w:rsid w:val="728B691A"/>
    <w:rsid w:val="728C7879"/>
    <w:rsid w:val="728E37F9"/>
    <w:rsid w:val="72917394"/>
    <w:rsid w:val="7292030B"/>
    <w:rsid w:val="72930C07"/>
    <w:rsid w:val="72936E59"/>
    <w:rsid w:val="7294341B"/>
    <w:rsid w:val="7294672D"/>
    <w:rsid w:val="7295497F"/>
    <w:rsid w:val="729606F7"/>
    <w:rsid w:val="729624A5"/>
    <w:rsid w:val="729746DA"/>
    <w:rsid w:val="72981540"/>
    <w:rsid w:val="7298446F"/>
    <w:rsid w:val="729B5D0E"/>
    <w:rsid w:val="729C3F60"/>
    <w:rsid w:val="729D55E2"/>
    <w:rsid w:val="729F135A"/>
    <w:rsid w:val="72A23332"/>
    <w:rsid w:val="72A2709C"/>
    <w:rsid w:val="72A445F8"/>
    <w:rsid w:val="72A44BC2"/>
    <w:rsid w:val="72A54402"/>
    <w:rsid w:val="72A72905"/>
    <w:rsid w:val="72A76461"/>
    <w:rsid w:val="72AC410F"/>
    <w:rsid w:val="72AF5315"/>
    <w:rsid w:val="72B00CD0"/>
    <w:rsid w:val="72B03567"/>
    <w:rsid w:val="72B15531"/>
    <w:rsid w:val="72B172DF"/>
    <w:rsid w:val="72B17E1F"/>
    <w:rsid w:val="72B33057"/>
    <w:rsid w:val="72B4487D"/>
    <w:rsid w:val="72B8241C"/>
    <w:rsid w:val="72BB3CBA"/>
    <w:rsid w:val="72BC37E2"/>
    <w:rsid w:val="72BD5C84"/>
    <w:rsid w:val="72C01921"/>
    <w:rsid w:val="72C214EC"/>
    <w:rsid w:val="72C4042E"/>
    <w:rsid w:val="72C45265"/>
    <w:rsid w:val="72C52E58"/>
    <w:rsid w:val="72C54B39"/>
    <w:rsid w:val="72C60FDD"/>
    <w:rsid w:val="72C62D8B"/>
    <w:rsid w:val="72C6786C"/>
    <w:rsid w:val="72D03C09"/>
    <w:rsid w:val="72D15EB5"/>
    <w:rsid w:val="72D27981"/>
    <w:rsid w:val="72D505F4"/>
    <w:rsid w:val="72D52FCE"/>
    <w:rsid w:val="72D6715D"/>
    <w:rsid w:val="72DA1CE2"/>
    <w:rsid w:val="72DD6326"/>
    <w:rsid w:val="72DE5362"/>
    <w:rsid w:val="72DF3E4C"/>
    <w:rsid w:val="72DF5BFA"/>
    <w:rsid w:val="72DF681E"/>
    <w:rsid w:val="72DF6F8F"/>
    <w:rsid w:val="72E90827"/>
    <w:rsid w:val="72EB459F"/>
    <w:rsid w:val="72ED32B9"/>
    <w:rsid w:val="72EE408F"/>
    <w:rsid w:val="72EE70D0"/>
    <w:rsid w:val="72F35B4A"/>
    <w:rsid w:val="72F36FE0"/>
    <w:rsid w:val="72F60C20"/>
    <w:rsid w:val="72F767B3"/>
    <w:rsid w:val="72F773E8"/>
    <w:rsid w:val="72FB3995"/>
    <w:rsid w:val="72FF004B"/>
    <w:rsid w:val="73011BC3"/>
    <w:rsid w:val="73047D84"/>
    <w:rsid w:val="730C2768"/>
    <w:rsid w:val="730E64E0"/>
    <w:rsid w:val="73102258"/>
    <w:rsid w:val="73122968"/>
    <w:rsid w:val="7315405F"/>
    <w:rsid w:val="73157425"/>
    <w:rsid w:val="731B13F2"/>
    <w:rsid w:val="731C0BFD"/>
    <w:rsid w:val="731F5D5E"/>
    <w:rsid w:val="73214465"/>
    <w:rsid w:val="7324144B"/>
    <w:rsid w:val="732B2BE3"/>
    <w:rsid w:val="733221CE"/>
    <w:rsid w:val="73335F46"/>
    <w:rsid w:val="73353A6C"/>
    <w:rsid w:val="73373C88"/>
    <w:rsid w:val="733817AF"/>
    <w:rsid w:val="733E158F"/>
    <w:rsid w:val="733E5017"/>
    <w:rsid w:val="733E7D1F"/>
    <w:rsid w:val="73412DC1"/>
    <w:rsid w:val="73426189"/>
    <w:rsid w:val="73431C19"/>
    <w:rsid w:val="734363AB"/>
    <w:rsid w:val="73465C7A"/>
    <w:rsid w:val="73496086"/>
    <w:rsid w:val="734B63D6"/>
    <w:rsid w:val="734D75AA"/>
    <w:rsid w:val="734E28FF"/>
    <w:rsid w:val="734E2D80"/>
    <w:rsid w:val="7359002B"/>
    <w:rsid w:val="735A7BA3"/>
    <w:rsid w:val="735C2105"/>
    <w:rsid w:val="736600CA"/>
    <w:rsid w:val="73664116"/>
    <w:rsid w:val="73697BBA"/>
    <w:rsid w:val="736F2022"/>
    <w:rsid w:val="73726A6F"/>
    <w:rsid w:val="73740A39"/>
    <w:rsid w:val="73747A8F"/>
    <w:rsid w:val="73751BE6"/>
    <w:rsid w:val="7375655F"/>
    <w:rsid w:val="737E5413"/>
    <w:rsid w:val="737F4312"/>
    <w:rsid w:val="73830C7C"/>
    <w:rsid w:val="73832A2A"/>
    <w:rsid w:val="73845F09"/>
    <w:rsid w:val="73852C46"/>
    <w:rsid w:val="738549F4"/>
    <w:rsid w:val="738642C8"/>
    <w:rsid w:val="738875C0"/>
    <w:rsid w:val="738B5B58"/>
    <w:rsid w:val="738F1A7C"/>
    <w:rsid w:val="7391302D"/>
    <w:rsid w:val="7394371C"/>
    <w:rsid w:val="739525C0"/>
    <w:rsid w:val="73970283"/>
    <w:rsid w:val="73974727"/>
    <w:rsid w:val="739A5FC5"/>
    <w:rsid w:val="739A7D73"/>
    <w:rsid w:val="739F35DC"/>
    <w:rsid w:val="73A352B6"/>
    <w:rsid w:val="73A429A0"/>
    <w:rsid w:val="73A63630"/>
    <w:rsid w:val="73AB01D2"/>
    <w:rsid w:val="73B2330F"/>
    <w:rsid w:val="73B40E35"/>
    <w:rsid w:val="73BC23E0"/>
    <w:rsid w:val="73C51AD5"/>
    <w:rsid w:val="73C602A7"/>
    <w:rsid w:val="73C848E1"/>
    <w:rsid w:val="73C853BA"/>
    <w:rsid w:val="73C91221"/>
    <w:rsid w:val="73CA52BE"/>
    <w:rsid w:val="73CE4FB2"/>
    <w:rsid w:val="73CE6A25"/>
    <w:rsid w:val="73CF5C6F"/>
    <w:rsid w:val="73D30A24"/>
    <w:rsid w:val="73D51421"/>
    <w:rsid w:val="73DE3FB3"/>
    <w:rsid w:val="73DF11F6"/>
    <w:rsid w:val="73E3171A"/>
    <w:rsid w:val="73E53A40"/>
    <w:rsid w:val="73E90E97"/>
    <w:rsid w:val="73E92953"/>
    <w:rsid w:val="73EA4857"/>
    <w:rsid w:val="73EC1C67"/>
    <w:rsid w:val="73ED4347"/>
    <w:rsid w:val="73EF00BF"/>
    <w:rsid w:val="73EF1E6D"/>
    <w:rsid w:val="73EF783D"/>
    <w:rsid w:val="73F05BE5"/>
    <w:rsid w:val="73F12089"/>
    <w:rsid w:val="73F161DC"/>
    <w:rsid w:val="73F901D7"/>
    <w:rsid w:val="73F9541B"/>
    <w:rsid w:val="73FA5D7A"/>
    <w:rsid w:val="73FD0494"/>
    <w:rsid w:val="73FE43B2"/>
    <w:rsid w:val="74022FE3"/>
    <w:rsid w:val="740718AD"/>
    <w:rsid w:val="7407519B"/>
    <w:rsid w:val="740B3227"/>
    <w:rsid w:val="740D6797"/>
    <w:rsid w:val="74123DAE"/>
    <w:rsid w:val="74130252"/>
    <w:rsid w:val="7416389E"/>
    <w:rsid w:val="7419600E"/>
    <w:rsid w:val="741C4C2C"/>
    <w:rsid w:val="741C6ADF"/>
    <w:rsid w:val="741D3C3E"/>
    <w:rsid w:val="741E2752"/>
    <w:rsid w:val="741E77CA"/>
    <w:rsid w:val="741E793C"/>
    <w:rsid w:val="74220495"/>
    <w:rsid w:val="74264C92"/>
    <w:rsid w:val="742A559B"/>
    <w:rsid w:val="742B2A25"/>
    <w:rsid w:val="742C30C1"/>
    <w:rsid w:val="74341FF0"/>
    <w:rsid w:val="74343D24"/>
    <w:rsid w:val="74363C2A"/>
    <w:rsid w:val="743960E0"/>
    <w:rsid w:val="743E1047"/>
    <w:rsid w:val="743F47ED"/>
    <w:rsid w:val="744357DA"/>
    <w:rsid w:val="74437987"/>
    <w:rsid w:val="744679E1"/>
    <w:rsid w:val="7448202C"/>
    <w:rsid w:val="744877CF"/>
    <w:rsid w:val="744A3547"/>
    <w:rsid w:val="744C5512"/>
    <w:rsid w:val="744C72C0"/>
    <w:rsid w:val="744E7D16"/>
    <w:rsid w:val="745205F3"/>
    <w:rsid w:val="74522581"/>
    <w:rsid w:val="745256A3"/>
    <w:rsid w:val="74532C56"/>
    <w:rsid w:val="745375A5"/>
    <w:rsid w:val="74542C20"/>
    <w:rsid w:val="74566390"/>
    <w:rsid w:val="74567064"/>
    <w:rsid w:val="74582DBF"/>
    <w:rsid w:val="74584504"/>
    <w:rsid w:val="745D4C55"/>
    <w:rsid w:val="745E3944"/>
    <w:rsid w:val="745E6FF3"/>
    <w:rsid w:val="7460720F"/>
    <w:rsid w:val="74620891"/>
    <w:rsid w:val="74641A51"/>
    <w:rsid w:val="7466556D"/>
    <w:rsid w:val="746C57CE"/>
    <w:rsid w:val="746F1200"/>
    <w:rsid w:val="74716D95"/>
    <w:rsid w:val="74731C8A"/>
    <w:rsid w:val="747405C4"/>
    <w:rsid w:val="74746816"/>
    <w:rsid w:val="747642BA"/>
    <w:rsid w:val="747729D2"/>
    <w:rsid w:val="747D391D"/>
    <w:rsid w:val="747F58E7"/>
    <w:rsid w:val="74802E55"/>
    <w:rsid w:val="74846415"/>
    <w:rsid w:val="748702F8"/>
    <w:rsid w:val="74890D32"/>
    <w:rsid w:val="748B63BB"/>
    <w:rsid w:val="748B678A"/>
    <w:rsid w:val="748C152E"/>
    <w:rsid w:val="749464EA"/>
    <w:rsid w:val="749B0247"/>
    <w:rsid w:val="749B1FF5"/>
    <w:rsid w:val="74A2096E"/>
    <w:rsid w:val="74A40EAA"/>
    <w:rsid w:val="74A76BEC"/>
    <w:rsid w:val="74A77536"/>
    <w:rsid w:val="74A92964"/>
    <w:rsid w:val="74AA2B11"/>
    <w:rsid w:val="74AC4202"/>
    <w:rsid w:val="74AE1D28"/>
    <w:rsid w:val="74AF1E74"/>
    <w:rsid w:val="74B17A6A"/>
    <w:rsid w:val="74B3733F"/>
    <w:rsid w:val="74B60BDD"/>
    <w:rsid w:val="74B82BA7"/>
    <w:rsid w:val="74BA06CD"/>
    <w:rsid w:val="74BA691F"/>
    <w:rsid w:val="74BB61F3"/>
    <w:rsid w:val="74BD6B32"/>
    <w:rsid w:val="74BE7A92"/>
    <w:rsid w:val="74BF3F35"/>
    <w:rsid w:val="74C4779E"/>
    <w:rsid w:val="74C90C4A"/>
    <w:rsid w:val="74CC0400"/>
    <w:rsid w:val="74CC5E03"/>
    <w:rsid w:val="74CC63DC"/>
    <w:rsid w:val="74CC6652"/>
    <w:rsid w:val="74D07EF1"/>
    <w:rsid w:val="74D3178F"/>
    <w:rsid w:val="74D42FC2"/>
    <w:rsid w:val="74D774D1"/>
    <w:rsid w:val="74D857A0"/>
    <w:rsid w:val="74DA0D6F"/>
    <w:rsid w:val="74DC4AE7"/>
    <w:rsid w:val="74DF6386"/>
    <w:rsid w:val="74E120FE"/>
    <w:rsid w:val="74E76FE8"/>
    <w:rsid w:val="74E84C7F"/>
    <w:rsid w:val="74EA3555"/>
    <w:rsid w:val="74EE481B"/>
    <w:rsid w:val="74EF7E64"/>
    <w:rsid w:val="74F31E31"/>
    <w:rsid w:val="74F3598D"/>
    <w:rsid w:val="74F51705"/>
    <w:rsid w:val="74F61CD1"/>
    <w:rsid w:val="74F76993"/>
    <w:rsid w:val="74FA6D1C"/>
    <w:rsid w:val="74FD5C08"/>
    <w:rsid w:val="74FD680C"/>
    <w:rsid w:val="74FE0C81"/>
    <w:rsid w:val="75046F0F"/>
    <w:rsid w:val="75053B1C"/>
    <w:rsid w:val="750556C0"/>
    <w:rsid w:val="75071439"/>
    <w:rsid w:val="750729CC"/>
    <w:rsid w:val="75074337"/>
    <w:rsid w:val="75087B71"/>
    <w:rsid w:val="750A2C1E"/>
    <w:rsid w:val="750B717B"/>
    <w:rsid w:val="750C0DB8"/>
    <w:rsid w:val="75151DA7"/>
    <w:rsid w:val="7519059D"/>
    <w:rsid w:val="751C3136"/>
    <w:rsid w:val="752244C4"/>
    <w:rsid w:val="75263FB5"/>
    <w:rsid w:val="75267B11"/>
    <w:rsid w:val="75272BCD"/>
    <w:rsid w:val="75295853"/>
    <w:rsid w:val="752D5343"/>
    <w:rsid w:val="752E10BB"/>
    <w:rsid w:val="752F6D2C"/>
    <w:rsid w:val="7530098F"/>
    <w:rsid w:val="753502F9"/>
    <w:rsid w:val="75363ACC"/>
    <w:rsid w:val="75372BAA"/>
    <w:rsid w:val="75387844"/>
    <w:rsid w:val="753C1457"/>
    <w:rsid w:val="753D668B"/>
    <w:rsid w:val="75410679"/>
    <w:rsid w:val="75410DEE"/>
    <w:rsid w:val="75436915"/>
    <w:rsid w:val="75483F2B"/>
    <w:rsid w:val="754937FF"/>
    <w:rsid w:val="754B0078"/>
    <w:rsid w:val="754E7067"/>
    <w:rsid w:val="754F71E0"/>
    <w:rsid w:val="75506886"/>
    <w:rsid w:val="755518A3"/>
    <w:rsid w:val="75567AA5"/>
    <w:rsid w:val="75594F1D"/>
    <w:rsid w:val="755C3532"/>
    <w:rsid w:val="755E0032"/>
    <w:rsid w:val="755E21F3"/>
    <w:rsid w:val="75603574"/>
    <w:rsid w:val="7561020B"/>
    <w:rsid w:val="75616D9B"/>
    <w:rsid w:val="75624B17"/>
    <w:rsid w:val="7564688B"/>
    <w:rsid w:val="75655462"/>
    <w:rsid w:val="756920F3"/>
    <w:rsid w:val="75705230"/>
    <w:rsid w:val="75734D20"/>
    <w:rsid w:val="75742F72"/>
    <w:rsid w:val="757538A4"/>
    <w:rsid w:val="75755F83"/>
    <w:rsid w:val="757B068C"/>
    <w:rsid w:val="7589009F"/>
    <w:rsid w:val="758C26B4"/>
    <w:rsid w:val="758D193E"/>
    <w:rsid w:val="758F1B5A"/>
    <w:rsid w:val="75907680"/>
    <w:rsid w:val="759646AB"/>
    <w:rsid w:val="75970A0E"/>
    <w:rsid w:val="75976C60"/>
    <w:rsid w:val="759A78FA"/>
    <w:rsid w:val="759E1D9D"/>
    <w:rsid w:val="75A373B3"/>
    <w:rsid w:val="75A4312B"/>
    <w:rsid w:val="75A86778"/>
    <w:rsid w:val="75AA07DD"/>
    <w:rsid w:val="75AA7EC5"/>
    <w:rsid w:val="75AD082D"/>
    <w:rsid w:val="75AD1FE0"/>
    <w:rsid w:val="75AF3FAA"/>
    <w:rsid w:val="75AF4312"/>
    <w:rsid w:val="75B07D22"/>
    <w:rsid w:val="75B200BD"/>
    <w:rsid w:val="75B415C0"/>
    <w:rsid w:val="75B632DC"/>
    <w:rsid w:val="75B74C0D"/>
    <w:rsid w:val="75B96BD7"/>
    <w:rsid w:val="75BA294F"/>
    <w:rsid w:val="75BE4D4B"/>
    <w:rsid w:val="75C27A1B"/>
    <w:rsid w:val="75C37A55"/>
    <w:rsid w:val="75C4732A"/>
    <w:rsid w:val="75C630A2"/>
    <w:rsid w:val="75C73BF9"/>
    <w:rsid w:val="75C844FF"/>
    <w:rsid w:val="75CE3DD9"/>
    <w:rsid w:val="75D03F20"/>
    <w:rsid w:val="75D05D09"/>
    <w:rsid w:val="75D532E5"/>
    <w:rsid w:val="75D85073"/>
    <w:rsid w:val="75DB0005"/>
    <w:rsid w:val="75DE7A0C"/>
    <w:rsid w:val="75DF4163"/>
    <w:rsid w:val="75E04312"/>
    <w:rsid w:val="75E059F8"/>
    <w:rsid w:val="75E22838"/>
    <w:rsid w:val="75E27252"/>
    <w:rsid w:val="75E33C54"/>
    <w:rsid w:val="75E6214A"/>
    <w:rsid w:val="75E83018"/>
    <w:rsid w:val="75EB2B08"/>
    <w:rsid w:val="75ED6880"/>
    <w:rsid w:val="75EF25F8"/>
    <w:rsid w:val="75F35863"/>
    <w:rsid w:val="75F61247"/>
    <w:rsid w:val="75F61BD9"/>
    <w:rsid w:val="75F7532C"/>
    <w:rsid w:val="75F93477"/>
    <w:rsid w:val="75F95225"/>
    <w:rsid w:val="75FA6756"/>
    <w:rsid w:val="75FB5580"/>
    <w:rsid w:val="75FB568A"/>
    <w:rsid w:val="75FE7460"/>
    <w:rsid w:val="7601057E"/>
    <w:rsid w:val="760360A4"/>
    <w:rsid w:val="76083F38"/>
    <w:rsid w:val="760878DB"/>
    <w:rsid w:val="760A3A78"/>
    <w:rsid w:val="760B3FD0"/>
    <w:rsid w:val="760E1071"/>
    <w:rsid w:val="760F095A"/>
    <w:rsid w:val="760F24E2"/>
    <w:rsid w:val="760F3B82"/>
    <w:rsid w:val="760F4A49"/>
    <w:rsid w:val="760F67F7"/>
    <w:rsid w:val="7610256F"/>
    <w:rsid w:val="7615065C"/>
    <w:rsid w:val="761832DB"/>
    <w:rsid w:val="76191423"/>
    <w:rsid w:val="761958C7"/>
    <w:rsid w:val="761A7020"/>
    <w:rsid w:val="761C5BA0"/>
    <w:rsid w:val="761C6FF5"/>
    <w:rsid w:val="761D1B04"/>
    <w:rsid w:val="76206C56"/>
    <w:rsid w:val="7625426C"/>
    <w:rsid w:val="76262687"/>
    <w:rsid w:val="76263B40"/>
    <w:rsid w:val="762765DA"/>
    <w:rsid w:val="762A7AD4"/>
    <w:rsid w:val="762B5982"/>
    <w:rsid w:val="762D3121"/>
    <w:rsid w:val="76326989"/>
    <w:rsid w:val="76342701"/>
    <w:rsid w:val="7635099D"/>
    <w:rsid w:val="76360227"/>
    <w:rsid w:val="76377AFB"/>
    <w:rsid w:val="76380900"/>
    <w:rsid w:val="76390600"/>
    <w:rsid w:val="76397B94"/>
    <w:rsid w:val="763A5412"/>
    <w:rsid w:val="763F5480"/>
    <w:rsid w:val="76404C02"/>
    <w:rsid w:val="7649264C"/>
    <w:rsid w:val="76497A7B"/>
    <w:rsid w:val="764A0BD4"/>
    <w:rsid w:val="764B35A7"/>
    <w:rsid w:val="764C6A24"/>
    <w:rsid w:val="764D16DC"/>
    <w:rsid w:val="764F06F2"/>
    <w:rsid w:val="764F0AAD"/>
    <w:rsid w:val="76500BBD"/>
    <w:rsid w:val="765468FF"/>
    <w:rsid w:val="765609CE"/>
    <w:rsid w:val="765737DF"/>
    <w:rsid w:val="76592168"/>
    <w:rsid w:val="76595C29"/>
    <w:rsid w:val="765A35D1"/>
    <w:rsid w:val="765B7C8E"/>
    <w:rsid w:val="765E152C"/>
    <w:rsid w:val="765E777E"/>
    <w:rsid w:val="766052A4"/>
    <w:rsid w:val="766F3739"/>
    <w:rsid w:val="7671300D"/>
    <w:rsid w:val="76724FD8"/>
    <w:rsid w:val="767530F5"/>
    <w:rsid w:val="767546FA"/>
    <w:rsid w:val="76780840"/>
    <w:rsid w:val="76796366"/>
    <w:rsid w:val="767B3E8C"/>
    <w:rsid w:val="768216BE"/>
    <w:rsid w:val="76856AB9"/>
    <w:rsid w:val="768865A9"/>
    <w:rsid w:val="76897BBF"/>
    <w:rsid w:val="768A5608"/>
    <w:rsid w:val="768C7E47"/>
    <w:rsid w:val="7691296C"/>
    <w:rsid w:val="769443DC"/>
    <w:rsid w:val="769907B6"/>
    <w:rsid w:val="769922FB"/>
    <w:rsid w:val="769A5E93"/>
    <w:rsid w:val="769D02A6"/>
    <w:rsid w:val="769E7B7B"/>
    <w:rsid w:val="76A07D97"/>
    <w:rsid w:val="76A258BD"/>
    <w:rsid w:val="76A41635"/>
    <w:rsid w:val="76A50F09"/>
    <w:rsid w:val="76A55CF3"/>
    <w:rsid w:val="76A758C7"/>
    <w:rsid w:val="76A809F9"/>
    <w:rsid w:val="76A82017"/>
    <w:rsid w:val="76AA4771"/>
    <w:rsid w:val="76AA4795"/>
    <w:rsid w:val="76AA7893"/>
    <w:rsid w:val="76B15B00"/>
    <w:rsid w:val="76B46EDA"/>
    <w:rsid w:val="76B7404A"/>
    <w:rsid w:val="76BA0E58"/>
    <w:rsid w:val="76BA516B"/>
    <w:rsid w:val="76BD5EE5"/>
    <w:rsid w:val="76BE0025"/>
    <w:rsid w:val="76C068A2"/>
    <w:rsid w:val="76C1103D"/>
    <w:rsid w:val="76C17C82"/>
    <w:rsid w:val="76C479BE"/>
    <w:rsid w:val="76C515AB"/>
    <w:rsid w:val="76C968B6"/>
    <w:rsid w:val="76CB2D04"/>
    <w:rsid w:val="76CC2BF0"/>
    <w:rsid w:val="76D00B53"/>
    <w:rsid w:val="76D14650"/>
    <w:rsid w:val="76D3333A"/>
    <w:rsid w:val="76D526C2"/>
    <w:rsid w:val="76D7179F"/>
    <w:rsid w:val="76D71C30"/>
    <w:rsid w:val="76D84E2F"/>
    <w:rsid w:val="76DD06A3"/>
    <w:rsid w:val="76DE441B"/>
    <w:rsid w:val="76DF015A"/>
    <w:rsid w:val="76E11AB7"/>
    <w:rsid w:val="76E47C83"/>
    <w:rsid w:val="76E539FB"/>
    <w:rsid w:val="76E7488E"/>
    <w:rsid w:val="76EA701D"/>
    <w:rsid w:val="76EC740F"/>
    <w:rsid w:val="76EF5F06"/>
    <w:rsid w:val="76F63D50"/>
    <w:rsid w:val="76F8372F"/>
    <w:rsid w:val="76FC19E9"/>
    <w:rsid w:val="76FC7E00"/>
    <w:rsid w:val="76FD6F7E"/>
    <w:rsid w:val="76FD6F97"/>
    <w:rsid w:val="76FD73F5"/>
    <w:rsid w:val="76FF2D0F"/>
    <w:rsid w:val="770012E6"/>
    <w:rsid w:val="77040325"/>
    <w:rsid w:val="77054373"/>
    <w:rsid w:val="77065E4C"/>
    <w:rsid w:val="77073972"/>
    <w:rsid w:val="770976EA"/>
    <w:rsid w:val="770D3ED2"/>
    <w:rsid w:val="770E2F52"/>
    <w:rsid w:val="77115FC5"/>
    <w:rsid w:val="7715608F"/>
    <w:rsid w:val="771B11CB"/>
    <w:rsid w:val="771F2A69"/>
    <w:rsid w:val="77253DF8"/>
    <w:rsid w:val="7726029C"/>
    <w:rsid w:val="772A621D"/>
    <w:rsid w:val="772A7E5C"/>
    <w:rsid w:val="772B58B2"/>
    <w:rsid w:val="772C5186"/>
    <w:rsid w:val="77322E49"/>
    <w:rsid w:val="77336515"/>
    <w:rsid w:val="77356731"/>
    <w:rsid w:val="77383B2B"/>
    <w:rsid w:val="773D31BC"/>
    <w:rsid w:val="773F4101"/>
    <w:rsid w:val="77400C32"/>
    <w:rsid w:val="774069BC"/>
    <w:rsid w:val="77416E84"/>
    <w:rsid w:val="77455F94"/>
    <w:rsid w:val="77476464"/>
    <w:rsid w:val="774838FA"/>
    <w:rsid w:val="77496811"/>
    <w:rsid w:val="774A385E"/>
    <w:rsid w:val="774A6156"/>
    <w:rsid w:val="774B7D02"/>
    <w:rsid w:val="774C6163"/>
    <w:rsid w:val="774C75D7"/>
    <w:rsid w:val="775301FF"/>
    <w:rsid w:val="775841CD"/>
    <w:rsid w:val="775A1CF3"/>
    <w:rsid w:val="775A6197"/>
    <w:rsid w:val="775B6760"/>
    <w:rsid w:val="775D17E4"/>
    <w:rsid w:val="775E3371"/>
    <w:rsid w:val="77635D41"/>
    <w:rsid w:val="77664B3C"/>
    <w:rsid w:val="77692BB8"/>
    <w:rsid w:val="776B5CAF"/>
    <w:rsid w:val="77706512"/>
    <w:rsid w:val="77731007"/>
    <w:rsid w:val="77737259"/>
    <w:rsid w:val="7774110E"/>
    <w:rsid w:val="77752FD1"/>
    <w:rsid w:val="77762421"/>
    <w:rsid w:val="77764653"/>
    <w:rsid w:val="77770AF7"/>
    <w:rsid w:val="777A05E8"/>
    <w:rsid w:val="777D3C34"/>
    <w:rsid w:val="777F5BFE"/>
    <w:rsid w:val="77844FC2"/>
    <w:rsid w:val="778540E8"/>
    <w:rsid w:val="7789028A"/>
    <w:rsid w:val="778D1F6A"/>
    <w:rsid w:val="778E0AA7"/>
    <w:rsid w:val="778E7BEF"/>
    <w:rsid w:val="77943784"/>
    <w:rsid w:val="77946B4E"/>
    <w:rsid w:val="779935FD"/>
    <w:rsid w:val="779C055E"/>
    <w:rsid w:val="779F4203"/>
    <w:rsid w:val="77A0201C"/>
    <w:rsid w:val="77A15D28"/>
    <w:rsid w:val="77A2369A"/>
    <w:rsid w:val="77A411C1"/>
    <w:rsid w:val="77A93F6D"/>
    <w:rsid w:val="77AC54F3"/>
    <w:rsid w:val="77AD276B"/>
    <w:rsid w:val="77B07936"/>
    <w:rsid w:val="77B533CE"/>
    <w:rsid w:val="77B56B1F"/>
    <w:rsid w:val="77B6205A"/>
    <w:rsid w:val="77BA4E88"/>
    <w:rsid w:val="77BC650A"/>
    <w:rsid w:val="77C0366A"/>
    <w:rsid w:val="77C273F7"/>
    <w:rsid w:val="77C371D0"/>
    <w:rsid w:val="77C47AB5"/>
    <w:rsid w:val="77C647EB"/>
    <w:rsid w:val="77C81353"/>
    <w:rsid w:val="77C90C27"/>
    <w:rsid w:val="77CB0E43"/>
    <w:rsid w:val="77D310B0"/>
    <w:rsid w:val="77D43577"/>
    <w:rsid w:val="77D53FCE"/>
    <w:rsid w:val="77D5581E"/>
    <w:rsid w:val="77D67C7D"/>
    <w:rsid w:val="77D71596"/>
    <w:rsid w:val="77DB73AF"/>
    <w:rsid w:val="77DC6181"/>
    <w:rsid w:val="77DD547D"/>
    <w:rsid w:val="77DE0B76"/>
    <w:rsid w:val="77DE3CF1"/>
    <w:rsid w:val="77E1216C"/>
    <w:rsid w:val="77E141C3"/>
    <w:rsid w:val="77E2088C"/>
    <w:rsid w:val="77E3618D"/>
    <w:rsid w:val="77E64BA9"/>
    <w:rsid w:val="77E85551"/>
    <w:rsid w:val="77E912C9"/>
    <w:rsid w:val="77EC206E"/>
    <w:rsid w:val="77ED2B68"/>
    <w:rsid w:val="77EE068E"/>
    <w:rsid w:val="77EF5AEB"/>
    <w:rsid w:val="77F02658"/>
    <w:rsid w:val="77F04406"/>
    <w:rsid w:val="77F4192E"/>
    <w:rsid w:val="77F50CDE"/>
    <w:rsid w:val="77F83AFA"/>
    <w:rsid w:val="77F862FF"/>
    <w:rsid w:val="77FA34D6"/>
    <w:rsid w:val="77FA5285"/>
    <w:rsid w:val="77FC724F"/>
    <w:rsid w:val="77FD3D9B"/>
    <w:rsid w:val="78014865"/>
    <w:rsid w:val="78015618"/>
    <w:rsid w:val="78061E7B"/>
    <w:rsid w:val="78063C29"/>
    <w:rsid w:val="780659D7"/>
    <w:rsid w:val="780A196C"/>
    <w:rsid w:val="780C4517"/>
    <w:rsid w:val="780F09F4"/>
    <w:rsid w:val="78115FF7"/>
    <w:rsid w:val="781225CE"/>
    <w:rsid w:val="78144598"/>
    <w:rsid w:val="78184314"/>
    <w:rsid w:val="781A76D5"/>
    <w:rsid w:val="781B0F47"/>
    <w:rsid w:val="781C5016"/>
    <w:rsid w:val="781E5417"/>
    <w:rsid w:val="78216CB5"/>
    <w:rsid w:val="78220B48"/>
    <w:rsid w:val="78221F9C"/>
    <w:rsid w:val="78235273"/>
    <w:rsid w:val="78280044"/>
    <w:rsid w:val="7829452B"/>
    <w:rsid w:val="78305787"/>
    <w:rsid w:val="78311CC5"/>
    <w:rsid w:val="7835260B"/>
    <w:rsid w:val="783562BD"/>
    <w:rsid w:val="78372035"/>
    <w:rsid w:val="78395A41"/>
    <w:rsid w:val="78397B5B"/>
    <w:rsid w:val="783B7D77"/>
    <w:rsid w:val="783F0EE9"/>
    <w:rsid w:val="78412EB3"/>
    <w:rsid w:val="78434E7D"/>
    <w:rsid w:val="78450BF6"/>
    <w:rsid w:val="784A7FBA"/>
    <w:rsid w:val="784B788E"/>
    <w:rsid w:val="785030F6"/>
    <w:rsid w:val="7851759A"/>
    <w:rsid w:val="78542BE7"/>
    <w:rsid w:val="785504B4"/>
    <w:rsid w:val="78564BB1"/>
    <w:rsid w:val="78574485"/>
    <w:rsid w:val="78591FAB"/>
    <w:rsid w:val="7859644F"/>
    <w:rsid w:val="785B21C7"/>
    <w:rsid w:val="785D5F3F"/>
    <w:rsid w:val="785E24B9"/>
    <w:rsid w:val="786170B2"/>
    <w:rsid w:val="7862292F"/>
    <w:rsid w:val="78632E2A"/>
    <w:rsid w:val="78636662"/>
    <w:rsid w:val="78653B49"/>
    <w:rsid w:val="78654DF4"/>
    <w:rsid w:val="786B1CDE"/>
    <w:rsid w:val="786D5A56"/>
    <w:rsid w:val="786E3649"/>
    <w:rsid w:val="786E786A"/>
    <w:rsid w:val="786F7A21"/>
    <w:rsid w:val="78794CDE"/>
    <w:rsid w:val="787B4617"/>
    <w:rsid w:val="787D2AE7"/>
    <w:rsid w:val="787E1A12"/>
    <w:rsid w:val="7883233B"/>
    <w:rsid w:val="78852DA0"/>
    <w:rsid w:val="78886D33"/>
    <w:rsid w:val="788973D9"/>
    <w:rsid w:val="788A6608"/>
    <w:rsid w:val="788C05D2"/>
    <w:rsid w:val="788F3C1F"/>
    <w:rsid w:val="788F4164"/>
    <w:rsid w:val="7890429C"/>
    <w:rsid w:val="78915BE9"/>
    <w:rsid w:val="78917997"/>
    <w:rsid w:val="78936404"/>
    <w:rsid w:val="78941235"/>
    <w:rsid w:val="78947487"/>
    <w:rsid w:val="78986F77"/>
    <w:rsid w:val="7899684C"/>
    <w:rsid w:val="789D04CD"/>
    <w:rsid w:val="789E00F4"/>
    <w:rsid w:val="789E20B4"/>
    <w:rsid w:val="789F28FD"/>
    <w:rsid w:val="78A10AEB"/>
    <w:rsid w:val="78A1562B"/>
    <w:rsid w:val="78A31478"/>
    <w:rsid w:val="78A3591C"/>
    <w:rsid w:val="78A80894"/>
    <w:rsid w:val="78A84CE1"/>
    <w:rsid w:val="78A90480"/>
    <w:rsid w:val="78A9524D"/>
    <w:rsid w:val="78AB1B4D"/>
    <w:rsid w:val="78AF2B00"/>
    <w:rsid w:val="78AF42C1"/>
    <w:rsid w:val="78AF606F"/>
    <w:rsid w:val="78B611AB"/>
    <w:rsid w:val="78B96EEE"/>
    <w:rsid w:val="78BB7D05"/>
    <w:rsid w:val="78BD43FC"/>
    <w:rsid w:val="78BE4504"/>
    <w:rsid w:val="78C31B1A"/>
    <w:rsid w:val="78C335FF"/>
    <w:rsid w:val="78C57102"/>
    <w:rsid w:val="78C87131"/>
    <w:rsid w:val="78C95383"/>
    <w:rsid w:val="78CC6C21"/>
    <w:rsid w:val="78CF4963"/>
    <w:rsid w:val="78D01DF3"/>
    <w:rsid w:val="78D06798"/>
    <w:rsid w:val="78D635FC"/>
    <w:rsid w:val="78D67AA0"/>
    <w:rsid w:val="78D83818"/>
    <w:rsid w:val="78DC2AE4"/>
    <w:rsid w:val="78DD6009"/>
    <w:rsid w:val="78DE6954"/>
    <w:rsid w:val="78E026CC"/>
    <w:rsid w:val="78E20BC8"/>
    <w:rsid w:val="78E26444"/>
    <w:rsid w:val="78E33F6B"/>
    <w:rsid w:val="78E8332F"/>
    <w:rsid w:val="78E879E7"/>
    <w:rsid w:val="78E93DFC"/>
    <w:rsid w:val="78F0617F"/>
    <w:rsid w:val="78F543CA"/>
    <w:rsid w:val="78F63C9E"/>
    <w:rsid w:val="78F6480B"/>
    <w:rsid w:val="78F92F93"/>
    <w:rsid w:val="78FB3062"/>
    <w:rsid w:val="78FB7506"/>
    <w:rsid w:val="78FC6582"/>
    <w:rsid w:val="78FD2A97"/>
    <w:rsid w:val="79005E10"/>
    <w:rsid w:val="79050385"/>
    <w:rsid w:val="79050853"/>
    <w:rsid w:val="79067344"/>
    <w:rsid w:val="790A599B"/>
    <w:rsid w:val="790C34C1"/>
    <w:rsid w:val="790C526F"/>
    <w:rsid w:val="790F4D60"/>
    <w:rsid w:val="790F5E9A"/>
    <w:rsid w:val="79116D2A"/>
    <w:rsid w:val="79142376"/>
    <w:rsid w:val="79144124"/>
    <w:rsid w:val="79150F9A"/>
    <w:rsid w:val="79151FD7"/>
    <w:rsid w:val="79164340"/>
    <w:rsid w:val="79164D90"/>
    <w:rsid w:val="7917075F"/>
    <w:rsid w:val="791B54B2"/>
    <w:rsid w:val="791D56CF"/>
    <w:rsid w:val="79227CA0"/>
    <w:rsid w:val="79232714"/>
    <w:rsid w:val="79246A5D"/>
    <w:rsid w:val="79254583"/>
    <w:rsid w:val="79256331"/>
    <w:rsid w:val="79267F08"/>
    <w:rsid w:val="7929192E"/>
    <w:rsid w:val="792B5D9A"/>
    <w:rsid w:val="792C5912"/>
    <w:rsid w:val="792E168A"/>
    <w:rsid w:val="793373D7"/>
    <w:rsid w:val="7935335A"/>
    <w:rsid w:val="793547C6"/>
    <w:rsid w:val="79382508"/>
    <w:rsid w:val="79387BA5"/>
    <w:rsid w:val="7939367D"/>
    <w:rsid w:val="793B7903"/>
    <w:rsid w:val="793D0166"/>
    <w:rsid w:val="793E0C4C"/>
    <w:rsid w:val="793F3897"/>
    <w:rsid w:val="794013BD"/>
    <w:rsid w:val="79425B3F"/>
    <w:rsid w:val="79426EE3"/>
    <w:rsid w:val="79444A09"/>
    <w:rsid w:val="79481193"/>
    <w:rsid w:val="79492020"/>
    <w:rsid w:val="794B6EAC"/>
    <w:rsid w:val="795240A9"/>
    <w:rsid w:val="79544D8D"/>
    <w:rsid w:val="795804B5"/>
    <w:rsid w:val="795C2E14"/>
    <w:rsid w:val="795C7052"/>
    <w:rsid w:val="795D1F6F"/>
    <w:rsid w:val="795D32B8"/>
    <w:rsid w:val="795F49B7"/>
    <w:rsid w:val="795F7A95"/>
    <w:rsid w:val="79613CA3"/>
    <w:rsid w:val="79621333"/>
    <w:rsid w:val="796432FD"/>
    <w:rsid w:val="79663B8C"/>
    <w:rsid w:val="796E5F2A"/>
    <w:rsid w:val="796F7468"/>
    <w:rsid w:val="796F7786"/>
    <w:rsid w:val="797177C8"/>
    <w:rsid w:val="797723DE"/>
    <w:rsid w:val="797C0647"/>
    <w:rsid w:val="797C23F5"/>
    <w:rsid w:val="797D2E9B"/>
    <w:rsid w:val="797D616D"/>
    <w:rsid w:val="797D7F1B"/>
    <w:rsid w:val="797F3C93"/>
    <w:rsid w:val="7988571E"/>
    <w:rsid w:val="799139C7"/>
    <w:rsid w:val="79935991"/>
    <w:rsid w:val="79983B19"/>
    <w:rsid w:val="79984D55"/>
    <w:rsid w:val="79A436FA"/>
    <w:rsid w:val="79A74F98"/>
    <w:rsid w:val="79B0484F"/>
    <w:rsid w:val="79B11385"/>
    <w:rsid w:val="79B219A6"/>
    <w:rsid w:val="79B52ABB"/>
    <w:rsid w:val="79B744A2"/>
    <w:rsid w:val="79BA116F"/>
    <w:rsid w:val="79BA4CCB"/>
    <w:rsid w:val="79BB3EDF"/>
    <w:rsid w:val="79BD1364"/>
    <w:rsid w:val="79BF0534"/>
    <w:rsid w:val="79C30024"/>
    <w:rsid w:val="79CD2C51"/>
    <w:rsid w:val="79CE7330"/>
    <w:rsid w:val="79D00993"/>
    <w:rsid w:val="79D213CC"/>
    <w:rsid w:val="79D25A8F"/>
    <w:rsid w:val="79D42231"/>
    <w:rsid w:val="79D7587D"/>
    <w:rsid w:val="79DF4732"/>
    <w:rsid w:val="79DF5B72"/>
    <w:rsid w:val="79E173D4"/>
    <w:rsid w:val="79E273A2"/>
    <w:rsid w:val="79E275E0"/>
    <w:rsid w:val="79E47F9A"/>
    <w:rsid w:val="79E57F52"/>
    <w:rsid w:val="79E65CC8"/>
    <w:rsid w:val="79E85CDC"/>
    <w:rsid w:val="79EA1A55"/>
    <w:rsid w:val="79EA1E0C"/>
    <w:rsid w:val="79EC5CB3"/>
    <w:rsid w:val="79ED32F3"/>
    <w:rsid w:val="79F15537"/>
    <w:rsid w:val="79F41E6D"/>
    <w:rsid w:val="79F91C98"/>
    <w:rsid w:val="79FA77BE"/>
    <w:rsid w:val="79FB358E"/>
    <w:rsid w:val="79FC52E4"/>
    <w:rsid w:val="79FC624F"/>
    <w:rsid w:val="79FD0B4A"/>
    <w:rsid w:val="79FF3026"/>
    <w:rsid w:val="79FF6B82"/>
    <w:rsid w:val="7A081EDB"/>
    <w:rsid w:val="7A0A1591"/>
    <w:rsid w:val="7A0A5C53"/>
    <w:rsid w:val="7A0A705A"/>
    <w:rsid w:val="7A0E1A0B"/>
    <w:rsid w:val="7A102B3D"/>
    <w:rsid w:val="7A124B07"/>
    <w:rsid w:val="7A15284A"/>
    <w:rsid w:val="7A16489B"/>
    <w:rsid w:val="7A170370"/>
    <w:rsid w:val="7A1E16FE"/>
    <w:rsid w:val="7A2111EE"/>
    <w:rsid w:val="7A214D4A"/>
    <w:rsid w:val="7A28432B"/>
    <w:rsid w:val="7A2A5FD0"/>
    <w:rsid w:val="7A2D1941"/>
    <w:rsid w:val="7A2E0DB3"/>
    <w:rsid w:val="7A2E3CDE"/>
    <w:rsid w:val="7A2F16D2"/>
    <w:rsid w:val="7A2F5FC2"/>
    <w:rsid w:val="7A364017"/>
    <w:rsid w:val="7A3C1B84"/>
    <w:rsid w:val="7A3C61B8"/>
    <w:rsid w:val="7A3F2E59"/>
    <w:rsid w:val="7A4153ED"/>
    <w:rsid w:val="7A454EDD"/>
    <w:rsid w:val="7A456C8B"/>
    <w:rsid w:val="7A462A03"/>
    <w:rsid w:val="7A467905"/>
    <w:rsid w:val="7A467D11"/>
    <w:rsid w:val="7A5077BF"/>
    <w:rsid w:val="7A523156"/>
    <w:rsid w:val="7A570A36"/>
    <w:rsid w:val="7A585A1B"/>
    <w:rsid w:val="7A5A025C"/>
    <w:rsid w:val="7A5E34F7"/>
    <w:rsid w:val="7A6115EB"/>
    <w:rsid w:val="7A652E89"/>
    <w:rsid w:val="7A6605DA"/>
    <w:rsid w:val="7A695D33"/>
    <w:rsid w:val="7A6B246A"/>
    <w:rsid w:val="7A6C06BC"/>
    <w:rsid w:val="7A700510"/>
    <w:rsid w:val="7A7130B0"/>
    <w:rsid w:val="7A7452A8"/>
    <w:rsid w:val="7A7525BB"/>
    <w:rsid w:val="7A7670B3"/>
    <w:rsid w:val="7A7905C3"/>
    <w:rsid w:val="7A7A445B"/>
    <w:rsid w:val="7A804167"/>
    <w:rsid w:val="7A807CC3"/>
    <w:rsid w:val="7A813A3B"/>
    <w:rsid w:val="7A8265E1"/>
    <w:rsid w:val="7A853055"/>
    <w:rsid w:val="7A884DCA"/>
    <w:rsid w:val="7A8A0650"/>
    <w:rsid w:val="7A8C2FDD"/>
    <w:rsid w:val="7A8D0632"/>
    <w:rsid w:val="7A8F43AA"/>
    <w:rsid w:val="7A90391D"/>
    <w:rsid w:val="7A903C7E"/>
    <w:rsid w:val="7A932247"/>
    <w:rsid w:val="7A950461"/>
    <w:rsid w:val="7A95394F"/>
    <w:rsid w:val="7A9B2D4F"/>
    <w:rsid w:val="7A9B4AFD"/>
    <w:rsid w:val="7A9C0875"/>
    <w:rsid w:val="7A9D6AC7"/>
    <w:rsid w:val="7AA30F70"/>
    <w:rsid w:val="7AA37E55"/>
    <w:rsid w:val="7AA4345D"/>
    <w:rsid w:val="7AA5098A"/>
    <w:rsid w:val="7AA519B9"/>
    <w:rsid w:val="7AA53BCD"/>
    <w:rsid w:val="7AA8546C"/>
    <w:rsid w:val="7AA878F3"/>
    <w:rsid w:val="7AAC0AB8"/>
    <w:rsid w:val="7AAC6D0A"/>
    <w:rsid w:val="7AAD4830"/>
    <w:rsid w:val="7AB01D50"/>
    <w:rsid w:val="7AB34A4F"/>
    <w:rsid w:val="7AB43E11"/>
    <w:rsid w:val="7AB4796D"/>
    <w:rsid w:val="7AB7161F"/>
    <w:rsid w:val="7ABB6F4D"/>
    <w:rsid w:val="7ABD4419"/>
    <w:rsid w:val="7ABE4C8F"/>
    <w:rsid w:val="7AC03F8C"/>
    <w:rsid w:val="7AC24B2E"/>
    <w:rsid w:val="7AC878BC"/>
    <w:rsid w:val="7AC91DC1"/>
    <w:rsid w:val="7ACA13B4"/>
    <w:rsid w:val="7ACA53E2"/>
    <w:rsid w:val="7ACC676C"/>
    <w:rsid w:val="7ACF29F8"/>
    <w:rsid w:val="7ACF47A6"/>
    <w:rsid w:val="7ACF682E"/>
    <w:rsid w:val="7AD24297"/>
    <w:rsid w:val="7AD26F69"/>
    <w:rsid w:val="7AD614B9"/>
    <w:rsid w:val="7AD623EF"/>
    <w:rsid w:val="7AD77F7E"/>
    <w:rsid w:val="7AD91C37"/>
    <w:rsid w:val="7AD95625"/>
    <w:rsid w:val="7AD959B4"/>
    <w:rsid w:val="7AD973D3"/>
    <w:rsid w:val="7ADD3367"/>
    <w:rsid w:val="7AE04C06"/>
    <w:rsid w:val="7AE2272C"/>
    <w:rsid w:val="7AE364A4"/>
    <w:rsid w:val="7AE70FC1"/>
    <w:rsid w:val="7AE83ABA"/>
    <w:rsid w:val="7AEA0786"/>
    <w:rsid w:val="7AEA4721"/>
    <w:rsid w:val="7AEC5358"/>
    <w:rsid w:val="7AEC677F"/>
    <w:rsid w:val="7AEF6BF7"/>
    <w:rsid w:val="7AF10BC1"/>
    <w:rsid w:val="7AF56268"/>
    <w:rsid w:val="7AF57FEE"/>
    <w:rsid w:val="7AF67F85"/>
    <w:rsid w:val="7AFA5037"/>
    <w:rsid w:val="7B011C8A"/>
    <w:rsid w:val="7B044B17"/>
    <w:rsid w:val="7B051564"/>
    <w:rsid w:val="7B060D0B"/>
    <w:rsid w:val="7B0703E4"/>
    <w:rsid w:val="7B071BBA"/>
    <w:rsid w:val="7B073F40"/>
    <w:rsid w:val="7B09415C"/>
    <w:rsid w:val="7B0F7299"/>
    <w:rsid w:val="7B130B37"/>
    <w:rsid w:val="7B142F01"/>
    <w:rsid w:val="7B167D8D"/>
    <w:rsid w:val="7B1A0118"/>
    <w:rsid w:val="7B1F572E"/>
    <w:rsid w:val="7B1F5BE4"/>
    <w:rsid w:val="7B215E00"/>
    <w:rsid w:val="7B222468"/>
    <w:rsid w:val="7B23739D"/>
    <w:rsid w:val="7B2A5E81"/>
    <w:rsid w:val="7B2E6213"/>
    <w:rsid w:val="7B2F3497"/>
    <w:rsid w:val="7B2F5245"/>
    <w:rsid w:val="7B30793B"/>
    <w:rsid w:val="7B3434E0"/>
    <w:rsid w:val="7B354F51"/>
    <w:rsid w:val="7B362A78"/>
    <w:rsid w:val="7B38680E"/>
    <w:rsid w:val="7B3B008E"/>
    <w:rsid w:val="7B3D3E06"/>
    <w:rsid w:val="7B3D5BB4"/>
    <w:rsid w:val="7B3D7E5E"/>
    <w:rsid w:val="7B42141C"/>
    <w:rsid w:val="7B424F78"/>
    <w:rsid w:val="7B4707E1"/>
    <w:rsid w:val="7B471400"/>
    <w:rsid w:val="7B476A33"/>
    <w:rsid w:val="7B4E1B6F"/>
    <w:rsid w:val="7B51340D"/>
    <w:rsid w:val="7B533B33"/>
    <w:rsid w:val="7B546A04"/>
    <w:rsid w:val="7B580C40"/>
    <w:rsid w:val="7B586488"/>
    <w:rsid w:val="7B590514"/>
    <w:rsid w:val="7B5A49B8"/>
    <w:rsid w:val="7B5A6766"/>
    <w:rsid w:val="7B5A79CD"/>
    <w:rsid w:val="7B5B50A9"/>
    <w:rsid w:val="7B5D53CB"/>
    <w:rsid w:val="7B5E4121"/>
    <w:rsid w:val="7B5F3D7C"/>
    <w:rsid w:val="7B603CAB"/>
    <w:rsid w:val="7B607AF4"/>
    <w:rsid w:val="7B621D64"/>
    <w:rsid w:val="7B647EE4"/>
    <w:rsid w:val="7B67092E"/>
    <w:rsid w:val="7B670E83"/>
    <w:rsid w:val="7B672C25"/>
    <w:rsid w:val="7B686D42"/>
    <w:rsid w:val="7B6A6DC4"/>
    <w:rsid w:val="7B6B0973"/>
    <w:rsid w:val="7B6C1D43"/>
    <w:rsid w:val="7B6E2211"/>
    <w:rsid w:val="7B716237"/>
    <w:rsid w:val="7B7277E2"/>
    <w:rsid w:val="7B75534E"/>
    <w:rsid w:val="7B791017"/>
    <w:rsid w:val="7B7D06A6"/>
    <w:rsid w:val="7B7D1ECA"/>
    <w:rsid w:val="7B841746"/>
    <w:rsid w:val="7B851309"/>
    <w:rsid w:val="7B871525"/>
    <w:rsid w:val="7B8C08E9"/>
    <w:rsid w:val="7B8C5067"/>
    <w:rsid w:val="7B8C6B3B"/>
    <w:rsid w:val="7B8E3ED2"/>
    <w:rsid w:val="7B8F3F36"/>
    <w:rsid w:val="7B913BE7"/>
    <w:rsid w:val="7B933A26"/>
    <w:rsid w:val="7B9652C4"/>
    <w:rsid w:val="7B9B28DB"/>
    <w:rsid w:val="7BA07EF1"/>
    <w:rsid w:val="7BA43E85"/>
    <w:rsid w:val="7BA479E1"/>
    <w:rsid w:val="7BA5457B"/>
    <w:rsid w:val="7BA67BFD"/>
    <w:rsid w:val="7BAB5214"/>
    <w:rsid w:val="7BAF16C9"/>
    <w:rsid w:val="7BB120FE"/>
    <w:rsid w:val="7BB33711"/>
    <w:rsid w:val="7BB5399C"/>
    <w:rsid w:val="7BB5542A"/>
    <w:rsid w:val="7BB57E40"/>
    <w:rsid w:val="7BBA0FB3"/>
    <w:rsid w:val="7BBA7205"/>
    <w:rsid w:val="7BBC20FD"/>
    <w:rsid w:val="7BBD0AA3"/>
    <w:rsid w:val="7BBF797A"/>
    <w:rsid w:val="7BC05632"/>
    <w:rsid w:val="7BC41E31"/>
    <w:rsid w:val="7BC70E6C"/>
    <w:rsid w:val="7BC9569A"/>
    <w:rsid w:val="7BCE4A5E"/>
    <w:rsid w:val="7BD1454E"/>
    <w:rsid w:val="7BD1465F"/>
    <w:rsid w:val="7BD25683"/>
    <w:rsid w:val="7BD81D81"/>
    <w:rsid w:val="7BDA6E69"/>
    <w:rsid w:val="7BDD5970"/>
    <w:rsid w:val="7BE14791"/>
    <w:rsid w:val="7BE349AD"/>
    <w:rsid w:val="7BE61DA8"/>
    <w:rsid w:val="7BE766E1"/>
    <w:rsid w:val="7BEA1B25"/>
    <w:rsid w:val="7BEA6851"/>
    <w:rsid w:val="7BEB1AB4"/>
    <w:rsid w:val="7BEE0FA6"/>
    <w:rsid w:val="7BEE3352"/>
    <w:rsid w:val="7BEE5100"/>
    <w:rsid w:val="7BF2699E"/>
    <w:rsid w:val="7BF5023D"/>
    <w:rsid w:val="7BFC15CB"/>
    <w:rsid w:val="7BFC4DDB"/>
    <w:rsid w:val="7BFC781D"/>
    <w:rsid w:val="7C001128"/>
    <w:rsid w:val="7C013085"/>
    <w:rsid w:val="7C02295A"/>
    <w:rsid w:val="7C027335"/>
    <w:rsid w:val="7C0447E4"/>
    <w:rsid w:val="7C077F70"/>
    <w:rsid w:val="7C0B7A60"/>
    <w:rsid w:val="7C0C49F9"/>
    <w:rsid w:val="7C0C60BD"/>
    <w:rsid w:val="7C0D0D24"/>
    <w:rsid w:val="7C0D37D8"/>
    <w:rsid w:val="7C0D58ED"/>
    <w:rsid w:val="7C106566"/>
    <w:rsid w:val="7C122B9D"/>
    <w:rsid w:val="7C1508DF"/>
    <w:rsid w:val="7C174657"/>
    <w:rsid w:val="7C1A11E6"/>
    <w:rsid w:val="7C1A7CA3"/>
    <w:rsid w:val="7C1C1E83"/>
    <w:rsid w:val="7C213E9C"/>
    <w:rsid w:val="7C232FFC"/>
    <w:rsid w:val="7C2428D0"/>
    <w:rsid w:val="7C246D74"/>
    <w:rsid w:val="7C262AEC"/>
    <w:rsid w:val="7C26489A"/>
    <w:rsid w:val="7C266648"/>
    <w:rsid w:val="7C27654D"/>
    <w:rsid w:val="7C2823C0"/>
    <w:rsid w:val="7C282D79"/>
    <w:rsid w:val="7C2B0102"/>
    <w:rsid w:val="7C2E0B9A"/>
    <w:rsid w:val="7C30396B"/>
    <w:rsid w:val="7C32323F"/>
    <w:rsid w:val="7C335736"/>
    <w:rsid w:val="7C33616F"/>
    <w:rsid w:val="7C3418DE"/>
    <w:rsid w:val="7C354FF0"/>
    <w:rsid w:val="7C3945CD"/>
    <w:rsid w:val="7C3C2310"/>
    <w:rsid w:val="7C3C5E6C"/>
    <w:rsid w:val="7C3E0B4A"/>
    <w:rsid w:val="7C3F770A"/>
    <w:rsid w:val="7C405169"/>
    <w:rsid w:val="7C4169C2"/>
    <w:rsid w:val="7C417926"/>
    <w:rsid w:val="7C4514F9"/>
    <w:rsid w:val="7C464F3C"/>
    <w:rsid w:val="7C4804C9"/>
    <w:rsid w:val="7C4B0E81"/>
    <w:rsid w:val="7C4B60AF"/>
    <w:rsid w:val="7C4F2043"/>
    <w:rsid w:val="7C4F3DF1"/>
    <w:rsid w:val="7C5036C5"/>
    <w:rsid w:val="7C517E49"/>
    <w:rsid w:val="7C56480F"/>
    <w:rsid w:val="7C573C2B"/>
    <w:rsid w:val="7C580227"/>
    <w:rsid w:val="7C5807CC"/>
    <w:rsid w:val="7C5C02BC"/>
    <w:rsid w:val="7C5C650E"/>
    <w:rsid w:val="7C66113B"/>
    <w:rsid w:val="7C66606E"/>
    <w:rsid w:val="7C6825F9"/>
    <w:rsid w:val="7C6929D9"/>
    <w:rsid w:val="7C6B49A3"/>
    <w:rsid w:val="7C6C0372"/>
    <w:rsid w:val="7C6C5AC7"/>
    <w:rsid w:val="7C6F4493"/>
    <w:rsid w:val="7C716B8D"/>
    <w:rsid w:val="7C7650D0"/>
    <w:rsid w:val="7C7732E0"/>
    <w:rsid w:val="7C7C44BA"/>
    <w:rsid w:val="7C7C5384"/>
    <w:rsid w:val="7C7F5F61"/>
    <w:rsid w:val="7C827AEC"/>
    <w:rsid w:val="7C8617DD"/>
    <w:rsid w:val="7C872F75"/>
    <w:rsid w:val="7C881DEF"/>
    <w:rsid w:val="7C885555"/>
    <w:rsid w:val="7C8B0CD1"/>
    <w:rsid w:val="7C8C054A"/>
    <w:rsid w:val="7C920181"/>
    <w:rsid w:val="7C943EFA"/>
    <w:rsid w:val="7C961A20"/>
    <w:rsid w:val="7C99506C"/>
    <w:rsid w:val="7CA10904"/>
    <w:rsid w:val="7CAA7279"/>
    <w:rsid w:val="7CAB16E6"/>
    <w:rsid w:val="7CAD0B17"/>
    <w:rsid w:val="7CAF29B5"/>
    <w:rsid w:val="7CAF2AE1"/>
    <w:rsid w:val="7CB016DA"/>
    <w:rsid w:val="7CB05150"/>
    <w:rsid w:val="7CB225D2"/>
    <w:rsid w:val="7CB93960"/>
    <w:rsid w:val="7CBA5166"/>
    <w:rsid w:val="7CBB235F"/>
    <w:rsid w:val="7CBB5D4D"/>
    <w:rsid w:val="7CBB66D8"/>
    <w:rsid w:val="7CBC0D5A"/>
    <w:rsid w:val="7CBC4D0F"/>
    <w:rsid w:val="7CBC51FE"/>
    <w:rsid w:val="7CBE50AF"/>
    <w:rsid w:val="7CC13A82"/>
    <w:rsid w:val="7CC540B3"/>
    <w:rsid w:val="7CC55E61"/>
    <w:rsid w:val="7CC630FD"/>
    <w:rsid w:val="7CC6544B"/>
    <w:rsid w:val="7CC7607D"/>
    <w:rsid w:val="7CC83307"/>
    <w:rsid w:val="7CCB71F0"/>
    <w:rsid w:val="7CCC3304"/>
    <w:rsid w:val="7CD03383"/>
    <w:rsid w:val="7CD40D8A"/>
    <w:rsid w:val="7CD460A4"/>
    <w:rsid w:val="7CD50486"/>
    <w:rsid w:val="7CD56B68"/>
    <w:rsid w:val="7CD6006E"/>
    <w:rsid w:val="7CDA15CE"/>
    <w:rsid w:val="7CDB013F"/>
    <w:rsid w:val="7CDB295D"/>
    <w:rsid w:val="7CDE5175"/>
    <w:rsid w:val="7CDF1D15"/>
    <w:rsid w:val="7CE160CF"/>
    <w:rsid w:val="7CE54755"/>
    <w:rsid w:val="7CE8689B"/>
    <w:rsid w:val="7CE86928"/>
    <w:rsid w:val="7CE87DA1"/>
    <w:rsid w:val="7CEA0F2A"/>
    <w:rsid w:val="7CEC561B"/>
    <w:rsid w:val="7CED13D8"/>
    <w:rsid w:val="7CED16FF"/>
    <w:rsid w:val="7CEE0EF1"/>
    <w:rsid w:val="7CF270E1"/>
    <w:rsid w:val="7CF33CCA"/>
    <w:rsid w:val="7CF46746"/>
    <w:rsid w:val="7CF516FA"/>
    <w:rsid w:val="7CF84C5D"/>
    <w:rsid w:val="7CF959CF"/>
    <w:rsid w:val="7CFB1883"/>
    <w:rsid w:val="7CFC55FB"/>
    <w:rsid w:val="7D0239FF"/>
    <w:rsid w:val="7D030C95"/>
    <w:rsid w:val="7D044780"/>
    <w:rsid w:val="7D071B33"/>
    <w:rsid w:val="7D07647A"/>
    <w:rsid w:val="7D0E7634"/>
    <w:rsid w:val="7D113F1F"/>
    <w:rsid w:val="7D1731A8"/>
    <w:rsid w:val="7D1943FF"/>
    <w:rsid w:val="7D1961AD"/>
    <w:rsid w:val="7D197F5B"/>
    <w:rsid w:val="7D1B3CD3"/>
    <w:rsid w:val="7D1C6028"/>
    <w:rsid w:val="7D1C7A4B"/>
    <w:rsid w:val="7D1E37C3"/>
    <w:rsid w:val="7D1F7F40"/>
    <w:rsid w:val="7D2012E9"/>
    <w:rsid w:val="7D202781"/>
    <w:rsid w:val="7D21166A"/>
    <w:rsid w:val="7D252DA4"/>
    <w:rsid w:val="7D271190"/>
    <w:rsid w:val="7D292894"/>
    <w:rsid w:val="7D2B5F2D"/>
    <w:rsid w:val="7D2C4132"/>
    <w:rsid w:val="7D2F2D0F"/>
    <w:rsid w:val="7D311748"/>
    <w:rsid w:val="7D31799A"/>
    <w:rsid w:val="7D336D21"/>
    <w:rsid w:val="7D341239"/>
    <w:rsid w:val="7D384885"/>
    <w:rsid w:val="7D3B0CA8"/>
    <w:rsid w:val="7D3D00ED"/>
    <w:rsid w:val="7D3E7601"/>
    <w:rsid w:val="7D3F1E77"/>
    <w:rsid w:val="7D435730"/>
    <w:rsid w:val="7D44506B"/>
    <w:rsid w:val="7D4548D0"/>
    <w:rsid w:val="7D4D738B"/>
    <w:rsid w:val="7D4F2385"/>
    <w:rsid w:val="7D513B99"/>
    <w:rsid w:val="7D580A83"/>
    <w:rsid w:val="7D5B67C5"/>
    <w:rsid w:val="7D5D3459"/>
    <w:rsid w:val="7D5E0064"/>
    <w:rsid w:val="7D5E40CD"/>
    <w:rsid w:val="7D614102"/>
    <w:rsid w:val="7D62001D"/>
    <w:rsid w:val="7D621902"/>
    <w:rsid w:val="7D697134"/>
    <w:rsid w:val="7D6A4C5A"/>
    <w:rsid w:val="7D6A6A08"/>
    <w:rsid w:val="7D6C3EF3"/>
    <w:rsid w:val="7D6E474B"/>
    <w:rsid w:val="7D741635"/>
    <w:rsid w:val="7D7C65C1"/>
    <w:rsid w:val="7D7D46C5"/>
    <w:rsid w:val="7D7D498E"/>
    <w:rsid w:val="7D7D673C"/>
    <w:rsid w:val="7D816492"/>
    <w:rsid w:val="7D845D1C"/>
    <w:rsid w:val="7D8555F0"/>
    <w:rsid w:val="7D8710D3"/>
    <w:rsid w:val="7D8819B8"/>
    <w:rsid w:val="7D8950E1"/>
    <w:rsid w:val="7D8E23C5"/>
    <w:rsid w:val="7D8E6425"/>
    <w:rsid w:val="7D8F646F"/>
    <w:rsid w:val="7D9164F6"/>
    <w:rsid w:val="7D941222"/>
    <w:rsid w:val="7D962821"/>
    <w:rsid w:val="7D9A0A92"/>
    <w:rsid w:val="7D9D293A"/>
    <w:rsid w:val="7DA010FF"/>
    <w:rsid w:val="7DA37E69"/>
    <w:rsid w:val="7DA755C3"/>
    <w:rsid w:val="7DAE2D99"/>
    <w:rsid w:val="7DAF266D"/>
    <w:rsid w:val="7DB22110"/>
    <w:rsid w:val="7DB348C7"/>
    <w:rsid w:val="7DB36682"/>
    <w:rsid w:val="7DB54128"/>
    <w:rsid w:val="7DBB7264"/>
    <w:rsid w:val="7DBF30CE"/>
    <w:rsid w:val="7DBF4A92"/>
    <w:rsid w:val="7DBF6D54"/>
    <w:rsid w:val="7DC01A70"/>
    <w:rsid w:val="7DC51E91"/>
    <w:rsid w:val="7DC628B6"/>
    <w:rsid w:val="7DC70768"/>
    <w:rsid w:val="7DC720AD"/>
    <w:rsid w:val="7DC74193"/>
    <w:rsid w:val="7DCD56F2"/>
    <w:rsid w:val="7DCE343B"/>
    <w:rsid w:val="7DCE394F"/>
    <w:rsid w:val="7DCF728B"/>
    <w:rsid w:val="7DD345AE"/>
    <w:rsid w:val="7DD41FC7"/>
    <w:rsid w:val="7DD4614D"/>
    <w:rsid w:val="7DD520D4"/>
    <w:rsid w:val="7DD65E4C"/>
    <w:rsid w:val="7DD6677B"/>
    <w:rsid w:val="7DD7505D"/>
    <w:rsid w:val="7DD910D4"/>
    <w:rsid w:val="7DDA1DE0"/>
    <w:rsid w:val="7DDC7906"/>
    <w:rsid w:val="7DDE4DFB"/>
    <w:rsid w:val="7DDF2F52"/>
    <w:rsid w:val="7DE40569"/>
    <w:rsid w:val="7DE40777"/>
    <w:rsid w:val="7DE42A96"/>
    <w:rsid w:val="7DE62533"/>
    <w:rsid w:val="7DE844FD"/>
    <w:rsid w:val="7DEA6806"/>
    <w:rsid w:val="7DEF2D11"/>
    <w:rsid w:val="7DF55D9C"/>
    <w:rsid w:val="7DF82266"/>
    <w:rsid w:val="7DF84468"/>
    <w:rsid w:val="7DF94740"/>
    <w:rsid w:val="7DF978F5"/>
    <w:rsid w:val="7DFA52AA"/>
    <w:rsid w:val="7DFF53A3"/>
    <w:rsid w:val="7E01736D"/>
    <w:rsid w:val="7E026C41"/>
    <w:rsid w:val="7E06177A"/>
    <w:rsid w:val="7E0E3EF4"/>
    <w:rsid w:val="7E0F0006"/>
    <w:rsid w:val="7E1150D6"/>
    <w:rsid w:val="7E1752B8"/>
    <w:rsid w:val="7E1754AC"/>
    <w:rsid w:val="7E184FD4"/>
    <w:rsid w:val="7E1C7D03"/>
    <w:rsid w:val="7E1D4622"/>
    <w:rsid w:val="7E203437"/>
    <w:rsid w:val="7E21356B"/>
    <w:rsid w:val="7E266DD3"/>
    <w:rsid w:val="7E272155"/>
    <w:rsid w:val="7E282B4B"/>
    <w:rsid w:val="7E28442B"/>
    <w:rsid w:val="7E2C3F5B"/>
    <w:rsid w:val="7E2C50AB"/>
    <w:rsid w:val="7E2C6704"/>
    <w:rsid w:val="7E2D1F10"/>
    <w:rsid w:val="7E2F3653"/>
    <w:rsid w:val="7E353F5E"/>
    <w:rsid w:val="7E39074F"/>
    <w:rsid w:val="7E396FD5"/>
    <w:rsid w:val="7E3C0E5C"/>
    <w:rsid w:val="7E403C7E"/>
    <w:rsid w:val="7E404BB1"/>
    <w:rsid w:val="7E417769"/>
    <w:rsid w:val="7E434D3F"/>
    <w:rsid w:val="7E437985"/>
    <w:rsid w:val="7E484F9C"/>
    <w:rsid w:val="7E490D14"/>
    <w:rsid w:val="7E4E00D8"/>
    <w:rsid w:val="7E53431C"/>
    <w:rsid w:val="7E534872"/>
    <w:rsid w:val="7E551467"/>
    <w:rsid w:val="7E5F26CE"/>
    <w:rsid w:val="7E5F3CCB"/>
    <w:rsid w:val="7E5F4093"/>
    <w:rsid w:val="7E603CEC"/>
    <w:rsid w:val="7E635D0F"/>
    <w:rsid w:val="7E6D566E"/>
    <w:rsid w:val="7E6E1D19"/>
    <w:rsid w:val="7E6E51C3"/>
    <w:rsid w:val="7E7062A0"/>
    <w:rsid w:val="7E723DC7"/>
    <w:rsid w:val="7E763161"/>
    <w:rsid w:val="7E860657"/>
    <w:rsid w:val="7E88183C"/>
    <w:rsid w:val="7E8B30DA"/>
    <w:rsid w:val="7E8B6C36"/>
    <w:rsid w:val="7E9006F1"/>
    <w:rsid w:val="7E9021E2"/>
    <w:rsid w:val="7E905215"/>
    <w:rsid w:val="7E906943"/>
    <w:rsid w:val="7E912AFE"/>
    <w:rsid w:val="7E927FC5"/>
    <w:rsid w:val="7E991353"/>
    <w:rsid w:val="7E9E4BBC"/>
    <w:rsid w:val="7EA473C0"/>
    <w:rsid w:val="7EA63A70"/>
    <w:rsid w:val="7EA67CAB"/>
    <w:rsid w:val="7EAA3560"/>
    <w:rsid w:val="7EAF501B"/>
    <w:rsid w:val="7EB146C5"/>
    <w:rsid w:val="7EB56214"/>
    <w:rsid w:val="7EB82C6F"/>
    <w:rsid w:val="7EBB576E"/>
    <w:rsid w:val="7EC74827"/>
    <w:rsid w:val="7EC860DC"/>
    <w:rsid w:val="7ED357CA"/>
    <w:rsid w:val="7ED46244"/>
    <w:rsid w:val="7EDA2985"/>
    <w:rsid w:val="7EDC3936"/>
    <w:rsid w:val="7EDF08F3"/>
    <w:rsid w:val="7EDF332E"/>
    <w:rsid w:val="7EDF3D5A"/>
    <w:rsid w:val="7EE31CEB"/>
    <w:rsid w:val="7EE36A72"/>
    <w:rsid w:val="7EE714DF"/>
    <w:rsid w:val="7EE76B7E"/>
    <w:rsid w:val="7EEA06B1"/>
    <w:rsid w:val="7EEA1BAF"/>
    <w:rsid w:val="7EED2A3D"/>
    <w:rsid w:val="7EEF18BB"/>
    <w:rsid w:val="7EEF7B92"/>
    <w:rsid w:val="7EF345B2"/>
    <w:rsid w:val="7EF4601F"/>
    <w:rsid w:val="7EF46ED2"/>
    <w:rsid w:val="7EF54750"/>
    <w:rsid w:val="7F001CE7"/>
    <w:rsid w:val="7F006D96"/>
    <w:rsid w:val="7F0145EB"/>
    <w:rsid w:val="7F01514B"/>
    <w:rsid w:val="7F022045"/>
    <w:rsid w:val="7F027A32"/>
    <w:rsid w:val="7F066B1E"/>
    <w:rsid w:val="7F0834C3"/>
    <w:rsid w:val="7F08472B"/>
    <w:rsid w:val="7F10538E"/>
    <w:rsid w:val="7F12320B"/>
    <w:rsid w:val="7F1429AC"/>
    <w:rsid w:val="7F181AA9"/>
    <w:rsid w:val="7F191E58"/>
    <w:rsid w:val="7F1A5AAF"/>
    <w:rsid w:val="7F201A75"/>
    <w:rsid w:val="7F2255AE"/>
    <w:rsid w:val="7F230F85"/>
    <w:rsid w:val="7F255072"/>
    <w:rsid w:val="7F2A31BB"/>
    <w:rsid w:val="7F2A644F"/>
    <w:rsid w:val="7F2D4C94"/>
    <w:rsid w:val="7F3379FA"/>
    <w:rsid w:val="7F345520"/>
    <w:rsid w:val="7F356E96"/>
    <w:rsid w:val="7F364DF4"/>
    <w:rsid w:val="7F373E50"/>
    <w:rsid w:val="7F414B3B"/>
    <w:rsid w:val="7F426564"/>
    <w:rsid w:val="7F4327FB"/>
    <w:rsid w:val="7F454B60"/>
    <w:rsid w:val="7F47553C"/>
    <w:rsid w:val="7F49049B"/>
    <w:rsid w:val="7F4A2337"/>
    <w:rsid w:val="7F4A66CF"/>
    <w:rsid w:val="7F4D0390"/>
    <w:rsid w:val="7F4E2109"/>
    <w:rsid w:val="7F5434CC"/>
    <w:rsid w:val="7F544100"/>
    <w:rsid w:val="7F5627F6"/>
    <w:rsid w:val="7F594F87"/>
    <w:rsid w:val="7F5B0CFF"/>
    <w:rsid w:val="7F5B25F9"/>
    <w:rsid w:val="7F5B485B"/>
    <w:rsid w:val="7F6172D3"/>
    <w:rsid w:val="7F623E3B"/>
    <w:rsid w:val="7F631961"/>
    <w:rsid w:val="7F637BB3"/>
    <w:rsid w:val="7F644BF7"/>
    <w:rsid w:val="7F645E05"/>
    <w:rsid w:val="7F651B7D"/>
    <w:rsid w:val="7F6C6A68"/>
    <w:rsid w:val="7F6E0A32"/>
    <w:rsid w:val="7F6E4651"/>
    <w:rsid w:val="7F6E5CFE"/>
    <w:rsid w:val="7F7122D0"/>
    <w:rsid w:val="7F721BA4"/>
    <w:rsid w:val="7F737DF6"/>
    <w:rsid w:val="7F7724CF"/>
    <w:rsid w:val="7F7859B5"/>
    <w:rsid w:val="7F792F33"/>
    <w:rsid w:val="7F7B314F"/>
    <w:rsid w:val="7F7D4660"/>
    <w:rsid w:val="7F7D6942"/>
    <w:rsid w:val="7F7F2C3F"/>
    <w:rsid w:val="7F802513"/>
    <w:rsid w:val="7F82628B"/>
    <w:rsid w:val="7F840B05"/>
    <w:rsid w:val="7F870846"/>
    <w:rsid w:val="7F882B94"/>
    <w:rsid w:val="7F8C2C66"/>
    <w:rsid w:val="7F8C710A"/>
    <w:rsid w:val="7F8E2E82"/>
    <w:rsid w:val="7F8F0041"/>
    <w:rsid w:val="7F953846"/>
    <w:rsid w:val="7F9B25D3"/>
    <w:rsid w:val="7F9C1393"/>
    <w:rsid w:val="7F9F19CE"/>
    <w:rsid w:val="7F9F508F"/>
    <w:rsid w:val="7FA06711"/>
    <w:rsid w:val="7FA206DC"/>
    <w:rsid w:val="7FA26F0F"/>
    <w:rsid w:val="7FA91A6A"/>
    <w:rsid w:val="7FA93818"/>
    <w:rsid w:val="7FAA7460"/>
    <w:rsid w:val="7FAC7B38"/>
    <w:rsid w:val="7FAF2DF8"/>
    <w:rsid w:val="7FB1091F"/>
    <w:rsid w:val="7FB328E9"/>
    <w:rsid w:val="7FB520B3"/>
    <w:rsid w:val="7FB73390"/>
    <w:rsid w:val="7FBA3C77"/>
    <w:rsid w:val="7FBA5A25"/>
    <w:rsid w:val="7FBD3767"/>
    <w:rsid w:val="7FC05006"/>
    <w:rsid w:val="7FC11666"/>
    <w:rsid w:val="7FC43C2B"/>
    <w:rsid w:val="7FC44AF6"/>
    <w:rsid w:val="7FC71238"/>
    <w:rsid w:val="7FC75EE3"/>
    <w:rsid w:val="7FCF2DF5"/>
    <w:rsid w:val="7FCF6B3A"/>
    <w:rsid w:val="7FD05249"/>
    <w:rsid w:val="7FD64829"/>
    <w:rsid w:val="7FD940EF"/>
    <w:rsid w:val="7FDB599C"/>
    <w:rsid w:val="7FDE58D4"/>
    <w:rsid w:val="7FE11C7E"/>
    <w:rsid w:val="7FE47E50"/>
    <w:rsid w:val="7FE5681A"/>
    <w:rsid w:val="7FE770C1"/>
    <w:rsid w:val="7FE854AC"/>
    <w:rsid w:val="7FEA5BDF"/>
    <w:rsid w:val="7FEA6063"/>
    <w:rsid w:val="7FEC6E26"/>
    <w:rsid w:val="7FED4C9D"/>
    <w:rsid w:val="7FED52FA"/>
    <w:rsid w:val="7FF07699"/>
    <w:rsid w:val="7FF15DD8"/>
    <w:rsid w:val="7FF16F6D"/>
    <w:rsid w:val="7FF26D55"/>
    <w:rsid w:val="7FF36FA6"/>
    <w:rsid w:val="7FF57067"/>
    <w:rsid w:val="7FF76C79"/>
    <w:rsid w:val="7FFA0518"/>
    <w:rsid w:val="7FFB7050"/>
    <w:rsid w:val="7FFE240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nhideWhenUsed="0" w:uiPriority="0" w:semiHidden="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nhideWhenUsed="0" w:uiPriority="99"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qFormat="1" w:unhideWhenUsed="0" w:uiPriority="0" w:semiHidden="0" w:name="HTML Acronym" w:locked="1"/>
    <w:lsdException w:unhideWhenUsed="0" w:uiPriority="0" w:semiHidden="0" w:name="HTML Address" w:locked="1"/>
    <w:lsdException w:qFormat="1" w:unhideWhenUsed="0" w:uiPriority="0" w:semiHidden="0" w:name="HTML Cite" w:locked="1"/>
    <w:lsdException w:qFormat="1" w:unhideWhenUsed="0" w:uiPriority="0" w:semiHidden="0" w:name="HTML Code" w:locked="1"/>
    <w:lsdException w:qFormat="1" w:unhideWhenUsed="0" w:uiPriority="0" w:semiHidden="0" w:name="HTML Definition" w:locked="1"/>
    <w:lsdException w:qFormat="1" w:unhideWhenUsed="0" w:uiPriority="0" w:semiHidden="0" w:name="HTML Keyboard" w:locked="1"/>
    <w:lsdException w:unhideWhenUsed="0" w:uiPriority="0" w:semiHidden="0" w:name="HTML Preformatted" w:locked="1"/>
    <w:lsdException w:qFormat="1" w:unhideWhenUsed="0" w:uiPriority="0" w:semiHidden="0" w:name="HTML Sample" w:locked="1"/>
    <w:lsdException w:unhideWhenUsed="0" w:uiPriority="0" w:semiHidden="0" w:name="HTML Typewriter" w:locked="1"/>
    <w:lsdException w:qFormat="1"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bidi w:val="0"/>
      <w:spacing w:line="360" w:lineRule="auto"/>
      <w:ind w:firstLine="1440" w:firstLineChars="200"/>
      <w:jc w:val="both"/>
    </w:pPr>
    <w:rPr>
      <w:rFonts w:ascii="Times New Roman" w:hAnsi="Times New Roman" w:eastAsia="宋体" w:cs="Times New Roman"/>
      <w:kern w:val="2"/>
      <w:sz w:val="24"/>
      <w:szCs w:val="21"/>
      <w:lang w:val="en-US" w:eastAsia="zh-CN" w:bidi="ar-SA"/>
    </w:rPr>
  </w:style>
  <w:style w:type="paragraph" w:styleId="8">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9">
    <w:name w:val="heading 2"/>
    <w:basedOn w:val="1"/>
    <w:next w:val="1"/>
    <w:link w:val="53"/>
    <w:qFormat/>
    <w:locked/>
    <w:uiPriority w:val="0"/>
    <w:pPr>
      <w:spacing w:before="300" w:beforeAutospacing="0" w:after="150" w:afterAutospacing="0" w:line="17" w:lineRule="atLeast"/>
      <w:jc w:val="left"/>
      <w:outlineLvl w:val="1"/>
    </w:pPr>
    <w:rPr>
      <w:rFonts w:hint="eastAsia" w:ascii="宋体" w:hAnsi="宋体" w:eastAsia="宋体" w:cs="宋体"/>
      <w:b/>
      <w:kern w:val="0"/>
      <w:sz w:val="45"/>
      <w:szCs w:val="45"/>
      <w:lang w:val="en-US" w:eastAsia="zh-CN" w:bidi="ar"/>
    </w:rPr>
  </w:style>
  <w:style w:type="paragraph" w:styleId="10">
    <w:name w:val="heading 3"/>
    <w:basedOn w:val="1"/>
    <w:next w:val="1"/>
    <w:qFormat/>
    <w:locked/>
    <w:uiPriority w:val="0"/>
    <w:pPr>
      <w:spacing w:before="100" w:beforeAutospacing="1" w:after="100" w:afterAutospacing="1"/>
      <w:jc w:val="left"/>
      <w:outlineLvl w:val="2"/>
    </w:pPr>
    <w:rPr>
      <w:rFonts w:hint="eastAsia" w:ascii="宋体" w:hAnsi="宋体" w:eastAsia="宋体" w:cs="宋体"/>
      <w:b/>
      <w:bCs/>
      <w:kern w:val="0"/>
      <w:sz w:val="27"/>
      <w:szCs w:val="27"/>
      <w:lang w:val="en-US" w:eastAsia="zh-CN" w:bidi="ar"/>
    </w:rPr>
  </w:style>
  <w:style w:type="paragraph" w:styleId="11">
    <w:name w:val="heading 4"/>
    <w:basedOn w:val="1"/>
    <w:next w:val="1"/>
    <w:qFormat/>
    <w:locked/>
    <w:uiPriority w:val="0"/>
    <w:pPr>
      <w:keepNext/>
      <w:keepLines/>
      <w:widowControl/>
      <w:adjustRightInd w:val="0"/>
      <w:snapToGrid w:val="0"/>
      <w:spacing w:before="280" w:after="290" w:line="376" w:lineRule="auto"/>
      <w:jc w:val="left"/>
      <w:outlineLvl w:val="3"/>
    </w:pPr>
    <w:rPr>
      <w:rFonts w:ascii="Cambria" w:hAnsi="Cambria"/>
      <w:b/>
      <w:bCs/>
      <w:kern w:val="0"/>
      <w:sz w:val="28"/>
      <w:szCs w:val="28"/>
    </w:rPr>
  </w:style>
  <w:style w:type="paragraph" w:styleId="12">
    <w:name w:val="heading 6"/>
    <w:basedOn w:val="1"/>
    <w:next w:val="1"/>
    <w:qFormat/>
    <w:locked/>
    <w:uiPriority w:val="0"/>
    <w:pPr>
      <w:keepNext/>
      <w:keepLines/>
      <w:spacing w:line="360" w:lineRule="auto"/>
      <w:outlineLvl w:val="5"/>
    </w:pPr>
    <w:rPr>
      <w:rFonts w:ascii="Arial" w:hAnsi="Arial"/>
      <w:b/>
      <w:bCs/>
      <w:sz w:val="28"/>
    </w:rPr>
  </w:style>
  <w:style w:type="character" w:default="1" w:styleId="38">
    <w:name w:val="Default Paragraph Font"/>
    <w:semiHidden/>
    <w:qFormat/>
    <w:uiPriority w:val="0"/>
  </w:style>
  <w:style w:type="table" w:default="1" w:styleId="36">
    <w:name w:val="Normal Table"/>
    <w:semiHidden/>
    <w:qFormat/>
    <w:uiPriority w:val="0"/>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customStyle="1" w:styleId="2">
    <w:name w:val="四级条标题"/>
    <w:basedOn w:val="3"/>
    <w:next w:val="7"/>
    <w:qFormat/>
    <w:uiPriority w:val="0"/>
    <w:pPr>
      <w:widowControl/>
      <w:numPr>
        <w:ilvl w:val="3"/>
        <w:numId w:val="0"/>
      </w:numPr>
      <w:tabs>
        <w:tab w:val="left" w:pos="1260"/>
        <w:tab w:val="left" w:pos="1680"/>
      </w:tabs>
      <w:outlineLvl w:val="5"/>
    </w:pPr>
    <w:rPr>
      <w:rFonts w:ascii="黑体" w:eastAsia="黑体"/>
      <w:kern w:val="0"/>
      <w:szCs w:val="20"/>
    </w:rPr>
  </w:style>
  <w:style w:type="paragraph" w:customStyle="1" w:styleId="3">
    <w:name w:val="三级条标题"/>
    <w:basedOn w:val="4"/>
    <w:next w:val="7"/>
    <w:qFormat/>
    <w:uiPriority w:val="0"/>
    <w:pPr>
      <w:numPr>
        <w:ilvl w:val="3"/>
        <w:numId w:val="0"/>
      </w:numPr>
      <w:tabs>
        <w:tab w:val="left" w:pos="1260"/>
        <w:tab w:val="left" w:pos="1680"/>
      </w:tabs>
      <w:outlineLvl w:val="4"/>
    </w:pPr>
  </w:style>
  <w:style w:type="paragraph" w:customStyle="1" w:styleId="4">
    <w:name w:val="二级条标题"/>
    <w:basedOn w:val="5"/>
    <w:next w:val="7"/>
    <w:qFormat/>
    <w:uiPriority w:val="0"/>
    <w:pPr>
      <w:numPr>
        <w:ilvl w:val="3"/>
        <w:numId w:val="1"/>
      </w:numPr>
      <w:tabs>
        <w:tab w:val="left" w:pos="1260"/>
      </w:tabs>
      <w:outlineLvl w:val="3"/>
    </w:pPr>
  </w:style>
  <w:style w:type="paragraph" w:customStyle="1" w:styleId="5">
    <w:name w:val="一级条标题"/>
    <w:basedOn w:val="6"/>
    <w:next w:val="7"/>
    <w:qFormat/>
    <w:uiPriority w:val="0"/>
    <w:pPr>
      <w:numPr>
        <w:ilvl w:val="2"/>
        <w:numId w:val="1"/>
      </w:numPr>
      <w:spacing w:before="0" w:beforeLines="0" w:after="0" w:afterLines="0"/>
      <w:outlineLvl w:val="2"/>
    </w:pPr>
  </w:style>
  <w:style w:type="paragraph" w:customStyle="1" w:styleId="6">
    <w:name w:val="章标题"/>
    <w:next w:val="7"/>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7">
    <w:name w:val="段"/>
    <w:qFormat/>
    <w:uiPriority w:val="0"/>
    <w:pPr>
      <w:autoSpaceDE w:val="0"/>
      <w:autoSpaceDN w:val="0"/>
      <w:ind w:firstLine="200" w:firstLineChars="200"/>
      <w:jc w:val="both"/>
    </w:pPr>
    <w:rPr>
      <w:rFonts w:ascii="宋体" w:hAnsi="Calibri" w:eastAsia="宋体" w:cs="Times New Roman"/>
      <w:sz w:val="21"/>
      <w:szCs w:val="22"/>
      <w:lang w:val="en-US" w:eastAsia="zh-CN" w:bidi="ar-SA"/>
    </w:rPr>
  </w:style>
  <w:style w:type="paragraph" w:styleId="13">
    <w:name w:val="table of authorities"/>
    <w:basedOn w:val="1"/>
    <w:next w:val="1"/>
    <w:unhideWhenUsed/>
    <w:qFormat/>
    <w:locked/>
    <w:uiPriority w:val="0"/>
    <w:pPr>
      <w:spacing w:beforeLines="0" w:afterLines="0"/>
      <w:ind w:left="420" w:leftChars="200"/>
    </w:pPr>
    <w:rPr>
      <w:rFonts w:hint="default"/>
      <w:sz w:val="21"/>
      <w:szCs w:val="24"/>
    </w:rPr>
  </w:style>
  <w:style w:type="paragraph" w:styleId="14">
    <w:name w:val="Normal Indent"/>
    <w:basedOn w:val="1"/>
    <w:next w:val="1"/>
    <w:link w:val="54"/>
    <w:unhideWhenUsed/>
    <w:qFormat/>
    <w:locked/>
    <w:uiPriority w:val="0"/>
    <w:pPr>
      <w:spacing w:line="240" w:lineRule="auto"/>
      <w:ind w:firstLine="420" w:firstLineChars="200"/>
    </w:pPr>
    <w:rPr>
      <w:sz w:val="21"/>
      <w:szCs w:val="22"/>
    </w:rPr>
  </w:style>
  <w:style w:type="paragraph" w:styleId="15">
    <w:name w:val="caption"/>
    <w:basedOn w:val="1"/>
    <w:next w:val="1"/>
    <w:qFormat/>
    <w:locked/>
    <w:uiPriority w:val="35"/>
    <w:pPr>
      <w:adjustRightInd w:val="0"/>
      <w:snapToGrid w:val="0"/>
      <w:spacing w:line="360" w:lineRule="auto"/>
      <w:jc w:val="left"/>
    </w:pPr>
    <w:rPr>
      <w:rFonts w:eastAsia="黑体"/>
      <w:sz w:val="24"/>
      <w:szCs w:val="20"/>
    </w:rPr>
  </w:style>
  <w:style w:type="paragraph" w:styleId="16">
    <w:name w:val="Document Map"/>
    <w:basedOn w:val="1"/>
    <w:link w:val="55"/>
    <w:qFormat/>
    <w:locked/>
    <w:uiPriority w:val="0"/>
    <w:rPr>
      <w:rFonts w:ascii="宋体"/>
      <w:sz w:val="18"/>
      <w:szCs w:val="18"/>
    </w:rPr>
  </w:style>
  <w:style w:type="paragraph" w:styleId="17">
    <w:name w:val="annotation text"/>
    <w:basedOn w:val="1"/>
    <w:link w:val="56"/>
    <w:semiHidden/>
    <w:qFormat/>
    <w:uiPriority w:val="0"/>
    <w:pPr>
      <w:keepNext w:val="0"/>
      <w:keepLines w:val="0"/>
      <w:widowControl w:val="0"/>
      <w:suppressLineNumbers w:val="0"/>
      <w:spacing w:before="0" w:beforeAutospacing="0" w:after="0" w:afterAutospacing="0" w:line="360" w:lineRule="auto"/>
      <w:ind w:left="0" w:right="0"/>
      <w:jc w:val="left"/>
    </w:pPr>
    <w:rPr>
      <w:kern w:val="0"/>
      <w:szCs w:val="20"/>
    </w:rPr>
  </w:style>
  <w:style w:type="paragraph" w:styleId="18">
    <w:name w:val="Body Text"/>
    <w:basedOn w:val="1"/>
    <w:next w:val="1"/>
    <w:link w:val="57"/>
    <w:qFormat/>
    <w:uiPriority w:val="0"/>
    <w:pPr>
      <w:widowControl/>
      <w:snapToGrid w:val="0"/>
      <w:spacing w:before="60" w:after="160" w:line="259" w:lineRule="auto"/>
      <w:ind w:right="113"/>
    </w:pPr>
    <w:rPr>
      <w:kern w:val="0"/>
      <w:sz w:val="18"/>
      <w:szCs w:val="20"/>
    </w:rPr>
  </w:style>
  <w:style w:type="paragraph" w:styleId="19">
    <w:name w:val="Body Text Indent"/>
    <w:basedOn w:val="1"/>
    <w:next w:val="20"/>
    <w:link w:val="58"/>
    <w:qFormat/>
    <w:uiPriority w:val="0"/>
    <w:pPr>
      <w:spacing w:after="120"/>
      <w:ind w:left="420" w:leftChars="200"/>
    </w:pPr>
    <w:rPr>
      <w:kern w:val="0"/>
      <w:szCs w:val="20"/>
    </w:rPr>
  </w:style>
  <w:style w:type="paragraph" w:styleId="20">
    <w:name w:val="Body Text First Indent"/>
    <w:basedOn w:val="18"/>
    <w:next w:val="1"/>
    <w:link w:val="59"/>
    <w:qFormat/>
    <w:locked/>
    <w:uiPriority w:val="0"/>
    <w:pPr>
      <w:widowControl w:val="0"/>
      <w:snapToGrid/>
      <w:spacing w:before="0" w:after="120" w:line="360" w:lineRule="auto"/>
      <w:ind w:right="0" w:firstLine="420" w:firstLineChars="100"/>
    </w:pPr>
    <w:rPr>
      <w:kern w:val="2"/>
      <w:sz w:val="24"/>
      <w:szCs w:val="24"/>
    </w:rPr>
  </w:style>
  <w:style w:type="paragraph" w:styleId="21">
    <w:name w:val="Plain Text"/>
    <w:basedOn w:val="1"/>
    <w:qFormat/>
    <w:locked/>
    <w:uiPriority w:val="0"/>
    <w:pPr>
      <w:spacing w:line="440" w:lineRule="exact"/>
      <w:ind w:firstLine="425"/>
    </w:pPr>
    <w:rPr>
      <w:rFonts w:ascii="宋体" w:hAnsi="Courier New"/>
      <w:sz w:val="28"/>
    </w:rPr>
  </w:style>
  <w:style w:type="paragraph" w:styleId="22">
    <w:name w:val="List Bullet 5"/>
    <w:basedOn w:val="1"/>
    <w:qFormat/>
    <w:locked/>
    <w:uiPriority w:val="0"/>
    <w:pPr>
      <w:numPr>
        <w:ilvl w:val="0"/>
        <w:numId w:val="2"/>
      </w:numPr>
    </w:pPr>
  </w:style>
  <w:style w:type="paragraph" w:styleId="23">
    <w:name w:val="Date"/>
    <w:basedOn w:val="1"/>
    <w:next w:val="1"/>
    <w:link w:val="60"/>
    <w:qFormat/>
    <w:uiPriority w:val="0"/>
    <w:pPr>
      <w:ind w:left="100" w:leftChars="2500"/>
    </w:pPr>
    <w:rPr>
      <w:kern w:val="0"/>
      <w:szCs w:val="20"/>
    </w:rPr>
  </w:style>
  <w:style w:type="paragraph" w:styleId="24">
    <w:name w:val="Body Text Indent 2"/>
    <w:basedOn w:val="1"/>
    <w:next w:val="1"/>
    <w:qFormat/>
    <w:locked/>
    <w:uiPriority w:val="0"/>
    <w:pPr>
      <w:spacing w:after="120" w:line="480" w:lineRule="auto"/>
      <w:ind w:left="420" w:leftChars="200"/>
    </w:pPr>
  </w:style>
  <w:style w:type="paragraph" w:styleId="25">
    <w:name w:val="Balloon Text"/>
    <w:basedOn w:val="1"/>
    <w:link w:val="61"/>
    <w:semiHidden/>
    <w:qFormat/>
    <w:uiPriority w:val="0"/>
    <w:rPr>
      <w:kern w:val="0"/>
      <w:sz w:val="18"/>
      <w:szCs w:val="20"/>
    </w:rPr>
  </w:style>
  <w:style w:type="paragraph" w:styleId="26">
    <w:name w:val="footer"/>
    <w:basedOn w:val="1"/>
    <w:link w:val="62"/>
    <w:qFormat/>
    <w:uiPriority w:val="99"/>
    <w:pPr>
      <w:tabs>
        <w:tab w:val="center" w:pos="4153"/>
        <w:tab w:val="right" w:pos="8306"/>
      </w:tabs>
      <w:snapToGrid w:val="0"/>
      <w:jc w:val="left"/>
    </w:pPr>
    <w:rPr>
      <w:kern w:val="0"/>
      <w:sz w:val="18"/>
      <w:szCs w:val="20"/>
    </w:rPr>
  </w:style>
  <w:style w:type="paragraph" w:styleId="27">
    <w:name w:val="header"/>
    <w:basedOn w:val="1"/>
    <w:link w:val="63"/>
    <w:qFormat/>
    <w:uiPriority w:val="0"/>
    <w:pPr>
      <w:pBdr>
        <w:bottom w:val="single" w:color="auto" w:sz="6" w:space="1"/>
      </w:pBdr>
      <w:tabs>
        <w:tab w:val="center" w:pos="4153"/>
        <w:tab w:val="right" w:pos="8306"/>
      </w:tabs>
      <w:snapToGrid w:val="0"/>
      <w:jc w:val="center"/>
    </w:pPr>
    <w:rPr>
      <w:kern w:val="0"/>
      <w:sz w:val="18"/>
      <w:szCs w:val="20"/>
    </w:rPr>
  </w:style>
  <w:style w:type="paragraph" w:styleId="28">
    <w:name w:val="toc 1"/>
    <w:basedOn w:val="1"/>
    <w:next w:val="1"/>
    <w:qFormat/>
    <w:locked/>
    <w:uiPriority w:val="39"/>
  </w:style>
  <w:style w:type="paragraph" w:styleId="29">
    <w:name w:val="List"/>
    <w:basedOn w:val="1"/>
    <w:next w:val="1"/>
    <w:qFormat/>
    <w:locked/>
    <w:uiPriority w:val="0"/>
    <w:pPr>
      <w:jc w:val="center"/>
    </w:pPr>
    <w:rPr>
      <w:kern w:val="0"/>
    </w:rPr>
  </w:style>
  <w:style w:type="paragraph" w:styleId="30">
    <w:name w:val="Body Text Indent 3"/>
    <w:basedOn w:val="1"/>
    <w:qFormat/>
    <w:locked/>
    <w:uiPriority w:val="0"/>
    <w:pPr>
      <w:spacing w:after="120"/>
      <w:ind w:left="420" w:leftChars="200"/>
    </w:pPr>
    <w:rPr>
      <w:sz w:val="16"/>
      <w:szCs w:val="16"/>
    </w:rPr>
  </w:style>
  <w:style w:type="paragraph" w:styleId="31">
    <w:name w:val="toc 2"/>
    <w:basedOn w:val="1"/>
    <w:next w:val="1"/>
    <w:semiHidden/>
    <w:qFormat/>
    <w:locked/>
    <w:uiPriority w:val="0"/>
    <w:pPr>
      <w:ind w:left="420" w:leftChars="200"/>
    </w:pPr>
    <w:rPr>
      <w:szCs w:val="20"/>
    </w:rPr>
  </w:style>
  <w:style w:type="paragraph" w:styleId="32">
    <w:name w:val="Body Text 2"/>
    <w:basedOn w:val="1"/>
    <w:qFormat/>
    <w:locked/>
    <w:uiPriority w:val="0"/>
    <w:pPr>
      <w:spacing w:after="120" w:line="480" w:lineRule="auto"/>
    </w:pPr>
  </w:style>
  <w:style w:type="paragraph" w:styleId="33">
    <w:name w:val="Normal (Web)"/>
    <w:basedOn w:val="1"/>
    <w:link w:val="64"/>
    <w:qFormat/>
    <w:uiPriority w:val="0"/>
    <w:pPr>
      <w:widowControl/>
      <w:spacing w:before="100" w:beforeAutospacing="1" w:after="100" w:afterAutospacing="1"/>
      <w:jc w:val="left"/>
    </w:pPr>
    <w:rPr>
      <w:rFonts w:ascii="宋体" w:hAnsi="宋体"/>
      <w:kern w:val="0"/>
      <w:szCs w:val="20"/>
    </w:rPr>
  </w:style>
  <w:style w:type="paragraph" w:styleId="34">
    <w:name w:val="annotation subject"/>
    <w:basedOn w:val="17"/>
    <w:next w:val="17"/>
    <w:link w:val="65"/>
    <w:semiHidden/>
    <w:qFormat/>
    <w:uiPriority w:val="0"/>
    <w:rPr>
      <w:b/>
      <w:kern w:val="2"/>
    </w:rPr>
  </w:style>
  <w:style w:type="paragraph" w:styleId="35">
    <w:name w:val="Body Text First Indent 2"/>
    <w:basedOn w:val="19"/>
    <w:next w:val="1"/>
    <w:qFormat/>
    <w:locked/>
    <w:uiPriority w:val="0"/>
    <w:pPr>
      <w:ind w:firstLine="420" w:firstLineChars="200"/>
    </w:pPr>
    <w:rPr>
      <w:kern w:val="2"/>
      <w:sz w:val="21"/>
      <w:szCs w:val="24"/>
    </w:rPr>
  </w:style>
  <w:style w:type="table" w:styleId="37">
    <w:name w:val="Table Grid"/>
    <w:basedOn w:val="36"/>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basedOn w:val="38"/>
    <w:qFormat/>
    <w:locked/>
    <w:uiPriority w:val="0"/>
    <w:rPr>
      <w:b/>
    </w:rPr>
  </w:style>
  <w:style w:type="character" w:styleId="40">
    <w:name w:val="page number"/>
    <w:basedOn w:val="38"/>
    <w:qFormat/>
    <w:locked/>
    <w:uiPriority w:val="0"/>
  </w:style>
  <w:style w:type="character" w:styleId="41">
    <w:name w:val="FollowedHyperlink"/>
    <w:qFormat/>
    <w:locked/>
    <w:uiPriority w:val="0"/>
    <w:rPr>
      <w:color w:val="428BCA"/>
      <w:u w:val="none"/>
    </w:rPr>
  </w:style>
  <w:style w:type="character" w:styleId="42">
    <w:name w:val="Emphasis"/>
    <w:qFormat/>
    <w:locked/>
    <w:uiPriority w:val="0"/>
  </w:style>
  <w:style w:type="character" w:styleId="43">
    <w:name w:val="HTML Definition"/>
    <w:qFormat/>
    <w:locked/>
    <w:uiPriority w:val="0"/>
  </w:style>
  <w:style w:type="character" w:styleId="44">
    <w:name w:val="HTML Acronym"/>
    <w:qFormat/>
    <w:locked/>
    <w:uiPriority w:val="0"/>
  </w:style>
  <w:style w:type="character" w:styleId="45">
    <w:name w:val="HTML Variable"/>
    <w:qFormat/>
    <w:locked/>
    <w:uiPriority w:val="0"/>
  </w:style>
  <w:style w:type="character" w:styleId="46">
    <w:name w:val="Hyperlink"/>
    <w:qFormat/>
    <w:locked/>
    <w:uiPriority w:val="99"/>
    <w:rPr>
      <w:color w:val="428BCA"/>
      <w:u w:val="none"/>
    </w:rPr>
  </w:style>
  <w:style w:type="character" w:styleId="47">
    <w:name w:val="HTML Code"/>
    <w:qFormat/>
    <w:locked/>
    <w:uiPriority w:val="0"/>
    <w:rPr>
      <w:rFonts w:hint="default" w:ascii="serif" w:hAnsi="serif" w:eastAsia="serif" w:cs="serif"/>
      <w:sz w:val="21"/>
      <w:szCs w:val="21"/>
    </w:rPr>
  </w:style>
  <w:style w:type="character" w:styleId="48">
    <w:name w:val="annotation reference"/>
    <w:basedOn w:val="38"/>
    <w:semiHidden/>
    <w:qFormat/>
    <w:uiPriority w:val="0"/>
    <w:rPr>
      <w:sz w:val="21"/>
    </w:rPr>
  </w:style>
  <w:style w:type="character" w:styleId="49">
    <w:name w:val="HTML Cite"/>
    <w:qFormat/>
    <w:locked/>
    <w:uiPriority w:val="0"/>
  </w:style>
  <w:style w:type="character" w:styleId="50">
    <w:name w:val="HTML Keyboard"/>
    <w:qFormat/>
    <w:locked/>
    <w:uiPriority w:val="0"/>
    <w:rPr>
      <w:rFonts w:ascii="serif" w:hAnsi="serif" w:eastAsia="serif" w:cs="serif"/>
      <w:sz w:val="21"/>
      <w:szCs w:val="21"/>
    </w:rPr>
  </w:style>
  <w:style w:type="character" w:styleId="51">
    <w:name w:val="HTML Sample"/>
    <w:qFormat/>
    <w:locked/>
    <w:uiPriority w:val="0"/>
    <w:rPr>
      <w:rFonts w:hint="default" w:ascii="serif" w:hAnsi="serif" w:eastAsia="serif" w:cs="serif"/>
      <w:sz w:val="21"/>
      <w:szCs w:val="21"/>
    </w:rPr>
  </w:style>
  <w:style w:type="paragraph" w:customStyle="1" w:styleId="52">
    <w:name w:val="表字体xw"/>
    <w:basedOn w:val="1"/>
    <w:next w:val="1"/>
    <w:qFormat/>
    <w:uiPriority w:val="0"/>
    <w:pPr>
      <w:spacing w:line="240" w:lineRule="auto"/>
      <w:jc w:val="center"/>
    </w:pPr>
    <w:rPr>
      <w:rFonts w:ascii="Times New Roman" w:hAnsi="Times New Roman" w:eastAsia="宋体"/>
    </w:rPr>
  </w:style>
  <w:style w:type="character" w:customStyle="1" w:styleId="53">
    <w:name w:val="标题 2 字符"/>
    <w:link w:val="9"/>
    <w:qFormat/>
    <w:uiPriority w:val="0"/>
    <w:rPr>
      <w:rFonts w:hint="eastAsia" w:ascii="宋体" w:hAnsi="宋体" w:eastAsia="宋体" w:cs="宋体"/>
      <w:b/>
      <w:kern w:val="0"/>
      <w:sz w:val="45"/>
      <w:szCs w:val="45"/>
      <w:lang w:val="en-US" w:eastAsia="zh-CN" w:bidi="ar"/>
    </w:rPr>
  </w:style>
  <w:style w:type="character" w:customStyle="1" w:styleId="54">
    <w:name w:val="正文缩进 字符"/>
    <w:link w:val="14"/>
    <w:qFormat/>
    <w:uiPriority w:val="0"/>
    <w:rPr>
      <w:kern w:val="2"/>
      <w:sz w:val="21"/>
      <w:szCs w:val="22"/>
    </w:rPr>
  </w:style>
  <w:style w:type="character" w:customStyle="1" w:styleId="55">
    <w:name w:val="文档结构图 字符"/>
    <w:link w:val="16"/>
    <w:qFormat/>
    <w:uiPriority w:val="0"/>
    <w:rPr>
      <w:rFonts w:ascii="宋体"/>
      <w:kern w:val="2"/>
      <w:sz w:val="18"/>
      <w:szCs w:val="18"/>
    </w:rPr>
  </w:style>
  <w:style w:type="character" w:customStyle="1" w:styleId="56">
    <w:name w:val="批注文字 字符"/>
    <w:link w:val="17"/>
    <w:qFormat/>
    <w:locked/>
    <w:uiPriority w:val="0"/>
    <w:rPr>
      <w:rFonts w:ascii="Times New Roman" w:hAnsi="Times New Roman" w:eastAsia="宋体"/>
      <w:sz w:val="24"/>
    </w:rPr>
  </w:style>
  <w:style w:type="character" w:customStyle="1" w:styleId="57">
    <w:name w:val="正文文本 字符"/>
    <w:link w:val="18"/>
    <w:qFormat/>
    <w:locked/>
    <w:uiPriority w:val="0"/>
    <w:rPr>
      <w:sz w:val="18"/>
    </w:rPr>
  </w:style>
  <w:style w:type="character" w:customStyle="1" w:styleId="58">
    <w:name w:val="正文文本缩进 字符"/>
    <w:link w:val="19"/>
    <w:semiHidden/>
    <w:qFormat/>
    <w:locked/>
    <w:uiPriority w:val="0"/>
    <w:rPr>
      <w:rFonts w:ascii="Times New Roman" w:hAnsi="Times New Roman" w:eastAsia="宋体"/>
      <w:sz w:val="24"/>
    </w:rPr>
  </w:style>
  <w:style w:type="character" w:customStyle="1" w:styleId="59">
    <w:name w:val="正文文本首行缩进 字符"/>
    <w:link w:val="20"/>
    <w:qFormat/>
    <w:uiPriority w:val="0"/>
    <w:rPr>
      <w:kern w:val="2"/>
      <w:sz w:val="24"/>
      <w:szCs w:val="24"/>
    </w:rPr>
  </w:style>
  <w:style w:type="character" w:customStyle="1" w:styleId="60">
    <w:name w:val="日期 字符1"/>
    <w:link w:val="23"/>
    <w:qFormat/>
    <w:locked/>
    <w:uiPriority w:val="0"/>
    <w:rPr>
      <w:rFonts w:ascii="Times New Roman" w:hAnsi="Times New Roman" w:eastAsia="宋体"/>
      <w:sz w:val="24"/>
    </w:rPr>
  </w:style>
  <w:style w:type="character" w:customStyle="1" w:styleId="61">
    <w:name w:val="批注框文本 字符"/>
    <w:link w:val="25"/>
    <w:semiHidden/>
    <w:qFormat/>
    <w:locked/>
    <w:uiPriority w:val="0"/>
    <w:rPr>
      <w:rFonts w:ascii="Times New Roman" w:hAnsi="Times New Roman" w:eastAsia="宋体"/>
      <w:sz w:val="18"/>
    </w:rPr>
  </w:style>
  <w:style w:type="character" w:customStyle="1" w:styleId="62">
    <w:name w:val="页脚 字符1"/>
    <w:link w:val="26"/>
    <w:qFormat/>
    <w:locked/>
    <w:uiPriority w:val="99"/>
    <w:rPr>
      <w:sz w:val="18"/>
    </w:rPr>
  </w:style>
  <w:style w:type="character" w:customStyle="1" w:styleId="63">
    <w:name w:val="页眉 字符"/>
    <w:link w:val="27"/>
    <w:qFormat/>
    <w:locked/>
    <w:uiPriority w:val="0"/>
    <w:rPr>
      <w:sz w:val="18"/>
    </w:rPr>
  </w:style>
  <w:style w:type="character" w:customStyle="1" w:styleId="64">
    <w:name w:val="普通(网站) 字符"/>
    <w:link w:val="33"/>
    <w:qFormat/>
    <w:locked/>
    <w:uiPriority w:val="0"/>
    <w:rPr>
      <w:rFonts w:ascii="宋体" w:hAnsi="宋体" w:eastAsia="宋体"/>
      <w:sz w:val="24"/>
    </w:rPr>
  </w:style>
  <w:style w:type="character" w:customStyle="1" w:styleId="65">
    <w:name w:val="批注主题 字符"/>
    <w:link w:val="34"/>
    <w:semiHidden/>
    <w:qFormat/>
    <w:locked/>
    <w:uiPriority w:val="0"/>
    <w:rPr>
      <w:rFonts w:ascii="Times New Roman" w:hAnsi="Times New Roman" w:eastAsia="宋体"/>
      <w:b/>
      <w:kern w:val="2"/>
      <w:sz w:val="24"/>
    </w:rPr>
  </w:style>
  <w:style w:type="paragraph" w:customStyle="1" w:styleId="66">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67">
    <w:name w:val="正本"/>
    <w:basedOn w:val="1"/>
    <w:unhideWhenUsed/>
    <w:qFormat/>
    <w:uiPriority w:val="0"/>
    <w:pPr>
      <w:adjustRightInd w:val="0"/>
      <w:snapToGrid w:val="0"/>
      <w:ind w:firstLine="200"/>
    </w:pPr>
    <w:rPr>
      <w:rFonts w:hint="default" w:ascii="宋体" w:eastAsia="宋体"/>
      <w:sz w:val="24"/>
      <w:szCs w:val="24"/>
    </w:rPr>
  </w:style>
  <w:style w:type="character" w:customStyle="1" w:styleId="68">
    <w:name w:val="批注文字 Char1"/>
    <w:semiHidden/>
    <w:qFormat/>
    <w:locked/>
    <w:uiPriority w:val="0"/>
    <w:rPr>
      <w:sz w:val="24"/>
    </w:rPr>
  </w:style>
  <w:style w:type="character" w:customStyle="1" w:styleId="69">
    <w:name w:val="表标题 Char"/>
    <w:link w:val="70"/>
    <w:qFormat/>
    <w:uiPriority w:val="0"/>
    <w:rPr>
      <w:rFonts w:ascii="Times New Roman" w:hAnsi="Times New Roman" w:eastAsia="宋体"/>
      <w:b/>
      <w:sz w:val="21"/>
    </w:rPr>
  </w:style>
  <w:style w:type="paragraph" w:customStyle="1" w:styleId="70">
    <w:name w:val="表标题"/>
    <w:basedOn w:val="71"/>
    <w:link w:val="69"/>
    <w:qFormat/>
    <w:uiPriority w:val="0"/>
    <w:pPr>
      <w:spacing w:line="240" w:lineRule="auto"/>
      <w:ind w:firstLine="0"/>
      <w:jc w:val="center"/>
    </w:pPr>
    <w:rPr>
      <w:rFonts w:ascii="Times New Roman" w:hAnsi="Times New Roman" w:eastAsia="宋体"/>
      <w:b/>
      <w:kern w:val="0"/>
      <w:sz w:val="21"/>
      <w:szCs w:val="20"/>
    </w:rPr>
  </w:style>
  <w:style w:type="paragraph" w:customStyle="1" w:styleId="71">
    <w:name w:val="正文01"/>
    <w:basedOn w:val="1"/>
    <w:qFormat/>
    <w:uiPriority w:val="0"/>
    <w:pPr>
      <w:adjustRightInd w:val="0"/>
      <w:spacing w:line="520" w:lineRule="exact"/>
      <w:ind w:firstLine="527" w:firstLineChars="0"/>
      <w:textAlignment w:val="baseline"/>
    </w:pPr>
    <w:rPr>
      <w:rFonts w:ascii="Times New Roman" w:hAnsi="Times New Roman" w:eastAsia="宋体" w:cs="Times New Roman"/>
      <w:bCs/>
      <w:sz w:val="24"/>
    </w:rPr>
  </w:style>
  <w:style w:type="character" w:customStyle="1" w:styleId="72">
    <w:name w:val="正文何黎 Char"/>
    <w:link w:val="73"/>
    <w:qFormat/>
    <w:uiPriority w:val="0"/>
    <w:rPr>
      <w:rFonts w:hint="eastAsia" w:ascii="宋体" w:hAnsi="宋体" w:eastAsia="宋体" w:cs="宋体"/>
      <w:sz w:val="24"/>
      <w:szCs w:val="24"/>
    </w:rPr>
  </w:style>
  <w:style w:type="paragraph" w:customStyle="1" w:styleId="73">
    <w:name w:val="正文何黎"/>
    <w:basedOn w:val="1"/>
    <w:link w:val="72"/>
    <w:qFormat/>
    <w:uiPriority w:val="0"/>
    <w:pPr>
      <w:keepNext w:val="0"/>
      <w:keepLines w:val="0"/>
      <w:widowControl w:val="0"/>
      <w:suppressLineNumbers w:val="0"/>
      <w:spacing w:before="0" w:beforeAutospacing="0" w:after="0" w:afterAutospacing="0" w:line="360" w:lineRule="auto"/>
      <w:ind w:left="0" w:right="0" w:firstLine="480" w:firstLineChars="200"/>
      <w:jc w:val="both"/>
    </w:pPr>
    <w:rPr>
      <w:rFonts w:hint="default" w:ascii="Times New Roman" w:hAnsi="宋体" w:eastAsia="宋体" w:cs="Times New Roman"/>
      <w:kern w:val="0"/>
      <w:sz w:val="24"/>
      <w:szCs w:val="24"/>
      <w:lang w:val="en-US" w:eastAsia="zh-CN" w:bidi="ar"/>
    </w:rPr>
  </w:style>
  <w:style w:type="character" w:customStyle="1" w:styleId="74">
    <w:name w:val="正文文本 字符1"/>
    <w:semiHidden/>
    <w:qFormat/>
    <w:uiPriority w:val="0"/>
    <w:rPr>
      <w:rFonts w:ascii="Times New Roman" w:hAnsi="Times New Roman" w:eastAsia="宋体"/>
      <w:sz w:val="24"/>
    </w:rPr>
  </w:style>
  <w:style w:type="character" w:customStyle="1" w:styleId="75">
    <w:name w:val="批注文字 字符1"/>
    <w:semiHidden/>
    <w:qFormat/>
    <w:uiPriority w:val="0"/>
    <w:rPr>
      <w:rFonts w:ascii="Times New Roman" w:hAnsi="Times New Roman" w:eastAsia="宋体"/>
      <w:sz w:val="24"/>
    </w:rPr>
  </w:style>
  <w:style w:type="character" w:customStyle="1" w:styleId="76">
    <w:name w:val="表字体 Char"/>
    <w:link w:val="77"/>
    <w:qFormat/>
    <w:uiPriority w:val="0"/>
    <w:rPr>
      <w:rFonts w:ascii="Times New Roman" w:hAnsi="Times New Roman" w:eastAsia="宋体"/>
      <w:kern w:val="2"/>
      <w:sz w:val="21"/>
      <w:szCs w:val="24"/>
    </w:rPr>
  </w:style>
  <w:style w:type="paragraph" w:customStyle="1" w:styleId="77">
    <w:name w:val="表字体"/>
    <w:basedOn w:val="1"/>
    <w:next w:val="1"/>
    <w:link w:val="76"/>
    <w:qFormat/>
    <w:uiPriority w:val="0"/>
    <w:pPr>
      <w:spacing w:line="240" w:lineRule="auto"/>
      <w:ind w:firstLine="0" w:firstLineChars="0"/>
      <w:jc w:val="center"/>
    </w:pPr>
    <w:rPr>
      <w:rFonts w:ascii="Times New Roman" w:hAnsi="Times New Roman" w:eastAsia="宋体"/>
    </w:rPr>
  </w:style>
  <w:style w:type="character" w:customStyle="1" w:styleId="78">
    <w:name w:val="dropselect_box"/>
    <w:qFormat/>
    <w:uiPriority w:val="0"/>
  </w:style>
  <w:style w:type="character" w:customStyle="1" w:styleId="79">
    <w:name w:val="日期 字符"/>
    <w:semiHidden/>
    <w:qFormat/>
    <w:uiPriority w:val="0"/>
    <w:rPr>
      <w:rFonts w:ascii="Times New Roman" w:hAnsi="Times New Roman" w:eastAsia="宋体"/>
      <w:sz w:val="24"/>
    </w:rPr>
  </w:style>
  <w:style w:type="character" w:customStyle="1" w:styleId="80">
    <w:name w:val="hj-easyread-speakerprocesser-position-action-icon"/>
    <w:qFormat/>
    <w:uiPriority w:val="0"/>
  </w:style>
  <w:style w:type="character" w:customStyle="1" w:styleId="81">
    <w:name w:val="页脚 字符"/>
    <w:qFormat/>
    <w:uiPriority w:val="99"/>
  </w:style>
  <w:style w:type="character" w:customStyle="1" w:styleId="82">
    <w:name w:val="表格 Char"/>
    <w:link w:val="83"/>
    <w:qFormat/>
    <w:locked/>
    <w:uiPriority w:val="0"/>
    <w:rPr>
      <w:rFonts w:ascii="宋体"/>
      <w:sz w:val="21"/>
    </w:rPr>
  </w:style>
  <w:style w:type="paragraph" w:customStyle="1" w:styleId="83">
    <w:name w:val="表格"/>
    <w:basedOn w:val="1"/>
    <w:next w:val="1"/>
    <w:link w:val="82"/>
    <w:qFormat/>
    <w:uiPriority w:val="0"/>
    <w:pPr>
      <w:adjustRightInd w:val="0"/>
      <w:snapToGrid w:val="0"/>
      <w:spacing w:beforeLines="10" w:afterLines="10" w:line="259" w:lineRule="auto"/>
      <w:jc w:val="center"/>
    </w:pPr>
    <w:rPr>
      <w:rFonts w:ascii="宋体"/>
      <w:kern w:val="0"/>
      <w:sz w:val="21"/>
      <w:szCs w:val="20"/>
    </w:rPr>
  </w:style>
  <w:style w:type="character" w:customStyle="1" w:styleId="84">
    <w:name w:val="正文1 Char"/>
    <w:link w:val="85"/>
    <w:qFormat/>
    <w:uiPriority w:val="0"/>
    <w:rPr>
      <w:rFonts w:ascii="Times New Roman" w:hAnsi="Times New Roman"/>
      <w:sz w:val="24"/>
    </w:rPr>
  </w:style>
  <w:style w:type="paragraph" w:customStyle="1" w:styleId="85">
    <w:name w:val="正文1"/>
    <w:basedOn w:val="21"/>
    <w:link w:val="84"/>
    <w:qFormat/>
    <w:uiPriority w:val="0"/>
    <w:pPr>
      <w:spacing w:line="360" w:lineRule="auto"/>
      <w:ind w:firstLine="723" w:firstLineChars="200"/>
    </w:pPr>
    <w:rPr>
      <w:kern w:val="0"/>
      <w:szCs w:val="20"/>
    </w:rPr>
  </w:style>
  <w:style w:type="paragraph" w:customStyle="1" w:styleId="86">
    <w:name w:val="标题一级"/>
    <w:basedOn w:val="1"/>
    <w:qFormat/>
    <w:uiPriority w:val="0"/>
    <w:pPr>
      <w:spacing w:line="360" w:lineRule="auto"/>
      <w:ind w:firstLine="0" w:firstLineChars="0"/>
      <w:jc w:val="left"/>
    </w:pPr>
    <w:rPr>
      <w:rFonts w:ascii="Times New Roman" w:hAnsi="Times New Roman" w:eastAsia="宋体"/>
      <w:b/>
      <w:sz w:val="28"/>
      <w:szCs w:val="28"/>
    </w:rPr>
  </w:style>
  <w:style w:type="paragraph" w:customStyle="1" w:styleId="87">
    <w:name w:val="A0正文"/>
    <w:basedOn w:val="1"/>
    <w:qFormat/>
    <w:uiPriority w:val="0"/>
    <w:pPr>
      <w:widowControl w:val="0"/>
    </w:pPr>
    <w:rPr>
      <w:rFonts w:cs="宋体"/>
      <w:szCs w:val="20"/>
      <w:lang w:val="zh-CN"/>
    </w:rPr>
  </w:style>
  <w:style w:type="paragraph" w:customStyle="1" w:styleId="88">
    <w:name w:val="Table Paragraph"/>
    <w:basedOn w:val="1"/>
    <w:qFormat/>
    <w:uiPriority w:val="1"/>
    <w:pPr>
      <w:spacing w:line="240" w:lineRule="auto"/>
      <w:ind w:firstLine="0" w:firstLineChars="0"/>
      <w:jc w:val="center"/>
    </w:pPr>
    <w:rPr>
      <w:sz w:val="21"/>
      <w:szCs w:val="21"/>
    </w:rPr>
  </w:style>
  <w:style w:type="paragraph" w:customStyle="1" w:styleId="89">
    <w:name w:val="S报告正文"/>
    <w:basedOn w:val="1"/>
    <w:qFormat/>
    <w:uiPriority w:val="0"/>
    <w:pPr>
      <w:adjustRightInd w:val="0"/>
      <w:snapToGrid w:val="0"/>
      <w:spacing w:line="480" w:lineRule="exact"/>
      <w:ind w:firstLine="510"/>
      <w:jc w:val="left"/>
    </w:pPr>
    <w:rPr>
      <w:sz w:val="24"/>
    </w:rPr>
  </w:style>
  <w:style w:type="paragraph" w:customStyle="1" w:styleId="90">
    <w:name w:val="p0"/>
    <w:basedOn w:val="1"/>
    <w:qFormat/>
    <w:uiPriority w:val="0"/>
    <w:pPr>
      <w:widowControl/>
      <w:spacing w:line="240" w:lineRule="auto"/>
    </w:pPr>
    <w:rPr>
      <w:rFonts w:ascii="宋体" w:hAnsi="宋体" w:cs="宋体"/>
      <w:kern w:val="0"/>
      <w:sz w:val="21"/>
      <w:szCs w:val="21"/>
    </w:rPr>
  </w:style>
  <w:style w:type="paragraph" w:customStyle="1" w:styleId="91">
    <w:name w:val="样式4"/>
    <w:basedOn w:val="1"/>
    <w:qFormat/>
    <w:uiPriority w:val="0"/>
    <w:pPr>
      <w:spacing w:line="520" w:lineRule="exact"/>
      <w:outlineLvl w:val="2"/>
    </w:pPr>
    <w:rPr>
      <w:rFonts w:eastAsia="黑体"/>
      <w:color w:val="000000"/>
      <w:sz w:val="28"/>
      <w:szCs w:val="20"/>
    </w:rPr>
  </w:style>
  <w:style w:type="paragraph" w:customStyle="1" w:styleId="92">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93">
    <w:name w:val="环评正文Z"/>
    <w:basedOn w:val="1"/>
    <w:qFormat/>
    <w:uiPriority w:val="0"/>
    <w:pPr>
      <w:spacing w:line="360" w:lineRule="auto"/>
      <w:ind w:firstLine="723" w:firstLineChars="200"/>
    </w:pPr>
    <w:rPr>
      <w:sz w:val="24"/>
    </w:rPr>
  </w:style>
  <w:style w:type="paragraph" w:customStyle="1" w:styleId="94">
    <w:name w:val="报告书表格"/>
    <w:basedOn w:val="1"/>
    <w:qFormat/>
    <w:uiPriority w:val="0"/>
    <w:pPr>
      <w:adjustRightInd w:val="0"/>
      <w:snapToGrid w:val="0"/>
      <w:spacing w:line="400" w:lineRule="exact"/>
      <w:jc w:val="center"/>
      <w:textAlignment w:val="baseline"/>
    </w:pPr>
    <w:rPr>
      <w:kern w:val="0"/>
      <w:sz w:val="21"/>
      <w:szCs w:val="20"/>
    </w:rPr>
  </w:style>
  <w:style w:type="paragraph" w:customStyle="1" w:styleId="95">
    <w:name w:val="报告书正文"/>
    <w:basedOn w:val="1"/>
    <w:qFormat/>
    <w:uiPriority w:val="0"/>
    <w:pPr>
      <w:spacing w:line="360" w:lineRule="auto"/>
      <w:ind w:firstLine="480" w:firstLineChars="200"/>
    </w:pPr>
    <w:rPr>
      <w:rFonts w:ascii="Times New Roman" w:hAnsi="Times New Roman"/>
      <w:sz w:val="24"/>
      <w:szCs w:val="24"/>
    </w:rPr>
  </w:style>
  <w:style w:type="paragraph" w:customStyle="1" w:styleId="96">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97">
    <w:name w:val="表格内容"/>
    <w:basedOn w:val="14"/>
    <w:qFormat/>
    <w:uiPriority w:val="0"/>
    <w:pPr>
      <w:spacing w:line="240" w:lineRule="auto"/>
      <w:ind w:firstLine="0" w:firstLineChars="0"/>
      <w:jc w:val="center"/>
    </w:pPr>
    <w:rPr>
      <w:rFonts w:ascii="Times New Roman" w:hAnsi="Times New Roman" w:eastAsia="宋体"/>
      <w:sz w:val="21"/>
    </w:rPr>
  </w:style>
  <w:style w:type="paragraph" w:customStyle="1" w:styleId="98">
    <w:name w:val="表格文字"/>
    <w:basedOn w:val="99"/>
    <w:next w:val="1"/>
    <w:qFormat/>
    <w:uiPriority w:val="0"/>
    <w:pPr>
      <w:adjustRightInd w:val="0"/>
      <w:snapToGrid w:val="0"/>
      <w:jc w:val="center"/>
      <w:textAlignment w:val="center"/>
    </w:pPr>
    <w:rPr>
      <w:szCs w:val="20"/>
    </w:rPr>
  </w:style>
  <w:style w:type="paragraph" w:customStyle="1" w:styleId="99">
    <w:name w:val="正文格式"/>
    <w:basedOn w:val="1"/>
    <w:qFormat/>
    <w:uiPriority w:val="0"/>
    <w:pPr>
      <w:jc w:val="left"/>
    </w:pPr>
    <w:rPr>
      <w:rFonts w:eastAsia="仿宋"/>
      <w:kern w:val="0"/>
      <w:szCs w:val="20"/>
    </w:rPr>
  </w:style>
  <w:style w:type="paragraph" w:customStyle="1" w:styleId="100">
    <w:name w:val="表格表头"/>
    <w:basedOn w:val="1"/>
    <w:qFormat/>
    <w:uiPriority w:val="0"/>
    <w:pPr>
      <w:adjustRightInd w:val="0"/>
      <w:snapToGrid w:val="0"/>
      <w:spacing w:line="240" w:lineRule="auto"/>
      <w:ind w:firstLine="0" w:firstLineChars="0"/>
      <w:jc w:val="center"/>
    </w:pPr>
    <w:rPr>
      <w:b/>
      <w:sz w:val="21"/>
    </w:rPr>
  </w:style>
  <w:style w:type="paragraph" w:customStyle="1" w:styleId="101">
    <w:name w:val="7表格文字"/>
    <w:basedOn w:val="1"/>
    <w:qFormat/>
    <w:uiPriority w:val="0"/>
    <w:pPr>
      <w:jc w:val="center"/>
    </w:pPr>
  </w:style>
  <w:style w:type="paragraph" w:customStyle="1" w:styleId="102">
    <w:name w:val="表格标题"/>
    <w:basedOn w:val="1"/>
    <w:next w:val="103"/>
    <w:qFormat/>
    <w:uiPriority w:val="0"/>
    <w:pPr>
      <w:jc w:val="center"/>
    </w:pPr>
    <w:rPr>
      <w:b/>
    </w:rPr>
  </w:style>
  <w:style w:type="paragraph" w:customStyle="1" w:styleId="103">
    <w:name w:val="正文表格"/>
    <w:basedOn w:val="104"/>
    <w:qFormat/>
    <w:locked/>
    <w:uiPriority w:val="0"/>
    <w:pPr>
      <w:tabs>
        <w:tab w:val="left" w:pos="1080"/>
      </w:tabs>
      <w:spacing w:line="240" w:lineRule="auto"/>
      <w:ind w:firstLine="0" w:firstLineChars="0"/>
      <w:jc w:val="center"/>
    </w:pPr>
    <w:rPr>
      <w:sz w:val="21"/>
    </w:rPr>
  </w:style>
  <w:style w:type="paragraph" w:customStyle="1" w:styleId="104">
    <w:name w:val="文本正文ddd"/>
    <w:basedOn w:val="1"/>
    <w:qFormat/>
    <w:locked/>
    <w:uiPriority w:val="0"/>
    <w:pPr>
      <w:ind w:firstLine="480"/>
    </w:pPr>
  </w:style>
  <w:style w:type="paragraph" w:customStyle="1" w:styleId="105">
    <w:name w:val="文章正文"/>
    <w:basedOn w:val="1"/>
    <w:qFormat/>
    <w:uiPriority w:val="0"/>
    <w:pPr>
      <w:keepNext w:val="0"/>
      <w:keepLines w:val="0"/>
      <w:widowControl w:val="0"/>
      <w:suppressLineNumbers w:val="0"/>
      <w:spacing w:before="156" w:beforeLines="50" w:beforeAutospacing="0" w:after="156" w:afterLines="50" w:afterAutospacing="0" w:line="360" w:lineRule="auto"/>
      <w:ind w:left="0" w:right="0" w:firstLine="480" w:firstLineChars="200"/>
      <w:jc w:val="both"/>
    </w:pPr>
    <w:rPr>
      <w:rFonts w:hint="eastAsia" w:ascii="宋体" w:hAnsi="宋体" w:eastAsia="宋体" w:cs="Times New Roman"/>
      <w:kern w:val="2"/>
      <w:sz w:val="24"/>
      <w:szCs w:val="24"/>
      <w:lang w:val="en-US" w:eastAsia="zh-CN" w:bidi="ar"/>
    </w:rPr>
  </w:style>
  <w:style w:type="paragraph" w:customStyle="1" w:styleId="106">
    <w:name w:val="表格内格式"/>
    <w:basedOn w:val="97"/>
    <w:next w:val="107"/>
    <w:qFormat/>
    <w:uiPriority w:val="0"/>
    <w:pPr>
      <w:spacing w:line="360" w:lineRule="exact"/>
    </w:pPr>
  </w:style>
  <w:style w:type="paragraph" w:customStyle="1" w:styleId="107">
    <w:name w:val="（正文）"/>
    <w:basedOn w:val="21"/>
    <w:qFormat/>
    <w:uiPriority w:val="0"/>
    <w:pPr>
      <w:spacing w:line="360" w:lineRule="auto"/>
      <w:ind w:firstLine="480"/>
    </w:pPr>
    <w:rPr>
      <w:rFonts w:cs="Courier New"/>
      <w:sz w:val="24"/>
      <w:szCs w:val="21"/>
    </w:rPr>
  </w:style>
  <w:style w:type="paragraph" w:customStyle="1" w:styleId="108">
    <w:name w:val="样式 (符号) 宋体 小四 行距: 固定值 26 磅"/>
    <w:basedOn w:val="1"/>
    <w:qFormat/>
    <w:uiPriority w:val="0"/>
    <w:pPr>
      <w:spacing w:line="520" w:lineRule="exact"/>
      <w:ind w:firstLine="480" w:firstLineChars="200"/>
    </w:pPr>
    <w:rPr>
      <w:rFonts w:hAnsi="宋体" w:cs="宋体"/>
      <w:szCs w:val="20"/>
    </w:rPr>
  </w:style>
  <w:style w:type="paragraph" w:customStyle="1" w:styleId="109">
    <w:name w:val="_Style 107"/>
    <w:unhideWhenUsed/>
    <w:qFormat/>
    <w:uiPriority w:val="99"/>
    <w:rPr>
      <w:rFonts w:ascii="Times New Roman" w:hAnsi="Times New Roman" w:eastAsia="宋体" w:cs="Times New Roman"/>
      <w:kern w:val="2"/>
      <w:sz w:val="24"/>
      <w:szCs w:val="24"/>
      <w:lang w:val="en-US" w:eastAsia="zh-CN" w:bidi="ar-SA"/>
    </w:rPr>
  </w:style>
  <w:style w:type="paragraph" w:customStyle="1" w:styleId="110">
    <w:name w:val="样式9"/>
    <w:basedOn w:val="1"/>
    <w:qFormat/>
    <w:uiPriority w:val="0"/>
    <w:pPr>
      <w:adjustRightInd w:val="0"/>
      <w:snapToGrid w:val="0"/>
      <w:spacing w:line="460" w:lineRule="exact"/>
      <w:ind w:firstLine="520" w:firstLineChars="200"/>
    </w:pPr>
    <w:rPr>
      <w:sz w:val="26"/>
      <w:szCs w:val="26"/>
    </w:rPr>
  </w:style>
  <w:style w:type="paragraph" w:customStyle="1" w:styleId="111">
    <w:name w:val="标题二级"/>
    <w:basedOn w:val="1"/>
    <w:qFormat/>
    <w:uiPriority w:val="0"/>
    <w:pPr>
      <w:ind w:firstLine="720" w:firstLineChars="200"/>
      <w:jc w:val="left"/>
    </w:pPr>
    <w:rPr>
      <w:rFonts w:ascii="Times New Roman" w:hAnsi="Times New Roman"/>
      <w:b/>
    </w:rPr>
  </w:style>
  <w:style w:type="paragraph" w:customStyle="1" w:styleId="112">
    <w:name w:val="A表内"/>
    <w:basedOn w:val="1"/>
    <w:qFormat/>
    <w:uiPriority w:val="0"/>
    <w:pPr>
      <w:spacing w:line="0" w:lineRule="atLeast"/>
      <w:jc w:val="center"/>
    </w:pPr>
    <w:rPr>
      <w:rFonts w:cs="宋体"/>
      <w:szCs w:val="20"/>
    </w:rPr>
  </w:style>
  <w:style w:type="paragraph" w:customStyle="1" w:styleId="113">
    <w:name w:val="环评正文Zhou Bin"/>
    <w:basedOn w:val="1"/>
    <w:qFormat/>
    <w:uiPriority w:val="0"/>
    <w:pPr>
      <w:spacing w:line="360" w:lineRule="auto"/>
      <w:ind w:firstLine="723" w:firstLineChars="200"/>
    </w:pPr>
    <w:rPr>
      <w:rFonts w:ascii="Times New Roman" w:hAnsi="Times New Roman" w:eastAsia="宋体" w:cs="Times New Roman"/>
      <w:sz w:val="24"/>
    </w:rPr>
  </w:style>
  <w:style w:type="paragraph" w:customStyle="1" w:styleId="114">
    <w:name w:val="Normal"/>
    <w:qFormat/>
    <w:uiPriority w:val="0"/>
    <w:pPr>
      <w:jc w:val="both"/>
    </w:pPr>
    <w:rPr>
      <w:rFonts w:ascii="Times New Roman" w:hAnsi="Times New Roman" w:eastAsia="宋体" w:cs="Times New Roman"/>
      <w:kern w:val="2"/>
      <w:sz w:val="24"/>
      <w:szCs w:val="21"/>
      <w:lang w:val="en-US" w:eastAsia="zh-CN" w:bidi="ar-SA"/>
    </w:rPr>
  </w:style>
  <w:style w:type="paragraph" w:customStyle="1" w:styleId="11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16">
    <w:name w:val="正  文"/>
    <w:basedOn w:val="1"/>
    <w:next w:val="1"/>
    <w:qFormat/>
    <w:uiPriority w:val="0"/>
    <w:pPr>
      <w:spacing w:line="360" w:lineRule="auto"/>
      <w:ind w:firstLine="560" w:firstLineChars="200"/>
    </w:pPr>
    <w:rPr>
      <w:rFonts w:ascii="宋体" w:hAnsi="宋体" w:cs="仿宋_GB2312"/>
      <w:sz w:val="24"/>
      <w:szCs w:val="28"/>
    </w:rPr>
  </w:style>
  <w:style w:type="paragraph" w:customStyle="1" w:styleId="117">
    <w:name w:val="列出段落1"/>
    <w:basedOn w:val="1"/>
    <w:qFormat/>
    <w:uiPriority w:val="34"/>
    <w:pPr>
      <w:ind w:firstLine="420"/>
    </w:pPr>
  </w:style>
  <w:style w:type="paragraph" w:customStyle="1" w:styleId="118">
    <w:name w:val="Default"/>
    <w:basedOn w:val="119"/>
    <w:next w:val="1"/>
    <w:qFormat/>
    <w:uiPriority w:val="0"/>
    <w:pPr>
      <w:widowControl w:val="0"/>
      <w:autoSpaceDE w:val="0"/>
      <w:autoSpaceDN w:val="0"/>
      <w:adjustRightInd w:val="0"/>
    </w:pPr>
    <w:rPr>
      <w:rFonts w:ascii="楷体_GB2312" w:hAnsi="Calibri" w:eastAsia="楷体_GB2312" w:cs="楷体_GB2312"/>
      <w:color w:val="000000"/>
      <w:sz w:val="24"/>
      <w:szCs w:val="24"/>
      <w:lang w:val="en-US" w:eastAsia="zh-CN" w:bidi="ar-SA"/>
    </w:rPr>
  </w:style>
  <w:style w:type="paragraph" w:customStyle="1" w:styleId="119">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120">
    <w:name w:val="纯文本1"/>
    <w:basedOn w:val="1"/>
    <w:qFormat/>
    <w:uiPriority w:val="0"/>
    <w:pPr>
      <w:adjustRightInd w:val="0"/>
      <w:textAlignment w:val="baseline"/>
    </w:pPr>
    <w:rPr>
      <w:rFonts w:ascii="宋体" w:hAnsi="Courier New"/>
      <w:szCs w:val="20"/>
    </w:rPr>
  </w:style>
  <w:style w:type="paragraph" w:customStyle="1" w:styleId="121">
    <w:name w:val="正文文字 6"/>
    <w:next w:val="1"/>
    <w:unhideWhenUsed/>
    <w:qFormat/>
    <w:uiPriority w:val="0"/>
    <w:pPr>
      <w:widowControl w:val="0"/>
      <w:spacing w:beforeLines="0" w:afterLines="0"/>
      <w:ind w:left="240"/>
      <w:jc w:val="both"/>
    </w:pPr>
    <w:rPr>
      <w:rFonts w:hint="eastAsia" w:ascii="宋体" w:hAnsi="Times New Roman" w:eastAsia="宋体" w:cs="Times New Roman"/>
      <w:b/>
      <w:kern w:val="2"/>
      <w:sz w:val="32"/>
      <w:szCs w:val="32"/>
      <w:lang w:val="en-US" w:eastAsia="zh-CN" w:bidi="ar-SA"/>
    </w:rPr>
  </w:style>
  <w:style w:type="paragraph" w:customStyle="1" w:styleId="122">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123">
    <w:name w:val="1标题"/>
    <w:basedOn w:val="1"/>
    <w:qFormat/>
    <w:uiPriority w:val="0"/>
  </w:style>
  <w:style w:type="paragraph" w:customStyle="1" w:styleId="124">
    <w:name w:val="正文 dddddddddddddddddddddd"/>
    <w:basedOn w:val="1"/>
    <w:qFormat/>
    <w:uiPriority w:val="0"/>
    <w:pPr>
      <w:ind w:firstLine="1120"/>
    </w:pPr>
  </w:style>
  <w:style w:type="paragraph" w:customStyle="1" w:styleId="125">
    <w:name w:val="表1-1"/>
    <w:basedOn w:val="1"/>
    <w:qFormat/>
    <w:uiPriority w:val="0"/>
    <w:pPr>
      <w:spacing w:line="240" w:lineRule="auto"/>
      <w:jc w:val="center"/>
    </w:pPr>
    <w:rPr>
      <w:rFonts w:ascii="Times New Roman" w:hAnsi="Times New Roman" w:eastAsia="宋体"/>
      <w:b/>
      <w:kern w:val="0"/>
      <w:sz w:val="21"/>
      <w:szCs w:val="20"/>
    </w:rPr>
  </w:style>
  <w:style w:type="paragraph" w:customStyle="1" w:styleId="126">
    <w:name w:val="表文"/>
    <w:basedOn w:val="1"/>
    <w:qFormat/>
    <w:uiPriority w:val="0"/>
    <w:pPr>
      <w:widowControl/>
      <w:tabs>
        <w:tab w:val="left" w:pos="1021"/>
      </w:tabs>
      <w:jc w:val="center"/>
    </w:pPr>
    <w:rPr>
      <w:rFonts w:ascii="宋体" w:hAnsi="宋体"/>
      <w:kern w:val="10"/>
      <w:sz w:val="20"/>
      <w:szCs w:val="20"/>
    </w:rPr>
  </w:style>
  <w:style w:type="paragraph" w:customStyle="1" w:styleId="127">
    <w:name w:val="标准正文"/>
    <w:basedOn w:val="1"/>
    <w:qFormat/>
    <w:uiPriority w:val="0"/>
    <w:pPr>
      <w:spacing w:line="360" w:lineRule="auto"/>
      <w:ind w:firstLine="480" w:firstLineChars="200"/>
      <w:jc w:val="left"/>
    </w:pPr>
    <w:rPr>
      <w:rFonts w:ascii="宋体" w:hAnsi="Times New Roman"/>
      <w:kern w:val="0"/>
      <w:sz w:val="24"/>
      <w:szCs w:val="22"/>
    </w:rPr>
  </w:style>
  <w:style w:type="paragraph" w:customStyle="1" w:styleId="128">
    <w:name w:val="表格文字2"/>
    <w:basedOn w:val="1"/>
    <w:qFormat/>
    <w:uiPriority w:val="0"/>
    <w:pPr>
      <w:tabs>
        <w:tab w:val="left" w:pos="277"/>
        <w:tab w:val="left" w:pos="600"/>
        <w:tab w:val="left" w:pos="780"/>
        <w:tab w:val="left" w:pos="2517"/>
      </w:tabs>
      <w:adjustRightInd w:val="0"/>
      <w:spacing w:before="60"/>
      <w:jc w:val="center"/>
      <w:textAlignment w:val="baseline"/>
    </w:pPr>
    <w:rPr>
      <w:rFonts w:cs="TimesNewRoman"/>
      <w:kern w:val="0"/>
      <w:szCs w:val="21"/>
    </w:rPr>
  </w:style>
  <w:style w:type="paragraph" w:customStyle="1" w:styleId="129">
    <w:name w:val="正文首行缩进 2 + Times New Roman"/>
    <w:basedOn w:val="1"/>
    <w:qFormat/>
    <w:uiPriority w:val="0"/>
    <w:pPr>
      <w:tabs>
        <w:tab w:val="left" w:pos="0"/>
        <w:tab w:val="left" w:pos="870"/>
        <w:tab w:val="left" w:pos="3150"/>
      </w:tabs>
      <w:autoSpaceDE w:val="0"/>
      <w:autoSpaceDN w:val="0"/>
      <w:spacing w:line="360" w:lineRule="auto"/>
      <w:ind w:firstLine="480" w:firstLineChars="200"/>
      <w:jc w:val="left"/>
    </w:pPr>
    <w:rPr>
      <w:kern w:val="0"/>
    </w:rPr>
  </w:style>
  <w:style w:type="paragraph" w:customStyle="1" w:styleId="130">
    <w:name w:val="表格-易恒1"/>
    <w:basedOn w:val="1"/>
    <w:qFormat/>
    <w:uiPriority w:val="0"/>
    <w:pPr>
      <w:jc w:val="center"/>
    </w:pPr>
    <w:rPr>
      <w:rFonts w:ascii="Times New Roman" w:hAnsi="Times New Roman" w:eastAsia="宋体"/>
      <w:szCs w:val="32"/>
    </w:rPr>
  </w:style>
  <w:style w:type="paragraph" w:customStyle="1" w:styleId="131">
    <w:name w:val="表内格式"/>
    <w:basedOn w:val="132"/>
    <w:next w:val="133"/>
    <w:qFormat/>
    <w:uiPriority w:val="0"/>
    <w:pPr>
      <w:spacing w:line="240" w:lineRule="auto"/>
      <w:ind w:firstLine="0" w:firstLineChars="0"/>
      <w:jc w:val="center"/>
    </w:pPr>
    <w:rPr>
      <w:sz w:val="18"/>
      <w:szCs w:val="20"/>
      <w:lang w:val="zh-CN"/>
    </w:rPr>
  </w:style>
  <w:style w:type="paragraph" w:customStyle="1" w:styleId="132">
    <w:name w:val="表头"/>
    <w:basedOn w:val="1"/>
    <w:next w:val="1"/>
    <w:unhideWhenUsed/>
    <w:qFormat/>
    <w:uiPriority w:val="0"/>
    <w:pPr>
      <w:snapToGrid w:val="0"/>
      <w:spacing w:beforeLines="0" w:afterLines="0"/>
      <w:jc w:val="center"/>
      <w:textAlignment w:val="center"/>
    </w:pPr>
    <w:rPr>
      <w:rFonts w:hint="eastAsia"/>
      <w:b/>
      <w:sz w:val="24"/>
      <w:szCs w:val="24"/>
    </w:rPr>
  </w:style>
  <w:style w:type="paragraph" w:customStyle="1" w:styleId="133">
    <w:name w:val="报告表正文"/>
    <w:basedOn w:val="1"/>
    <w:qFormat/>
    <w:uiPriority w:val="0"/>
    <w:pPr>
      <w:spacing w:line="360" w:lineRule="auto"/>
      <w:ind w:firstLine="720" w:firstLineChars="200"/>
    </w:pPr>
  </w:style>
  <w:style w:type="paragraph" w:customStyle="1" w:styleId="134">
    <w:name w:val="表标题xw"/>
    <w:basedOn w:val="1"/>
    <w:qFormat/>
    <w:uiPriority w:val="0"/>
    <w:pPr>
      <w:spacing w:line="240" w:lineRule="auto"/>
      <w:jc w:val="center"/>
    </w:pPr>
    <w:rPr>
      <w:rFonts w:ascii="Times New Roman" w:hAnsi="Times New Roman" w:eastAsia="宋体"/>
      <w:b/>
    </w:rPr>
  </w:style>
  <w:style w:type="paragraph" w:customStyle="1" w:styleId="135">
    <w:name w:val="表格正文"/>
    <w:basedOn w:val="1"/>
    <w:qFormat/>
    <w:uiPriority w:val="0"/>
    <w:pPr>
      <w:spacing w:line="240" w:lineRule="auto"/>
      <w:jc w:val="center"/>
    </w:pPr>
    <w:rPr>
      <w:rFonts w:ascii="Times New Roman" w:hAnsi="Times New Roman"/>
      <w:sz w:val="21"/>
    </w:rPr>
  </w:style>
  <w:style w:type="paragraph" w:customStyle="1" w:styleId="136">
    <w:name w:val="！正文"/>
    <w:basedOn w:val="1"/>
    <w:qFormat/>
    <w:uiPriority w:val="0"/>
    <w:pPr>
      <w:widowControl/>
    </w:pPr>
    <w:rPr>
      <w:rFonts w:hAnsi="Calibri"/>
      <w:sz w:val="24"/>
      <w:szCs w:val="20"/>
      <w:lang w:eastAsia="en-US" w:bidi="en-US"/>
    </w:rPr>
  </w:style>
  <w:style w:type="paragraph" w:customStyle="1" w:styleId="137">
    <w:name w:val="样式 样式 样式 小四 首行缩进:  2.25 字符 + 首行缩进:  2.25 字符 + 首行缩进:  2 字符"/>
    <w:basedOn w:val="1"/>
    <w:qFormat/>
    <w:uiPriority w:val="0"/>
    <w:pPr>
      <w:spacing w:line="440" w:lineRule="exact"/>
      <w:ind w:firstLine="200" w:firstLineChars="200"/>
    </w:pPr>
    <w:rPr>
      <w:rFonts w:ascii="Times New Roman" w:hAnsi="Times New Roman" w:eastAsia="宋体" w:cs="Times New Roman"/>
      <w:sz w:val="24"/>
      <w:szCs w:val="24"/>
    </w:rPr>
  </w:style>
  <w:style w:type="paragraph" w:customStyle="1" w:styleId="138">
    <w:name w:val="表头-易恒"/>
    <w:basedOn w:val="139"/>
    <w:next w:val="139"/>
    <w:qFormat/>
    <w:uiPriority w:val="0"/>
    <w:pPr>
      <w:spacing w:before="50" w:beforeLines="50" w:line="240" w:lineRule="auto"/>
      <w:ind w:firstLine="0" w:firstLineChars="0"/>
      <w:jc w:val="center"/>
    </w:pPr>
    <w:rPr>
      <w:b/>
    </w:rPr>
  </w:style>
  <w:style w:type="paragraph" w:customStyle="1" w:styleId="139">
    <w:name w:val="正文-易恒"/>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140">
    <w:name w:val="正文1xw"/>
    <w:basedOn w:val="1"/>
    <w:next w:val="1"/>
    <w:qFormat/>
    <w:uiPriority w:val="0"/>
    <w:pPr>
      <w:spacing w:line="360" w:lineRule="auto"/>
      <w:ind w:firstLine="723" w:firstLineChars="200"/>
    </w:pPr>
    <w:rPr>
      <w:rFonts w:ascii="Times New Roman" w:hAnsi="Times New Roman" w:eastAsia="宋体"/>
      <w:sz w:val="24"/>
    </w:rPr>
  </w:style>
  <w:style w:type="paragraph" w:customStyle="1" w:styleId="141">
    <w:name w:val="0正文"/>
    <w:basedOn w:val="18"/>
    <w:unhideWhenUsed/>
    <w:qFormat/>
    <w:uiPriority w:val="0"/>
    <w:pPr>
      <w:widowControl w:val="0"/>
      <w:spacing w:beforeLines="0" w:afterLines="0" w:line="360" w:lineRule="auto"/>
      <w:ind w:firstLine="720" w:firstLineChars="200"/>
    </w:pPr>
    <w:rPr>
      <w:rFonts w:hint="eastAsia"/>
      <w:sz w:val="24"/>
      <w:szCs w:val="22"/>
    </w:rPr>
  </w:style>
  <w:style w:type="paragraph" w:customStyle="1" w:styleId="142">
    <w:name w:val="0-正文"/>
    <w:unhideWhenUsed/>
    <w:qFormat/>
    <w:uiPriority w:val="0"/>
    <w:pPr>
      <w:spacing w:beforeLines="0" w:afterLines="0" w:line="360" w:lineRule="auto"/>
      <w:ind w:firstLine="200" w:firstLineChars="200"/>
      <w:jc w:val="both"/>
    </w:pPr>
    <w:rPr>
      <w:rFonts w:hint="eastAsia" w:ascii="Times New Roman" w:hAnsi="Times New Roman" w:eastAsia="Times New Roman" w:cs="Times New Roman"/>
      <w:sz w:val="24"/>
      <w:szCs w:val="24"/>
      <w:lang w:val="en-US" w:eastAsia="zh-CN" w:bidi="ar-SA"/>
    </w:rPr>
  </w:style>
  <w:style w:type="paragraph" w:customStyle="1" w:styleId="143">
    <w:name w:val="表头黑体五号居中"/>
    <w:basedOn w:val="85"/>
    <w:unhideWhenUsed/>
    <w:qFormat/>
    <w:uiPriority w:val="0"/>
    <w:pPr>
      <w:tabs>
        <w:tab w:val="left" w:leader="dot" w:pos="0"/>
        <w:tab w:val="left" w:pos="210"/>
        <w:tab w:val="left" w:pos="420"/>
      </w:tabs>
      <w:spacing w:before="50" w:beforeLines="50" w:afterLines="0" w:line="240" w:lineRule="auto"/>
      <w:ind w:firstLine="0" w:firstLineChars="0"/>
      <w:jc w:val="center"/>
    </w:pPr>
    <w:rPr>
      <w:rFonts w:hint="eastAsia" w:ascii="Times New Roman" w:hAnsi="Times New Roman" w:eastAsia="Times New Roman"/>
      <w:sz w:val="24"/>
      <w:szCs w:val="20"/>
    </w:rPr>
  </w:style>
  <w:style w:type="paragraph" w:customStyle="1" w:styleId="144">
    <w:name w:val="5三级标题ee"/>
    <w:basedOn w:val="145"/>
    <w:unhideWhenUsed/>
    <w:qFormat/>
    <w:uiPriority w:val="0"/>
    <w:pPr>
      <w:snapToGrid w:val="0"/>
      <w:spacing w:beforeLines="0" w:afterLines="0"/>
    </w:pPr>
    <w:rPr>
      <w:rFonts w:hint="eastAsia"/>
      <w:snapToGrid w:val="0"/>
      <w:sz w:val="24"/>
      <w:szCs w:val="24"/>
    </w:rPr>
  </w:style>
  <w:style w:type="paragraph" w:customStyle="1" w:styleId="145">
    <w:name w:val="5三级标题"/>
    <w:basedOn w:val="1"/>
    <w:unhideWhenUsed/>
    <w:qFormat/>
    <w:uiPriority w:val="0"/>
    <w:pPr>
      <w:autoSpaceDE w:val="0"/>
      <w:autoSpaceDN w:val="0"/>
      <w:adjustRightInd w:val="0"/>
      <w:spacing w:beforeLines="0" w:afterLines="0" w:line="360" w:lineRule="auto"/>
    </w:pPr>
    <w:rPr>
      <w:rFonts w:hint="eastAsia"/>
      <w:b/>
      <w:color w:val="000000"/>
      <w:kern w:val="0"/>
      <w:sz w:val="24"/>
      <w:szCs w:val="24"/>
    </w:rPr>
  </w:style>
  <w:style w:type="paragraph" w:customStyle="1" w:styleId="146">
    <w:name w:val="表格内文字"/>
    <w:basedOn w:val="1"/>
    <w:next w:val="1"/>
    <w:unhideWhenUsed/>
    <w:qFormat/>
    <w:uiPriority w:val="0"/>
    <w:pPr>
      <w:widowControl/>
      <w:tabs>
        <w:tab w:val="left" w:pos="3345"/>
      </w:tabs>
      <w:adjustRightInd w:val="0"/>
      <w:snapToGrid w:val="0"/>
      <w:spacing w:beforeLines="0" w:afterLines="0"/>
      <w:jc w:val="center"/>
    </w:pPr>
    <w:rPr>
      <w:rFonts w:hint="eastAsia"/>
      <w:kern w:val="0"/>
      <w:sz w:val="24"/>
      <w:szCs w:val="18"/>
    </w:rPr>
  </w:style>
  <w:style w:type="paragraph" w:customStyle="1" w:styleId="147">
    <w:name w:val="5表头"/>
    <w:basedOn w:val="1"/>
    <w:unhideWhenUsed/>
    <w:qFormat/>
    <w:uiPriority w:val="0"/>
    <w:pPr>
      <w:widowControl/>
      <w:adjustRightInd w:val="0"/>
      <w:snapToGrid w:val="0"/>
      <w:spacing w:beforeLines="0" w:afterLines="0" w:line="360" w:lineRule="auto"/>
      <w:jc w:val="center"/>
      <w:textAlignment w:val="baseline"/>
    </w:pPr>
    <w:rPr>
      <w:rFonts w:hint="eastAsia"/>
      <w:b/>
      <w:snapToGrid w:val="0"/>
      <w:kern w:val="24"/>
      <w:sz w:val="24"/>
      <w:szCs w:val="20"/>
    </w:rPr>
  </w:style>
  <w:style w:type="paragraph" w:customStyle="1" w:styleId="148">
    <w:name w:val="5表格"/>
    <w:basedOn w:val="1"/>
    <w:unhideWhenUsed/>
    <w:qFormat/>
    <w:uiPriority w:val="0"/>
    <w:pPr>
      <w:spacing w:beforeLines="0" w:afterLines="0"/>
      <w:jc w:val="center"/>
    </w:pPr>
    <w:rPr>
      <w:rFonts w:hint="eastAsia"/>
      <w:kern w:val="24"/>
      <w:sz w:val="24"/>
      <w:szCs w:val="21"/>
    </w:rPr>
  </w:style>
  <w:style w:type="paragraph" w:customStyle="1" w:styleId="149">
    <w:name w:val="5正文"/>
    <w:basedOn w:val="1"/>
    <w:unhideWhenUsed/>
    <w:qFormat/>
    <w:uiPriority w:val="0"/>
    <w:pPr>
      <w:snapToGrid w:val="0"/>
      <w:spacing w:beforeLines="0" w:afterLines="0" w:line="360" w:lineRule="auto"/>
      <w:ind w:firstLine="200" w:firstLineChars="200"/>
    </w:pPr>
    <w:rPr>
      <w:rFonts w:hint="eastAsia"/>
      <w:sz w:val="24"/>
      <w:szCs w:val="24"/>
    </w:rPr>
  </w:style>
  <w:style w:type="paragraph" w:customStyle="1" w:styleId="150">
    <w:name w:val="5空格"/>
    <w:basedOn w:val="149"/>
    <w:unhideWhenUsed/>
    <w:qFormat/>
    <w:uiPriority w:val="0"/>
    <w:pPr>
      <w:spacing w:beforeLines="0" w:afterLines="0" w:line="240" w:lineRule="exact"/>
    </w:pPr>
    <w:rPr>
      <w:rFonts w:hint="eastAsia"/>
      <w:sz w:val="24"/>
      <w:szCs w:val="24"/>
    </w:rPr>
  </w:style>
  <w:style w:type="paragraph" w:customStyle="1" w:styleId="151">
    <w:name w:val="君邦正文"/>
    <w:unhideWhenUsed/>
    <w:qFormat/>
    <w:uiPriority w:val="0"/>
    <w:pPr>
      <w:spacing w:beforeLines="0" w:after="60" w:afterLines="0" w:line="360" w:lineRule="auto"/>
      <w:ind w:firstLine="480" w:firstLineChars="200"/>
      <w:jc w:val="both"/>
    </w:pPr>
    <w:rPr>
      <w:rFonts w:hint="eastAsia" w:ascii="宋体" w:hAnsi="宋体" w:eastAsia="宋体" w:cs="Times New Roman"/>
      <w:snapToGrid w:val="0"/>
      <w:sz w:val="24"/>
      <w:szCs w:val="24"/>
      <w:lang w:val="en-US" w:eastAsia="zh-CN" w:bidi="ar-SA"/>
    </w:rPr>
  </w:style>
  <w:style w:type="paragraph" w:customStyle="1" w:styleId="152">
    <w:name w:val="0表格正文"/>
    <w:basedOn w:val="1"/>
    <w:unhideWhenUsed/>
    <w:qFormat/>
    <w:uiPriority w:val="0"/>
    <w:pPr>
      <w:widowControl/>
      <w:spacing w:beforeLines="0" w:afterLines="0"/>
      <w:jc w:val="center"/>
    </w:pPr>
    <w:rPr>
      <w:rFonts w:hint="eastAsia"/>
      <w:kern w:val="0"/>
      <w:sz w:val="24"/>
      <w:szCs w:val="24"/>
      <w:lang w:bidi="en-US"/>
    </w:rPr>
  </w:style>
  <w:style w:type="paragraph" w:customStyle="1" w:styleId="153">
    <w:name w:val="Default1"/>
    <w:unhideWhenUsed/>
    <w:qFormat/>
    <w:uiPriority w:val="0"/>
    <w:pPr>
      <w:widowControl w:val="0"/>
      <w:autoSpaceDE w:val="0"/>
      <w:autoSpaceDN w:val="0"/>
      <w:adjustRightInd w:val="0"/>
      <w:spacing w:beforeLines="0" w:afterLines="0"/>
    </w:pPr>
    <w:rPr>
      <w:rFonts w:hint="eastAsia" w:ascii="宋体" w:hAnsi="Calibri" w:eastAsia="宋体" w:cs="宋体"/>
      <w:color w:val="000000"/>
      <w:sz w:val="24"/>
      <w:szCs w:val="24"/>
      <w:lang w:val="en-US" w:eastAsia="zh-CN" w:bidi="ar-SA"/>
    </w:rPr>
  </w:style>
  <w:style w:type="paragraph" w:customStyle="1" w:styleId="154">
    <w:name w:val="表格-易恒"/>
    <w:basedOn w:val="139"/>
    <w:unhideWhenUsed/>
    <w:qFormat/>
    <w:uiPriority w:val="0"/>
    <w:pPr>
      <w:spacing w:beforeLines="0" w:afterLines="0" w:line="240" w:lineRule="auto"/>
      <w:ind w:firstLine="0" w:firstLineChars="0"/>
      <w:jc w:val="center"/>
    </w:pPr>
    <w:rPr>
      <w:rFonts w:hint="default"/>
      <w:sz w:val="21"/>
      <w:szCs w:val="24"/>
    </w:rPr>
  </w:style>
  <w:style w:type="paragraph" w:customStyle="1" w:styleId="155">
    <w:name w:val="表中文字"/>
    <w:unhideWhenUsed/>
    <w:qFormat/>
    <w:uiPriority w:val="0"/>
    <w:pPr>
      <w:spacing w:beforeLines="0" w:afterLines="0" w:line="280" w:lineRule="exact"/>
      <w:ind w:left="-84" w:leftChars="-40" w:right="-84" w:rightChars="-40"/>
      <w:jc w:val="center"/>
    </w:pPr>
    <w:rPr>
      <w:rFonts w:hint="default" w:ascii="Times New Roman" w:hAnsi="Times New Roman" w:eastAsia="宋体" w:cs="宋体"/>
      <w:sz w:val="21"/>
      <w:szCs w:val="24"/>
      <w:lang w:val="zh-CN" w:eastAsia="zh-CN" w:bidi="ar-SA"/>
    </w:rPr>
  </w:style>
  <w:style w:type="paragraph" w:customStyle="1" w:styleId="156">
    <w:name w:val="表头样式1"/>
    <w:basedOn w:val="1"/>
    <w:unhideWhenUsed/>
    <w:qFormat/>
    <w:uiPriority w:val="0"/>
    <w:pPr>
      <w:spacing w:beforeLines="0" w:after="80" w:afterLines="0" w:line="480" w:lineRule="atLeast"/>
      <w:jc w:val="center"/>
    </w:pPr>
    <w:rPr>
      <w:rFonts w:hint="default" w:eastAsia="黑体"/>
      <w:b/>
      <w:sz w:val="24"/>
      <w:szCs w:val="20"/>
    </w:rPr>
  </w:style>
  <w:style w:type="paragraph" w:customStyle="1" w:styleId="157">
    <w:name w:val="Date1"/>
    <w:basedOn w:val="1"/>
    <w:next w:val="1"/>
    <w:unhideWhenUsed/>
    <w:qFormat/>
    <w:uiPriority w:val="0"/>
    <w:pPr>
      <w:adjustRightInd w:val="0"/>
      <w:jc w:val="left"/>
      <w:textAlignment w:val="baseline"/>
    </w:pPr>
    <w:rPr>
      <w:rFonts w:hint="default" w:ascii="宋体" w:hAnsi="宋体" w:eastAsia="宋体"/>
      <w:sz w:val="28"/>
      <w:szCs w:val="24"/>
    </w:rPr>
  </w:style>
  <w:style w:type="paragraph" w:customStyle="1" w:styleId="158">
    <w:name w:val="图表标题"/>
    <w:basedOn w:val="159"/>
    <w:next w:val="14"/>
    <w:qFormat/>
    <w:uiPriority w:val="0"/>
    <w:pPr>
      <w:spacing w:before="120" w:after="120"/>
    </w:pPr>
    <w:rPr>
      <w:b/>
      <w:bCs/>
    </w:rPr>
  </w:style>
  <w:style w:type="paragraph" w:customStyle="1" w:styleId="159">
    <w:name w:val="表内文字"/>
    <w:qFormat/>
    <w:uiPriority w:val="99"/>
    <w:pPr>
      <w:wordWrap w:val="0"/>
      <w:adjustRightInd w:val="0"/>
      <w:snapToGrid w:val="0"/>
      <w:jc w:val="center"/>
    </w:pPr>
    <w:rPr>
      <w:rFonts w:ascii="Times New Roman" w:hAnsi="Times New Roman" w:eastAsia="宋体" w:cs="Times New Roman"/>
      <w:sz w:val="21"/>
      <w:szCs w:val="21"/>
      <w:lang w:val="en-US" w:eastAsia="zh-CN" w:bidi="ar-SA"/>
    </w:rPr>
  </w:style>
  <w:style w:type="character" w:customStyle="1" w:styleId="160">
    <w:name w:val="ggzbt011"/>
    <w:basedOn w:val="38"/>
    <w:qFormat/>
    <w:uiPriority w:val="0"/>
  </w:style>
  <w:style w:type="paragraph" w:customStyle="1" w:styleId="161">
    <w:name w:val="制表格"/>
    <w:basedOn w:val="1"/>
    <w:qFormat/>
    <w:uiPriority w:val="0"/>
    <w:pPr>
      <w:jc w:val="center"/>
    </w:pPr>
    <w:rPr>
      <w:rFonts w:ascii="Times New Roman" w:hAnsi="Times New Roman" w:eastAsia="宋体" w:cs="Times New Roman"/>
      <w:snapToGrid w:val="0"/>
      <w:kern w:val="0"/>
      <w:szCs w:val="28"/>
    </w:rPr>
  </w:style>
  <w:style w:type="paragraph" w:customStyle="1" w:styleId="162">
    <w:name w:val=" Char Char Char Char Char Char Char"/>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1.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57.jpeg"/><Relationship Id="rId70" Type="http://schemas.openxmlformats.org/officeDocument/2006/relationships/image" Target="media/image56.jpeg"/><Relationship Id="rId7" Type="http://schemas.openxmlformats.org/officeDocument/2006/relationships/footer" Target="footer3.xml"/><Relationship Id="rId69" Type="http://schemas.openxmlformats.org/officeDocument/2006/relationships/image" Target="media/image55.jpe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pn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png"/><Relationship Id="rId42" Type="http://schemas.openxmlformats.org/officeDocument/2006/relationships/image" Target="media/image28.jpe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wmf"/><Relationship Id="rId32" Type="http://schemas.openxmlformats.org/officeDocument/2006/relationships/image" Target="media/image18.wmf"/><Relationship Id="rId31" Type="http://schemas.openxmlformats.org/officeDocument/2006/relationships/oleObject" Target="embeddings/oleObject2.bin"/><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emf"/><Relationship Id="rId22" Type="http://schemas.openxmlformats.org/officeDocument/2006/relationships/oleObject" Target="embeddings/oleObject1.bin"/><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k0OTE3NDY2Nzc0IiwKCSJHcm91cElkIiA6ICI2OTI1Mjk0NjIiLAoJIkltYWdlIiA6ICJpVkJPUncwS0dnb0FBQUFOU1VoRVVnQUFBRXNBQUFCTENBWUFBQUE0VG5ycUFBQUFBWE5TUjBJQXJzNGM2UUFBQUMxSlJFRlVlSnp0d1RFQkFBQUF3cUQxVDIwTUg2QUFBQUFBQUFBQUFBQUFBQUFBQUFBQUFBQUFBQUNBc3dGWUx3QUJjQlY5NkFBQUFBQkpSVTVFcmtKZ2dnPT0iLAoJIlRoZW1lIiA6ICIiLAoJIlR5cGUiIDogImZsb3ciLAoJIlVzZXJJZCIgOiAiNjEzMzQ2OTA3IiwKCSJWZXJzaW9uIiA6ICI3NCIKfQo="/>
    </extobj>
    <extobj name="ECB019B1-382A-4266-B25C-5B523AA43C14-2">
      <extobjdata type="ECB019B1-382A-4266-B25C-5B523AA43C14" data="ewoJIkZpbGVJZCIgOiAiMzk0OTg2MTU1NzE5IiwKCSJHcm91cElkIiA6ICI2OTI1Mjk0NjIiLAoJIkltYWdlIiA6ICJpVkJPUncwS0dnb0FBQUFOU1VoRVVnQUFBRXNBQUFCTENBWUFBQUE0VG5ycUFBQUFBWE5TUjBJQXJzNGM2UUFBQUMxSlJFRlVlSnp0d1RFQkFBQUF3cUQxVDIwTUg2QUFBQUFBQUFBQUFBQUFBQUFBQUFBQUFBQUFBQUNBc3dGWUx3QUJjQlY5NkFBQUFBQkpSVTVFcmtKZ2dnPT0iLAoJIlRoZW1lIiA6ICIiLAoJIlR5cGUiIDogImZsb3ciLAoJIlVzZXJJZCIgOiAiNjEzMzQ2OTA3IiwKCSJWZXJzaW9uIiA6ICIzN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91</Pages>
  <Words>14184</Words>
  <Characters>15167</Characters>
  <Lines>422</Lines>
  <Paragraphs>118</Paragraphs>
  <TotalTime>78</TotalTime>
  <ScaleCrop>false</ScaleCrop>
  <LinksUpToDate>false</LinksUpToDate>
  <CharactersWithSpaces>15288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2022-02-28T01:14:00Z</dcterms:created>
  <dc:creator>lhj</dc:creator>
  <cp:lastModifiedBy>空白</cp:lastModifiedBy>
  <cp:lastPrinted>2025-02-07T05:19:00Z</cp:lastPrinted>
  <dcterms:modified xsi:type="dcterms:W3CDTF">2025-07-17T07:17:01Z</dcterms:modified>
  <dc:title>附件2</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F7E70CDE866A422E888459F6BB5D5D69_13</vt:lpwstr>
  </property>
  <property fmtid="{D5CDD505-2E9C-101B-9397-08002B2CF9AE}" pid="4" name="KSOTemplateDocerSaveRecord">
    <vt:lpwstr>eyJoZGlkIjoiMDY5MDYzZmVlMWNhMjA1M2MwM2E0ZDVlZmQxZDNlNWEiLCJ1c2VySWQiOiI2MTMzNDY5MDcifQ==</vt:lpwstr>
  </property>
</Properties>
</file>