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61" w:rsidRDefault="006D31DA">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171D61" w:rsidRDefault="006D31DA">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2023年度部门整体支出绩效评价基础</w:t>
      </w:r>
    </w:p>
    <w:p w:rsidR="00171D61" w:rsidRDefault="006D31DA">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171D61" w:rsidRDefault="00171D61">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171D61">
        <w:trPr>
          <w:trHeight w:val="354"/>
        </w:trPr>
        <w:tc>
          <w:tcPr>
            <w:tcW w:w="3271" w:type="dxa"/>
            <w:vMerge w:val="restart"/>
            <w:tcBorders>
              <w:bottom w:val="nil"/>
            </w:tcBorders>
            <w:vAlign w:val="center"/>
          </w:tcPr>
          <w:p w:rsidR="00171D61" w:rsidRDefault="006D31DA">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rsidR="00171D61" w:rsidRDefault="006D31DA">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rsidR="00171D61" w:rsidRDefault="006D31DA">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控制率</w:t>
            </w:r>
            <w:proofErr w:type="spellEnd"/>
          </w:p>
        </w:tc>
      </w:tr>
      <w:tr w:rsidR="00171D61">
        <w:trPr>
          <w:trHeight w:val="350"/>
        </w:trPr>
        <w:tc>
          <w:tcPr>
            <w:tcW w:w="3271" w:type="dxa"/>
            <w:vMerge/>
            <w:tcBorders>
              <w:top w:val="nil"/>
            </w:tcBorders>
            <w:vAlign w:val="center"/>
          </w:tcPr>
          <w:p w:rsidR="00171D61" w:rsidRDefault="00171D61">
            <w:pPr>
              <w:ind w:firstLine="420"/>
              <w:jc w:val="center"/>
              <w:rPr>
                <w:rFonts w:ascii="仿宋_GB2312" w:eastAsia="仿宋_GB2312"/>
              </w:rPr>
            </w:pPr>
          </w:p>
        </w:tc>
        <w:tc>
          <w:tcPr>
            <w:tcW w:w="2116" w:type="dxa"/>
            <w:gridSpan w:val="2"/>
            <w:vAlign w:val="center"/>
          </w:tcPr>
          <w:p w:rsidR="00171D61" w:rsidRDefault="006D31DA">
            <w:pPr>
              <w:ind w:firstLineChars="500" w:firstLine="1050"/>
              <w:rPr>
                <w:rFonts w:ascii="仿宋_GB2312" w:eastAsia="仿宋_GB2312"/>
                <w:lang w:eastAsia="zh-CN"/>
              </w:rPr>
            </w:pPr>
            <w:r>
              <w:rPr>
                <w:rFonts w:ascii="仿宋_GB2312" w:eastAsia="仿宋_GB2312" w:hint="eastAsia"/>
                <w:lang w:eastAsia="zh-CN"/>
              </w:rPr>
              <w:t>66</w:t>
            </w:r>
          </w:p>
        </w:tc>
        <w:tc>
          <w:tcPr>
            <w:tcW w:w="2039" w:type="dxa"/>
            <w:gridSpan w:val="2"/>
            <w:vAlign w:val="center"/>
          </w:tcPr>
          <w:p w:rsidR="00171D61" w:rsidRDefault="006D31DA">
            <w:pPr>
              <w:ind w:firstLineChars="400" w:firstLine="840"/>
              <w:rPr>
                <w:rFonts w:ascii="仿宋_GB2312" w:eastAsia="仿宋_GB2312"/>
                <w:lang w:eastAsia="zh-CN"/>
              </w:rPr>
            </w:pPr>
            <w:r>
              <w:rPr>
                <w:rFonts w:ascii="仿宋_GB2312" w:eastAsia="仿宋_GB2312" w:hint="eastAsia"/>
                <w:lang w:eastAsia="zh-CN"/>
              </w:rPr>
              <w:t>66</w:t>
            </w:r>
          </w:p>
        </w:tc>
        <w:tc>
          <w:tcPr>
            <w:tcW w:w="1983" w:type="dxa"/>
            <w:gridSpan w:val="2"/>
            <w:vAlign w:val="center"/>
          </w:tcPr>
          <w:p w:rsidR="00171D61" w:rsidRDefault="006D31DA">
            <w:pPr>
              <w:ind w:firstLineChars="400" w:firstLine="840"/>
              <w:rPr>
                <w:rFonts w:ascii="仿宋_GB2312" w:eastAsia="仿宋_GB2312"/>
                <w:lang w:eastAsia="zh-CN"/>
              </w:rPr>
            </w:pPr>
            <w:r>
              <w:rPr>
                <w:rFonts w:ascii="仿宋_GB2312" w:eastAsia="仿宋_GB2312" w:hint="eastAsia"/>
                <w:lang w:eastAsia="zh-CN"/>
              </w:rPr>
              <w:t>100%</w:t>
            </w:r>
          </w:p>
        </w:tc>
      </w:tr>
      <w:tr w:rsidR="00171D61">
        <w:trPr>
          <w:trHeight w:val="359"/>
        </w:trPr>
        <w:tc>
          <w:tcPr>
            <w:tcW w:w="3271" w:type="dxa"/>
            <w:vAlign w:val="center"/>
          </w:tcPr>
          <w:p w:rsidR="00171D61" w:rsidRDefault="006D31DA">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rsidR="00171D61" w:rsidRDefault="006D31DA">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171D61" w:rsidRDefault="006D31DA">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rsidR="00171D61" w:rsidRDefault="006D31DA">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171D61">
        <w:trPr>
          <w:trHeight w:val="369"/>
        </w:trPr>
        <w:tc>
          <w:tcPr>
            <w:tcW w:w="3271" w:type="dxa"/>
            <w:vAlign w:val="center"/>
          </w:tcPr>
          <w:p w:rsidR="00171D61" w:rsidRDefault="006D31DA">
            <w:pPr>
              <w:rPr>
                <w:rFonts w:ascii="仿宋_GB2312" w:eastAsia="仿宋_GB2312"/>
              </w:rPr>
            </w:pPr>
            <w:r>
              <w:rPr>
                <w:rFonts w:ascii="仿宋_GB2312" w:eastAsia="仿宋_GB2312" w:hAnsi="宋体" w:cs="宋体"/>
                <w:lang w:eastAsia="zh-CN"/>
              </w:rPr>
              <w:t>“</w:t>
            </w:r>
            <w:proofErr w:type="spell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
        </w:tc>
        <w:tc>
          <w:tcPr>
            <w:tcW w:w="2116"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5.5</w:t>
            </w:r>
          </w:p>
        </w:tc>
        <w:tc>
          <w:tcPr>
            <w:tcW w:w="2039"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5.4</w:t>
            </w:r>
          </w:p>
        </w:tc>
        <w:tc>
          <w:tcPr>
            <w:tcW w:w="1983"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5.4</w:t>
            </w:r>
          </w:p>
        </w:tc>
      </w:tr>
      <w:tr w:rsidR="00171D61">
        <w:trPr>
          <w:trHeight w:val="350"/>
        </w:trPr>
        <w:tc>
          <w:tcPr>
            <w:tcW w:w="3271" w:type="dxa"/>
            <w:vAlign w:val="center"/>
          </w:tcPr>
          <w:p w:rsidR="00171D61" w:rsidRDefault="006D31DA">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171D61" w:rsidRDefault="00171D61">
            <w:pPr>
              <w:ind w:firstLine="420"/>
              <w:jc w:val="center"/>
              <w:rPr>
                <w:rFonts w:ascii="仿宋_GB2312" w:eastAsia="仿宋_GB2312"/>
                <w:lang w:eastAsia="zh-CN"/>
              </w:rPr>
            </w:pPr>
          </w:p>
        </w:tc>
        <w:tc>
          <w:tcPr>
            <w:tcW w:w="2039" w:type="dxa"/>
            <w:gridSpan w:val="2"/>
            <w:vAlign w:val="center"/>
          </w:tcPr>
          <w:p w:rsidR="00171D61" w:rsidRDefault="00171D61">
            <w:pPr>
              <w:ind w:firstLine="420"/>
              <w:jc w:val="center"/>
              <w:rPr>
                <w:rFonts w:ascii="仿宋_GB2312" w:eastAsia="仿宋_GB2312"/>
                <w:lang w:eastAsia="zh-CN"/>
              </w:rPr>
            </w:pPr>
          </w:p>
        </w:tc>
        <w:tc>
          <w:tcPr>
            <w:tcW w:w="1983" w:type="dxa"/>
            <w:gridSpan w:val="2"/>
            <w:vAlign w:val="center"/>
          </w:tcPr>
          <w:p w:rsidR="00171D61" w:rsidRDefault="00171D61">
            <w:pPr>
              <w:ind w:firstLine="420"/>
              <w:jc w:val="center"/>
              <w:rPr>
                <w:rFonts w:ascii="仿宋_GB2312" w:eastAsia="仿宋_GB2312"/>
                <w:lang w:eastAsia="zh-CN"/>
              </w:rPr>
            </w:pPr>
          </w:p>
        </w:tc>
      </w:tr>
      <w:tr w:rsidR="00171D61">
        <w:trPr>
          <w:trHeight w:val="370"/>
        </w:trPr>
        <w:tc>
          <w:tcPr>
            <w:tcW w:w="3271" w:type="dxa"/>
            <w:vAlign w:val="center"/>
          </w:tcPr>
          <w:p w:rsidR="00171D61" w:rsidRDefault="006D31DA">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vAlign w:val="center"/>
          </w:tcPr>
          <w:p w:rsidR="00171D61" w:rsidRDefault="00171D61">
            <w:pPr>
              <w:ind w:firstLine="420"/>
              <w:jc w:val="center"/>
              <w:rPr>
                <w:rFonts w:ascii="仿宋_GB2312" w:eastAsia="仿宋_GB2312"/>
              </w:rPr>
            </w:pPr>
          </w:p>
        </w:tc>
        <w:tc>
          <w:tcPr>
            <w:tcW w:w="2039" w:type="dxa"/>
            <w:gridSpan w:val="2"/>
            <w:vAlign w:val="center"/>
          </w:tcPr>
          <w:p w:rsidR="00171D61" w:rsidRDefault="00171D61">
            <w:pPr>
              <w:ind w:firstLine="420"/>
              <w:jc w:val="center"/>
              <w:rPr>
                <w:rFonts w:ascii="仿宋_GB2312" w:eastAsia="仿宋_GB2312"/>
              </w:rPr>
            </w:pPr>
          </w:p>
        </w:tc>
        <w:tc>
          <w:tcPr>
            <w:tcW w:w="1983" w:type="dxa"/>
            <w:gridSpan w:val="2"/>
            <w:vAlign w:val="center"/>
          </w:tcPr>
          <w:p w:rsidR="00171D61" w:rsidRDefault="00171D61">
            <w:pPr>
              <w:ind w:firstLine="420"/>
              <w:jc w:val="center"/>
              <w:rPr>
                <w:rFonts w:ascii="仿宋_GB2312" w:eastAsia="仿宋_GB2312"/>
              </w:rPr>
            </w:pPr>
          </w:p>
        </w:tc>
      </w:tr>
      <w:tr w:rsidR="00171D61">
        <w:trPr>
          <w:trHeight w:val="350"/>
        </w:trPr>
        <w:tc>
          <w:tcPr>
            <w:tcW w:w="3271" w:type="dxa"/>
            <w:vAlign w:val="center"/>
          </w:tcPr>
          <w:p w:rsidR="00171D61" w:rsidRDefault="006D31DA">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公车运行维护</w:t>
            </w:r>
            <w:proofErr w:type="spellEnd"/>
          </w:p>
        </w:tc>
        <w:tc>
          <w:tcPr>
            <w:tcW w:w="2116" w:type="dxa"/>
            <w:gridSpan w:val="2"/>
            <w:vAlign w:val="center"/>
          </w:tcPr>
          <w:p w:rsidR="00171D61" w:rsidRDefault="00171D61">
            <w:pPr>
              <w:ind w:firstLine="420"/>
              <w:jc w:val="center"/>
              <w:rPr>
                <w:rFonts w:ascii="仿宋_GB2312" w:eastAsia="仿宋_GB2312"/>
              </w:rPr>
            </w:pPr>
          </w:p>
        </w:tc>
        <w:tc>
          <w:tcPr>
            <w:tcW w:w="2039" w:type="dxa"/>
            <w:gridSpan w:val="2"/>
            <w:vAlign w:val="center"/>
          </w:tcPr>
          <w:p w:rsidR="00171D61" w:rsidRDefault="00171D61">
            <w:pPr>
              <w:ind w:firstLine="420"/>
              <w:jc w:val="center"/>
              <w:rPr>
                <w:rFonts w:ascii="仿宋_GB2312" w:eastAsia="仿宋_GB2312"/>
              </w:rPr>
            </w:pPr>
          </w:p>
        </w:tc>
        <w:tc>
          <w:tcPr>
            <w:tcW w:w="1983" w:type="dxa"/>
            <w:gridSpan w:val="2"/>
            <w:vAlign w:val="center"/>
          </w:tcPr>
          <w:p w:rsidR="00171D61" w:rsidRDefault="00171D61">
            <w:pPr>
              <w:ind w:firstLine="420"/>
              <w:jc w:val="center"/>
              <w:rPr>
                <w:rFonts w:ascii="仿宋_GB2312" w:eastAsia="仿宋_GB2312"/>
              </w:rPr>
            </w:pPr>
          </w:p>
        </w:tc>
      </w:tr>
      <w:tr w:rsidR="00171D61">
        <w:trPr>
          <w:trHeight w:val="369"/>
        </w:trPr>
        <w:tc>
          <w:tcPr>
            <w:tcW w:w="3271" w:type="dxa"/>
            <w:vAlign w:val="center"/>
          </w:tcPr>
          <w:p w:rsidR="00171D61" w:rsidRDefault="006D31DA">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171D61" w:rsidRDefault="00171D61">
            <w:pPr>
              <w:ind w:firstLine="420"/>
              <w:jc w:val="center"/>
              <w:rPr>
                <w:rFonts w:ascii="仿宋_GB2312" w:eastAsia="仿宋_GB2312"/>
              </w:rPr>
            </w:pPr>
          </w:p>
        </w:tc>
        <w:tc>
          <w:tcPr>
            <w:tcW w:w="2039" w:type="dxa"/>
            <w:gridSpan w:val="2"/>
            <w:vAlign w:val="center"/>
          </w:tcPr>
          <w:p w:rsidR="00171D61" w:rsidRDefault="00171D61">
            <w:pPr>
              <w:ind w:firstLine="420"/>
              <w:jc w:val="center"/>
              <w:rPr>
                <w:rFonts w:ascii="仿宋_GB2312" w:eastAsia="仿宋_GB2312"/>
              </w:rPr>
            </w:pPr>
          </w:p>
        </w:tc>
        <w:tc>
          <w:tcPr>
            <w:tcW w:w="1983" w:type="dxa"/>
            <w:gridSpan w:val="2"/>
            <w:vAlign w:val="center"/>
          </w:tcPr>
          <w:p w:rsidR="00171D61" w:rsidRDefault="00171D61">
            <w:pPr>
              <w:ind w:firstLine="420"/>
              <w:jc w:val="center"/>
              <w:rPr>
                <w:rFonts w:ascii="仿宋_GB2312" w:eastAsia="仿宋_GB2312"/>
              </w:rPr>
            </w:pPr>
          </w:p>
        </w:tc>
      </w:tr>
      <w:tr w:rsidR="00171D61">
        <w:trPr>
          <w:trHeight w:val="340"/>
        </w:trPr>
        <w:tc>
          <w:tcPr>
            <w:tcW w:w="3271" w:type="dxa"/>
            <w:vAlign w:val="center"/>
          </w:tcPr>
          <w:p w:rsidR="00171D61" w:rsidRDefault="006D31DA">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5.5</w:t>
            </w:r>
          </w:p>
        </w:tc>
        <w:tc>
          <w:tcPr>
            <w:tcW w:w="2039"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5.4</w:t>
            </w:r>
          </w:p>
        </w:tc>
        <w:tc>
          <w:tcPr>
            <w:tcW w:w="1983"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5.4</w:t>
            </w:r>
          </w:p>
        </w:tc>
      </w:tr>
      <w:tr w:rsidR="00171D61">
        <w:trPr>
          <w:trHeight w:val="350"/>
        </w:trPr>
        <w:tc>
          <w:tcPr>
            <w:tcW w:w="3271" w:type="dxa"/>
            <w:vAlign w:val="center"/>
          </w:tcPr>
          <w:p w:rsidR="00171D61" w:rsidRDefault="006D31DA">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rsidR="00171D61" w:rsidRDefault="00171D61">
            <w:pPr>
              <w:ind w:firstLine="420"/>
              <w:jc w:val="center"/>
              <w:rPr>
                <w:rFonts w:ascii="仿宋_GB2312" w:eastAsia="仿宋_GB2312"/>
              </w:rPr>
            </w:pPr>
          </w:p>
        </w:tc>
        <w:tc>
          <w:tcPr>
            <w:tcW w:w="2039" w:type="dxa"/>
            <w:gridSpan w:val="2"/>
            <w:vAlign w:val="center"/>
          </w:tcPr>
          <w:p w:rsidR="00171D61" w:rsidRDefault="00171D61">
            <w:pPr>
              <w:ind w:firstLine="420"/>
              <w:jc w:val="center"/>
              <w:rPr>
                <w:rFonts w:ascii="仿宋_GB2312" w:eastAsia="仿宋_GB2312"/>
              </w:rPr>
            </w:pPr>
          </w:p>
        </w:tc>
        <w:tc>
          <w:tcPr>
            <w:tcW w:w="1983" w:type="dxa"/>
            <w:gridSpan w:val="2"/>
            <w:vAlign w:val="center"/>
          </w:tcPr>
          <w:p w:rsidR="00171D61" w:rsidRDefault="00171D61">
            <w:pPr>
              <w:ind w:firstLine="420"/>
              <w:jc w:val="center"/>
              <w:rPr>
                <w:rFonts w:ascii="仿宋_GB2312" w:eastAsia="仿宋_GB2312"/>
              </w:rPr>
            </w:pPr>
          </w:p>
        </w:tc>
      </w:tr>
      <w:tr w:rsidR="00171D61">
        <w:trPr>
          <w:trHeight w:val="359"/>
        </w:trPr>
        <w:tc>
          <w:tcPr>
            <w:tcW w:w="3271" w:type="dxa"/>
            <w:vAlign w:val="center"/>
          </w:tcPr>
          <w:p w:rsidR="00171D61" w:rsidRDefault="006D31DA">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171D61" w:rsidRDefault="00171D61">
            <w:pPr>
              <w:ind w:firstLine="420"/>
              <w:jc w:val="center"/>
              <w:rPr>
                <w:rFonts w:ascii="仿宋_GB2312" w:eastAsia="仿宋_GB2312"/>
              </w:rPr>
            </w:pPr>
          </w:p>
        </w:tc>
        <w:tc>
          <w:tcPr>
            <w:tcW w:w="2039" w:type="dxa"/>
            <w:gridSpan w:val="2"/>
            <w:vAlign w:val="center"/>
          </w:tcPr>
          <w:p w:rsidR="00171D61" w:rsidRDefault="00171D61">
            <w:pPr>
              <w:ind w:firstLine="420"/>
              <w:jc w:val="center"/>
              <w:rPr>
                <w:rFonts w:ascii="仿宋_GB2312" w:eastAsia="仿宋_GB2312"/>
              </w:rPr>
            </w:pPr>
          </w:p>
        </w:tc>
        <w:tc>
          <w:tcPr>
            <w:tcW w:w="1983" w:type="dxa"/>
            <w:gridSpan w:val="2"/>
            <w:vAlign w:val="center"/>
          </w:tcPr>
          <w:p w:rsidR="00171D61" w:rsidRDefault="00171D61">
            <w:pPr>
              <w:ind w:firstLine="420"/>
              <w:jc w:val="center"/>
              <w:rPr>
                <w:rFonts w:ascii="仿宋_GB2312" w:eastAsia="仿宋_GB2312"/>
              </w:rPr>
            </w:pPr>
          </w:p>
        </w:tc>
      </w:tr>
      <w:tr w:rsidR="00171D61">
        <w:trPr>
          <w:trHeight w:val="359"/>
        </w:trPr>
        <w:tc>
          <w:tcPr>
            <w:tcW w:w="3271" w:type="dxa"/>
            <w:vAlign w:val="center"/>
          </w:tcPr>
          <w:p w:rsidR="00171D61" w:rsidRDefault="006D31DA">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171D61" w:rsidRDefault="00171D61">
            <w:pPr>
              <w:ind w:firstLine="420"/>
              <w:jc w:val="center"/>
              <w:rPr>
                <w:rFonts w:ascii="仿宋_GB2312" w:eastAsia="仿宋_GB2312"/>
              </w:rPr>
            </w:pPr>
          </w:p>
        </w:tc>
        <w:tc>
          <w:tcPr>
            <w:tcW w:w="2039" w:type="dxa"/>
            <w:gridSpan w:val="2"/>
            <w:vAlign w:val="center"/>
          </w:tcPr>
          <w:p w:rsidR="00171D61" w:rsidRDefault="00171D61">
            <w:pPr>
              <w:ind w:firstLine="420"/>
              <w:jc w:val="center"/>
              <w:rPr>
                <w:rFonts w:ascii="仿宋_GB2312" w:eastAsia="仿宋_GB2312"/>
              </w:rPr>
            </w:pPr>
          </w:p>
        </w:tc>
        <w:tc>
          <w:tcPr>
            <w:tcW w:w="1983" w:type="dxa"/>
            <w:gridSpan w:val="2"/>
            <w:vAlign w:val="center"/>
          </w:tcPr>
          <w:p w:rsidR="00171D61" w:rsidRDefault="00171D61">
            <w:pPr>
              <w:ind w:firstLine="420"/>
              <w:jc w:val="center"/>
              <w:rPr>
                <w:rFonts w:ascii="仿宋_GB2312" w:eastAsia="仿宋_GB2312"/>
              </w:rPr>
            </w:pPr>
          </w:p>
        </w:tc>
      </w:tr>
      <w:tr w:rsidR="00171D61">
        <w:trPr>
          <w:trHeight w:val="359"/>
        </w:trPr>
        <w:tc>
          <w:tcPr>
            <w:tcW w:w="3271" w:type="dxa"/>
            <w:vAlign w:val="center"/>
          </w:tcPr>
          <w:p w:rsidR="00171D61" w:rsidRDefault="006D31DA">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171D61" w:rsidRDefault="006D31DA">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171D61" w:rsidRDefault="00171D61">
            <w:pPr>
              <w:ind w:firstLine="420"/>
              <w:jc w:val="center"/>
              <w:rPr>
                <w:rFonts w:ascii="仿宋_GB2312" w:eastAsia="仿宋_GB2312"/>
                <w:lang w:eastAsia="zh-CN"/>
              </w:rPr>
            </w:pPr>
          </w:p>
        </w:tc>
        <w:tc>
          <w:tcPr>
            <w:tcW w:w="2039" w:type="dxa"/>
            <w:gridSpan w:val="2"/>
            <w:vAlign w:val="center"/>
          </w:tcPr>
          <w:p w:rsidR="00171D61" w:rsidRDefault="00171D61">
            <w:pPr>
              <w:ind w:firstLine="420"/>
              <w:jc w:val="center"/>
              <w:rPr>
                <w:rFonts w:ascii="仿宋_GB2312" w:eastAsia="仿宋_GB2312"/>
                <w:lang w:eastAsia="zh-CN"/>
              </w:rPr>
            </w:pPr>
          </w:p>
        </w:tc>
        <w:tc>
          <w:tcPr>
            <w:tcW w:w="1983" w:type="dxa"/>
            <w:gridSpan w:val="2"/>
            <w:vAlign w:val="center"/>
          </w:tcPr>
          <w:p w:rsidR="00171D61" w:rsidRDefault="00171D61">
            <w:pPr>
              <w:ind w:firstLine="420"/>
              <w:jc w:val="center"/>
              <w:rPr>
                <w:rFonts w:ascii="仿宋_GB2312" w:eastAsia="仿宋_GB2312"/>
                <w:lang w:eastAsia="zh-CN"/>
              </w:rPr>
            </w:pPr>
          </w:p>
        </w:tc>
      </w:tr>
      <w:tr w:rsidR="00171D61">
        <w:trPr>
          <w:trHeight w:val="350"/>
        </w:trPr>
        <w:tc>
          <w:tcPr>
            <w:tcW w:w="3271" w:type="dxa"/>
            <w:vAlign w:val="center"/>
          </w:tcPr>
          <w:p w:rsidR="00171D61" w:rsidRDefault="006D31DA">
            <w:pPr>
              <w:jc w:val="both"/>
              <w:rPr>
                <w:rFonts w:ascii="仿宋_GB2312" w:eastAsia="仿宋_GB2312"/>
              </w:rPr>
            </w:pPr>
            <w:proofErr w:type="spellStart"/>
            <w:r>
              <w:rPr>
                <w:rFonts w:ascii="仿宋_GB2312" w:eastAsia="仿宋_GB2312" w:hAnsi="宋体" w:cs="宋体" w:hint="eastAsia"/>
              </w:rPr>
              <w:t>公用经费</w:t>
            </w:r>
            <w:proofErr w:type="spellEnd"/>
          </w:p>
        </w:tc>
        <w:tc>
          <w:tcPr>
            <w:tcW w:w="2116"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323.08</w:t>
            </w:r>
          </w:p>
        </w:tc>
        <w:tc>
          <w:tcPr>
            <w:tcW w:w="2039"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134</w:t>
            </w:r>
          </w:p>
        </w:tc>
        <w:tc>
          <w:tcPr>
            <w:tcW w:w="1983"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296.26</w:t>
            </w:r>
          </w:p>
        </w:tc>
      </w:tr>
      <w:tr w:rsidR="00171D61">
        <w:trPr>
          <w:trHeight w:val="350"/>
        </w:trPr>
        <w:tc>
          <w:tcPr>
            <w:tcW w:w="3271" w:type="dxa"/>
            <w:vAlign w:val="center"/>
          </w:tcPr>
          <w:p w:rsidR="00171D61" w:rsidRDefault="006D31DA">
            <w:pPr>
              <w:ind w:firstLine="420"/>
              <w:jc w:val="both"/>
              <w:rPr>
                <w:rFonts w:ascii="仿宋_GB2312" w:eastAsia="仿宋_GB2312"/>
              </w:rPr>
            </w:pPr>
            <w:proofErr w:type="spellStart"/>
            <w:r>
              <w:rPr>
                <w:rFonts w:ascii="仿宋_GB2312" w:eastAsia="仿宋_GB2312" w:hAnsi="宋体" w:cs="宋体" w:hint="eastAsia"/>
              </w:rPr>
              <w:t>其中：办公经费</w:t>
            </w:r>
            <w:proofErr w:type="spellEnd"/>
          </w:p>
        </w:tc>
        <w:tc>
          <w:tcPr>
            <w:tcW w:w="2116"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9.12</w:t>
            </w:r>
          </w:p>
        </w:tc>
        <w:tc>
          <w:tcPr>
            <w:tcW w:w="2039"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14.2</w:t>
            </w:r>
          </w:p>
        </w:tc>
        <w:tc>
          <w:tcPr>
            <w:tcW w:w="1983"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9.48</w:t>
            </w:r>
          </w:p>
        </w:tc>
      </w:tr>
      <w:tr w:rsidR="00171D61">
        <w:trPr>
          <w:trHeight w:val="360"/>
        </w:trPr>
        <w:tc>
          <w:tcPr>
            <w:tcW w:w="3271" w:type="dxa"/>
            <w:vAlign w:val="center"/>
          </w:tcPr>
          <w:p w:rsidR="00171D61" w:rsidRDefault="006D31DA">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水费、电费、差旅费</w:t>
            </w:r>
            <w:proofErr w:type="spellEnd"/>
          </w:p>
        </w:tc>
        <w:tc>
          <w:tcPr>
            <w:tcW w:w="2116"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19</w:t>
            </w:r>
          </w:p>
        </w:tc>
        <w:tc>
          <w:tcPr>
            <w:tcW w:w="2039"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10.65</w:t>
            </w:r>
          </w:p>
        </w:tc>
        <w:tc>
          <w:tcPr>
            <w:tcW w:w="1983"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22.12</w:t>
            </w:r>
          </w:p>
        </w:tc>
      </w:tr>
      <w:tr w:rsidR="00171D61">
        <w:trPr>
          <w:trHeight w:val="350"/>
        </w:trPr>
        <w:tc>
          <w:tcPr>
            <w:tcW w:w="3271" w:type="dxa"/>
            <w:vAlign w:val="center"/>
          </w:tcPr>
          <w:p w:rsidR="00171D61" w:rsidRDefault="006D31DA">
            <w:pPr>
              <w:ind w:firstLineChars="500" w:firstLine="105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7.6</w:t>
            </w:r>
          </w:p>
        </w:tc>
        <w:tc>
          <w:tcPr>
            <w:tcW w:w="2039"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7.9</w:t>
            </w:r>
          </w:p>
        </w:tc>
        <w:tc>
          <w:tcPr>
            <w:tcW w:w="1983"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7.9</w:t>
            </w:r>
          </w:p>
        </w:tc>
      </w:tr>
      <w:tr w:rsidR="00171D61">
        <w:trPr>
          <w:trHeight w:val="350"/>
        </w:trPr>
        <w:tc>
          <w:tcPr>
            <w:tcW w:w="3271" w:type="dxa"/>
            <w:vAlign w:val="center"/>
          </w:tcPr>
          <w:p w:rsidR="00171D61" w:rsidRDefault="006D31DA">
            <w:pP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vAlign w:val="center"/>
          </w:tcPr>
          <w:p w:rsidR="00171D61" w:rsidRDefault="00171D61">
            <w:pPr>
              <w:ind w:firstLine="420"/>
              <w:jc w:val="center"/>
              <w:rPr>
                <w:rFonts w:ascii="仿宋_GB2312" w:eastAsia="仿宋_GB2312"/>
              </w:rPr>
            </w:pPr>
          </w:p>
        </w:tc>
        <w:tc>
          <w:tcPr>
            <w:tcW w:w="2039" w:type="dxa"/>
            <w:gridSpan w:val="2"/>
            <w:vAlign w:val="center"/>
          </w:tcPr>
          <w:p w:rsidR="00171D61" w:rsidRDefault="00171D61">
            <w:pPr>
              <w:ind w:firstLine="420"/>
              <w:jc w:val="center"/>
              <w:rPr>
                <w:rFonts w:ascii="仿宋_GB2312" w:eastAsia="仿宋_GB2312"/>
              </w:rPr>
            </w:pPr>
          </w:p>
        </w:tc>
        <w:tc>
          <w:tcPr>
            <w:tcW w:w="1983" w:type="dxa"/>
            <w:gridSpan w:val="2"/>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1458.88</w:t>
            </w:r>
          </w:p>
        </w:tc>
      </w:tr>
      <w:tr w:rsidR="00171D61">
        <w:trPr>
          <w:trHeight w:val="369"/>
        </w:trPr>
        <w:tc>
          <w:tcPr>
            <w:tcW w:w="3271" w:type="dxa"/>
            <w:vAlign w:val="center"/>
          </w:tcPr>
          <w:p w:rsidR="00171D61" w:rsidRDefault="006D31DA">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171D61" w:rsidRDefault="00171D61">
            <w:pPr>
              <w:ind w:firstLine="420"/>
              <w:jc w:val="center"/>
              <w:rPr>
                <w:rFonts w:ascii="仿宋_GB2312" w:eastAsia="仿宋_GB2312"/>
                <w:lang w:eastAsia="zh-CN"/>
              </w:rPr>
            </w:pPr>
          </w:p>
        </w:tc>
        <w:tc>
          <w:tcPr>
            <w:tcW w:w="2039" w:type="dxa"/>
            <w:gridSpan w:val="2"/>
            <w:vAlign w:val="center"/>
          </w:tcPr>
          <w:p w:rsidR="00171D61" w:rsidRDefault="00171D61">
            <w:pPr>
              <w:ind w:firstLine="420"/>
              <w:jc w:val="center"/>
              <w:rPr>
                <w:rFonts w:ascii="仿宋_GB2312" w:eastAsia="仿宋_GB2312"/>
                <w:lang w:eastAsia="zh-CN"/>
              </w:rPr>
            </w:pPr>
          </w:p>
        </w:tc>
        <w:tc>
          <w:tcPr>
            <w:tcW w:w="1983" w:type="dxa"/>
            <w:gridSpan w:val="2"/>
            <w:vAlign w:val="center"/>
          </w:tcPr>
          <w:p w:rsidR="00171D61" w:rsidRDefault="00171D61">
            <w:pPr>
              <w:ind w:firstLine="420"/>
              <w:jc w:val="center"/>
              <w:rPr>
                <w:rFonts w:ascii="仿宋_GB2312" w:eastAsia="仿宋_GB2312"/>
                <w:lang w:eastAsia="zh-CN"/>
              </w:rPr>
            </w:pPr>
          </w:p>
        </w:tc>
      </w:tr>
      <w:tr w:rsidR="00171D61">
        <w:trPr>
          <w:trHeight w:val="1069"/>
        </w:trPr>
        <w:tc>
          <w:tcPr>
            <w:tcW w:w="3271" w:type="dxa"/>
            <w:vMerge w:val="restart"/>
            <w:tcBorders>
              <w:bottom w:val="nil"/>
            </w:tcBorders>
            <w:vAlign w:val="center"/>
          </w:tcPr>
          <w:p w:rsidR="00171D61" w:rsidRDefault="00171D61">
            <w:pPr>
              <w:ind w:firstLine="420"/>
              <w:jc w:val="center"/>
              <w:rPr>
                <w:rFonts w:ascii="仿宋_GB2312" w:eastAsia="仿宋_GB2312"/>
                <w:lang w:eastAsia="zh-CN"/>
              </w:rPr>
            </w:pPr>
          </w:p>
          <w:p w:rsidR="00171D61" w:rsidRDefault="006D31DA">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171D61" w:rsidRDefault="006D31DA">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规模控制率</w:t>
            </w:r>
            <w:proofErr w:type="spellEnd"/>
          </w:p>
        </w:tc>
        <w:tc>
          <w:tcPr>
            <w:tcW w:w="1079"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预算投资</w:t>
            </w:r>
            <w:proofErr w:type="spellEnd"/>
          </w:p>
          <w:p w:rsidR="00171D61" w:rsidRDefault="006D31DA">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Ansi="宋体" w:cs="宋体" w:hint="eastAsia"/>
                <w:lang w:eastAsia="zh-CN"/>
              </w:rPr>
              <w:t xml:space="preserve"> </w:t>
            </w: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rsidR="00171D61" w:rsidRDefault="006D31DA">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171D61">
        <w:trPr>
          <w:trHeight w:val="350"/>
        </w:trPr>
        <w:tc>
          <w:tcPr>
            <w:tcW w:w="3271" w:type="dxa"/>
            <w:vMerge/>
            <w:tcBorders>
              <w:top w:val="nil"/>
            </w:tcBorders>
            <w:vAlign w:val="center"/>
          </w:tcPr>
          <w:p w:rsidR="00171D61" w:rsidRDefault="00171D61">
            <w:pPr>
              <w:ind w:firstLine="420"/>
              <w:jc w:val="center"/>
            </w:pPr>
          </w:p>
        </w:tc>
        <w:tc>
          <w:tcPr>
            <w:tcW w:w="1158" w:type="dxa"/>
            <w:vAlign w:val="center"/>
          </w:tcPr>
          <w:p w:rsidR="00171D61" w:rsidRDefault="00171D61">
            <w:pPr>
              <w:ind w:firstLine="420"/>
              <w:jc w:val="center"/>
            </w:pPr>
          </w:p>
        </w:tc>
        <w:tc>
          <w:tcPr>
            <w:tcW w:w="958" w:type="dxa"/>
            <w:vAlign w:val="center"/>
          </w:tcPr>
          <w:p w:rsidR="00171D61" w:rsidRDefault="00171D61">
            <w:pPr>
              <w:ind w:firstLine="420"/>
              <w:jc w:val="center"/>
            </w:pPr>
          </w:p>
        </w:tc>
        <w:tc>
          <w:tcPr>
            <w:tcW w:w="960" w:type="dxa"/>
            <w:vAlign w:val="center"/>
          </w:tcPr>
          <w:p w:rsidR="00171D61" w:rsidRDefault="00171D61">
            <w:pPr>
              <w:ind w:firstLine="420"/>
              <w:jc w:val="center"/>
            </w:pPr>
          </w:p>
        </w:tc>
        <w:tc>
          <w:tcPr>
            <w:tcW w:w="1079" w:type="dxa"/>
            <w:vAlign w:val="center"/>
          </w:tcPr>
          <w:p w:rsidR="00171D61" w:rsidRDefault="00171D61">
            <w:pPr>
              <w:ind w:firstLine="420"/>
              <w:jc w:val="center"/>
            </w:pPr>
          </w:p>
        </w:tc>
        <w:tc>
          <w:tcPr>
            <w:tcW w:w="1039" w:type="dxa"/>
            <w:vAlign w:val="center"/>
          </w:tcPr>
          <w:p w:rsidR="00171D61" w:rsidRDefault="00171D61">
            <w:pPr>
              <w:ind w:firstLine="420"/>
              <w:jc w:val="center"/>
            </w:pPr>
          </w:p>
        </w:tc>
        <w:tc>
          <w:tcPr>
            <w:tcW w:w="944" w:type="dxa"/>
            <w:vAlign w:val="center"/>
          </w:tcPr>
          <w:p w:rsidR="00171D61" w:rsidRDefault="00171D61">
            <w:pPr>
              <w:ind w:firstLine="420"/>
              <w:jc w:val="center"/>
            </w:pPr>
          </w:p>
        </w:tc>
      </w:tr>
      <w:tr w:rsidR="00171D61">
        <w:trPr>
          <w:trHeight w:val="345"/>
        </w:trPr>
        <w:tc>
          <w:tcPr>
            <w:tcW w:w="3271" w:type="dxa"/>
            <w:vAlign w:val="center"/>
          </w:tcPr>
          <w:p w:rsidR="00171D61" w:rsidRDefault="006D31DA">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171D61" w:rsidRDefault="00171D61">
            <w:pPr>
              <w:ind w:firstLine="420"/>
              <w:jc w:val="center"/>
            </w:pPr>
          </w:p>
        </w:tc>
      </w:tr>
    </w:tbl>
    <w:p w:rsidR="00171D61" w:rsidRDefault="006D31DA">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171D61" w:rsidRDefault="006D31DA" w:rsidP="00895652">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proofErr w:type="gramStart"/>
      <w:r>
        <w:rPr>
          <w:rFonts w:ascii="仿宋_GB2312" w:eastAsia="仿宋_GB2312" w:hAnsi="宋体" w:cs="宋体" w:hint="eastAsia"/>
          <w:lang w:eastAsia="zh-CN"/>
        </w:rPr>
        <w:t>易杏</w:t>
      </w:r>
      <w:proofErr w:type="gramEnd"/>
      <w:r>
        <w:rPr>
          <w:rFonts w:ascii="仿宋_GB2312" w:eastAsia="仿宋_GB2312" w:hAnsi="宋体" w:cs="宋体"/>
          <w:lang w:eastAsia="zh-CN"/>
        </w:rPr>
        <w:t xml:space="preserve">    填报日期：</w:t>
      </w:r>
      <w:r>
        <w:rPr>
          <w:rFonts w:ascii="仿宋_GB2312" w:eastAsia="仿宋_GB2312" w:hAnsi="宋体" w:cs="宋体" w:hint="eastAsia"/>
          <w:lang w:eastAsia="zh-CN"/>
        </w:rPr>
        <w:t>2023.12.31</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联系电话：</w:t>
      </w:r>
      <w:r>
        <w:rPr>
          <w:rFonts w:ascii="仿宋_GB2312" w:eastAsia="仿宋_GB2312" w:hAnsi="宋体" w:cs="宋体" w:hint="eastAsia"/>
          <w:lang w:eastAsia="zh-CN"/>
        </w:rPr>
        <w:t>185731385266</w:t>
      </w:r>
      <w:r>
        <w:rPr>
          <w:rFonts w:ascii="仿宋_GB2312" w:eastAsia="仿宋_GB2312" w:hAnsi="宋体" w:cs="宋体"/>
          <w:lang w:eastAsia="zh-CN"/>
        </w:rPr>
        <w:t xml:space="preserve">    单位负责人签字：</w:t>
      </w:r>
    </w:p>
    <w:p w:rsidR="00171D61" w:rsidRDefault="00171D61">
      <w:pPr>
        <w:spacing w:line="228" w:lineRule="auto"/>
        <w:ind w:firstLine="400"/>
        <w:rPr>
          <w:rFonts w:eastAsiaTheme="minorEastAsia"/>
          <w:sz w:val="20"/>
          <w:szCs w:val="20"/>
          <w:lang w:eastAsia="zh-CN"/>
        </w:rPr>
        <w:sectPr w:rsidR="00171D61">
          <w:headerReference w:type="even" r:id="rId7"/>
          <w:headerReference w:type="default" r:id="rId8"/>
          <w:footerReference w:type="even" r:id="rId9"/>
          <w:footerReference w:type="default" r:id="rId10"/>
          <w:headerReference w:type="first" r:id="rId11"/>
          <w:footerReference w:type="first" r:id="rId12"/>
          <w:pgSz w:w="11907" w:h="16839"/>
          <w:pgMar w:top="2098" w:right="1474" w:bottom="1985" w:left="1474" w:header="0" w:footer="1588" w:gutter="0"/>
          <w:pgNumType w:fmt="numberInDash"/>
          <w:cols w:space="720"/>
          <w:titlePg/>
          <w:docGrid w:linePitch="286"/>
        </w:sectPr>
      </w:pPr>
    </w:p>
    <w:p w:rsidR="00171D61" w:rsidRDefault="006D31DA">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rsidR="00171D61" w:rsidRDefault="006D31DA">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171D61" w:rsidRDefault="00171D61">
      <w:pPr>
        <w:spacing w:line="237" w:lineRule="exact"/>
        <w:ind w:firstLine="420"/>
        <w:rPr>
          <w:lang w:eastAsia="zh-CN"/>
        </w:rPr>
      </w:pPr>
    </w:p>
    <w:tbl>
      <w:tblPr>
        <w:tblStyle w:val="TableNormal"/>
        <w:tblW w:w="979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450"/>
        <w:gridCol w:w="1125"/>
        <w:gridCol w:w="1110"/>
        <w:gridCol w:w="735"/>
        <w:gridCol w:w="1245"/>
        <w:gridCol w:w="960"/>
      </w:tblGrid>
      <w:tr w:rsidR="00171D61">
        <w:trPr>
          <w:trHeight w:val="484"/>
        </w:trPr>
        <w:tc>
          <w:tcPr>
            <w:tcW w:w="1074" w:type="dxa"/>
            <w:vAlign w:val="center"/>
          </w:tcPr>
          <w:p w:rsidR="00171D61" w:rsidRDefault="006D31DA">
            <w:pPr>
              <w:jc w:val="center"/>
              <w:rPr>
                <w:rFonts w:ascii="仿宋_GB2312" w:eastAsia="仿宋_GB2312" w:hAnsi="宋体" w:cs="宋体"/>
                <w:lang w:eastAsia="zh-CN"/>
              </w:rPr>
            </w:pPr>
            <w:proofErr w:type="spellStart"/>
            <w:r>
              <w:rPr>
                <w:rFonts w:ascii="仿宋_GB2312" w:eastAsia="仿宋_GB2312" w:hAnsi="宋体" w:cs="宋体" w:hint="eastAsia"/>
              </w:rPr>
              <w:t>预算部门</w:t>
            </w:r>
            <w:proofErr w:type="spellEnd"/>
          </w:p>
          <w:p w:rsidR="00171D61" w:rsidRDefault="006D31DA">
            <w:pPr>
              <w:jc w:val="center"/>
              <w:rPr>
                <w:rFonts w:ascii="仿宋_GB2312" w:eastAsia="仿宋_GB2312" w:hAnsi="宋体" w:cs="宋体"/>
                <w:lang w:eastAsia="zh-CN"/>
              </w:rPr>
            </w:pPr>
            <w:proofErr w:type="spellStart"/>
            <w:r>
              <w:rPr>
                <w:rFonts w:ascii="仿宋_GB2312" w:eastAsia="仿宋_GB2312" w:hAnsi="宋体" w:cs="宋体" w:hint="eastAsia"/>
              </w:rPr>
              <w:t>名称</w:t>
            </w:r>
            <w:proofErr w:type="spellEnd"/>
          </w:p>
        </w:tc>
        <w:tc>
          <w:tcPr>
            <w:tcW w:w="8723" w:type="dxa"/>
            <w:gridSpan w:val="8"/>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汨罗市白塘镇人民政府</w:t>
            </w:r>
          </w:p>
        </w:tc>
      </w:tr>
      <w:tr w:rsidR="00171D61">
        <w:trPr>
          <w:trHeight w:val="240"/>
        </w:trPr>
        <w:tc>
          <w:tcPr>
            <w:tcW w:w="1074" w:type="dxa"/>
            <w:vMerge w:val="restart"/>
            <w:tcBorders>
              <w:bottom w:val="nil"/>
            </w:tcBorders>
            <w:vAlign w:val="center"/>
          </w:tcPr>
          <w:p w:rsidR="00171D61" w:rsidRDefault="00171D61">
            <w:pPr>
              <w:ind w:firstLine="420"/>
              <w:jc w:val="center"/>
              <w:rPr>
                <w:rFonts w:ascii="仿宋_GB2312" w:eastAsia="仿宋_GB2312"/>
                <w:lang w:eastAsia="zh-CN"/>
              </w:rPr>
            </w:pPr>
          </w:p>
          <w:p w:rsidR="00171D61" w:rsidRDefault="006D31DA">
            <w:pPr>
              <w:jc w:val="center"/>
              <w:rPr>
                <w:rFonts w:ascii="仿宋_GB2312" w:eastAsia="仿宋_GB2312" w:hAnsi="宋体" w:cs="宋体"/>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098" w:type="dxa"/>
            <w:gridSpan w:val="2"/>
            <w:vAlign w:val="center"/>
          </w:tcPr>
          <w:p w:rsidR="00171D61" w:rsidRDefault="00171D61">
            <w:pPr>
              <w:ind w:firstLine="420"/>
              <w:jc w:val="center"/>
              <w:rPr>
                <w:rFonts w:ascii="仿宋_GB2312" w:eastAsia="仿宋_GB2312"/>
              </w:rPr>
            </w:pPr>
          </w:p>
        </w:tc>
        <w:tc>
          <w:tcPr>
            <w:tcW w:w="1450"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年初</w:t>
            </w:r>
            <w:proofErr w:type="spellEnd"/>
          </w:p>
          <w:p w:rsidR="00171D61" w:rsidRDefault="006D31DA">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125"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171D61" w:rsidRDefault="006D31DA">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110"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171D61" w:rsidRDefault="006D31DA">
            <w:pPr>
              <w:jc w:val="center"/>
              <w:rPr>
                <w:rFonts w:ascii="仿宋_GB2312" w:eastAsia="仿宋_GB2312"/>
              </w:rPr>
            </w:pPr>
            <w:proofErr w:type="spellStart"/>
            <w:r>
              <w:rPr>
                <w:rFonts w:ascii="仿宋_GB2312" w:eastAsia="仿宋_GB2312" w:hAnsi="宋体" w:cs="宋体" w:hint="eastAsia"/>
              </w:rPr>
              <w:t>执行数</w:t>
            </w:r>
            <w:proofErr w:type="spellEnd"/>
          </w:p>
        </w:tc>
        <w:tc>
          <w:tcPr>
            <w:tcW w:w="735"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分值</w:t>
            </w:r>
            <w:proofErr w:type="spellEnd"/>
          </w:p>
        </w:tc>
        <w:tc>
          <w:tcPr>
            <w:tcW w:w="1245"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执行率</w:t>
            </w:r>
            <w:proofErr w:type="spellEnd"/>
          </w:p>
        </w:tc>
        <w:tc>
          <w:tcPr>
            <w:tcW w:w="960" w:type="dxa"/>
            <w:vAlign w:val="center"/>
          </w:tcPr>
          <w:p w:rsidR="00171D61" w:rsidRDefault="006D31DA">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171D61">
        <w:trPr>
          <w:trHeight w:val="230"/>
        </w:trPr>
        <w:tc>
          <w:tcPr>
            <w:tcW w:w="1074" w:type="dxa"/>
            <w:vMerge/>
            <w:tcBorders>
              <w:top w:val="nil"/>
              <w:bottom w:val="nil"/>
            </w:tcBorders>
            <w:vAlign w:val="center"/>
          </w:tcPr>
          <w:p w:rsidR="00171D61" w:rsidRDefault="00171D61">
            <w:pPr>
              <w:ind w:firstLine="420"/>
              <w:jc w:val="center"/>
              <w:rPr>
                <w:rFonts w:ascii="仿宋_GB2312" w:eastAsia="仿宋_GB2312"/>
              </w:rPr>
            </w:pPr>
          </w:p>
        </w:tc>
        <w:tc>
          <w:tcPr>
            <w:tcW w:w="2098" w:type="dxa"/>
            <w:gridSpan w:val="2"/>
            <w:vAlign w:val="center"/>
          </w:tcPr>
          <w:p w:rsidR="00171D61" w:rsidRDefault="006D31DA">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450" w:type="dxa"/>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874.96</w:t>
            </w:r>
          </w:p>
        </w:tc>
        <w:tc>
          <w:tcPr>
            <w:tcW w:w="1125" w:type="dxa"/>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874.96</w:t>
            </w:r>
          </w:p>
        </w:tc>
        <w:tc>
          <w:tcPr>
            <w:tcW w:w="1110" w:type="dxa"/>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2126.84</w:t>
            </w:r>
          </w:p>
        </w:tc>
        <w:tc>
          <w:tcPr>
            <w:tcW w:w="735" w:type="dxa"/>
            <w:vAlign w:val="center"/>
          </w:tcPr>
          <w:p w:rsidR="00171D61" w:rsidRDefault="006D31DA">
            <w:pPr>
              <w:jc w:val="center"/>
              <w:rPr>
                <w:rFonts w:ascii="仿宋_GB2312" w:eastAsia="仿宋_GB2312"/>
              </w:rPr>
            </w:pPr>
            <w:r>
              <w:rPr>
                <w:rFonts w:ascii="仿宋_GB2312" w:eastAsia="仿宋_GB2312" w:hint="eastAsia"/>
              </w:rPr>
              <w:t>10</w:t>
            </w:r>
          </w:p>
        </w:tc>
        <w:tc>
          <w:tcPr>
            <w:tcW w:w="1245" w:type="dxa"/>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243.08%</w:t>
            </w:r>
          </w:p>
        </w:tc>
        <w:tc>
          <w:tcPr>
            <w:tcW w:w="960" w:type="dxa"/>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10</w:t>
            </w:r>
          </w:p>
        </w:tc>
      </w:tr>
      <w:tr w:rsidR="00171D61">
        <w:trPr>
          <w:trHeight w:val="229"/>
        </w:trPr>
        <w:tc>
          <w:tcPr>
            <w:tcW w:w="1074" w:type="dxa"/>
            <w:vMerge/>
            <w:tcBorders>
              <w:top w:val="nil"/>
              <w:bottom w:val="nil"/>
            </w:tcBorders>
            <w:vAlign w:val="center"/>
          </w:tcPr>
          <w:p w:rsidR="00171D61" w:rsidRDefault="00171D61">
            <w:pPr>
              <w:ind w:firstLine="420"/>
              <w:jc w:val="center"/>
              <w:rPr>
                <w:rFonts w:ascii="仿宋_GB2312" w:eastAsia="仿宋_GB2312"/>
              </w:rPr>
            </w:pPr>
          </w:p>
        </w:tc>
        <w:tc>
          <w:tcPr>
            <w:tcW w:w="4673" w:type="dxa"/>
            <w:gridSpan w:val="4"/>
            <w:vAlign w:val="center"/>
          </w:tcPr>
          <w:p w:rsidR="00171D61" w:rsidRDefault="006D31DA">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050" w:type="dxa"/>
            <w:gridSpan w:val="4"/>
            <w:vAlign w:val="center"/>
          </w:tcPr>
          <w:p w:rsidR="00171D61" w:rsidRDefault="006D31DA">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171D61">
        <w:trPr>
          <w:trHeight w:val="240"/>
        </w:trPr>
        <w:tc>
          <w:tcPr>
            <w:tcW w:w="1074" w:type="dxa"/>
            <w:vMerge/>
            <w:tcBorders>
              <w:top w:val="nil"/>
              <w:bottom w:val="nil"/>
            </w:tcBorders>
            <w:vAlign w:val="center"/>
          </w:tcPr>
          <w:p w:rsidR="00171D61" w:rsidRDefault="00171D61">
            <w:pPr>
              <w:ind w:firstLine="420"/>
              <w:jc w:val="center"/>
              <w:rPr>
                <w:rFonts w:ascii="仿宋_GB2312" w:eastAsia="仿宋_GB2312"/>
              </w:rPr>
            </w:pPr>
          </w:p>
        </w:tc>
        <w:tc>
          <w:tcPr>
            <w:tcW w:w="4673" w:type="dxa"/>
            <w:gridSpan w:val="4"/>
            <w:vAlign w:val="center"/>
          </w:tcPr>
          <w:p w:rsidR="00171D61" w:rsidRDefault="006D31DA">
            <w:pPr>
              <w:ind w:firstLine="420"/>
              <w:rPr>
                <w:rFonts w:ascii="仿宋_GB2312" w:eastAsia="仿宋_GB2312"/>
                <w:lang w:eastAsia="zh-CN"/>
              </w:rPr>
            </w:pPr>
            <w:r>
              <w:rPr>
                <w:rFonts w:ascii="仿宋_GB2312" w:eastAsia="仿宋_GB2312" w:hAnsi="宋体" w:cs="宋体" w:hint="eastAsia"/>
                <w:lang w:eastAsia="zh-CN"/>
              </w:rPr>
              <w:t>其中：一般公共预算：2110.67</w:t>
            </w:r>
          </w:p>
        </w:tc>
        <w:tc>
          <w:tcPr>
            <w:tcW w:w="4050" w:type="dxa"/>
            <w:gridSpan w:val="4"/>
            <w:vAlign w:val="center"/>
          </w:tcPr>
          <w:p w:rsidR="00171D61" w:rsidRDefault="006D31DA">
            <w:pPr>
              <w:ind w:firstLine="420"/>
              <w:rPr>
                <w:rFonts w:ascii="仿宋_GB2312" w:eastAsia="仿宋_GB2312"/>
                <w:lang w:eastAsia="zh-CN"/>
              </w:rPr>
            </w:pPr>
            <w:r>
              <w:rPr>
                <w:rFonts w:ascii="仿宋_GB2312" w:eastAsia="仿宋_GB2312" w:hAnsi="宋体" w:cs="宋体" w:hint="eastAsia"/>
              </w:rPr>
              <w:t>其中：基本支出：</w:t>
            </w:r>
            <w:r>
              <w:rPr>
                <w:rFonts w:ascii="仿宋_GB2312" w:eastAsia="仿宋_GB2312" w:hAnsi="宋体" w:cs="宋体" w:hint="eastAsia"/>
                <w:lang w:eastAsia="zh-CN"/>
              </w:rPr>
              <w:t>1194.05</w:t>
            </w:r>
          </w:p>
        </w:tc>
      </w:tr>
      <w:tr w:rsidR="00171D61">
        <w:trPr>
          <w:trHeight w:val="250"/>
        </w:trPr>
        <w:tc>
          <w:tcPr>
            <w:tcW w:w="1074" w:type="dxa"/>
            <w:vMerge/>
            <w:tcBorders>
              <w:top w:val="nil"/>
              <w:bottom w:val="nil"/>
            </w:tcBorders>
            <w:vAlign w:val="center"/>
          </w:tcPr>
          <w:p w:rsidR="00171D61" w:rsidRDefault="00171D61">
            <w:pPr>
              <w:ind w:firstLine="420"/>
              <w:jc w:val="center"/>
              <w:rPr>
                <w:rFonts w:ascii="仿宋_GB2312" w:eastAsia="仿宋_GB2312"/>
              </w:rPr>
            </w:pPr>
          </w:p>
        </w:tc>
        <w:tc>
          <w:tcPr>
            <w:tcW w:w="4673" w:type="dxa"/>
            <w:gridSpan w:val="4"/>
            <w:vAlign w:val="center"/>
          </w:tcPr>
          <w:p w:rsidR="00171D61" w:rsidRDefault="006D31DA">
            <w:pPr>
              <w:ind w:firstLineChars="500" w:firstLine="1050"/>
              <w:rPr>
                <w:rFonts w:ascii="仿宋_GB2312" w:eastAsia="仿宋_GB2312"/>
                <w:lang w:eastAsia="zh-CN"/>
              </w:rPr>
            </w:pPr>
            <w:r>
              <w:rPr>
                <w:rFonts w:ascii="仿宋_GB2312" w:eastAsia="仿宋_GB2312" w:hAnsi="宋体" w:cs="宋体" w:hint="eastAsia"/>
              </w:rPr>
              <w:t>政府性基金拨款：</w:t>
            </w:r>
            <w:r>
              <w:rPr>
                <w:rFonts w:ascii="仿宋_GB2312" w:eastAsia="仿宋_GB2312" w:hAnsi="宋体" w:cs="宋体" w:hint="eastAsia"/>
                <w:lang w:eastAsia="zh-CN"/>
              </w:rPr>
              <w:t>16.17</w:t>
            </w:r>
          </w:p>
        </w:tc>
        <w:tc>
          <w:tcPr>
            <w:tcW w:w="4050" w:type="dxa"/>
            <w:gridSpan w:val="4"/>
            <w:vAlign w:val="center"/>
          </w:tcPr>
          <w:p w:rsidR="00171D61" w:rsidRDefault="006D31DA">
            <w:pPr>
              <w:ind w:firstLineChars="500" w:firstLine="1050"/>
              <w:rPr>
                <w:rFonts w:ascii="仿宋_GB2312" w:eastAsia="仿宋_GB2312"/>
                <w:lang w:eastAsia="zh-CN"/>
              </w:rPr>
            </w:pPr>
            <w:r>
              <w:rPr>
                <w:rFonts w:ascii="仿宋_GB2312" w:eastAsia="仿宋_GB2312" w:hAnsi="宋体" w:cs="宋体" w:hint="eastAsia"/>
              </w:rPr>
              <w:t>项目支出：</w:t>
            </w:r>
            <w:r>
              <w:rPr>
                <w:rFonts w:ascii="仿宋_GB2312" w:eastAsia="仿宋_GB2312" w:hAnsi="宋体" w:cs="宋体" w:hint="eastAsia"/>
                <w:lang w:eastAsia="zh-CN"/>
              </w:rPr>
              <w:t>932.79</w:t>
            </w:r>
          </w:p>
        </w:tc>
      </w:tr>
      <w:tr w:rsidR="00171D61">
        <w:trPr>
          <w:trHeight w:val="230"/>
        </w:trPr>
        <w:tc>
          <w:tcPr>
            <w:tcW w:w="1074" w:type="dxa"/>
            <w:vMerge/>
            <w:tcBorders>
              <w:top w:val="nil"/>
              <w:bottom w:val="nil"/>
            </w:tcBorders>
            <w:vAlign w:val="center"/>
          </w:tcPr>
          <w:p w:rsidR="00171D61" w:rsidRDefault="00171D61">
            <w:pPr>
              <w:ind w:firstLine="420"/>
              <w:jc w:val="center"/>
              <w:rPr>
                <w:rFonts w:ascii="仿宋_GB2312" w:eastAsia="仿宋_GB2312"/>
              </w:rPr>
            </w:pPr>
          </w:p>
        </w:tc>
        <w:tc>
          <w:tcPr>
            <w:tcW w:w="4673" w:type="dxa"/>
            <w:gridSpan w:val="4"/>
            <w:vAlign w:val="center"/>
          </w:tcPr>
          <w:p w:rsidR="00171D61" w:rsidRDefault="006D31DA">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050" w:type="dxa"/>
            <w:gridSpan w:val="4"/>
            <w:vAlign w:val="center"/>
          </w:tcPr>
          <w:p w:rsidR="00171D61" w:rsidRDefault="00171D61">
            <w:pPr>
              <w:ind w:firstLine="420"/>
              <w:rPr>
                <w:rFonts w:ascii="仿宋_GB2312" w:eastAsia="仿宋_GB2312"/>
                <w:lang w:eastAsia="zh-CN"/>
              </w:rPr>
            </w:pPr>
          </w:p>
        </w:tc>
      </w:tr>
      <w:tr w:rsidR="00171D61">
        <w:trPr>
          <w:trHeight w:val="230"/>
        </w:trPr>
        <w:tc>
          <w:tcPr>
            <w:tcW w:w="1074" w:type="dxa"/>
            <w:vMerge/>
            <w:tcBorders>
              <w:top w:val="nil"/>
            </w:tcBorders>
            <w:vAlign w:val="center"/>
          </w:tcPr>
          <w:p w:rsidR="00171D61" w:rsidRDefault="00171D61">
            <w:pPr>
              <w:ind w:firstLine="420"/>
              <w:jc w:val="center"/>
              <w:rPr>
                <w:rFonts w:ascii="仿宋_GB2312" w:eastAsia="仿宋_GB2312"/>
                <w:lang w:eastAsia="zh-CN"/>
              </w:rPr>
            </w:pPr>
          </w:p>
        </w:tc>
        <w:tc>
          <w:tcPr>
            <w:tcW w:w="4673" w:type="dxa"/>
            <w:gridSpan w:val="4"/>
            <w:vAlign w:val="center"/>
          </w:tcPr>
          <w:p w:rsidR="00171D61" w:rsidRDefault="006D31DA">
            <w:pPr>
              <w:ind w:firstLineChars="500" w:firstLine="1050"/>
              <w:rPr>
                <w:rFonts w:ascii="仿宋_GB2312" w:eastAsia="仿宋_GB2312"/>
              </w:rPr>
            </w:pPr>
            <w:proofErr w:type="spellStart"/>
            <w:r>
              <w:rPr>
                <w:rFonts w:ascii="仿宋_GB2312" w:eastAsia="仿宋_GB2312" w:hAnsi="宋体" w:cs="宋体" w:hint="eastAsia"/>
              </w:rPr>
              <w:t>其他资金</w:t>
            </w:r>
            <w:proofErr w:type="spellEnd"/>
            <w:r>
              <w:rPr>
                <w:rFonts w:ascii="仿宋_GB2312" w:eastAsia="仿宋_GB2312" w:hAnsi="宋体" w:cs="宋体" w:hint="eastAsia"/>
              </w:rPr>
              <w:t>：</w:t>
            </w:r>
          </w:p>
        </w:tc>
        <w:tc>
          <w:tcPr>
            <w:tcW w:w="4050" w:type="dxa"/>
            <w:gridSpan w:val="4"/>
            <w:vAlign w:val="center"/>
          </w:tcPr>
          <w:p w:rsidR="00171D61" w:rsidRDefault="00171D61">
            <w:pPr>
              <w:ind w:firstLine="420"/>
              <w:jc w:val="center"/>
              <w:rPr>
                <w:rFonts w:ascii="仿宋_GB2312" w:eastAsia="仿宋_GB2312"/>
              </w:rPr>
            </w:pPr>
          </w:p>
        </w:tc>
      </w:tr>
      <w:tr w:rsidR="00171D61">
        <w:trPr>
          <w:trHeight w:val="249"/>
        </w:trPr>
        <w:tc>
          <w:tcPr>
            <w:tcW w:w="1074" w:type="dxa"/>
            <w:vMerge w:val="restart"/>
            <w:tcBorders>
              <w:bottom w:val="nil"/>
            </w:tcBorders>
            <w:vAlign w:val="center"/>
          </w:tcPr>
          <w:p w:rsidR="00171D61" w:rsidRDefault="006D31DA">
            <w:pPr>
              <w:jc w:val="center"/>
              <w:rPr>
                <w:rFonts w:ascii="仿宋_GB2312" w:eastAsia="仿宋_GB2312" w:hAnsi="宋体" w:cs="宋体"/>
                <w:lang w:eastAsia="zh-CN"/>
              </w:rPr>
            </w:pPr>
            <w:proofErr w:type="spellStart"/>
            <w:r>
              <w:rPr>
                <w:rFonts w:ascii="仿宋_GB2312" w:eastAsia="仿宋_GB2312" w:hAnsi="宋体" w:cs="宋体" w:hint="eastAsia"/>
              </w:rPr>
              <w:t>年度总体</w:t>
            </w:r>
            <w:proofErr w:type="spellEnd"/>
            <w:r>
              <w:rPr>
                <w:rFonts w:ascii="仿宋_GB2312" w:eastAsia="仿宋_GB2312" w:hAnsi="宋体" w:cs="宋体" w:hint="eastAsia"/>
                <w:lang w:eastAsia="zh-CN"/>
              </w:rPr>
              <w:t xml:space="preserve"> </w:t>
            </w:r>
            <w:proofErr w:type="spellStart"/>
            <w:r>
              <w:rPr>
                <w:rFonts w:ascii="仿宋_GB2312" w:eastAsia="仿宋_GB2312" w:hAnsi="宋体" w:cs="宋体" w:hint="eastAsia"/>
              </w:rPr>
              <w:t>目标</w:t>
            </w:r>
            <w:proofErr w:type="spellEnd"/>
          </w:p>
        </w:tc>
        <w:tc>
          <w:tcPr>
            <w:tcW w:w="4673" w:type="dxa"/>
            <w:gridSpan w:val="4"/>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4050" w:type="dxa"/>
            <w:gridSpan w:val="4"/>
            <w:vAlign w:val="center"/>
          </w:tcPr>
          <w:p w:rsidR="00171D61" w:rsidRDefault="006D31DA">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171D61">
        <w:trPr>
          <w:trHeight w:val="240"/>
        </w:trPr>
        <w:tc>
          <w:tcPr>
            <w:tcW w:w="1074" w:type="dxa"/>
            <w:vMerge/>
            <w:tcBorders>
              <w:top w:val="nil"/>
            </w:tcBorders>
            <w:vAlign w:val="center"/>
          </w:tcPr>
          <w:p w:rsidR="00171D61" w:rsidRDefault="00171D61">
            <w:pPr>
              <w:ind w:firstLine="420"/>
              <w:jc w:val="center"/>
              <w:rPr>
                <w:rFonts w:ascii="仿宋_GB2312" w:eastAsia="仿宋_GB2312"/>
              </w:rPr>
            </w:pPr>
          </w:p>
        </w:tc>
        <w:tc>
          <w:tcPr>
            <w:tcW w:w="4673" w:type="dxa"/>
            <w:gridSpan w:val="4"/>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874.96</w:t>
            </w:r>
          </w:p>
        </w:tc>
        <w:tc>
          <w:tcPr>
            <w:tcW w:w="4050" w:type="dxa"/>
            <w:gridSpan w:val="4"/>
            <w:vAlign w:val="center"/>
          </w:tcPr>
          <w:p w:rsidR="00171D61" w:rsidRDefault="006D31DA">
            <w:pPr>
              <w:ind w:firstLine="420"/>
              <w:jc w:val="center"/>
              <w:rPr>
                <w:rFonts w:ascii="仿宋_GB2312" w:eastAsia="仿宋_GB2312"/>
                <w:lang w:eastAsia="zh-CN"/>
              </w:rPr>
            </w:pPr>
            <w:r>
              <w:rPr>
                <w:rFonts w:ascii="仿宋_GB2312" w:eastAsia="仿宋_GB2312" w:hint="eastAsia"/>
                <w:lang w:eastAsia="zh-CN"/>
              </w:rPr>
              <w:t>2126.84</w:t>
            </w:r>
          </w:p>
        </w:tc>
      </w:tr>
      <w:tr w:rsidR="00171D61">
        <w:trPr>
          <w:trHeight w:val="469"/>
        </w:trPr>
        <w:tc>
          <w:tcPr>
            <w:tcW w:w="1074" w:type="dxa"/>
            <w:vMerge w:val="restart"/>
            <w:textDirection w:val="tbRlV"/>
            <w:vAlign w:val="center"/>
          </w:tcPr>
          <w:p w:rsidR="00171D61" w:rsidRDefault="00171D61">
            <w:pPr>
              <w:ind w:firstLine="420"/>
              <w:jc w:val="center"/>
              <w:rPr>
                <w:rFonts w:ascii="仿宋_GB2312" w:eastAsia="仿宋_GB2312"/>
              </w:rPr>
            </w:pPr>
          </w:p>
          <w:p w:rsidR="00171D61" w:rsidRDefault="006D31DA">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p w:rsidR="00171D61" w:rsidRDefault="00171D61">
            <w:pPr>
              <w:ind w:firstLine="420"/>
              <w:jc w:val="center"/>
              <w:rPr>
                <w:rFonts w:ascii="仿宋_GB2312" w:eastAsia="仿宋_GB2312"/>
              </w:rPr>
            </w:pPr>
          </w:p>
          <w:p w:rsidR="00171D61" w:rsidRDefault="00171D61">
            <w:pPr>
              <w:ind w:firstLine="420"/>
              <w:jc w:val="center"/>
              <w:rPr>
                <w:rFonts w:ascii="仿宋_GB2312" w:eastAsia="仿宋_GB2312"/>
              </w:rPr>
            </w:pPr>
          </w:p>
        </w:tc>
        <w:tc>
          <w:tcPr>
            <w:tcW w:w="1069"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1029"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450"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三级指标</w:t>
            </w:r>
            <w:proofErr w:type="spellEnd"/>
          </w:p>
        </w:tc>
        <w:tc>
          <w:tcPr>
            <w:tcW w:w="1125"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110"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735"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分值</w:t>
            </w:r>
            <w:proofErr w:type="spellEnd"/>
          </w:p>
        </w:tc>
        <w:tc>
          <w:tcPr>
            <w:tcW w:w="1245" w:type="dxa"/>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得分</w:t>
            </w:r>
            <w:proofErr w:type="spellEnd"/>
          </w:p>
        </w:tc>
        <w:tc>
          <w:tcPr>
            <w:tcW w:w="960"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171D61" w:rsidRDefault="006D31DA">
            <w:pPr>
              <w:jc w:val="center"/>
              <w:rPr>
                <w:rFonts w:ascii="仿宋_GB2312" w:eastAsia="仿宋_GB2312"/>
                <w:lang w:eastAsia="zh-CN"/>
              </w:rPr>
            </w:pPr>
            <w:r>
              <w:rPr>
                <w:rFonts w:ascii="仿宋_GB2312" w:eastAsia="仿宋_GB2312" w:hAnsi="宋体" w:cs="宋体" w:hint="eastAsia"/>
                <w:lang w:eastAsia="zh-CN"/>
              </w:rPr>
              <w:t>改进措施</w:t>
            </w:r>
          </w:p>
        </w:tc>
      </w:tr>
      <w:tr w:rsidR="00171D61">
        <w:trPr>
          <w:trHeight w:val="240"/>
        </w:trPr>
        <w:tc>
          <w:tcPr>
            <w:tcW w:w="1074" w:type="dxa"/>
            <w:vMerge/>
            <w:textDirection w:val="tbRlV"/>
            <w:vAlign w:val="center"/>
          </w:tcPr>
          <w:p w:rsidR="00171D61" w:rsidRDefault="00171D61">
            <w:pPr>
              <w:ind w:firstLine="420"/>
              <w:jc w:val="center"/>
              <w:rPr>
                <w:rFonts w:ascii="仿宋_GB2312" w:eastAsia="仿宋_GB2312"/>
                <w:lang w:eastAsia="zh-CN"/>
              </w:rPr>
            </w:pPr>
          </w:p>
        </w:tc>
        <w:tc>
          <w:tcPr>
            <w:tcW w:w="1069" w:type="dxa"/>
            <w:vMerge w:val="restart"/>
            <w:tcBorders>
              <w:bottom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产出指标</w:t>
            </w:r>
            <w:proofErr w:type="spellEnd"/>
          </w:p>
          <w:p w:rsidR="00171D61" w:rsidRDefault="006D31DA">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450" w:type="dxa"/>
            <w:vAlign w:val="center"/>
          </w:tcPr>
          <w:p w:rsidR="00171D61" w:rsidRDefault="006D31DA">
            <w:pPr>
              <w:jc w:val="center"/>
              <w:rPr>
                <w:rFonts w:ascii="仿宋_GB2312" w:eastAsia="仿宋_GB2312"/>
                <w:lang w:eastAsia="zh-CN"/>
              </w:rPr>
            </w:pPr>
            <w:r>
              <w:rPr>
                <w:rFonts w:ascii="仿宋_GB2312" w:eastAsia="仿宋_GB2312" w:hAnsi="仿宋_GB2312" w:hint="eastAsia"/>
                <w:sz w:val="20"/>
                <w:szCs w:val="24"/>
                <w:lang w:eastAsia="zh-CN"/>
              </w:rPr>
              <w:t>指标1.保障全单位</w:t>
            </w:r>
            <w:proofErr w:type="gramStart"/>
            <w:r>
              <w:rPr>
                <w:rFonts w:ascii="仿宋_GB2312" w:eastAsia="仿宋_GB2312" w:hAnsi="仿宋_GB2312" w:hint="eastAsia"/>
                <w:sz w:val="20"/>
                <w:szCs w:val="24"/>
                <w:lang w:eastAsia="zh-CN"/>
              </w:rPr>
              <w:t>干职工</w:t>
            </w:r>
            <w:proofErr w:type="gramEnd"/>
            <w:r>
              <w:rPr>
                <w:rFonts w:ascii="仿宋_GB2312" w:eastAsia="仿宋_GB2312" w:hAnsi="仿宋_GB2312" w:hint="eastAsia"/>
                <w:sz w:val="20"/>
                <w:szCs w:val="24"/>
                <w:lang w:eastAsia="zh-CN"/>
              </w:rPr>
              <w:t>工资及运转经费</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124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960" w:type="dxa"/>
            <w:vAlign w:val="center"/>
          </w:tcPr>
          <w:p w:rsidR="00171D61" w:rsidRDefault="00171D61">
            <w:pPr>
              <w:ind w:firstLine="420"/>
              <w:jc w:val="center"/>
              <w:rPr>
                <w:rFonts w:ascii="仿宋_GB2312" w:eastAsia="仿宋_GB2312"/>
              </w:rPr>
            </w:pPr>
          </w:p>
        </w:tc>
      </w:tr>
      <w:tr w:rsidR="00171D61">
        <w:trPr>
          <w:trHeight w:val="23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bottom w:val="nil"/>
            </w:tcBorders>
            <w:vAlign w:val="center"/>
          </w:tcPr>
          <w:p w:rsidR="00171D61" w:rsidRDefault="00171D61">
            <w:pPr>
              <w:ind w:firstLine="420"/>
              <w:jc w:val="center"/>
              <w:rPr>
                <w:rFonts w:ascii="仿宋_GB2312" w:eastAsia="仿宋_GB2312"/>
              </w:rPr>
            </w:pPr>
          </w:p>
        </w:tc>
        <w:tc>
          <w:tcPr>
            <w:tcW w:w="1029" w:type="dxa"/>
            <w:vMerge/>
            <w:tcBorders>
              <w:top w:val="nil"/>
            </w:tcBorders>
            <w:vAlign w:val="center"/>
          </w:tcPr>
          <w:p w:rsidR="00171D61" w:rsidRDefault="00171D61">
            <w:pPr>
              <w:ind w:firstLine="420"/>
              <w:jc w:val="center"/>
              <w:rPr>
                <w:rFonts w:ascii="仿宋_GB2312" w:eastAsia="仿宋_GB2312"/>
              </w:rPr>
            </w:pPr>
          </w:p>
        </w:tc>
        <w:tc>
          <w:tcPr>
            <w:tcW w:w="1450" w:type="dxa"/>
            <w:vAlign w:val="center"/>
          </w:tcPr>
          <w:p w:rsidR="00171D61" w:rsidRDefault="006D31DA">
            <w:pPr>
              <w:jc w:val="center"/>
              <w:rPr>
                <w:rFonts w:ascii="仿宋_GB2312" w:eastAsia="仿宋_GB2312"/>
                <w:lang w:eastAsia="zh-CN"/>
              </w:rPr>
            </w:pPr>
            <w:r>
              <w:rPr>
                <w:rFonts w:ascii="仿宋_GB2312" w:eastAsia="仿宋_GB2312" w:hAnsi="仿宋_GB2312" w:hint="eastAsia"/>
                <w:sz w:val="20"/>
                <w:szCs w:val="24"/>
                <w:lang w:eastAsia="zh-CN"/>
              </w:rPr>
              <w:t>指标2.村（社区）运转经费保障</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124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960" w:type="dxa"/>
            <w:vAlign w:val="center"/>
          </w:tcPr>
          <w:p w:rsidR="00171D61" w:rsidRDefault="00171D61">
            <w:pPr>
              <w:ind w:firstLine="420"/>
              <w:jc w:val="center"/>
              <w:rPr>
                <w:rFonts w:ascii="仿宋_GB2312" w:eastAsia="仿宋_GB2312"/>
              </w:rPr>
            </w:pPr>
          </w:p>
        </w:tc>
      </w:tr>
      <w:tr w:rsidR="00171D61">
        <w:trPr>
          <w:trHeight w:val="24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bottom w:val="nil"/>
            </w:tcBorders>
            <w:vAlign w:val="center"/>
          </w:tcPr>
          <w:p w:rsidR="00171D61" w:rsidRDefault="00171D61">
            <w:pPr>
              <w:ind w:firstLine="420"/>
              <w:jc w:val="center"/>
              <w:rPr>
                <w:rFonts w:ascii="仿宋_GB2312" w:eastAsia="仿宋_GB2312"/>
              </w:rPr>
            </w:pPr>
          </w:p>
        </w:tc>
        <w:tc>
          <w:tcPr>
            <w:tcW w:w="1029" w:type="dxa"/>
            <w:vMerge/>
            <w:tcBorders>
              <w:bottom w:val="nil"/>
            </w:tcBorders>
            <w:vAlign w:val="center"/>
          </w:tcPr>
          <w:p w:rsidR="00171D61" w:rsidRDefault="00171D61">
            <w:pPr>
              <w:ind w:firstLine="420"/>
              <w:jc w:val="center"/>
              <w:rPr>
                <w:rFonts w:ascii="仿宋_GB2312" w:eastAsia="仿宋_GB2312"/>
              </w:rPr>
            </w:pPr>
          </w:p>
        </w:tc>
        <w:tc>
          <w:tcPr>
            <w:tcW w:w="145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rPr>
              <w:t>指标3.保障社会民生</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124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960" w:type="dxa"/>
            <w:vAlign w:val="center"/>
          </w:tcPr>
          <w:p w:rsidR="00171D61" w:rsidRDefault="00171D61">
            <w:pPr>
              <w:ind w:firstLine="420"/>
              <w:jc w:val="center"/>
              <w:rPr>
                <w:rFonts w:ascii="仿宋_GB2312" w:eastAsia="仿宋_GB2312"/>
              </w:rPr>
            </w:pPr>
          </w:p>
        </w:tc>
      </w:tr>
      <w:tr w:rsidR="00171D61">
        <w:trPr>
          <w:trHeight w:val="299"/>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bottom w:val="nil"/>
            </w:tcBorders>
            <w:vAlign w:val="center"/>
          </w:tcPr>
          <w:p w:rsidR="00171D61" w:rsidRDefault="00171D61">
            <w:pPr>
              <w:ind w:firstLine="420"/>
              <w:jc w:val="center"/>
              <w:rPr>
                <w:rFonts w:ascii="仿宋_GB2312" w:eastAsia="仿宋_GB2312"/>
              </w:rPr>
            </w:pPr>
          </w:p>
        </w:tc>
        <w:tc>
          <w:tcPr>
            <w:tcW w:w="1029" w:type="dxa"/>
            <w:vMerge/>
            <w:tcBorders>
              <w:top w:val="nil"/>
            </w:tcBorders>
            <w:vAlign w:val="center"/>
          </w:tcPr>
          <w:p w:rsidR="00171D61" w:rsidRDefault="00171D61">
            <w:pPr>
              <w:ind w:firstLine="420"/>
              <w:jc w:val="center"/>
              <w:rPr>
                <w:rFonts w:ascii="仿宋_GB2312" w:eastAsia="仿宋_GB2312"/>
              </w:rPr>
            </w:pPr>
          </w:p>
        </w:tc>
        <w:tc>
          <w:tcPr>
            <w:tcW w:w="1450" w:type="dxa"/>
            <w:vAlign w:val="center"/>
          </w:tcPr>
          <w:p w:rsidR="00171D61" w:rsidRDefault="006D31DA">
            <w:pPr>
              <w:jc w:val="center"/>
              <w:rPr>
                <w:rFonts w:ascii="仿宋_GB2312" w:eastAsia="仿宋_GB2312"/>
                <w:lang w:eastAsia="zh-CN"/>
              </w:rPr>
            </w:pPr>
            <w:r>
              <w:rPr>
                <w:rFonts w:ascii="仿宋_GB2312" w:eastAsia="仿宋_GB2312" w:hAnsi="仿宋_GB2312" w:hint="eastAsia"/>
                <w:sz w:val="20"/>
                <w:szCs w:val="24"/>
                <w:lang w:eastAsia="zh-CN"/>
              </w:rPr>
              <w:t>指标4.保障其他基本公共服务</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124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960" w:type="dxa"/>
            <w:vAlign w:val="center"/>
          </w:tcPr>
          <w:p w:rsidR="00171D61" w:rsidRDefault="00171D61">
            <w:pPr>
              <w:ind w:firstLine="420"/>
              <w:jc w:val="center"/>
              <w:rPr>
                <w:rFonts w:ascii="仿宋_GB2312" w:eastAsia="仿宋_GB2312"/>
              </w:rPr>
            </w:pPr>
          </w:p>
        </w:tc>
      </w:tr>
      <w:tr w:rsidR="00171D61">
        <w:trPr>
          <w:trHeight w:val="24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bottom w:val="nil"/>
            </w:tcBorders>
            <w:vAlign w:val="center"/>
          </w:tcPr>
          <w:p w:rsidR="00171D61" w:rsidRDefault="00171D61">
            <w:pPr>
              <w:ind w:firstLine="420"/>
              <w:jc w:val="center"/>
              <w:rPr>
                <w:rFonts w:ascii="仿宋_GB2312" w:eastAsia="仿宋_GB2312"/>
              </w:rPr>
            </w:pPr>
          </w:p>
        </w:tc>
        <w:tc>
          <w:tcPr>
            <w:tcW w:w="1029" w:type="dxa"/>
            <w:vMerge w:val="restart"/>
            <w:tcBorders>
              <w:bottom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450" w:type="dxa"/>
            <w:vAlign w:val="center"/>
          </w:tcPr>
          <w:p w:rsidR="00171D61" w:rsidRDefault="006D31DA">
            <w:pPr>
              <w:jc w:val="center"/>
              <w:rPr>
                <w:rFonts w:ascii="仿宋_GB2312" w:eastAsia="仿宋_GB2312"/>
                <w:lang w:eastAsia="zh-CN"/>
              </w:rPr>
            </w:pPr>
            <w:r>
              <w:rPr>
                <w:rFonts w:ascii="仿宋_GB2312" w:eastAsia="仿宋_GB2312" w:hAnsi="仿宋_GB2312" w:hint="eastAsia"/>
                <w:sz w:val="20"/>
                <w:szCs w:val="24"/>
                <w:lang w:eastAsia="zh-CN"/>
              </w:rPr>
              <w:t>指标1.保障全单位</w:t>
            </w:r>
            <w:proofErr w:type="gramStart"/>
            <w:r>
              <w:rPr>
                <w:rFonts w:ascii="仿宋_GB2312" w:eastAsia="仿宋_GB2312" w:hAnsi="仿宋_GB2312" w:hint="eastAsia"/>
                <w:sz w:val="20"/>
                <w:szCs w:val="24"/>
                <w:lang w:eastAsia="zh-CN"/>
              </w:rPr>
              <w:t>干职工</w:t>
            </w:r>
            <w:proofErr w:type="gramEnd"/>
            <w:r>
              <w:rPr>
                <w:rFonts w:ascii="仿宋_GB2312" w:eastAsia="仿宋_GB2312" w:hAnsi="仿宋_GB2312" w:hint="eastAsia"/>
                <w:sz w:val="20"/>
                <w:szCs w:val="24"/>
                <w:lang w:eastAsia="zh-CN"/>
              </w:rPr>
              <w:t>工资及运转经费</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124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960" w:type="dxa"/>
            <w:vAlign w:val="center"/>
          </w:tcPr>
          <w:p w:rsidR="00171D61" w:rsidRDefault="00171D61">
            <w:pPr>
              <w:ind w:firstLine="420"/>
              <w:jc w:val="center"/>
              <w:rPr>
                <w:rFonts w:ascii="仿宋_GB2312" w:eastAsia="仿宋_GB2312"/>
              </w:rPr>
            </w:pPr>
          </w:p>
        </w:tc>
      </w:tr>
      <w:tr w:rsidR="00171D61">
        <w:trPr>
          <w:trHeight w:val="239"/>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bottom w:val="nil"/>
            </w:tcBorders>
            <w:vAlign w:val="center"/>
          </w:tcPr>
          <w:p w:rsidR="00171D61" w:rsidRDefault="00171D61">
            <w:pPr>
              <w:ind w:firstLine="420"/>
              <w:jc w:val="center"/>
              <w:rPr>
                <w:rFonts w:ascii="仿宋_GB2312" w:eastAsia="仿宋_GB2312"/>
              </w:rPr>
            </w:pPr>
          </w:p>
        </w:tc>
        <w:tc>
          <w:tcPr>
            <w:tcW w:w="1029" w:type="dxa"/>
            <w:vMerge/>
            <w:tcBorders>
              <w:top w:val="nil"/>
            </w:tcBorders>
            <w:vAlign w:val="center"/>
          </w:tcPr>
          <w:p w:rsidR="00171D61" w:rsidRDefault="00171D61">
            <w:pPr>
              <w:ind w:firstLine="420"/>
              <w:jc w:val="center"/>
              <w:rPr>
                <w:rFonts w:ascii="仿宋_GB2312" w:eastAsia="仿宋_GB2312"/>
              </w:rPr>
            </w:pPr>
          </w:p>
        </w:tc>
        <w:tc>
          <w:tcPr>
            <w:tcW w:w="1450" w:type="dxa"/>
            <w:vAlign w:val="center"/>
          </w:tcPr>
          <w:p w:rsidR="00171D61" w:rsidRDefault="006D31DA">
            <w:pPr>
              <w:jc w:val="center"/>
              <w:rPr>
                <w:rFonts w:ascii="仿宋_GB2312" w:eastAsia="仿宋_GB2312"/>
                <w:lang w:eastAsia="zh-CN"/>
              </w:rPr>
            </w:pPr>
            <w:r>
              <w:rPr>
                <w:rFonts w:ascii="仿宋_GB2312" w:eastAsia="仿宋_GB2312" w:hAnsi="仿宋_GB2312" w:hint="eastAsia"/>
                <w:sz w:val="20"/>
                <w:szCs w:val="24"/>
                <w:lang w:eastAsia="zh-CN"/>
              </w:rPr>
              <w:t>指标2.村（社区）运转经费保障</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124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960" w:type="dxa"/>
            <w:vAlign w:val="center"/>
          </w:tcPr>
          <w:p w:rsidR="00171D61" w:rsidRDefault="00171D61">
            <w:pPr>
              <w:ind w:firstLine="420"/>
              <w:jc w:val="center"/>
              <w:rPr>
                <w:rFonts w:ascii="仿宋_GB2312" w:eastAsia="仿宋_GB2312"/>
              </w:rPr>
            </w:pPr>
          </w:p>
        </w:tc>
      </w:tr>
      <w:tr w:rsidR="00171D61">
        <w:trPr>
          <w:trHeight w:val="24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bottom w:val="nil"/>
            </w:tcBorders>
            <w:vAlign w:val="center"/>
          </w:tcPr>
          <w:p w:rsidR="00171D61" w:rsidRDefault="00171D61">
            <w:pPr>
              <w:ind w:firstLine="420"/>
              <w:jc w:val="center"/>
              <w:rPr>
                <w:rFonts w:ascii="仿宋_GB2312" w:eastAsia="仿宋_GB2312"/>
              </w:rPr>
            </w:pPr>
          </w:p>
        </w:tc>
        <w:tc>
          <w:tcPr>
            <w:tcW w:w="1029" w:type="dxa"/>
            <w:vMerge/>
            <w:tcBorders>
              <w:bottom w:val="nil"/>
            </w:tcBorders>
            <w:vAlign w:val="center"/>
          </w:tcPr>
          <w:p w:rsidR="00171D61" w:rsidRDefault="00171D61">
            <w:pPr>
              <w:ind w:firstLine="420"/>
              <w:jc w:val="center"/>
              <w:rPr>
                <w:rFonts w:ascii="仿宋_GB2312" w:eastAsia="仿宋_GB2312"/>
              </w:rPr>
            </w:pPr>
          </w:p>
        </w:tc>
        <w:tc>
          <w:tcPr>
            <w:tcW w:w="145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rPr>
              <w:t>指标3.保障社会民生</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124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960" w:type="dxa"/>
            <w:vAlign w:val="center"/>
          </w:tcPr>
          <w:p w:rsidR="00171D61" w:rsidRDefault="00171D61">
            <w:pPr>
              <w:ind w:firstLine="420"/>
              <w:jc w:val="center"/>
              <w:rPr>
                <w:rFonts w:ascii="仿宋_GB2312" w:eastAsia="仿宋_GB2312"/>
              </w:rPr>
            </w:pPr>
          </w:p>
        </w:tc>
      </w:tr>
      <w:tr w:rsidR="00171D61">
        <w:trPr>
          <w:trHeight w:val="24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bottom w:val="nil"/>
            </w:tcBorders>
            <w:vAlign w:val="center"/>
          </w:tcPr>
          <w:p w:rsidR="00171D61" w:rsidRDefault="00171D61">
            <w:pPr>
              <w:ind w:firstLine="420"/>
              <w:jc w:val="center"/>
              <w:rPr>
                <w:rFonts w:ascii="仿宋_GB2312" w:eastAsia="仿宋_GB2312"/>
              </w:rPr>
            </w:pPr>
          </w:p>
        </w:tc>
        <w:tc>
          <w:tcPr>
            <w:tcW w:w="1029" w:type="dxa"/>
            <w:vMerge/>
            <w:tcBorders>
              <w:top w:val="nil"/>
            </w:tcBorders>
            <w:vAlign w:val="center"/>
          </w:tcPr>
          <w:p w:rsidR="00171D61" w:rsidRDefault="00171D61">
            <w:pPr>
              <w:ind w:firstLine="420"/>
              <w:jc w:val="center"/>
              <w:rPr>
                <w:rFonts w:ascii="仿宋_GB2312" w:eastAsia="仿宋_GB2312"/>
              </w:rPr>
            </w:pPr>
          </w:p>
        </w:tc>
        <w:tc>
          <w:tcPr>
            <w:tcW w:w="1450" w:type="dxa"/>
            <w:vAlign w:val="center"/>
          </w:tcPr>
          <w:p w:rsidR="00171D61" w:rsidRDefault="006D31DA">
            <w:pPr>
              <w:jc w:val="center"/>
              <w:rPr>
                <w:rFonts w:ascii="仿宋_GB2312" w:eastAsia="仿宋_GB2312"/>
                <w:lang w:eastAsia="zh-CN"/>
              </w:rPr>
            </w:pPr>
            <w:r>
              <w:rPr>
                <w:rFonts w:ascii="仿宋_GB2312" w:eastAsia="仿宋_GB2312" w:hAnsi="仿宋_GB2312" w:hint="eastAsia"/>
                <w:sz w:val="20"/>
                <w:szCs w:val="24"/>
                <w:lang w:eastAsia="zh-CN"/>
              </w:rPr>
              <w:t>指标4.保障其他基本公共服务</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124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960" w:type="dxa"/>
            <w:vAlign w:val="center"/>
          </w:tcPr>
          <w:p w:rsidR="00171D61" w:rsidRDefault="00171D61">
            <w:pPr>
              <w:ind w:firstLine="420"/>
              <w:jc w:val="center"/>
              <w:rPr>
                <w:rFonts w:ascii="仿宋_GB2312" w:eastAsia="仿宋_GB2312"/>
              </w:rPr>
            </w:pPr>
          </w:p>
        </w:tc>
      </w:tr>
      <w:tr w:rsidR="00171D61">
        <w:trPr>
          <w:trHeight w:val="24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bottom w:val="nil"/>
            </w:tcBorders>
            <w:vAlign w:val="center"/>
          </w:tcPr>
          <w:p w:rsidR="00171D61" w:rsidRDefault="00171D61">
            <w:pPr>
              <w:ind w:firstLine="420"/>
              <w:jc w:val="center"/>
              <w:rPr>
                <w:rFonts w:ascii="仿宋_GB2312" w:eastAsia="仿宋_GB2312"/>
              </w:rPr>
            </w:pPr>
          </w:p>
        </w:tc>
        <w:tc>
          <w:tcPr>
            <w:tcW w:w="1029" w:type="dxa"/>
            <w:vMerge w:val="restart"/>
            <w:tcBorders>
              <w:bottom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450" w:type="dxa"/>
            <w:vAlign w:val="center"/>
          </w:tcPr>
          <w:p w:rsidR="00171D61" w:rsidRDefault="006D31DA">
            <w:pPr>
              <w:jc w:val="center"/>
              <w:rPr>
                <w:rFonts w:ascii="仿宋_GB2312" w:eastAsia="仿宋_GB2312"/>
                <w:lang w:eastAsia="zh-CN"/>
              </w:rPr>
            </w:pPr>
            <w:r>
              <w:rPr>
                <w:rFonts w:ascii="仿宋_GB2312" w:eastAsia="仿宋_GB2312" w:hAnsi="仿宋_GB2312" w:hint="eastAsia"/>
                <w:sz w:val="20"/>
                <w:szCs w:val="24"/>
                <w:lang w:eastAsia="zh-CN"/>
              </w:rPr>
              <w:t>按照相关时间规定及时安排经费支出。</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124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960" w:type="dxa"/>
            <w:vAlign w:val="center"/>
          </w:tcPr>
          <w:p w:rsidR="00171D61" w:rsidRDefault="00171D61">
            <w:pPr>
              <w:ind w:firstLine="420"/>
              <w:jc w:val="center"/>
              <w:rPr>
                <w:rFonts w:ascii="仿宋_GB2312" w:eastAsia="仿宋_GB2312"/>
              </w:rPr>
            </w:pPr>
          </w:p>
        </w:tc>
      </w:tr>
      <w:tr w:rsidR="00171D61">
        <w:trPr>
          <w:trHeight w:val="24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bottom w:val="nil"/>
            </w:tcBorders>
            <w:vAlign w:val="center"/>
          </w:tcPr>
          <w:p w:rsidR="00171D61" w:rsidRDefault="00171D61">
            <w:pPr>
              <w:ind w:firstLine="420"/>
              <w:jc w:val="center"/>
              <w:rPr>
                <w:rFonts w:ascii="仿宋_GB2312" w:eastAsia="仿宋_GB2312"/>
              </w:rPr>
            </w:pPr>
          </w:p>
        </w:tc>
        <w:tc>
          <w:tcPr>
            <w:tcW w:w="1029" w:type="dxa"/>
            <w:vMerge/>
            <w:tcBorders>
              <w:top w:val="nil"/>
            </w:tcBorders>
            <w:vAlign w:val="center"/>
          </w:tcPr>
          <w:p w:rsidR="00171D61" w:rsidRDefault="00171D61">
            <w:pPr>
              <w:ind w:firstLine="420"/>
              <w:jc w:val="center"/>
              <w:rPr>
                <w:rFonts w:ascii="仿宋_GB2312" w:eastAsia="仿宋_GB2312"/>
              </w:rPr>
            </w:pPr>
          </w:p>
        </w:tc>
        <w:tc>
          <w:tcPr>
            <w:tcW w:w="1450" w:type="dxa"/>
            <w:vAlign w:val="center"/>
          </w:tcPr>
          <w:p w:rsidR="00171D61" w:rsidRDefault="006D31DA">
            <w:pPr>
              <w:jc w:val="center"/>
              <w:rPr>
                <w:rFonts w:ascii="仿宋_GB2312" w:eastAsia="仿宋_GB2312"/>
                <w:lang w:eastAsia="zh-CN"/>
              </w:rPr>
            </w:pPr>
            <w:r>
              <w:rPr>
                <w:rFonts w:ascii="仿宋_GB2312" w:eastAsia="仿宋_GB2312" w:hAnsi="仿宋_GB2312" w:hint="eastAsia"/>
                <w:sz w:val="20"/>
                <w:szCs w:val="24"/>
                <w:lang w:eastAsia="zh-CN"/>
              </w:rPr>
              <w:t>严格按2022年预算时效执行</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124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3</w:t>
            </w:r>
          </w:p>
        </w:tc>
        <w:tc>
          <w:tcPr>
            <w:tcW w:w="960" w:type="dxa"/>
            <w:vAlign w:val="center"/>
          </w:tcPr>
          <w:p w:rsidR="00171D61" w:rsidRDefault="00171D61">
            <w:pPr>
              <w:ind w:firstLine="420"/>
              <w:jc w:val="center"/>
              <w:rPr>
                <w:rFonts w:ascii="仿宋_GB2312" w:eastAsia="仿宋_GB2312"/>
              </w:rPr>
            </w:pPr>
          </w:p>
        </w:tc>
      </w:tr>
      <w:tr w:rsidR="00171D61">
        <w:trPr>
          <w:trHeight w:val="24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val="restart"/>
            <w:tcBorders>
              <w:top w:val="nil"/>
              <w:bottom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450" w:type="dxa"/>
            <w:vAlign w:val="center"/>
          </w:tcPr>
          <w:p w:rsidR="00171D61" w:rsidRDefault="006D31DA">
            <w:pPr>
              <w:jc w:val="center"/>
              <w:rPr>
                <w:rFonts w:ascii="仿宋_GB2312" w:eastAsia="仿宋_GB2312"/>
                <w:lang w:eastAsia="zh-CN"/>
              </w:rPr>
            </w:pPr>
            <w:r>
              <w:rPr>
                <w:rFonts w:ascii="仿宋_GB2312" w:eastAsia="仿宋_GB2312" w:hint="eastAsia"/>
                <w:lang w:eastAsia="zh-CN"/>
              </w:rPr>
              <w:t>社会治安稳定，不发生重大安全生产事故</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int="eastAsia"/>
                <w:lang w:eastAsia="zh-CN"/>
              </w:rPr>
              <w:t>10</w:t>
            </w:r>
          </w:p>
        </w:tc>
        <w:tc>
          <w:tcPr>
            <w:tcW w:w="1245" w:type="dxa"/>
            <w:vAlign w:val="center"/>
          </w:tcPr>
          <w:p w:rsidR="00171D61" w:rsidRDefault="006D31DA">
            <w:pPr>
              <w:jc w:val="center"/>
              <w:rPr>
                <w:rFonts w:ascii="仿宋_GB2312" w:eastAsia="仿宋_GB2312"/>
              </w:rPr>
            </w:pPr>
            <w:r>
              <w:rPr>
                <w:rFonts w:ascii="仿宋_GB2312" w:eastAsia="仿宋_GB2312" w:hint="eastAsia"/>
                <w:lang w:eastAsia="zh-CN"/>
              </w:rPr>
              <w:t>10</w:t>
            </w:r>
          </w:p>
        </w:tc>
        <w:tc>
          <w:tcPr>
            <w:tcW w:w="960" w:type="dxa"/>
            <w:vAlign w:val="center"/>
          </w:tcPr>
          <w:p w:rsidR="00171D61" w:rsidRDefault="00171D61">
            <w:pPr>
              <w:ind w:firstLine="420"/>
              <w:jc w:val="center"/>
              <w:rPr>
                <w:rFonts w:ascii="仿宋_GB2312" w:eastAsia="仿宋_GB2312"/>
              </w:rPr>
            </w:pPr>
          </w:p>
        </w:tc>
      </w:tr>
      <w:tr w:rsidR="00171D61">
        <w:trPr>
          <w:trHeight w:val="249"/>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bottom w:val="nil"/>
            </w:tcBorders>
            <w:vAlign w:val="center"/>
          </w:tcPr>
          <w:p w:rsidR="00171D61" w:rsidRDefault="00171D61">
            <w:pPr>
              <w:ind w:firstLine="420"/>
              <w:jc w:val="center"/>
              <w:rPr>
                <w:rFonts w:ascii="仿宋_GB2312" w:eastAsia="仿宋_GB2312"/>
              </w:rPr>
            </w:pPr>
          </w:p>
        </w:tc>
        <w:tc>
          <w:tcPr>
            <w:tcW w:w="1029" w:type="dxa"/>
            <w:tcBorders>
              <w:top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社会效益</w:t>
            </w:r>
            <w:r>
              <w:rPr>
                <w:rFonts w:ascii="仿宋_GB2312" w:eastAsia="仿宋_GB2312" w:hAnsi="宋体" w:cs="宋体" w:hint="eastAsia"/>
              </w:rPr>
              <w:lastRenderedPageBreak/>
              <w:t>指标</w:t>
            </w:r>
            <w:proofErr w:type="spellEnd"/>
          </w:p>
        </w:tc>
        <w:tc>
          <w:tcPr>
            <w:tcW w:w="1450" w:type="dxa"/>
            <w:vAlign w:val="center"/>
          </w:tcPr>
          <w:p w:rsidR="00171D61" w:rsidRDefault="006D31DA">
            <w:pPr>
              <w:jc w:val="center"/>
              <w:rPr>
                <w:rFonts w:ascii="仿宋_GB2312" w:eastAsia="仿宋_GB2312"/>
                <w:lang w:eastAsia="zh-CN"/>
              </w:rPr>
            </w:pPr>
            <w:r>
              <w:rPr>
                <w:rFonts w:ascii="仿宋_GB2312" w:eastAsia="仿宋_GB2312" w:hint="eastAsia"/>
                <w:lang w:eastAsia="zh-CN"/>
              </w:rPr>
              <w:lastRenderedPageBreak/>
              <w:t>投入产出比符</w:t>
            </w:r>
            <w:r>
              <w:rPr>
                <w:rFonts w:ascii="仿宋_GB2312" w:eastAsia="仿宋_GB2312" w:hint="eastAsia"/>
                <w:lang w:eastAsia="zh-CN"/>
              </w:rPr>
              <w:lastRenderedPageBreak/>
              <w:t>合经济效益</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lastRenderedPageBreak/>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int="eastAsia"/>
                <w:lang w:eastAsia="zh-CN"/>
              </w:rPr>
              <w:t>10</w:t>
            </w:r>
          </w:p>
        </w:tc>
        <w:tc>
          <w:tcPr>
            <w:tcW w:w="1245" w:type="dxa"/>
            <w:vAlign w:val="center"/>
          </w:tcPr>
          <w:p w:rsidR="00171D61" w:rsidRDefault="006D31DA">
            <w:pPr>
              <w:jc w:val="center"/>
              <w:rPr>
                <w:rFonts w:ascii="仿宋_GB2312" w:eastAsia="仿宋_GB2312"/>
              </w:rPr>
            </w:pPr>
            <w:r>
              <w:rPr>
                <w:rFonts w:ascii="仿宋_GB2312" w:eastAsia="仿宋_GB2312" w:hint="eastAsia"/>
                <w:lang w:eastAsia="zh-CN"/>
              </w:rPr>
              <w:t>10</w:t>
            </w:r>
          </w:p>
        </w:tc>
        <w:tc>
          <w:tcPr>
            <w:tcW w:w="960" w:type="dxa"/>
            <w:vAlign w:val="center"/>
          </w:tcPr>
          <w:p w:rsidR="00171D61" w:rsidRDefault="00171D61">
            <w:pPr>
              <w:ind w:firstLine="420"/>
              <w:jc w:val="center"/>
              <w:rPr>
                <w:rFonts w:ascii="仿宋_GB2312" w:eastAsia="仿宋_GB2312"/>
              </w:rPr>
            </w:pPr>
          </w:p>
        </w:tc>
      </w:tr>
      <w:tr w:rsidR="00171D61">
        <w:trPr>
          <w:trHeight w:val="29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bottom w:val="nil"/>
            </w:tcBorders>
            <w:vAlign w:val="center"/>
          </w:tcPr>
          <w:p w:rsidR="00171D61" w:rsidRDefault="00171D61">
            <w:pPr>
              <w:ind w:firstLine="420"/>
              <w:jc w:val="center"/>
              <w:rPr>
                <w:rFonts w:ascii="仿宋_GB2312" w:eastAsia="仿宋_GB2312"/>
              </w:rPr>
            </w:pPr>
          </w:p>
        </w:tc>
        <w:tc>
          <w:tcPr>
            <w:tcW w:w="1029" w:type="dxa"/>
            <w:tcBorders>
              <w:bottom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450" w:type="dxa"/>
            <w:vAlign w:val="center"/>
          </w:tcPr>
          <w:p w:rsidR="00171D61" w:rsidRDefault="006D31DA">
            <w:pPr>
              <w:jc w:val="center"/>
              <w:rPr>
                <w:rFonts w:ascii="仿宋_GB2312" w:eastAsia="仿宋_GB2312"/>
                <w:lang w:eastAsia="zh-CN"/>
              </w:rPr>
            </w:pPr>
            <w:r>
              <w:rPr>
                <w:rFonts w:ascii="仿宋_GB2312" w:eastAsia="仿宋_GB2312" w:hint="eastAsia"/>
                <w:lang w:eastAsia="zh-CN"/>
              </w:rPr>
              <w:t>人居环境明显改善，倡导绿色环保理念</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int="eastAsia"/>
                <w:lang w:eastAsia="zh-CN"/>
              </w:rPr>
              <w:t>5</w:t>
            </w:r>
          </w:p>
        </w:tc>
        <w:tc>
          <w:tcPr>
            <w:tcW w:w="1245" w:type="dxa"/>
            <w:vAlign w:val="center"/>
          </w:tcPr>
          <w:p w:rsidR="00171D61" w:rsidRDefault="006D31DA">
            <w:pPr>
              <w:jc w:val="center"/>
              <w:rPr>
                <w:rFonts w:ascii="仿宋_GB2312" w:eastAsia="仿宋_GB2312"/>
              </w:rPr>
            </w:pPr>
            <w:r>
              <w:rPr>
                <w:rFonts w:ascii="仿宋_GB2312" w:eastAsia="仿宋_GB2312" w:hint="eastAsia"/>
                <w:lang w:eastAsia="zh-CN"/>
              </w:rPr>
              <w:t>5</w:t>
            </w:r>
          </w:p>
        </w:tc>
        <w:tc>
          <w:tcPr>
            <w:tcW w:w="960" w:type="dxa"/>
            <w:vAlign w:val="center"/>
          </w:tcPr>
          <w:p w:rsidR="00171D61" w:rsidRDefault="00171D61">
            <w:pPr>
              <w:ind w:firstLine="420"/>
              <w:jc w:val="center"/>
              <w:rPr>
                <w:rFonts w:ascii="仿宋_GB2312" w:eastAsia="仿宋_GB2312"/>
              </w:rPr>
            </w:pPr>
          </w:p>
        </w:tc>
      </w:tr>
      <w:tr w:rsidR="00171D61">
        <w:trPr>
          <w:trHeight w:val="259"/>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tcBorders>
            <w:vAlign w:val="center"/>
          </w:tcPr>
          <w:p w:rsidR="00171D61" w:rsidRDefault="00171D61">
            <w:pPr>
              <w:ind w:firstLine="420"/>
              <w:jc w:val="center"/>
              <w:rPr>
                <w:rFonts w:ascii="仿宋_GB2312" w:eastAsia="仿宋_GB2312"/>
              </w:rPr>
            </w:pPr>
          </w:p>
        </w:tc>
        <w:tc>
          <w:tcPr>
            <w:tcW w:w="1029" w:type="dxa"/>
            <w:tcBorders>
              <w:top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450" w:type="dxa"/>
            <w:vAlign w:val="center"/>
          </w:tcPr>
          <w:p w:rsidR="00171D61" w:rsidRDefault="006D31DA">
            <w:pPr>
              <w:jc w:val="center"/>
              <w:rPr>
                <w:rFonts w:ascii="仿宋_GB2312" w:eastAsia="仿宋_GB2312"/>
                <w:lang w:eastAsia="zh-CN"/>
              </w:rPr>
            </w:pPr>
            <w:r>
              <w:rPr>
                <w:rFonts w:ascii="仿宋_GB2312" w:eastAsia="仿宋_GB2312" w:hint="eastAsia"/>
                <w:lang w:eastAsia="zh-CN"/>
              </w:rPr>
              <w:t>提升的经济效益可持续影响</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int="eastAsia"/>
                <w:lang w:eastAsia="zh-CN"/>
              </w:rPr>
              <w:t>5</w:t>
            </w:r>
          </w:p>
        </w:tc>
        <w:tc>
          <w:tcPr>
            <w:tcW w:w="1245" w:type="dxa"/>
            <w:vAlign w:val="center"/>
          </w:tcPr>
          <w:p w:rsidR="00171D61" w:rsidRDefault="006D31DA">
            <w:pPr>
              <w:jc w:val="center"/>
              <w:rPr>
                <w:rFonts w:ascii="仿宋_GB2312" w:eastAsia="仿宋_GB2312"/>
              </w:rPr>
            </w:pPr>
            <w:r>
              <w:rPr>
                <w:rFonts w:ascii="仿宋_GB2312" w:eastAsia="仿宋_GB2312" w:hint="eastAsia"/>
                <w:lang w:eastAsia="zh-CN"/>
              </w:rPr>
              <w:t>5</w:t>
            </w:r>
          </w:p>
        </w:tc>
        <w:tc>
          <w:tcPr>
            <w:tcW w:w="960" w:type="dxa"/>
            <w:vAlign w:val="center"/>
          </w:tcPr>
          <w:p w:rsidR="00171D61" w:rsidRDefault="00171D61">
            <w:pPr>
              <w:ind w:firstLine="420"/>
              <w:jc w:val="center"/>
              <w:rPr>
                <w:rFonts w:ascii="仿宋_GB2312" w:eastAsia="仿宋_GB2312"/>
              </w:rPr>
            </w:pPr>
          </w:p>
        </w:tc>
      </w:tr>
      <w:tr w:rsidR="00171D61">
        <w:trPr>
          <w:trHeight w:val="329"/>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tcBorders>
              <w:bottom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满意度指标</w:t>
            </w:r>
            <w:proofErr w:type="spellEnd"/>
          </w:p>
          <w:p w:rsidR="00171D61" w:rsidRDefault="006D31DA">
            <w:pPr>
              <w:jc w:val="center"/>
              <w:rPr>
                <w:rFonts w:ascii="仿宋_GB2312" w:eastAsia="仿宋_GB2312"/>
              </w:rPr>
            </w:pPr>
            <w:r>
              <w:rPr>
                <w:rFonts w:ascii="仿宋_GB2312" w:eastAsia="仿宋_GB2312" w:hint="eastAsia"/>
              </w:rPr>
              <w:t>(</w:t>
            </w:r>
            <w:r>
              <w:rPr>
                <w:rFonts w:ascii="仿宋_GB2312" w:eastAsia="仿宋_GB2312" w:hint="eastAsia"/>
                <w:lang w:eastAsia="zh-CN"/>
              </w:rPr>
              <w:t>1</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171D61" w:rsidRDefault="006D31DA">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450" w:type="dxa"/>
            <w:vAlign w:val="center"/>
          </w:tcPr>
          <w:p w:rsidR="00171D61" w:rsidRDefault="006D31DA">
            <w:pPr>
              <w:jc w:val="center"/>
              <w:rPr>
                <w:rFonts w:ascii="仿宋_GB2312" w:eastAsia="仿宋_GB2312"/>
                <w:lang w:eastAsia="zh-CN"/>
              </w:rPr>
            </w:pPr>
            <w:r>
              <w:rPr>
                <w:rFonts w:ascii="仿宋_GB2312" w:eastAsia="仿宋_GB2312" w:hint="eastAsia"/>
                <w:lang w:eastAsia="zh-CN"/>
              </w:rPr>
              <w:t>综治民调提质，公众安全感满意度提高。</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int="eastAsia"/>
                <w:lang w:eastAsia="zh-CN"/>
              </w:rPr>
              <w:t>10</w:t>
            </w:r>
          </w:p>
        </w:tc>
        <w:tc>
          <w:tcPr>
            <w:tcW w:w="1245" w:type="dxa"/>
            <w:vAlign w:val="center"/>
          </w:tcPr>
          <w:p w:rsidR="00171D61" w:rsidRDefault="006D31DA">
            <w:pPr>
              <w:jc w:val="center"/>
              <w:rPr>
                <w:rFonts w:ascii="仿宋_GB2312" w:eastAsia="仿宋_GB2312"/>
              </w:rPr>
            </w:pPr>
            <w:r>
              <w:rPr>
                <w:rFonts w:ascii="仿宋_GB2312" w:eastAsia="仿宋_GB2312" w:hint="eastAsia"/>
                <w:lang w:eastAsia="zh-CN"/>
              </w:rPr>
              <w:t>10</w:t>
            </w:r>
          </w:p>
        </w:tc>
        <w:tc>
          <w:tcPr>
            <w:tcW w:w="960" w:type="dxa"/>
            <w:vAlign w:val="center"/>
          </w:tcPr>
          <w:p w:rsidR="00171D61" w:rsidRDefault="00171D61">
            <w:pPr>
              <w:ind w:firstLine="420"/>
              <w:jc w:val="center"/>
              <w:rPr>
                <w:rFonts w:ascii="仿宋_GB2312" w:eastAsia="仿宋_GB2312"/>
              </w:rPr>
            </w:pPr>
          </w:p>
        </w:tc>
      </w:tr>
      <w:tr w:rsidR="00171D61">
        <w:trPr>
          <w:trHeight w:val="27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val="restart"/>
            <w:tcBorders>
              <w:top w:val="nil"/>
              <w:bottom w:val="nil"/>
            </w:tcBorders>
            <w:vAlign w:val="center"/>
          </w:tcPr>
          <w:p w:rsidR="00171D61" w:rsidRDefault="006D31DA">
            <w:pPr>
              <w:jc w:val="center"/>
              <w:rPr>
                <w:rFonts w:ascii="仿宋_GB2312" w:eastAsia="仿宋_GB2312"/>
                <w:lang w:eastAsia="zh-CN"/>
              </w:rPr>
            </w:pPr>
            <w:r>
              <w:rPr>
                <w:rFonts w:ascii="仿宋_GB2312" w:eastAsia="仿宋_GB2312" w:hint="eastAsia"/>
                <w:lang w:eastAsia="zh-CN"/>
              </w:rPr>
              <w:t>成本指标</w:t>
            </w:r>
          </w:p>
          <w:p w:rsidR="00171D61" w:rsidRDefault="006D31DA">
            <w:pPr>
              <w:jc w:val="center"/>
              <w:rPr>
                <w:rFonts w:ascii="仿宋_GB2312" w:eastAsia="仿宋_GB2312"/>
              </w:rPr>
            </w:pPr>
            <w:r>
              <w:rPr>
                <w:rFonts w:ascii="仿宋_GB2312" w:eastAsia="仿宋_GB2312" w:hint="eastAsia"/>
                <w:lang w:eastAsia="zh-CN"/>
              </w:rPr>
              <w:t>（20分）</w:t>
            </w:r>
          </w:p>
        </w:tc>
        <w:tc>
          <w:tcPr>
            <w:tcW w:w="1029" w:type="dxa"/>
            <w:tcBorders>
              <w:top w:val="nil"/>
              <w:bottom w:val="nil"/>
            </w:tcBorders>
            <w:vAlign w:val="center"/>
          </w:tcPr>
          <w:p w:rsidR="00171D61" w:rsidRDefault="006D31DA">
            <w:pPr>
              <w:jc w:val="center"/>
              <w:rPr>
                <w:rFonts w:ascii="仿宋_GB2312" w:eastAsia="仿宋_GB2312"/>
              </w:rPr>
            </w:pPr>
            <w:r>
              <w:rPr>
                <w:rFonts w:ascii="仿宋_GB2312" w:eastAsia="仿宋_GB2312" w:hint="eastAsia"/>
                <w:lang w:eastAsia="zh-CN"/>
              </w:rPr>
              <w:t>经济成本指标</w:t>
            </w:r>
          </w:p>
        </w:tc>
        <w:tc>
          <w:tcPr>
            <w:tcW w:w="1450" w:type="dxa"/>
            <w:vAlign w:val="center"/>
          </w:tcPr>
          <w:p w:rsidR="00171D61" w:rsidRDefault="006D31DA">
            <w:pPr>
              <w:jc w:val="center"/>
              <w:rPr>
                <w:rFonts w:ascii="仿宋_GB2312" w:eastAsia="仿宋_GB2312"/>
              </w:rPr>
            </w:pPr>
            <w:r>
              <w:rPr>
                <w:rFonts w:ascii="仿宋_GB2312" w:eastAsia="仿宋_GB2312" w:hint="eastAsia"/>
                <w:lang w:eastAsia="zh-CN"/>
              </w:rPr>
              <w:t>成本得到合理控制</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int="eastAsia"/>
                <w:lang w:eastAsia="zh-CN"/>
              </w:rPr>
              <w:t>10</w:t>
            </w:r>
          </w:p>
        </w:tc>
        <w:tc>
          <w:tcPr>
            <w:tcW w:w="1245" w:type="dxa"/>
            <w:vAlign w:val="center"/>
          </w:tcPr>
          <w:p w:rsidR="00171D61" w:rsidRDefault="006D31DA">
            <w:pPr>
              <w:jc w:val="center"/>
              <w:rPr>
                <w:rFonts w:ascii="仿宋_GB2312" w:eastAsia="仿宋_GB2312"/>
              </w:rPr>
            </w:pPr>
            <w:r>
              <w:rPr>
                <w:rFonts w:ascii="仿宋_GB2312" w:eastAsia="仿宋_GB2312" w:hint="eastAsia"/>
                <w:lang w:eastAsia="zh-CN"/>
              </w:rPr>
              <w:t>10</w:t>
            </w:r>
          </w:p>
        </w:tc>
        <w:tc>
          <w:tcPr>
            <w:tcW w:w="960" w:type="dxa"/>
            <w:vAlign w:val="center"/>
          </w:tcPr>
          <w:p w:rsidR="00171D61" w:rsidRDefault="00171D61">
            <w:pPr>
              <w:ind w:firstLine="420"/>
              <w:jc w:val="center"/>
              <w:rPr>
                <w:rFonts w:ascii="仿宋_GB2312" w:eastAsia="仿宋_GB2312"/>
              </w:rPr>
            </w:pPr>
          </w:p>
        </w:tc>
      </w:tr>
      <w:tr w:rsidR="00171D61">
        <w:trPr>
          <w:trHeight w:val="27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tcBorders>
            <w:vAlign w:val="center"/>
          </w:tcPr>
          <w:p w:rsidR="00171D61" w:rsidRDefault="00171D61">
            <w:pPr>
              <w:ind w:firstLine="420"/>
              <w:jc w:val="center"/>
              <w:rPr>
                <w:rFonts w:ascii="仿宋_GB2312" w:eastAsia="仿宋_GB2312"/>
              </w:rPr>
            </w:pPr>
          </w:p>
        </w:tc>
        <w:tc>
          <w:tcPr>
            <w:tcW w:w="1029" w:type="dxa"/>
            <w:tcBorders>
              <w:top w:val="nil"/>
            </w:tcBorders>
            <w:vAlign w:val="center"/>
          </w:tcPr>
          <w:p w:rsidR="00171D61" w:rsidRDefault="006D31DA">
            <w:pPr>
              <w:jc w:val="center"/>
              <w:rPr>
                <w:rFonts w:ascii="仿宋_GB2312" w:eastAsia="仿宋_GB2312"/>
              </w:rPr>
            </w:pPr>
            <w:r>
              <w:rPr>
                <w:rFonts w:ascii="仿宋_GB2312" w:eastAsia="仿宋_GB2312" w:hint="eastAsia"/>
                <w:lang w:eastAsia="zh-CN"/>
              </w:rPr>
              <w:t>社会成本指标</w:t>
            </w:r>
          </w:p>
        </w:tc>
        <w:tc>
          <w:tcPr>
            <w:tcW w:w="1450" w:type="dxa"/>
            <w:vAlign w:val="center"/>
          </w:tcPr>
          <w:p w:rsidR="00171D61" w:rsidRDefault="006D31DA">
            <w:pPr>
              <w:jc w:val="center"/>
              <w:rPr>
                <w:rFonts w:ascii="仿宋_GB2312" w:eastAsia="仿宋_GB2312"/>
              </w:rPr>
            </w:pPr>
            <w:r>
              <w:rPr>
                <w:rFonts w:ascii="仿宋_GB2312" w:eastAsia="仿宋_GB2312" w:hint="eastAsia"/>
                <w:lang w:eastAsia="zh-CN"/>
              </w:rPr>
              <w:t>社会成本得到控制</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int="eastAsia"/>
                <w:lang w:eastAsia="zh-CN"/>
              </w:rPr>
              <w:t>5</w:t>
            </w:r>
          </w:p>
        </w:tc>
        <w:tc>
          <w:tcPr>
            <w:tcW w:w="1245" w:type="dxa"/>
            <w:vAlign w:val="center"/>
          </w:tcPr>
          <w:p w:rsidR="00171D61" w:rsidRDefault="006D31DA">
            <w:pPr>
              <w:jc w:val="center"/>
              <w:rPr>
                <w:rFonts w:ascii="仿宋_GB2312" w:eastAsia="仿宋_GB2312"/>
              </w:rPr>
            </w:pPr>
            <w:r>
              <w:rPr>
                <w:rFonts w:ascii="仿宋_GB2312" w:eastAsia="仿宋_GB2312" w:hint="eastAsia"/>
                <w:lang w:eastAsia="zh-CN"/>
              </w:rPr>
              <w:t>5</w:t>
            </w:r>
          </w:p>
        </w:tc>
        <w:tc>
          <w:tcPr>
            <w:tcW w:w="960" w:type="dxa"/>
            <w:vAlign w:val="center"/>
          </w:tcPr>
          <w:p w:rsidR="00171D61" w:rsidRDefault="00171D61">
            <w:pPr>
              <w:ind w:firstLine="420"/>
              <w:jc w:val="center"/>
              <w:rPr>
                <w:rFonts w:ascii="仿宋_GB2312" w:eastAsia="仿宋_GB2312"/>
              </w:rPr>
            </w:pPr>
          </w:p>
        </w:tc>
      </w:tr>
      <w:tr w:rsidR="00171D61">
        <w:trPr>
          <w:trHeight w:val="270"/>
        </w:trPr>
        <w:tc>
          <w:tcPr>
            <w:tcW w:w="1074" w:type="dxa"/>
            <w:vMerge/>
            <w:textDirection w:val="tbRlV"/>
            <w:vAlign w:val="center"/>
          </w:tcPr>
          <w:p w:rsidR="00171D61" w:rsidRDefault="00171D61">
            <w:pPr>
              <w:ind w:firstLine="420"/>
              <w:jc w:val="center"/>
              <w:rPr>
                <w:rFonts w:ascii="仿宋_GB2312" w:eastAsia="仿宋_GB2312"/>
              </w:rPr>
            </w:pPr>
          </w:p>
        </w:tc>
        <w:tc>
          <w:tcPr>
            <w:tcW w:w="1069" w:type="dxa"/>
            <w:vMerge/>
            <w:tcBorders>
              <w:top w:val="nil"/>
            </w:tcBorders>
            <w:vAlign w:val="center"/>
          </w:tcPr>
          <w:p w:rsidR="00171D61" w:rsidRDefault="00171D61">
            <w:pPr>
              <w:ind w:firstLine="420"/>
              <w:jc w:val="center"/>
              <w:rPr>
                <w:rFonts w:ascii="仿宋_GB2312" w:eastAsia="仿宋_GB2312"/>
                <w:lang w:eastAsia="zh-CN"/>
              </w:rPr>
            </w:pPr>
          </w:p>
        </w:tc>
        <w:tc>
          <w:tcPr>
            <w:tcW w:w="1029" w:type="dxa"/>
            <w:tcBorders>
              <w:top w:val="nil"/>
            </w:tcBorders>
            <w:vAlign w:val="center"/>
          </w:tcPr>
          <w:p w:rsidR="00171D61" w:rsidRDefault="006D31DA">
            <w:pPr>
              <w:jc w:val="center"/>
              <w:rPr>
                <w:rFonts w:ascii="仿宋_GB2312" w:eastAsia="仿宋_GB2312"/>
                <w:lang w:eastAsia="zh-CN"/>
              </w:rPr>
            </w:pPr>
            <w:r>
              <w:rPr>
                <w:rFonts w:ascii="仿宋_GB2312" w:eastAsia="仿宋_GB2312" w:hint="eastAsia"/>
                <w:lang w:eastAsia="zh-CN"/>
              </w:rPr>
              <w:t>生态环境成本指标</w:t>
            </w:r>
          </w:p>
        </w:tc>
        <w:tc>
          <w:tcPr>
            <w:tcW w:w="1450" w:type="dxa"/>
            <w:vAlign w:val="center"/>
          </w:tcPr>
          <w:p w:rsidR="00171D61" w:rsidRDefault="006D31DA">
            <w:pPr>
              <w:jc w:val="center"/>
              <w:rPr>
                <w:rFonts w:ascii="仿宋_GB2312" w:eastAsia="仿宋_GB2312"/>
              </w:rPr>
            </w:pPr>
            <w:r>
              <w:rPr>
                <w:rFonts w:ascii="仿宋_GB2312" w:eastAsia="仿宋_GB2312" w:hint="eastAsia"/>
                <w:lang w:eastAsia="zh-CN"/>
              </w:rPr>
              <w:t>生态环境得到保护</w:t>
            </w:r>
          </w:p>
        </w:tc>
        <w:tc>
          <w:tcPr>
            <w:tcW w:w="1125"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1110" w:type="dxa"/>
            <w:vAlign w:val="center"/>
          </w:tcPr>
          <w:p w:rsidR="00171D61" w:rsidRDefault="006D31DA">
            <w:pPr>
              <w:jc w:val="center"/>
              <w:rPr>
                <w:rFonts w:ascii="仿宋_GB2312" w:eastAsia="仿宋_GB2312"/>
              </w:rPr>
            </w:pPr>
            <w:r>
              <w:rPr>
                <w:rFonts w:ascii="仿宋_GB2312" w:eastAsia="仿宋_GB2312" w:hAnsi="仿宋_GB2312" w:hint="eastAsia"/>
                <w:sz w:val="20"/>
                <w:szCs w:val="24"/>
                <w:lang w:eastAsia="zh-CN"/>
              </w:rPr>
              <w:t>100%</w:t>
            </w:r>
          </w:p>
        </w:tc>
        <w:tc>
          <w:tcPr>
            <w:tcW w:w="735" w:type="dxa"/>
            <w:vAlign w:val="center"/>
          </w:tcPr>
          <w:p w:rsidR="00171D61" w:rsidRDefault="006D31DA">
            <w:pPr>
              <w:jc w:val="center"/>
              <w:rPr>
                <w:rFonts w:ascii="仿宋_GB2312" w:eastAsia="仿宋_GB2312"/>
              </w:rPr>
            </w:pPr>
            <w:r>
              <w:rPr>
                <w:rFonts w:ascii="仿宋_GB2312" w:eastAsia="仿宋_GB2312" w:hint="eastAsia"/>
                <w:lang w:eastAsia="zh-CN"/>
              </w:rPr>
              <w:t>5</w:t>
            </w:r>
          </w:p>
        </w:tc>
        <w:tc>
          <w:tcPr>
            <w:tcW w:w="1245" w:type="dxa"/>
            <w:vAlign w:val="center"/>
          </w:tcPr>
          <w:p w:rsidR="00171D61" w:rsidRDefault="006D31DA">
            <w:pPr>
              <w:jc w:val="center"/>
              <w:rPr>
                <w:rFonts w:ascii="仿宋_GB2312" w:eastAsia="仿宋_GB2312"/>
              </w:rPr>
            </w:pPr>
            <w:r>
              <w:rPr>
                <w:rFonts w:ascii="仿宋_GB2312" w:eastAsia="仿宋_GB2312" w:hint="eastAsia"/>
                <w:lang w:eastAsia="zh-CN"/>
              </w:rPr>
              <w:t>5</w:t>
            </w:r>
          </w:p>
        </w:tc>
        <w:tc>
          <w:tcPr>
            <w:tcW w:w="960" w:type="dxa"/>
            <w:vAlign w:val="center"/>
          </w:tcPr>
          <w:p w:rsidR="00171D61" w:rsidRDefault="00171D61">
            <w:pPr>
              <w:ind w:firstLine="420"/>
              <w:jc w:val="center"/>
              <w:rPr>
                <w:rFonts w:ascii="仿宋_GB2312" w:eastAsia="仿宋_GB2312"/>
              </w:rPr>
            </w:pPr>
          </w:p>
        </w:tc>
      </w:tr>
      <w:tr w:rsidR="00171D61">
        <w:trPr>
          <w:trHeight w:val="270"/>
        </w:trPr>
        <w:tc>
          <w:tcPr>
            <w:tcW w:w="6857" w:type="dxa"/>
            <w:gridSpan w:val="6"/>
            <w:vAlign w:val="center"/>
          </w:tcPr>
          <w:p w:rsidR="00171D61" w:rsidRDefault="006D31DA">
            <w:pPr>
              <w:ind w:firstLine="420"/>
              <w:jc w:val="center"/>
              <w:rPr>
                <w:rFonts w:ascii="仿宋_GB2312" w:eastAsia="仿宋_GB2312"/>
              </w:rPr>
            </w:pPr>
            <w:r>
              <w:rPr>
                <w:rFonts w:ascii="仿宋_GB2312" w:eastAsia="仿宋_GB2312" w:hint="eastAsia"/>
                <w:lang w:eastAsia="zh-CN"/>
              </w:rPr>
              <w:t>总分</w:t>
            </w:r>
          </w:p>
        </w:tc>
        <w:tc>
          <w:tcPr>
            <w:tcW w:w="735" w:type="dxa"/>
            <w:vAlign w:val="center"/>
          </w:tcPr>
          <w:p w:rsidR="00171D61" w:rsidRDefault="006D31DA">
            <w:pPr>
              <w:jc w:val="center"/>
              <w:rPr>
                <w:rFonts w:ascii="仿宋_GB2312" w:eastAsia="仿宋_GB2312"/>
              </w:rPr>
            </w:pPr>
            <w:r>
              <w:rPr>
                <w:rFonts w:ascii="仿宋_GB2312" w:eastAsia="仿宋_GB2312" w:hint="eastAsia"/>
                <w:lang w:eastAsia="zh-CN"/>
              </w:rPr>
              <w:t>100</w:t>
            </w:r>
          </w:p>
        </w:tc>
        <w:tc>
          <w:tcPr>
            <w:tcW w:w="1245" w:type="dxa"/>
            <w:vAlign w:val="center"/>
          </w:tcPr>
          <w:p w:rsidR="00171D61" w:rsidRDefault="006D31DA">
            <w:pPr>
              <w:jc w:val="center"/>
              <w:rPr>
                <w:rFonts w:ascii="仿宋_GB2312" w:eastAsia="仿宋_GB2312"/>
              </w:rPr>
            </w:pPr>
            <w:r>
              <w:rPr>
                <w:rFonts w:ascii="仿宋_GB2312" w:eastAsia="仿宋_GB2312" w:hint="eastAsia"/>
                <w:lang w:eastAsia="zh-CN"/>
              </w:rPr>
              <w:t>100</w:t>
            </w:r>
          </w:p>
        </w:tc>
        <w:tc>
          <w:tcPr>
            <w:tcW w:w="960" w:type="dxa"/>
            <w:vAlign w:val="center"/>
          </w:tcPr>
          <w:p w:rsidR="00171D61" w:rsidRDefault="00171D61">
            <w:pPr>
              <w:ind w:firstLine="420"/>
              <w:jc w:val="center"/>
              <w:rPr>
                <w:rFonts w:ascii="仿宋_GB2312" w:eastAsia="仿宋_GB2312"/>
              </w:rPr>
            </w:pPr>
          </w:p>
        </w:tc>
      </w:tr>
    </w:tbl>
    <w:p w:rsidR="00171D61" w:rsidRDefault="006D31DA">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填表人：</w:t>
      </w:r>
      <w:proofErr w:type="gramStart"/>
      <w:r>
        <w:rPr>
          <w:rFonts w:ascii="仿宋_GB2312" w:eastAsia="仿宋_GB2312" w:hAnsi="宋体" w:cs="宋体" w:hint="eastAsia"/>
          <w:lang w:eastAsia="zh-CN"/>
        </w:rPr>
        <w:t>易杏</w:t>
      </w:r>
      <w:proofErr w:type="gramEnd"/>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填报日期：</w:t>
      </w:r>
      <w:r>
        <w:rPr>
          <w:rFonts w:ascii="仿宋_GB2312" w:eastAsia="仿宋_GB2312" w:hAnsi="宋体" w:cs="宋体" w:hint="eastAsia"/>
          <w:lang w:eastAsia="zh-CN"/>
        </w:rPr>
        <w:t xml:space="preserve">2023.12.31  </w:t>
      </w:r>
      <w:r>
        <w:rPr>
          <w:rFonts w:ascii="仿宋_GB2312" w:eastAsia="仿宋_GB2312" w:hAnsi="宋体" w:cs="宋体"/>
          <w:lang w:eastAsia="zh-CN"/>
        </w:rPr>
        <w:t>联系电话：</w:t>
      </w:r>
      <w:r>
        <w:rPr>
          <w:rFonts w:ascii="仿宋_GB2312" w:eastAsia="仿宋_GB2312" w:hAnsi="宋体" w:cs="宋体" w:hint="eastAsia"/>
          <w:lang w:eastAsia="zh-CN"/>
        </w:rPr>
        <w:t xml:space="preserve">18573138266   </w:t>
      </w:r>
      <w:r>
        <w:rPr>
          <w:rFonts w:ascii="仿宋_GB2312" w:eastAsia="仿宋_GB2312" w:hAnsi="宋体" w:cs="宋体"/>
          <w:lang w:eastAsia="zh-CN"/>
        </w:rPr>
        <w:t xml:space="preserve"> 单位负责人签字：</w:t>
      </w:r>
      <w:r>
        <w:rPr>
          <w:rFonts w:ascii="仿宋_GB2312" w:eastAsia="仿宋_GB2312" w:hAnsi="宋体" w:cs="宋体"/>
          <w:sz w:val="35"/>
          <w:szCs w:val="35"/>
          <w:lang w:eastAsia="zh-CN"/>
        </w:rPr>
        <w:t xml:space="preserve"> </w:t>
      </w: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171D61">
      <w:pPr>
        <w:spacing w:before="293" w:line="236" w:lineRule="auto"/>
        <w:ind w:firstLine="552"/>
        <w:rPr>
          <w:rFonts w:ascii="宋体" w:eastAsia="宋体" w:hAnsi="宋体" w:cs="宋体"/>
          <w:bCs/>
          <w:spacing w:val="-4"/>
          <w:sz w:val="28"/>
          <w:szCs w:val="28"/>
          <w:lang w:eastAsia="zh-CN"/>
        </w:rPr>
      </w:pPr>
    </w:p>
    <w:p w:rsidR="00171D61" w:rsidRDefault="006D31DA">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附件3</w:t>
      </w:r>
    </w:p>
    <w:p w:rsidR="00171D61" w:rsidRDefault="006D31DA">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171D61" w:rsidRDefault="00171D61">
      <w:pPr>
        <w:spacing w:line="95" w:lineRule="exact"/>
        <w:ind w:firstLine="420"/>
        <w:rPr>
          <w:lang w:eastAsia="zh-CN"/>
        </w:rPr>
      </w:pPr>
    </w:p>
    <w:tbl>
      <w:tblPr>
        <w:tblStyle w:val="TableNormal"/>
        <w:tblW w:w="100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355"/>
        <w:gridCol w:w="1126"/>
        <w:gridCol w:w="1004"/>
        <w:gridCol w:w="542"/>
        <w:gridCol w:w="1168"/>
        <w:gridCol w:w="1486"/>
      </w:tblGrid>
      <w:tr w:rsidR="00171D61">
        <w:trPr>
          <w:trHeight w:val="514"/>
          <w:jc w:val="center"/>
        </w:trPr>
        <w:tc>
          <w:tcPr>
            <w:tcW w:w="1054"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958" w:type="dxa"/>
            <w:gridSpan w:val="8"/>
            <w:vAlign w:val="center"/>
          </w:tcPr>
          <w:p w:rsidR="00171D61" w:rsidRDefault="006D31DA">
            <w:pPr>
              <w:ind w:firstLine="420"/>
              <w:jc w:val="center"/>
              <w:rPr>
                <w:rFonts w:ascii="仿宋_GB2312" w:eastAsia="仿宋_GB2312" w:hAnsi="宋体" w:cs="宋体"/>
                <w:lang w:eastAsia="zh-CN"/>
              </w:rPr>
            </w:pPr>
            <w:r>
              <w:rPr>
                <w:rFonts w:ascii="仿宋" w:eastAsia="仿宋" w:hAnsi="仿宋" w:cs="仿宋" w:hint="eastAsia"/>
                <w:sz w:val="32"/>
                <w:szCs w:val="32"/>
                <w:lang w:eastAsia="zh-CN"/>
              </w:rPr>
              <w:t>白塘中学教室维修与宿舍翻新工程</w:t>
            </w:r>
          </w:p>
        </w:tc>
      </w:tr>
      <w:tr w:rsidR="00171D61">
        <w:trPr>
          <w:trHeight w:val="260"/>
          <w:jc w:val="center"/>
        </w:trPr>
        <w:tc>
          <w:tcPr>
            <w:tcW w:w="1054"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758" w:type="dxa"/>
            <w:gridSpan w:val="4"/>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汨罗市白塘镇人民政府</w:t>
            </w:r>
          </w:p>
        </w:tc>
        <w:tc>
          <w:tcPr>
            <w:tcW w:w="1004"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实施</w:t>
            </w:r>
          </w:p>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196" w:type="dxa"/>
            <w:gridSpan w:val="3"/>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汨罗</w:t>
            </w:r>
            <w:proofErr w:type="gramStart"/>
            <w:r>
              <w:rPr>
                <w:rFonts w:ascii="仿宋_GB2312" w:eastAsia="仿宋_GB2312" w:hAnsi="宋体" w:cs="宋体" w:hint="eastAsia"/>
                <w:lang w:eastAsia="zh-CN"/>
              </w:rPr>
              <w:t>市良佳建筑</w:t>
            </w:r>
            <w:proofErr w:type="gramEnd"/>
            <w:r>
              <w:rPr>
                <w:rFonts w:ascii="仿宋_GB2312" w:eastAsia="仿宋_GB2312" w:hAnsi="宋体" w:cs="宋体" w:hint="eastAsia"/>
                <w:lang w:eastAsia="zh-CN"/>
              </w:rPr>
              <w:t>劳务有限公司</w:t>
            </w:r>
          </w:p>
        </w:tc>
      </w:tr>
      <w:tr w:rsidR="00171D61">
        <w:trPr>
          <w:trHeight w:val="509"/>
          <w:jc w:val="center"/>
        </w:trPr>
        <w:tc>
          <w:tcPr>
            <w:tcW w:w="1054" w:type="dxa"/>
            <w:vMerge w:val="restart"/>
            <w:tcBorders>
              <w:bottom w:val="nil"/>
            </w:tcBorders>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171D61" w:rsidRDefault="00171D61">
            <w:pPr>
              <w:ind w:firstLine="420"/>
              <w:jc w:val="center"/>
              <w:rPr>
                <w:rFonts w:ascii="仿宋_GB2312" w:eastAsia="仿宋_GB2312" w:hAnsi="宋体" w:cs="宋体"/>
                <w:lang w:eastAsia="zh-CN"/>
              </w:rPr>
            </w:pPr>
          </w:p>
        </w:tc>
        <w:tc>
          <w:tcPr>
            <w:tcW w:w="1355"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年初</w:t>
            </w:r>
          </w:p>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126"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全年</w:t>
            </w:r>
          </w:p>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04"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全年</w:t>
            </w:r>
          </w:p>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542"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1168"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486" w:type="dxa"/>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171D61">
        <w:trPr>
          <w:trHeight w:val="260"/>
          <w:jc w:val="center"/>
        </w:trPr>
        <w:tc>
          <w:tcPr>
            <w:tcW w:w="1054" w:type="dxa"/>
            <w:vMerge/>
            <w:tcBorders>
              <w:top w:val="nil"/>
              <w:bottom w:val="nil"/>
            </w:tcBorders>
            <w:vAlign w:val="center"/>
          </w:tcPr>
          <w:p w:rsidR="00171D61" w:rsidRDefault="00171D61">
            <w:pPr>
              <w:ind w:firstLine="420"/>
              <w:jc w:val="center"/>
              <w:rPr>
                <w:rFonts w:ascii="仿宋_GB2312" w:eastAsia="仿宋_GB2312" w:hAnsi="宋体" w:cs="宋体"/>
                <w:lang w:eastAsia="zh-CN"/>
              </w:rPr>
            </w:pPr>
          </w:p>
        </w:tc>
        <w:tc>
          <w:tcPr>
            <w:tcW w:w="2277" w:type="dxa"/>
            <w:gridSpan w:val="2"/>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355" w:type="dxa"/>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50</w:t>
            </w:r>
          </w:p>
        </w:tc>
        <w:tc>
          <w:tcPr>
            <w:tcW w:w="1126" w:type="dxa"/>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50</w:t>
            </w:r>
          </w:p>
        </w:tc>
        <w:tc>
          <w:tcPr>
            <w:tcW w:w="1004" w:type="dxa"/>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52.85</w:t>
            </w:r>
          </w:p>
        </w:tc>
        <w:tc>
          <w:tcPr>
            <w:tcW w:w="542"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lang w:eastAsia="zh-CN"/>
              </w:rPr>
              <w:t>10</w:t>
            </w:r>
          </w:p>
        </w:tc>
        <w:tc>
          <w:tcPr>
            <w:tcW w:w="1168" w:type="dxa"/>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105.7%</w:t>
            </w:r>
          </w:p>
        </w:tc>
        <w:tc>
          <w:tcPr>
            <w:tcW w:w="1486" w:type="dxa"/>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r>
      <w:tr w:rsidR="00171D61">
        <w:trPr>
          <w:trHeight w:val="260"/>
          <w:jc w:val="center"/>
        </w:trPr>
        <w:tc>
          <w:tcPr>
            <w:tcW w:w="1054" w:type="dxa"/>
            <w:vMerge/>
            <w:tcBorders>
              <w:top w:val="nil"/>
              <w:bottom w:val="nil"/>
            </w:tcBorders>
            <w:vAlign w:val="center"/>
          </w:tcPr>
          <w:p w:rsidR="00171D61" w:rsidRDefault="00171D61">
            <w:pPr>
              <w:ind w:firstLine="420"/>
              <w:jc w:val="center"/>
              <w:rPr>
                <w:rFonts w:ascii="仿宋_GB2312" w:eastAsia="仿宋_GB2312" w:hAnsi="宋体" w:cs="宋体"/>
                <w:lang w:eastAsia="zh-CN"/>
              </w:rPr>
            </w:pPr>
          </w:p>
        </w:tc>
        <w:tc>
          <w:tcPr>
            <w:tcW w:w="2277" w:type="dxa"/>
            <w:gridSpan w:val="2"/>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355" w:type="dxa"/>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50</w:t>
            </w:r>
          </w:p>
        </w:tc>
        <w:tc>
          <w:tcPr>
            <w:tcW w:w="1126" w:type="dxa"/>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50</w:t>
            </w:r>
          </w:p>
        </w:tc>
        <w:tc>
          <w:tcPr>
            <w:tcW w:w="1004" w:type="dxa"/>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50</w:t>
            </w:r>
          </w:p>
        </w:tc>
        <w:tc>
          <w:tcPr>
            <w:tcW w:w="542" w:type="dxa"/>
            <w:vAlign w:val="center"/>
          </w:tcPr>
          <w:p w:rsidR="00171D61" w:rsidRDefault="00171D61">
            <w:pPr>
              <w:ind w:firstLine="420"/>
              <w:jc w:val="center"/>
              <w:rPr>
                <w:rFonts w:ascii="仿宋_GB2312" w:eastAsia="仿宋_GB2312" w:hAnsi="宋体" w:cs="宋体"/>
                <w:lang w:eastAsia="zh-CN"/>
              </w:rPr>
            </w:pPr>
          </w:p>
        </w:tc>
        <w:tc>
          <w:tcPr>
            <w:tcW w:w="1168" w:type="dxa"/>
            <w:vAlign w:val="center"/>
          </w:tcPr>
          <w:p w:rsidR="00171D61" w:rsidRDefault="00171D61">
            <w:pPr>
              <w:ind w:firstLine="420"/>
              <w:jc w:val="center"/>
              <w:rPr>
                <w:rFonts w:ascii="仿宋_GB2312" w:eastAsia="仿宋_GB2312" w:hAnsi="宋体" w:cs="宋体"/>
                <w:lang w:eastAsia="zh-CN"/>
              </w:rPr>
            </w:pPr>
          </w:p>
        </w:tc>
        <w:tc>
          <w:tcPr>
            <w:tcW w:w="1486" w:type="dxa"/>
            <w:vAlign w:val="center"/>
          </w:tcPr>
          <w:p w:rsidR="00171D61" w:rsidRDefault="00171D61">
            <w:pPr>
              <w:ind w:firstLine="420"/>
              <w:jc w:val="center"/>
              <w:rPr>
                <w:rFonts w:ascii="仿宋_GB2312" w:eastAsia="仿宋_GB2312" w:hAnsi="宋体" w:cs="宋体"/>
                <w:lang w:eastAsia="zh-CN"/>
              </w:rPr>
            </w:pPr>
          </w:p>
        </w:tc>
      </w:tr>
      <w:tr w:rsidR="00171D61">
        <w:trPr>
          <w:trHeight w:val="260"/>
          <w:jc w:val="center"/>
        </w:trPr>
        <w:tc>
          <w:tcPr>
            <w:tcW w:w="1054" w:type="dxa"/>
            <w:vMerge/>
            <w:tcBorders>
              <w:top w:val="nil"/>
              <w:bottom w:val="nil"/>
            </w:tcBorders>
            <w:vAlign w:val="center"/>
          </w:tcPr>
          <w:p w:rsidR="00171D61" w:rsidRDefault="00171D61">
            <w:pPr>
              <w:ind w:firstLine="420"/>
              <w:jc w:val="center"/>
              <w:rPr>
                <w:rFonts w:ascii="仿宋_GB2312" w:eastAsia="仿宋_GB2312" w:hAnsi="宋体" w:cs="宋体"/>
                <w:lang w:eastAsia="zh-CN"/>
              </w:rPr>
            </w:pPr>
          </w:p>
        </w:tc>
        <w:tc>
          <w:tcPr>
            <w:tcW w:w="2277" w:type="dxa"/>
            <w:gridSpan w:val="2"/>
            <w:vAlign w:val="center"/>
          </w:tcPr>
          <w:p w:rsidR="00171D61" w:rsidRDefault="006D31DA">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355" w:type="dxa"/>
            <w:vAlign w:val="center"/>
          </w:tcPr>
          <w:p w:rsidR="00171D61" w:rsidRDefault="00171D61">
            <w:pPr>
              <w:ind w:firstLine="420"/>
              <w:jc w:val="center"/>
              <w:rPr>
                <w:rFonts w:ascii="仿宋_GB2312" w:eastAsia="仿宋_GB2312" w:hAnsi="宋体" w:cs="宋体"/>
                <w:lang w:eastAsia="zh-CN"/>
              </w:rPr>
            </w:pPr>
          </w:p>
        </w:tc>
        <w:tc>
          <w:tcPr>
            <w:tcW w:w="1126" w:type="dxa"/>
            <w:vAlign w:val="center"/>
          </w:tcPr>
          <w:p w:rsidR="00171D61" w:rsidRDefault="00171D61">
            <w:pPr>
              <w:ind w:firstLine="420"/>
              <w:jc w:val="center"/>
              <w:rPr>
                <w:rFonts w:ascii="仿宋_GB2312" w:eastAsia="仿宋_GB2312" w:hAnsi="宋体" w:cs="宋体"/>
                <w:lang w:eastAsia="zh-CN"/>
              </w:rPr>
            </w:pPr>
          </w:p>
        </w:tc>
        <w:tc>
          <w:tcPr>
            <w:tcW w:w="1004" w:type="dxa"/>
            <w:vAlign w:val="center"/>
          </w:tcPr>
          <w:p w:rsidR="00171D61" w:rsidRDefault="00171D61">
            <w:pPr>
              <w:ind w:firstLine="420"/>
              <w:jc w:val="center"/>
              <w:rPr>
                <w:rFonts w:ascii="仿宋_GB2312" w:eastAsia="仿宋_GB2312" w:hAnsi="宋体" w:cs="宋体"/>
                <w:lang w:eastAsia="zh-CN"/>
              </w:rPr>
            </w:pPr>
          </w:p>
        </w:tc>
        <w:tc>
          <w:tcPr>
            <w:tcW w:w="542" w:type="dxa"/>
            <w:vAlign w:val="center"/>
          </w:tcPr>
          <w:p w:rsidR="00171D61" w:rsidRDefault="00171D61">
            <w:pPr>
              <w:ind w:firstLine="420"/>
              <w:jc w:val="center"/>
              <w:rPr>
                <w:rFonts w:ascii="仿宋_GB2312" w:eastAsia="仿宋_GB2312" w:hAnsi="宋体" w:cs="宋体"/>
                <w:lang w:eastAsia="zh-CN"/>
              </w:rPr>
            </w:pPr>
          </w:p>
        </w:tc>
        <w:tc>
          <w:tcPr>
            <w:tcW w:w="1168" w:type="dxa"/>
            <w:vAlign w:val="center"/>
          </w:tcPr>
          <w:p w:rsidR="00171D61" w:rsidRDefault="00171D61">
            <w:pPr>
              <w:ind w:firstLine="420"/>
              <w:jc w:val="center"/>
              <w:rPr>
                <w:rFonts w:ascii="仿宋_GB2312" w:eastAsia="仿宋_GB2312" w:hAnsi="宋体" w:cs="宋体"/>
                <w:lang w:eastAsia="zh-CN"/>
              </w:rPr>
            </w:pPr>
          </w:p>
        </w:tc>
        <w:tc>
          <w:tcPr>
            <w:tcW w:w="1486" w:type="dxa"/>
            <w:vAlign w:val="center"/>
          </w:tcPr>
          <w:p w:rsidR="00171D61" w:rsidRDefault="00171D61">
            <w:pPr>
              <w:ind w:firstLine="420"/>
              <w:jc w:val="center"/>
              <w:rPr>
                <w:rFonts w:ascii="仿宋_GB2312" w:eastAsia="仿宋_GB2312" w:hAnsi="宋体" w:cs="宋体"/>
                <w:lang w:eastAsia="zh-CN"/>
              </w:rPr>
            </w:pPr>
          </w:p>
        </w:tc>
      </w:tr>
      <w:tr w:rsidR="00171D61">
        <w:trPr>
          <w:trHeight w:val="260"/>
          <w:jc w:val="center"/>
        </w:trPr>
        <w:tc>
          <w:tcPr>
            <w:tcW w:w="1054" w:type="dxa"/>
            <w:vMerge/>
            <w:tcBorders>
              <w:top w:val="nil"/>
            </w:tcBorders>
            <w:vAlign w:val="center"/>
          </w:tcPr>
          <w:p w:rsidR="00171D61" w:rsidRDefault="00171D61">
            <w:pPr>
              <w:ind w:firstLine="420"/>
              <w:jc w:val="center"/>
              <w:rPr>
                <w:rFonts w:ascii="仿宋_GB2312" w:eastAsia="仿宋_GB2312" w:hAnsi="宋体" w:cs="宋体"/>
                <w:lang w:eastAsia="zh-CN"/>
              </w:rPr>
            </w:pPr>
          </w:p>
        </w:tc>
        <w:tc>
          <w:tcPr>
            <w:tcW w:w="2277" w:type="dxa"/>
            <w:gridSpan w:val="2"/>
            <w:vAlign w:val="center"/>
          </w:tcPr>
          <w:p w:rsidR="00171D61" w:rsidRDefault="006D31DA">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355" w:type="dxa"/>
            <w:vAlign w:val="center"/>
          </w:tcPr>
          <w:p w:rsidR="00171D61" w:rsidRDefault="00171D61">
            <w:pPr>
              <w:ind w:firstLine="420"/>
              <w:jc w:val="center"/>
              <w:rPr>
                <w:rFonts w:ascii="仿宋_GB2312" w:eastAsia="仿宋_GB2312" w:hAnsi="宋体" w:cs="宋体"/>
              </w:rPr>
            </w:pPr>
          </w:p>
        </w:tc>
        <w:tc>
          <w:tcPr>
            <w:tcW w:w="1126" w:type="dxa"/>
            <w:vAlign w:val="center"/>
          </w:tcPr>
          <w:p w:rsidR="00171D61" w:rsidRDefault="00171D61">
            <w:pPr>
              <w:ind w:firstLine="420"/>
              <w:jc w:val="center"/>
              <w:rPr>
                <w:rFonts w:ascii="仿宋_GB2312" w:eastAsia="仿宋_GB2312" w:hAnsi="宋体" w:cs="宋体"/>
              </w:rPr>
            </w:pPr>
          </w:p>
        </w:tc>
        <w:tc>
          <w:tcPr>
            <w:tcW w:w="1004" w:type="dxa"/>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2.85</w:t>
            </w:r>
          </w:p>
        </w:tc>
        <w:tc>
          <w:tcPr>
            <w:tcW w:w="542" w:type="dxa"/>
            <w:vAlign w:val="center"/>
          </w:tcPr>
          <w:p w:rsidR="00171D61" w:rsidRDefault="00171D61">
            <w:pPr>
              <w:ind w:firstLine="420"/>
              <w:jc w:val="center"/>
              <w:rPr>
                <w:rFonts w:ascii="仿宋_GB2312" w:eastAsia="仿宋_GB2312" w:hAnsi="宋体" w:cs="宋体"/>
              </w:rPr>
            </w:pPr>
          </w:p>
        </w:tc>
        <w:tc>
          <w:tcPr>
            <w:tcW w:w="1168" w:type="dxa"/>
            <w:vAlign w:val="center"/>
          </w:tcPr>
          <w:p w:rsidR="00171D61" w:rsidRDefault="00171D61">
            <w:pPr>
              <w:ind w:firstLine="420"/>
              <w:jc w:val="center"/>
              <w:rPr>
                <w:rFonts w:ascii="仿宋_GB2312" w:eastAsia="仿宋_GB2312" w:hAnsi="宋体" w:cs="宋体"/>
              </w:rPr>
            </w:pPr>
          </w:p>
        </w:tc>
        <w:tc>
          <w:tcPr>
            <w:tcW w:w="1486" w:type="dxa"/>
            <w:vAlign w:val="center"/>
          </w:tcPr>
          <w:p w:rsidR="00171D61" w:rsidRDefault="00171D61">
            <w:pPr>
              <w:ind w:firstLine="420"/>
              <w:jc w:val="center"/>
              <w:rPr>
                <w:rFonts w:ascii="仿宋_GB2312" w:eastAsia="仿宋_GB2312" w:hAnsi="宋体" w:cs="宋体"/>
              </w:rPr>
            </w:pPr>
          </w:p>
        </w:tc>
      </w:tr>
      <w:tr w:rsidR="00171D61">
        <w:trPr>
          <w:trHeight w:val="249"/>
          <w:jc w:val="center"/>
        </w:trPr>
        <w:tc>
          <w:tcPr>
            <w:tcW w:w="1054" w:type="dxa"/>
            <w:vMerge w:val="restart"/>
            <w:tcBorders>
              <w:bottom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758" w:type="dxa"/>
            <w:gridSpan w:val="4"/>
            <w:vAlign w:val="center"/>
          </w:tcPr>
          <w:p w:rsidR="00171D61" w:rsidRDefault="006D31DA">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200" w:type="dxa"/>
            <w:gridSpan w:val="4"/>
            <w:vAlign w:val="center"/>
          </w:tcPr>
          <w:p w:rsidR="00171D61" w:rsidRDefault="006D31DA">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171D61">
        <w:trPr>
          <w:trHeight w:val="260"/>
          <w:jc w:val="center"/>
        </w:trPr>
        <w:tc>
          <w:tcPr>
            <w:tcW w:w="1054" w:type="dxa"/>
            <w:vMerge/>
            <w:tcBorders>
              <w:top w:val="nil"/>
            </w:tcBorders>
            <w:vAlign w:val="center"/>
          </w:tcPr>
          <w:p w:rsidR="00171D61" w:rsidRDefault="00171D61">
            <w:pPr>
              <w:ind w:firstLine="420"/>
              <w:jc w:val="center"/>
              <w:rPr>
                <w:rFonts w:ascii="仿宋_GB2312" w:eastAsia="仿宋_GB2312" w:hAnsi="宋体" w:cs="宋体"/>
              </w:rPr>
            </w:pPr>
          </w:p>
        </w:tc>
        <w:tc>
          <w:tcPr>
            <w:tcW w:w="4758" w:type="dxa"/>
            <w:gridSpan w:val="4"/>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白塘中学教室维修与宿舍翻新，由于学校年代久远，办公楼与宿舍墙灰掉落，教室门窗破旧，该项工程可帮助解决白塘中学整体环境，改善学生学习及住宿条件，提高学生和生活积极性。</w:t>
            </w:r>
          </w:p>
        </w:tc>
        <w:tc>
          <w:tcPr>
            <w:tcW w:w="4200" w:type="dxa"/>
            <w:gridSpan w:val="4"/>
            <w:vAlign w:val="center"/>
          </w:tcPr>
          <w:p w:rsidR="00171D61" w:rsidRDefault="006D31DA">
            <w:pPr>
              <w:ind w:firstLine="420"/>
              <w:jc w:val="center"/>
              <w:rPr>
                <w:rFonts w:ascii="仿宋_GB2312" w:eastAsia="仿宋_GB2312" w:hAnsi="宋体" w:cs="宋体"/>
                <w:lang w:eastAsia="zh-CN"/>
              </w:rPr>
            </w:pPr>
            <w:r>
              <w:rPr>
                <w:rFonts w:ascii="仿宋_GB2312" w:eastAsia="仿宋_GB2312" w:hAnsi="宋体" w:cs="宋体" w:hint="eastAsia"/>
                <w:lang w:eastAsia="zh-CN"/>
              </w:rPr>
              <w:t>该施工项目材料符合要求，施工程序和施工质量达到合同要求。</w:t>
            </w:r>
          </w:p>
        </w:tc>
      </w:tr>
      <w:tr w:rsidR="00171D61">
        <w:trPr>
          <w:trHeight w:val="499"/>
          <w:jc w:val="center"/>
        </w:trPr>
        <w:tc>
          <w:tcPr>
            <w:tcW w:w="1054" w:type="dxa"/>
            <w:vMerge w:val="restart"/>
            <w:textDirection w:val="tbRlV"/>
            <w:vAlign w:val="center"/>
          </w:tcPr>
          <w:p w:rsidR="00171D61" w:rsidRDefault="00171D61">
            <w:pPr>
              <w:ind w:firstLine="420"/>
              <w:jc w:val="center"/>
              <w:rPr>
                <w:rFonts w:ascii="仿宋_GB2312" w:eastAsia="仿宋_GB2312" w:hAnsi="宋体" w:cs="宋体"/>
                <w:lang w:eastAsia="zh-CN"/>
              </w:rPr>
            </w:pPr>
          </w:p>
          <w:p w:rsidR="00171D61" w:rsidRDefault="006D31DA">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059"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18"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355"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1126"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004"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542"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1168" w:type="dxa"/>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486" w:type="dxa"/>
            <w:vAlign w:val="center"/>
          </w:tcPr>
          <w:p w:rsidR="00171D61" w:rsidRDefault="006D31DA">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171D61">
        <w:trPr>
          <w:trHeight w:val="260"/>
          <w:jc w:val="center"/>
        </w:trPr>
        <w:tc>
          <w:tcPr>
            <w:tcW w:w="1054" w:type="dxa"/>
            <w:vMerge/>
            <w:textDirection w:val="tbRlV"/>
            <w:vAlign w:val="center"/>
          </w:tcPr>
          <w:p w:rsidR="00171D61" w:rsidRDefault="00171D61">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171D61" w:rsidRDefault="006D31DA">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p w:rsidR="00171D61" w:rsidRDefault="00171D61">
            <w:pPr>
              <w:jc w:val="center"/>
              <w:rPr>
                <w:rFonts w:ascii="仿宋_GB2312" w:eastAsia="仿宋_GB2312" w:hAnsi="宋体" w:cs="宋体"/>
              </w:rPr>
            </w:pPr>
          </w:p>
        </w:tc>
        <w:tc>
          <w:tcPr>
            <w:tcW w:w="1355" w:type="dxa"/>
            <w:vAlign w:val="center"/>
          </w:tcPr>
          <w:p w:rsidR="00171D61" w:rsidRDefault="006D31DA">
            <w:pPr>
              <w:jc w:val="center"/>
              <w:rPr>
                <w:rFonts w:ascii="仿宋_GB2312" w:eastAsia="仿宋_GB2312" w:hAnsi="宋体" w:cs="宋体"/>
                <w:lang w:eastAsia="zh-CN"/>
              </w:rPr>
            </w:pPr>
            <w:proofErr w:type="spellStart"/>
            <w:r>
              <w:rPr>
                <w:rFonts w:ascii="仿宋_GB2312" w:eastAsia="仿宋_GB2312" w:hAnsi="仿宋_GB2312" w:hint="eastAsia"/>
                <w:sz w:val="20"/>
                <w:szCs w:val="24"/>
              </w:rPr>
              <w:t>场地面积</w:t>
            </w:r>
            <w:proofErr w:type="spellEnd"/>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6</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6</w:t>
            </w:r>
          </w:p>
        </w:tc>
        <w:tc>
          <w:tcPr>
            <w:tcW w:w="1486" w:type="dxa"/>
          </w:tcPr>
          <w:p w:rsidR="00171D61" w:rsidRDefault="00171D61">
            <w:pPr>
              <w:jc w:val="center"/>
              <w:rPr>
                <w:rFonts w:ascii="仿宋_GB2312" w:eastAsia="仿宋_GB2312" w:hAnsi="宋体" w:cs="宋体"/>
              </w:rPr>
            </w:pPr>
          </w:p>
        </w:tc>
      </w:tr>
      <w:tr w:rsidR="00171D61">
        <w:trPr>
          <w:trHeight w:val="260"/>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tcBorders>
              <w:top w:val="nil"/>
              <w:bottom w:val="nil"/>
            </w:tcBorders>
            <w:vAlign w:val="center"/>
          </w:tcPr>
          <w:p w:rsidR="00171D61" w:rsidRDefault="00171D61">
            <w:pPr>
              <w:ind w:firstLine="420"/>
              <w:jc w:val="center"/>
              <w:rPr>
                <w:rFonts w:ascii="仿宋_GB2312" w:eastAsia="仿宋_GB2312" w:hAnsi="宋体" w:cs="宋体"/>
              </w:rPr>
            </w:pPr>
          </w:p>
        </w:tc>
        <w:tc>
          <w:tcPr>
            <w:tcW w:w="1218" w:type="dxa"/>
            <w:vMerge/>
            <w:tcBorders>
              <w:top w:val="nil"/>
            </w:tcBorders>
            <w:vAlign w:val="center"/>
          </w:tcPr>
          <w:p w:rsidR="00171D61" w:rsidRDefault="00171D61">
            <w:pPr>
              <w:ind w:firstLine="420"/>
              <w:jc w:val="center"/>
              <w:rPr>
                <w:rFonts w:ascii="仿宋_GB2312" w:eastAsia="仿宋_GB2312" w:hAnsi="宋体" w:cs="宋体"/>
              </w:rPr>
            </w:pPr>
          </w:p>
        </w:tc>
        <w:tc>
          <w:tcPr>
            <w:tcW w:w="1355" w:type="dxa"/>
            <w:vAlign w:val="center"/>
          </w:tcPr>
          <w:p w:rsidR="00171D61" w:rsidRDefault="006D31DA">
            <w:pPr>
              <w:jc w:val="center"/>
              <w:rPr>
                <w:rFonts w:ascii="仿宋_GB2312" w:eastAsia="仿宋_GB2312" w:hAnsi="宋体" w:cs="宋体"/>
                <w:lang w:eastAsia="zh-CN"/>
              </w:rPr>
            </w:pPr>
            <w:proofErr w:type="gramStart"/>
            <w:r>
              <w:rPr>
                <w:rFonts w:ascii="仿宋_GB2312" w:eastAsia="仿宋_GB2312" w:hAnsi="仿宋_GB2312" w:hint="eastAsia"/>
                <w:sz w:val="20"/>
                <w:szCs w:val="24"/>
                <w:lang w:eastAsia="zh-CN"/>
              </w:rPr>
              <w:t>教宿</w:t>
            </w:r>
            <w:proofErr w:type="spellStart"/>
            <w:r>
              <w:rPr>
                <w:rFonts w:ascii="仿宋_GB2312" w:eastAsia="仿宋_GB2312" w:hAnsi="仿宋_GB2312" w:hint="eastAsia"/>
                <w:sz w:val="20"/>
                <w:szCs w:val="24"/>
              </w:rPr>
              <w:t>数量</w:t>
            </w:r>
            <w:proofErr w:type="spellEnd"/>
            <w:proofErr w:type="gramEnd"/>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6</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6</w:t>
            </w:r>
          </w:p>
        </w:tc>
        <w:tc>
          <w:tcPr>
            <w:tcW w:w="1486" w:type="dxa"/>
          </w:tcPr>
          <w:p w:rsidR="00171D61" w:rsidRDefault="00171D61">
            <w:pPr>
              <w:jc w:val="center"/>
              <w:rPr>
                <w:rFonts w:ascii="仿宋_GB2312" w:eastAsia="仿宋_GB2312" w:hAnsi="宋体" w:cs="宋体"/>
              </w:rPr>
            </w:pPr>
          </w:p>
        </w:tc>
      </w:tr>
      <w:tr w:rsidR="00171D61">
        <w:trPr>
          <w:trHeight w:val="259"/>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tcBorders>
              <w:top w:val="nil"/>
              <w:bottom w:val="nil"/>
            </w:tcBorders>
            <w:vAlign w:val="center"/>
          </w:tcPr>
          <w:p w:rsidR="00171D61" w:rsidRDefault="00171D61">
            <w:pPr>
              <w:ind w:firstLine="420"/>
              <w:jc w:val="center"/>
              <w:rPr>
                <w:rFonts w:ascii="仿宋_GB2312" w:eastAsia="仿宋_GB2312" w:hAnsi="宋体" w:cs="宋体"/>
              </w:rPr>
            </w:pPr>
          </w:p>
        </w:tc>
        <w:tc>
          <w:tcPr>
            <w:tcW w:w="1218" w:type="dxa"/>
            <w:vMerge w:val="restart"/>
            <w:tcBorders>
              <w:bottom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p w:rsidR="00171D61" w:rsidRDefault="00171D61">
            <w:pPr>
              <w:jc w:val="center"/>
              <w:rPr>
                <w:rFonts w:ascii="仿宋_GB2312" w:eastAsia="仿宋_GB2312" w:hAnsi="宋体" w:cs="宋体"/>
              </w:rPr>
            </w:pPr>
          </w:p>
        </w:tc>
        <w:tc>
          <w:tcPr>
            <w:tcW w:w="1355" w:type="dxa"/>
            <w:vAlign w:val="center"/>
          </w:tcPr>
          <w:p w:rsidR="00171D61" w:rsidRDefault="006D31DA">
            <w:pPr>
              <w:jc w:val="center"/>
              <w:rPr>
                <w:rFonts w:ascii="仿宋_GB2312" w:eastAsia="仿宋_GB2312" w:hAnsi="宋体" w:cs="宋体"/>
                <w:lang w:eastAsia="zh-CN"/>
              </w:rPr>
            </w:pPr>
            <w:r>
              <w:rPr>
                <w:rFonts w:ascii="仿宋_GB2312" w:eastAsia="仿宋_GB2312" w:hAnsi="仿宋_GB2312" w:hint="eastAsia"/>
                <w:sz w:val="20"/>
                <w:szCs w:val="24"/>
                <w:lang w:eastAsia="zh-CN"/>
              </w:rPr>
              <w:t>刷墙</w:t>
            </w:r>
            <w:proofErr w:type="spellStart"/>
            <w:r>
              <w:rPr>
                <w:rFonts w:ascii="仿宋_GB2312" w:eastAsia="仿宋_GB2312" w:hAnsi="仿宋_GB2312" w:hint="eastAsia"/>
                <w:sz w:val="20"/>
                <w:szCs w:val="24"/>
              </w:rPr>
              <w:t>质量</w:t>
            </w:r>
            <w:proofErr w:type="spellEnd"/>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6</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6</w:t>
            </w:r>
          </w:p>
        </w:tc>
        <w:tc>
          <w:tcPr>
            <w:tcW w:w="1486" w:type="dxa"/>
          </w:tcPr>
          <w:p w:rsidR="00171D61" w:rsidRDefault="00171D61">
            <w:pPr>
              <w:jc w:val="center"/>
              <w:rPr>
                <w:rFonts w:ascii="仿宋_GB2312" w:eastAsia="仿宋_GB2312" w:hAnsi="宋体" w:cs="宋体"/>
              </w:rPr>
            </w:pPr>
          </w:p>
        </w:tc>
      </w:tr>
      <w:tr w:rsidR="00171D61">
        <w:trPr>
          <w:trHeight w:val="260"/>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tcBorders>
              <w:top w:val="nil"/>
              <w:bottom w:val="nil"/>
            </w:tcBorders>
            <w:vAlign w:val="center"/>
          </w:tcPr>
          <w:p w:rsidR="00171D61" w:rsidRDefault="00171D61">
            <w:pPr>
              <w:ind w:firstLine="420"/>
              <w:jc w:val="center"/>
              <w:rPr>
                <w:rFonts w:ascii="仿宋_GB2312" w:eastAsia="仿宋_GB2312" w:hAnsi="宋体" w:cs="宋体"/>
              </w:rPr>
            </w:pPr>
          </w:p>
        </w:tc>
        <w:tc>
          <w:tcPr>
            <w:tcW w:w="1218" w:type="dxa"/>
            <w:vMerge/>
            <w:tcBorders>
              <w:top w:val="nil"/>
            </w:tcBorders>
            <w:vAlign w:val="center"/>
          </w:tcPr>
          <w:p w:rsidR="00171D61" w:rsidRDefault="00171D61">
            <w:pPr>
              <w:ind w:firstLine="420"/>
              <w:jc w:val="center"/>
              <w:rPr>
                <w:rFonts w:ascii="仿宋_GB2312" w:eastAsia="仿宋_GB2312" w:hAnsi="宋体" w:cs="宋体"/>
              </w:rPr>
            </w:pPr>
          </w:p>
        </w:tc>
        <w:tc>
          <w:tcPr>
            <w:tcW w:w="1355" w:type="dxa"/>
            <w:vAlign w:val="center"/>
          </w:tcPr>
          <w:p w:rsidR="00171D61" w:rsidRDefault="006D31DA">
            <w:pPr>
              <w:jc w:val="center"/>
              <w:rPr>
                <w:rFonts w:ascii="仿宋_GB2312" w:eastAsia="仿宋_GB2312" w:hAnsi="宋体" w:cs="宋体"/>
                <w:lang w:eastAsia="zh-CN"/>
              </w:rPr>
            </w:pPr>
            <w:r>
              <w:rPr>
                <w:rFonts w:ascii="仿宋_GB2312" w:eastAsia="仿宋_GB2312" w:hAnsi="仿宋_GB2312" w:hint="eastAsia"/>
                <w:sz w:val="20"/>
                <w:szCs w:val="24"/>
                <w:lang w:eastAsia="zh-CN"/>
              </w:rPr>
              <w:t>门窗</w:t>
            </w:r>
            <w:proofErr w:type="spellStart"/>
            <w:r>
              <w:rPr>
                <w:rFonts w:ascii="仿宋_GB2312" w:eastAsia="仿宋_GB2312" w:hAnsi="仿宋_GB2312" w:hint="eastAsia"/>
                <w:sz w:val="20"/>
                <w:szCs w:val="24"/>
              </w:rPr>
              <w:t>质量</w:t>
            </w:r>
            <w:proofErr w:type="spellEnd"/>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6</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6</w:t>
            </w:r>
          </w:p>
        </w:tc>
        <w:tc>
          <w:tcPr>
            <w:tcW w:w="1486" w:type="dxa"/>
          </w:tcPr>
          <w:p w:rsidR="00171D61" w:rsidRDefault="00171D61">
            <w:pPr>
              <w:jc w:val="center"/>
              <w:rPr>
                <w:rFonts w:ascii="仿宋_GB2312" w:eastAsia="仿宋_GB2312" w:hAnsi="宋体" w:cs="宋体"/>
              </w:rPr>
            </w:pPr>
          </w:p>
        </w:tc>
      </w:tr>
      <w:tr w:rsidR="00171D61">
        <w:trPr>
          <w:trHeight w:val="250"/>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tcBorders>
              <w:top w:val="nil"/>
              <w:bottom w:val="nil"/>
            </w:tcBorders>
            <w:vAlign w:val="center"/>
          </w:tcPr>
          <w:p w:rsidR="00171D61" w:rsidRDefault="00171D61">
            <w:pPr>
              <w:ind w:firstLine="420"/>
              <w:jc w:val="center"/>
              <w:rPr>
                <w:rFonts w:ascii="仿宋_GB2312" w:eastAsia="仿宋_GB2312" w:hAnsi="宋体" w:cs="宋体"/>
              </w:rPr>
            </w:pPr>
          </w:p>
        </w:tc>
        <w:tc>
          <w:tcPr>
            <w:tcW w:w="1218" w:type="dxa"/>
            <w:tcBorders>
              <w:bottom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355" w:type="dxa"/>
            <w:vAlign w:val="center"/>
          </w:tcPr>
          <w:p w:rsidR="00171D61" w:rsidRDefault="006D31DA">
            <w:pPr>
              <w:jc w:val="center"/>
              <w:rPr>
                <w:rFonts w:ascii="仿宋_GB2312" w:eastAsia="仿宋_GB2312" w:hAnsi="宋体" w:cs="宋体"/>
                <w:lang w:eastAsia="zh-CN"/>
              </w:rPr>
            </w:pPr>
            <w:proofErr w:type="spellStart"/>
            <w:r>
              <w:rPr>
                <w:rFonts w:ascii="仿宋_GB2312" w:eastAsia="仿宋_GB2312" w:hAnsi="仿宋_GB2312" w:hint="eastAsia"/>
                <w:sz w:val="20"/>
                <w:szCs w:val="24"/>
              </w:rPr>
              <w:t>工程时间</w:t>
            </w:r>
            <w:proofErr w:type="spellEnd"/>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6</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6</w:t>
            </w:r>
          </w:p>
        </w:tc>
        <w:tc>
          <w:tcPr>
            <w:tcW w:w="1486" w:type="dxa"/>
          </w:tcPr>
          <w:p w:rsidR="00171D61" w:rsidRDefault="00171D61">
            <w:pPr>
              <w:jc w:val="center"/>
              <w:rPr>
                <w:rFonts w:ascii="仿宋_GB2312" w:eastAsia="仿宋_GB2312" w:hAnsi="宋体" w:cs="宋体"/>
              </w:rPr>
            </w:pPr>
          </w:p>
        </w:tc>
      </w:tr>
      <w:tr w:rsidR="00171D61">
        <w:trPr>
          <w:trHeight w:val="260"/>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val="restart"/>
            <w:tcBorders>
              <w:top w:val="nil"/>
              <w:bottom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171D61" w:rsidRDefault="006D31DA">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top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355" w:type="dxa"/>
            <w:vAlign w:val="center"/>
          </w:tcPr>
          <w:p w:rsidR="00171D61" w:rsidRDefault="006D31DA">
            <w:pPr>
              <w:jc w:val="center"/>
              <w:rPr>
                <w:rFonts w:ascii="仿宋_GB2312" w:eastAsia="仿宋_GB2312" w:hAnsi="宋体" w:cs="宋体"/>
              </w:rPr>
            </w:pPr>
            <w:r>
              <w:rPr>
                <w:rFonts w:ascii="仿宋_GB2312" w:eastAsia="仿宋_GB2312" w:hAnsi="仿宋_GB2312" w:hint="eastAsia"/>
                <w:sz w:val="20"/>
                <w:szCs w:val="24"/>
                <w:lang w:eastAsia="zh-CN"/>
              </w:rPr>
              <w:t>经济效益好</w:t>
            </w:r>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10</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10</w:t>
            </w:r>
          </w:p>
        </w:tc>
        <w:tc>
          <w:tcPr>
            <w:tcW w:w="1486" w:type="dxa"/>
            <w:vAlign w:val="center"/>
          </w:tcPr>
          <w:p w:rsidR="00171D61" w:rsidRDefault="00171D61">
            <w:pPr>
              <w:ind w:firstLine="420"/>
              <w:jc w:val="center"/>
              <w:rPr>
                <w:rFonts w:ascii="仿宋_GB2312" w:eastAsia="仿宋_GB2312" w:hAnsi="宋体" w:cs="宋体"/>
              </w:rPr>
            </w:pPr>
          </w:p>
        </w:tc>
      </w:tr>
      <w:tr w:rsidR="00171D61">
        <w:trPr>
          <w:trHeight w:val="260"/>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tcBorders>
              <w:bottom w:val="nil"/>
            </w:tcBorders>
            <w:vAlign w:val="center"/>
          </w:tcPr>
          <w:p w:rsidR="00171D61" w:rsidRDefault="00171D61">
            <w:pPr>
              <w:ind w:firstLine="420"/>
              <w:jc w:val="center"/>
              <w:rPr>
                <w:rFonts w:ascii="仿宋_GB2312" w:eastAsia="仿宋_GB2312" w:hAnsi="宋体" w:cs="宋体"/>
              </w:rPr>
            </w:pPr>
          </w:p>
        </w:tc>
        <w:tc>
          <w:tcPr>
            <w:tcW w:w="1218" w:type="dxa"/>
            <w:tcBorders>
              <w:bottom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355" w:type="dxa"/>
            <w:vAlign w:val="center"/>
          </w:tcPr>
          <w:p w:rsidR="00171D61" w:rsidRDefault="006D31DA">
            <w:pPr>
              <w:jc w:val="center"/>
              <w:rPr>
                <w:rFonts w:ascii="仿宋_GB2312" w:eastAsia="仿宋_GB2312" w:hAnsi="宋体" w:cs="宋体"/>
              </w:rPr>
            </w:pPr>
            <w:r>
              <w:rPr>
                <w:rFonts w:ascii="仿宋_GB2312" w:eastAsia="仿宋_GB2312" w:hAnsi="仿宋_GB2312" w:hint="eastAsia"/>
                <w:sz w:val="20"/>
                <w:szCs w:val="24"/>
                <w:lang w:eastAsia="zh-CN"/>
              </w:rPr>
              <w:t>社会效益好</w:t>
            </w:r>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10</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10</w:t>
            </w:r>
          </w:p>
        </w:tc>
        <w:tc>
          <w:tcPr>
            <w:tcW w:w="1486" w:type="dxa"/>
            <w:vAlign w:val="center"/>
          </w:tcPr>
          <w:p w:rsidR="00171D61" w:rsidRDefault="00171D61">
            <w:pPr>
              <w:ind w:firstLine="420"/>
              <w:jc w:val="center"/>
              <w:rPr>
                <w:rFonts w:ascii="仿宋_GB2312" w:eastAsia="仿宋_GB2312" w:hAnsi="宋体" w:cs="宋体"/>
              </w:rPr>
            </w:pPr>
          </w:p>
        </w:tc>
      </w:tr>
      <w:tr w:rsidR="00171D61">
        <w:trPr>
          <w:trHeight w:val="259"/>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tcBorders>
              <w:top w:val="nil"/>
              <w:bottom w:val="nil"/>
            </w:tcBorders>
            <w:vAlign w:val="center"/>
          </w:tcPr>
          <w:p w:rsidR="00171D61" w:rsidRDefault="00171D61">
            <w:pPr>
              <w:ind w:firstLine="420"/>
              <w:jc w:val="center"/>
              <w:rPr>
                <w:rFonts w:ascii="仿宋_GB2312" w:eastAsia="仿宋_GB2312" w:hAnsi="宋体" w:cs="宋体"/>
              </w:rPr>
            </w:pPr>
          </w:p>
        </w:tc>
        <w:tc>
          <w:tcPr>
            <w:tcW w:w="1218" w:type="dxa"/>
            <w:tcBorders>
              <w:top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355" w:type="dxa"/>
            <w:vAlign w:val="center"/>
          </w:tcPr>
          <w:p w:rsidR="00171D61" w:rsidRDefault="006D31DA">
            <w:pPr>
              <w:jc w:val="center"/>
              <w:rPr>
                <w:rFonts w:ascii="仿宋_GB2312" w:eastAsia="仿宋_GB2312" w:hAnsi="宋体" w:cs="宋体"/>
              </w:rPr>
            </w:pPr>
            <w:r>
              <w:rPr>
                <w:rFonts w:ascii="仿宋_GB2312" w:eastAsia="仿宋_GB2312" w:hAnsi="仿宋_GB2312" w:hint="eastAsia"/>
                <w:sz w:val="20"/>
                <w:szCs w:val="24"/>
                <w:lang w:eastAsia="zh-CN"/>
              </w:rPr>
              <w:t>无污染</w:t>
            </w:r>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5</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5</w:t>
            </w:r>
          </w:p>
        </w:tc>
        <w:tc>
          <w:tcPr>
            <w:tcW w:w="1486" w:type="dxa"/>
            <w:vAlign w:val="center"/>
          </w:tcPr>
          <w:p w:rsidR="00171D61" w:rsidRDefault="00171D61">
            <w:pPr>
              <w:ind w:firstLine="420"/>
              <w:jc w:val="center"/>
              <w:rPr>
                <w:rFonts w:ascii="仿宋_GB2312" w:eastAsia="仿宋_GB2312" w:hAnsi="宋体" w:cs="宋体"/>
              </w:rPr>
            </w:pPr>
          </w:p>
        </w:tc>
      </w:tr>
      <w:tr w:rsidR="00171D61">
        <w:trPr>
          <w:trHeight w:val="260"/>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tcBorders>
              <w:top w:val="nil"/>
              <w:bottom w:val="nil"/>
            </w:tcBorders>
            <w:vAlign w:val="center"/>
          </w:tcPr>
          <w:p w:rsidR="00171D61" w:rsidRDefault="00171D61">
            <w:pPr>
              <w:ind w:firstLine="420"/>
              <w:jc w:val="center"/>
              <w:rPr>
                <w:rFonts w:ascii="仿宋_GB2312" w:eastAsia="仿宋_GB2312" w:hAnsi="宋体" w:cs="宋体"/>
              </w:rPr>
            </w:pPr>
          </w:p>
        </w:tc>
        <w:tc>
          <w:tcPr>
            <w:tcW w:w="1218" w:type="dxa"/>
            <w:tcBorders>
              <w:bottom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355" w:type="dxa"/>
            <w:vAlign w:val="center"/>
          </w:tcPr>
          <w:p w:rsidR="00171D61" w:rsidRDefault="006D31DA">
            <w:pPr>
              <w:jc w:val="center"/>
              <w:rPr>
                <w:rFonts w:ascii="仿宋_GB2312" w:eastAsia="仿宋_GB2312" w:hAnsi="宋体" w:cs="宋体"/>
              </w:rPr>
            </w:pPr>
            <w:r>
              <w:rPr>
                <w:rFonts w:ascii="仿宋_GB2312" w:eastAsia="仿宋_GB2312" w:hAnsi="仿宋_GB2312" w:hint="eastAsia"/>
                <w:sz w:val="20"/>
                <w:szCs w:val="24"/>
                <w:lang w:eastAsia="zh-CN"/>
              </w:rPr>
              <w:t>影响可持续</w:t>
            </w:r>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5</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5</w:t>
            </w:r>
          </w:p>
        </w:tc>
        <w:tc>
          <w:tcPr>
            <w:tcW w:w="1486" w:type="dxa"/>
            <w:vAlign w:val="center"/>
          </w:tcPr>
          <w:p w:rsidR="00171D61" w:rsidRDefault="00171D61">
            <w:pPr>
              <w:ind w:firstLine="420"/>
              <w:jc w:val="center"/>
              <w:rPr>
                <w:rFonts w:ascii="仿宋_GB2312" w:eastAsia="仿宋_GB2312" w:hAnsi="宋体" w:cs="宋体"/>
              </w:rPr>
            </w:pPr>
          </w:p>
        </w:tc>
      </w:tr>
      <w:tr w:rsidR="00171D61">
        <w:trPr>
          <w:trHeight w:val="250"/>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tcBorders>
              <w:top w:val="nil"/>
              <w:bottom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w:t>
            </w:r>
            <w:r>
              <w:rPr>
                <w:rFonts w:ascii="仿宋_GB2312" w:eastAsia="仿宋_GB2312" w:hAnsi="宋体" w:cs="宋体" w:hint="eastAsia"/>
                <w:lang w:eastAsia="zh-CN"/>
              </w:rPr>
              <w:t>1</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top w:val="nil"/>
            </w:tcBorders>
            <w:vAlign w:val="center"/>
          </w:tcPr>
          <w:p w:rsidR="00171D61" w:rsidRDefault="006D31DA">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355" w:type="dxa"/>
            <w:vAlign w:val="center"/>
          </w:tcPr>
          <w:p w:rsidR="00171D61" w:rsidRDefault="006D31DA">
            <w:pPr>
              <w:jc w:val="center"/>
              <w:rPr>
                <w:rFonts w:ascii="仿宋_GB2312" w:eastAsia="仿宋_GB2312" w:hAnsi="宋体" w:cs="宋体"/>
              </w:rPr>
            </w:pPr>
            <w:r>
              <w:rPr>
                <w:rFonts w:ascii="仿宋_GB2312" w:eastAsia="仿宋_GB2312" w:hAnsi="仿宋_GB2312" w:hint="eastAsia"/>
                <w:sz w:val="20"/>
                <w:szCs w:val="24"/>
                <w:lang w:eastAsia="zh-CN"/>
              </w:rPr>
              <w:t>社会满意</w:t>
            </w:r>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10</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10</w:t>
            </w:r>
          </w:p>
        </w:tc>
        <w:tc>
          <w:tcPr>
            <w:tcW w:w="1486" w:type="dxa"/>
            <w:vAlign w:val="center"/>
          </w:tcPr>
          <w:p w:rsidR="00171D61" w:rsidRDefault="00171D61">
            <w:pPr>
              <w:ind w:firstLine="420"/>
              <w:jc w:val="center"/>
              <w:rPr>
                <w:rFonts w:ascii="仿宋_GB2312" w:eastAsia="仿宋_GB2312" w:hAnsi="宋体" w:cs="宋体"/>
              </w:rPr>
            </w:pPr>
          </w:p>
        </w:tc>
      </w:tr>
      <w:tr w:rsidR="00171D61">
        <w:trPr>
          <w:trHeight w:val="260"/>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val="restart"/>
            <w:tcBorders>
              <w:top w:val="nil"/>
              <w:bottom w:val="nil"/>
            </w:tcBorders>
            <w:vAlign w:val="center"/>
          </w:tcPr>
          <w:p w:rsidR="00171D61" w:rsidRDefault="006D31DA">
            <w:pPr>
              <w:jc w:val="center"/>
              <w:rPr>
                <w:rFonts w:ascii="仿宋_GB2312" w:eastAsia="仿宋_GB2312"/>
                <w:lang w:eastAsia="zh-CN"/>
              </w:rPr>
            </w:pPr>
            <w:r>
              <w:rPr>
                <w:rFonts w:ascii="仿宋_GB2312" w:eastAsia="仿宋_GB2312" w:hint="eastAsia"/>
                <w:lang w:eastAsia="zh-CN"/>
              </w:rPr>
              <w:t>成本指标</w:t>
            </w:r>
          </w:p>
          <w:p w:rsidR="00171D61" w:rsidRDefault="006D31DA">
            <w:pPr>
              <w:jc w:val="center"/>
              <w:rPr>
                <w:rFonts w:ascii="仿宋_GB2312" w:eastAsia="仿宋_GB2312" w:hAnsi="宋体" w:cs="宋体"/>
              </w:rPr>
            </w:pPr>
            <w:r>
              <w:rPr>
                <w:rFonts w:ascii="仿宋_GB2312" w:eastAsia="仿宋_GB2312" w:hint="eastAsia"/>
                <w:lang w:eastAsia="zh-CN"/>
              </w:rPr>
              <w:t>（20分）</w:t>
            </w:r>
          </w:p>
        </w:tc>
        <w:tc>
          <w:tcPr>
            <w:tcW w:w="1218" w:type="dxa"/>
            <w:tcBorders>
              <w:bottom w:val="nil"/>
            </w:tcBorders>
            <w:vAlign w:val="center"/>
          </w:tcPr>
          <w:p w:rsidR="00171D61" w:rsidRDefault="006D31DA">
            <w:pPr>
              <w:jc w:val="center"/>
              <w:rPr>
                <w:rFonts w:ascii="仿宋_GB2312" w:eastAsia="仿宋_GB2312" w:hAnsi="宋体" w:cs="宋体"/>
              </w:rPr>
            </w:pPr>
            <w:r>
              <w:rPr>
                <w:rFonts w:ascii="仿宋_GB2312" w:eastAsia="仿宋_GB2312" w:hint="eastAsia"/>
                <w:lang w:eastAsia="zh-CN"/>
              </w:rPr>
              <w:t>经济成本指标</w:t>
            </w:r>
          </w:p>
        </w:tc>
        <w:tc>
          <w:tcPr>
            <w:tcW w:w="1355" w:type="dxa"/>
            <w:vAlign w:val="center"/>
          </w:tcPr>
          <w:p w:rsidR="00171D61" w:rsidRDefault="006D31DA">
            <w:pPr>
              <w:jc w:val="center"/>
              <w:rPr>
                <w:rFonts w:ascii="仿宋_GB2312" w:eastAsia="仿宋_GB2312" w:hAnsi="宋体" w:cs="宋体"/>
              </w:rPr>
            </w:pPr>
            <w:r>
              <w:rPr>
                <w:rFonts w:ascii="仿宋_GB2312" w:eastAsia="仿宋_GB2312" w:hAnsi="仿宋_GB2312" w:hint="eastAsia"/>
                <w:sz w:val="20"/>
                <w:szCs w:val="24"/>
                <w:lang w:eastAsia="zh-CN"/>
              </w:rPr>
              <w:t>成本得到控制</w:t>
            </w:r>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10</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10</w:t>
            </w:r>
          </w:p>
        </w:tc>
        <w:tc>
          <w:tcPr>
            <w:tcW w:w="1486" w:type="dxa"/>
            <w:vAlign w:val="center"/>
          </w:tcPr>
          <w:p w:rsidR="00171D61" w:rsidRDefault="00171D61">
            <w:pPr>
              <w:ind w:firstLine="420"/>
              <w:jc w:val="center"/>
              <w:rPr>
                <w:rFonts w:ascii="仿宋_GB2312" w:eastAsia="仿宋_GB2312" w:hAnsi="宋体" w:cs="宋体"/>
              </w:rPr>
            </w:pPr>
          </w:p>
        </w:tc>
      </w:tr>
      <w:tr w:rsidR="00171D61">
        <w:trPr>
          <w:trHeight w:val="250"/>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tcBorders>
              <w:top w:val="nil"/>
              <w:bottom w:val="nil"/>
            </w:tcBorders>
            <w:vAlign w:val="center"/>
          </w:tcPr>
          <w:p w:rsidR="00171D61" w:rsidRDefault="00171D61">
            <w:pPr>
              <w:ind w:firstLine="420"/>
              <w:jc w:val="center"/>
              <w:rPr>
                <w:rFonts w:ascii="仿宋_GB2312" w:eastAsia="仿宋_GB2312" w:hAnsi="宋体" w:cs="宋体"/>
              </w:rPr>
            </w:pPr>
          </w:p>
        </w:tc>
        <w:tc>
          <w:tcPr>
            <w:tcW w:w="1218" w:type="dxa"/>
            <w:tcBorders>
              <w:top w:val="nil"/>
            </w:tcBorders>
            <w:vAlign w:val="center"/>
          </w:tcPr>
          <w:p w:rsidR="00171D61" w:rsidRDefault="006D31DA">
            <w:pPr>
              <w:jc w:val="center"/>
              <w:rPr>
                <w:rFonts w:ascii="仿宋_GB2312" w:eastAsia="仿宋_GB2312" w:hAnsi="宋体" w:cs="宋体"/>
              </w:rPr>
            </w:pPr>
            <w:r>
              <w:rPr>
                <w:rFonts w:ascii="仿宋_GB2312" w:eastAsia="仿宋_GB2312" w:hint="eastAsia"/>
                <w:lang w:eastAsia="zh-CN"/>
              </w:rPr>
              <w:t>社会成本指标</w:t>
            </w:r>
          </w:p>
        </w:tc>
        <w:tc>
          <w:tcPr>
            <w:tcW w:w="1355" w:type="dxa"/>
            <w:vAlign w:val="center"/>
          </w:tcPr>
          <w:p w:rsidR="00171D61" w:rsidRDefault="006D31DA">
            <w:pPr>
              <w:jc w:val="center"/>
              <w:rPr>
                <w:rFonts w:ascii="仿宋_GB2312" w:eastAsia="仿宋_GB2312" w:hAnsi="宋体" w:cs="宋体"/>
              </w:rPr>
            </w:pPr>
            <w:r>
              <w:rPr>
                <w:rFonts w:ascii="仿宋_GB2312" w:eastAsia="仿宋_GB2312" w:hAnsi="仿宋_GB2312" w:hint="eastAsia"/>
                <w:sz w:val="20"/>
                <w:szCs w:val="24"/>
                <w:lang w:eastAsia="zh-CN"/>
              </w:rPr>
              <w:t>社会成本控制</w:t>
            </w:r>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5</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5</w:t>
            </w:r>
          </w:p>
        </w:tc>
        <w:tc>
          <w:tcPr>
            <w:tcW w:w="1486" w:type="dxa"/>
            <w:vAlign w:val="center"/>
          </w:tcPr>
          <w:p w:rsidR="00171D61" w:rsidRDefault="00171D61">
            <w:pPr>
              <w:ind w:firstLine="420"/>
              <w:jc w:val="center"/>
              <w:rPr>
                <w:rFonts w:ascii="仿宋_GB2312" w:eastAsia="仿宋_GB2312" w:hAnsi="宋体" w:cs="宋体"/>
              </w:rPr>
            </w:pPr>
          </w:p>
        </w:tc>
      </w:tr>
      <w:tr w:rsidR="00171D61">
        <w:trPr>
          <w:trHeight w:val="249"/>
          <w:jc w:val="center"/>
        </w:trPr>
        <w:tc>
          <w:tcPr>
            <w:tcW w:w="1054" w:type="dxa"/>
            <w:vMerge/>
            <w:textDirection w:val="tbRlV"/>
            <w:vAlign w:val="center"/>
          </w:tcPr>
          <w:p w:rsidR="00171D61" w:rsidRDefault="00171D61">
            <w:pPr>
              <w:ind w:firstLine="420"/>
              <w:jc w:val="center"/>
              <w:rPr>
                <w:rFonts w:ascii="仿宋_GB2312" w:eastAsia="仿宋_GB2312" w:hAnsi="宋体" w:cs="宋体"/>
              </w:rPr>
            </w:pPr>
          </w:p>
        </w:tc>
        <w:tc>
          <w:tcPr>
            <w:tcW w:w="1059" w:type="dxa"/>
            <w:vMerge/>
            <w:tcBorders>
              <w:top w:val="nil"/>
              <w:bottom w:val="nil"/>
            </w:tcBorders>
            <w:vAlign w:val="center"/>
          </w:tcPr>
          <w:p w:rsidR="00171D61" w:rsidRDefault="00171D61">
            <w:pPr>
              <w:ind w:firstLine="420"/>
              <w:jc w:val="center"/>
              <w:rPr>
                <w:rFonts w:ascii="仿宋_GB2312" w:eastAsia="仿宋_GB2312" w:hAnsi="宋体" w:cs="宋体"/>
              </w:rPr>
            </w:pPr>
          </w:p>
        </w:tc>
        <w:tc>
          <w:tcPr>
            <w:tcW w:w="1218" w:type="dxa"/>
            <w:tcBorders>
              <w:bottom w:val="nil"/>
            </w:tcBorders>
            <w:vAlign w:val="center"/>
          </w:tcPr>
          <w:p w:rsidR="00171D61" w:rsidRDefault="006D31DA">
            <w:pPr>
              <w:jc w:val="center"/>
              <w:rPr>
                <w:rFonts w:ascii="仿宋_GB2312" w:eastAsia="仿宋_GB2312" w:hAnsi="宋体" w:cs="宋体"/>
              </w:rPr>
            </w:pPr>
            <w:r>
              <w:rPr>
                <w:rFonts w:ascii="仿宋_GB2312" w:eastAsia="仿宋_GB2312" w:hint="eastAsia"/>
                <w:lang w:eastAsia="zh-CN"/>
              </w:rPr>
              <w:t>生态环境成本指标</w:t>
            </w:r>
          </w:p>
        </w:tc>
        <w:tc>
          <w:tcPr>
            <w:tcW w:w="1355" w:type="dxa"/>
            <w:vAlign w:val="center"/>
          </w:tcPr>
          <w:p w:rsidR="00171D61" w:rsidRDefault="006D31DA">
            <w:pPr>
              <w:jc w:val="center"/>
              <w:rPr>
                <w:rFonts w:ascii="仿宋_GB2312" w:eastAsia="仿宋_GB2312" w:hAnsi="宋体" w:cs="宋体"/>
              </w:rPr>
            </w:pPr>
            <w:r>
              <w:rPr>
                <w:rFonts w:ascii="仿宋_GB2312" w:eastAsia="仿宋_GB2312" w:hAnsi="仿宋_GB2312" w:hint="eastAsia"/>
                <w:sz w:val="20"/>
                <w:szCs w:val="24"/>
                <w:lang w:eastAsia="zh-CN"/>
              </w:rPr>
              <w:t>环境得到保护</w:t>
            </w:r>
          </w:p>
        </w:tc>
        <w:tc>
          <w:tcPr>
            <w:tcW w:w="1126" w:type="dxa"/>
            <w:vAlign w:val="center"/>
          </w:tcPr>
          <w:p w:rsidR="00171D61" w:rsidRDefault="006D31DA">
            <w:pPr>
              <w:jc w:val="center"/>
              <w:rPr>
                <w:rFonts w:ascii="仿宋_GB2312" w:eastAsia="仿宋_GB2312" w:hAnsi="宋体" w:cs="宋体"/>
              </w:rPr>
            </w:pPr>
            <w:r>
              <w:rPr>
                <w:rFonts w:hint="eastAsia"/>
              </w:rPr>
              <w:t>100%</w:t>
            </w:r>
          </w:p>
        </w:tc>
        <w:tc>
          <w:tcPr>
            <w:tcW w:w="1004" w:type="dxa"/>
            <w:vAlign w:val="center"/>
          </w:tcPr>
          <w:p w:rsidR="00171D61" w:rsidRDefault="006D31DA">
            <w:pPr>
              <w:jc w:val="center"/>
              <w:rPr>
                <w:rFonts w:ascii="仿宋_GB2312" w:eastAsia="仿宋_GB2312" w:hAnsi="宋体" w:cs="宋体"/>
              </w:rPr>
            </w:pPr>
            <w:r>
              <w:rPr>
                <w:rFonts w:hint="eastAsia"/>
              </w:rPr>
              <w:t>100%</w:t>
            </w:r>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5</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5</w:t>
            </w:r>
          </w:p>
        </w:tc>
        <w:tc>
          <w:tcPr>
            <w:tcW w:w="1486" w:type="dxa"/>
            <w:vAlign w:val="center"/>
          </w:tcPr>
          <w:p w:rsidR="00171D61" w:rsidRDefault="00171D61">
            <w:pPr>
              <w:ind w:firstLine="420"/>
              <w:jc w:val="center"/>
              <w:rPr>
                <w:rFonts w:ascii="仿宋_GB2312" w:eastAsia="仿宋_GB2312" w:hAnsi="宋体" w:cs="宋体"/>
              </w:rPr>
            </w:pPr>
          </w:p>
        </w:tc>
      </w:tr>
      <w:tr w:rsidR="00171D61">
        <w:trPr>
          <w:trHeight w:val="260"/>
          <w:jc w:val="center"/>
        </w:trPr>
        <w:tc>
          <w:tcPr>
            <w:tcW w:w="6816" w:type="dxa"/>
            <w:gridSpan w:val="6"/>
            <w:vAlign w:val="center"/>
          </w:tcPr>
          <w:p w:rsidR="00171D61" w:rsidRDefault="006D31DA">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542" w:type="dxa"/>
            <w:vAlign w:val="center"/>
          </w:tcPr>
          <w:p w:rsidR="00171D61" w:rsidRDefault="006D31DA">
            <w:pPr>
              <w:jc w:val="center"/>
              <w:rPr>
                <w:rFonts w:ascii="仿宋_GB2312" w:eastAsia="仿宋_GB2312" w:hAnsi="宋体" w:cs="宋体"/>
              </w:rPr>
            </w:pPr>
            <w:r>
              <w:rPr>
                <w:rFonts w:ascii="仿宋_GB2312" w:eastAsia="仿宋_GB2312" w:hAnsi="宋体" w:cs="宋体"/>
              </w:rPr>
              <w:t>100</w:t>
            </w:r>
          </w:p>
        </w:tc>
        <w:tc>
          <w:tcPr>
            <w:tcW w:w="1168" w:type="dxa"/>
            <w:vAlign w:val="center"/>
          </w:tcPr>
          <w:p w:rsidR="00171D61" w:rsidRDefault="006D31DA">
            <w:pPr>
              <w:jc w:val="center"/>
              <w:rPr>
                <w:rFonts w:ascii="仿宋_GB2312" w:eastAsia="仿宋_GB2312" w:hAnsi="宋体" w:cs="宋体"/>
              </w:rPr>
            </w:pPr>
            <w:r>
              <w:rPr>
                <w:rFonts w:ascii="仿宋_GB2312" w:eastAsia="仿宋_GB2312" w:hAnsi="宋体" w:cs="宋体" w:hint="eastAsia"/>
                <w:lang w:eastAsia="zh-CN"/>
              </w:rPr>
              <w:t>100</w:t>
            </w:r>
          </w:p>
        </w:tc>
        <w:tc>
          <w:tcPr>
            <w:tcW w:w="1486" w:type="dxa"/>
            <w:vAlign w:val="center"/>
          </w:tcPr>
          <w:p w:rsidR="00171D61" w:rsidRDefault="00171D61">
            <w:pPr>
              <w:ind w:firstLine="420"/>
              <w:jc w:val="center"/>
              <w:rPr>
                <w:rFonts w:ascii="仿宋_GB2312" w:eastAsia="仿宋_GB2312" w:hAnsi="宋体" w:cs="宋体"/>
              </w:rPr>
            </w:pPr>
          </w:p>
        </w:tc>
      </w:tr>
    </w:tbl>
    <w:p w:rsidR="00171D61" w:rsidRDefault="006D31DA">
      <w:pPr>
        <w:spacing w:before="52" w:line="219" w:lineRule="auto"/>
        <w:rPr>
          <w:rFonts w:ascii="仿宋_GB2312" w:eastAsia="仿宋_GB2312" w:hAnsi="宋体" w:cs="宋体"/>
          <w:lang w:eastAsia="zh-CN"/>
        </w:rPr>
      </w:pPr>
      <w:r>
        <w:rPr>
          <w:rFonts w:ascii="仿宋_GB2312" w:eastAsia="仿宋_GB2312" w:hAnsi="宋体" w:cs="宋体"/>
          <w:lang w:eastAsia="zh-CN"/>
        </w:rPr>
        <w:t>备注： 一个</w:t>
      </w:r>
      <w:proofErr w:type="gramStart"/>
      <w:r>
        <w:rPr>
          <w:rFonts w:ascii="仿宋_GB2312" w:eastAsia="仿宋_GB2312" w:hAnsi="宋体" w:cs="宋体"/>
          <w:lang w:eastAsia="zh-CN"/>
        </w:rPr>
        <w:t>一级项目</w:t>
      </w:r>
      <w:proofErr w:type="gramEnd"/>
      <w:r>
        <w:rPr>
          <w:rFonts w:ascii="仿宋_GB2312" w:eastAsia="仿宋_GB2312" w:hAnsi="宋体" w:cs="宋体"/>
          <w:lang w:eastAsia="zh-CN"/>
        </w:rPr>
        <w:t>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171D61" w:rsidRDefault="00171D61">
      <w:pPr>
        <w:ind w:firstLine="420"/>
        <w:rPr>
          <w:rFonts w:ascii="宋体" w:eastAsia="宋体" w:hAnsi="宋体" w:cs="宋体"/>
          <w:lang w:eastAsia="zh-CN"/>
        </w:rPr>
      </w:pPr>
    </w:p>
    <w:p w:rsidR="00171D61" w:rsidRDefault="006D31DA">
      <w:pPr>
        <w:rPr>
          <w:rFonts w:ascii="仿宋_GB2312" w:eastAsia="仿宋_GB2312" w:hAnsi="宋体" w:cs="宋体"/>
          <w:lang w:eastAsia="zh-CN"/>
        </w:rPr>
        <w:sectPr w:rsidR="00171D61">
          <w:footerReference w:type="default" r:id="rId13"/>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proofErr w:type="gramStart"/>
      <w:r>
        <w:rPr>
          <w:rFonts w:ascii="仿宋_GB2312" w:eastAsia="仿宋_GB2312" w:hAnsi="宋体" w:cs="宋体" w:hint="eastAsia"/>
          <w:lang w:eastAsia="zh-CN"/>
        </w:rPr>
        <w:t>易杏</w:t>
      </w:r>
      <w:proofErr w:type="gramEnd"/>
      <w:r>
        <w:rPr>
          <w:rFonts w:ascii="仿宋_GB2312" w:eastAsia="仿宋_GB2312" w:hAnsi="宋体" w:cs="宋体"/>
          <w:lang w:eastAsia="zh-CN"/>
        </w:rPr>
        <w:t xml:space="preserve">     </w:t>
      </w:r>
      <w:r>
        <w:rPr>
          <w:rFonts w:ascii="仿宋_GB2312" w:eastAsia="仿宋_GB2312" w:hAnsi="宋体" w:cs="宋体" w:hint="eastAsia"/>
          <w:lang w:eastAsia="zh-CN"/>
        </w:rPr>
        <w:t>填报日期：2023.12.31</w:t>
      </w:r>
      <w:r>
        <w:rPr>
          <w:rFonts w:ascii="仿宋_GB2312" w:eastAsia="仿宋_GB2312" w:hAnsi="宋体" w:cs="宋体"/>
          <w:lang w:eastAsia="zh-CN"/>
        </w:rPr>
        <w:t xml:space="preserve">      </w:t>
      </w:r>
      <w:r>
        <w:rPr>
          <w:rFonts w:ascii="仿宋_GB2312" w:eastAsia="仿宋_GB2312" w:hAnsi="宋体" w:cs="宋体" w:hint="eastAsia"/>
          <w:lang w:eastAsia="zh-CN"/>
        </w:rPr>
        <w:t>联系电话：18573138266</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p w:rsidR="00171D61" w:rsidRDefault="006D31DA">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附件4</w:t>
      </w:r>
    </w:p>
    <w:p w:rsidR="00171D61" w:rsidRDefault="00171D61">
      <w:pPr>
        <w:ind w:firstLine="880"/>
        <w:jc w:val="center"/>
        <w:rPr>
          <w:rFonts w:ascii="方正小标宋简体" w:eastAsia="方正小标宋简体"/>
          <w:sz w:val="44"/>
          <w:szCs w:val="44"/>
          <w:lang w:eastAsia="zh-CN"/>
        </w:rPr>
      </w:pPr>
    </w:p>
    <w:p w:rsidR="00171D61" w:rsidRDefault="00171D61">
      <w:pPr>
        <w:ind w:firstLine="880"/>
        <w:jc w:val="center"/>
        <w:rPr>
          <w:rFonts w:ascii="方正小标宋简体" w:eastAsia="方正小标宋简体"/>
          <w:sz w:val="44"/>
          <w:szCs w:val="44"/>
          <w:lang w:eastAsia="zh-CN"/>
        </w:rPr>
      </w:pPr>
    </w:p>
    <w:p w:rsidR="00171D61" w:rsidRDefault="006D31DA">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w:t>
      </w:r>
      <w:r>
        <w:rPr>
          <w:rFonts w:ascii="方正小标宋简体" w:eastAsia="方正小标宋简体" w:hint="eastAsia"/>
          <w:sz w:val="44"/>
          <w:szCs w:val="44"/>
          <w:lang w:eastAsia="zh-CN"/>
        </w:rPr>
        <w:t>白塘镇人民政府部门</w:t>
      </w:r>
      <w:r>
        <w:rPr>
          <w:rFonts w:ascii="方正小标宋简体" w:eastAsia="方正小标宋简体" w:hAnsi="宋体" w:cs="宋体" w:hint="eastAsia"/>
          <w:sz w:val="44"/>
          <w:szCs w:val="44"/>
          <w:lang w:eastAsia="zh-CN"/>
        </w:rPr>
        <w:t>整体支出</w:t>
      </w:r>
    </w:p>
    <w:p w:rsidR="00171D61" w:rsidRDefault="006D31DA">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171D61">
      <w:pPr>
        <w:spacing w:before="78" w:line="221" w:lineRule="auto"/>
        <w:ind w:firstLine="587"/>
        <w:jc w:val="center"/>
        <w:rPr>
          <w:rFonts w:ascii="楷体_GB2312" w:eastAsia="楷体_GB2312" w:hAnsi="仿宋" w:cs="仿宋"/>
          <w:b/>
          <w:bCs/>
          <w:spacing w:val="-28"/>
          <w:sz w:val="32"/>
          <w:szCs w:val="32"/>
          <w:lang w:eastAsia="zh-CN"/>
        </w:rPr>
      </w:pPr>
    </w:p>
    <w:p w:rsidR="00171D61" w:rsidRDefault="006D31DA">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部门名称：</w:t>
      </w:r>
      <w:r>
        <w:rPr>
          <w:rFonts w:ascii="楷体_GB2312" w:eastAsia="楷体_GB2312" w:hAnsi="仿宋" w:cs="仿宋" w:hint="eastAsia"/>
          <w:b/>
          <w:bCs/>
          <w:spacing w:val="-28"/>
          <w:sz w:val="32"/>
          <w:szCs w:val="32"/>
          <w:u w:val="single"/>
          <w:lang w:eastAsia="zh-CN"/>
        </w:rPr>
        <w:t>汨罗市白塘镇人民政府</w:t>
      </w:r>
    </w:p>
    <w:p w:rsidR="00171D61" w:rsidRDefault="00895652">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w:t>
      </w:r>
      <w:r w:rsidR="00AC455E">
        <w:rPr>
          <w:rFonts w:ascii="楷体_GB2312" w:eastAsia="楷体_GB2312" w:hAnsi="楷体" w:cs="楷体" w:hint="eastAsia"/>
          <w:b/>
          <w:bCs/>
          <w:spacing w:val="-13"/>
          <w:sz w:val="32"/>
          <w:szCs w:val="32"/>
          <w:lang w:eastAsia="zh-CN"/>
        </w:rPr>
        <w:t>202</w:t>
      </w:r>
      <w:r w:rsidR="006D31DA">
        <w:rPr>
          <w:rFonts w:ascii="楷体_GB2312" w:eastAsia="楷体_GB2312" w:hAnsi="楷体" w:cs="楷体" w:hint="eastAsia"/>
          <w:b/>
          <w:bCs/>
          <w:spacing w:val="-13"/>
          <w:sz w:val="32"/>
          <w:szCs w:val="32"/>
          <w:lang w:eastAsia="zh-CN"/>
        </w:rPr>
        <w:t>年</w:t>
      </w:r>
      <w:r>
        <w:rPr>
          <w:rFonts w:ascii="宋体" w:eastAsia="宋体" w:hAnsi="宋体" w:cs="宋体" w:hint="eastAsia"/>
          <w:b/>
          <w:bCs/>
          <w:spacing w:val="-13"/>
          <w:sz w:val="32"/>
          <w:szCs w:val="32"/>
          <w:lang w:eastAsia="zh-CN"/>
        </w:rPr>
        <w:t>6</w:t>
      </w:r>
      <w:r w:rsidR="006D31DA">
        <w:rPr>
          <w:rFonts w:ascii="楷体_GB2312" w:eastAsia="楷体_GB2312" w:hAnsi="楷体" w:cs="楷体" w:hint="eastAsia"/>
          <w:spacing w:val="-13"/>
          <w:sz w:val="32"/>
          <w:szCs w:val="32"/>
          <w:lang w:eastAsia="zh-CN"/>
        </w:rPr>
        <w:t>月</w:t>
      </w:r>
      <w:r>
        <w:rPr>
          <w:rFonts w:ascii="宋体" w:eastAsia="宋体" w:hAnsi="宋体" w:cs="宋体" w:hint="eastAsia"/>
          <w:spacing w:val="-13"/>
          <w:sz w:val="32"/>
          <w:szCs w:val="32"/>
          <w:lang w:eastAsia="zh-CN"/>
        </w:rPr>
        <w:t>5</w:t>
      </w:r>
      <w:r w:rsidR="00AC455E">
        <w:rPr>
          <w:rFonts w:ascii="宋体" w:eastAsia="宋体" w:hAnsi="宋体" w:cs="宋体" w:hint="eastAsia"/>
          <w:spacing w:val="-13"/>
          <w:sz w:val="32"/>
          <w:szCs w:val="32"/>
          <w:lang w:eastAsia="zh-CN"/>
        </w:rPr>
        <w:t>日</w:t>
      </w:r>
      <w:r w:rsidR="006D31DA">
        <w:rPr>
          <w:rFonts w:ascii="楷体_GB2312" w:eastAsia="楷体_GB2312" w:hAnsi="楷体" w:cs="楷体" w:hint="eastAsia"/>
          <w:b/>
          <w:bCs/>
          <w:spacing w:val="-13"/>
          <w:sz w:val="32"/>
          <w:szCs w:val="32"/>
          <w:lang w:eastAsia="zh-CN"/>
        </w:rPr>
        <w:t>日</w:t>
      </w:r>
    </w:p>
    <w:p w:rsidR="00171D61" w:rsidRDefault="006D31DA">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(此页为封面)</w:t>
      </w:r>
    </w:p>
    <w:p w:rsidR="00171D61" w:rsidRDefault="00171D61">
      <w:pPr>
        <w:spacing w:before="211" w:line="224" w:lineRule="auto"/>
        <w:ind w:firstLine="638"/>
        <w:jc w:val="center"/>
        <w:rPr>
          <w:rFonts w:ascii="仿宋" w:eastAsia="仿宋" w:hAnsi="仿宋" w:cs="仿宋"/>
          <w:b/>
          <w:bCs/>
          <w:spacing w:val="18"/>
          <w:sz w:val="30"/>
          <w:szCs w:val="30"/>
          <w:lang w:eastAsia="zh-CN"/>
        </w:rPr>
      </w:pPr>
    </w:p>
    <w:p w:rsidR="00171D61" w:rsidRDefault="00171D61">
      <w:pPr>
        <w:spacing w:before="211" w:line="224" w:lineRule="auto"/>
        <w:ind w:firstLine="638"/>
        <w:jc w:val="center"/>
        <w:rPr>
          <w:rFonts w:ascii="仿宋" w:eastAsia="仿宋" w:hAnsi="仿宋" w:cs="仿宋"/>
          <w:b/>
          <w:bCs/>
          <w:spacing w:val="18"/>
          <w:sz w:val="30"/>
          <w:szCs w:val="30"/>
          <w:lang w:eastAsia="zh-CN"/>
        </w:rPr>
      </w:pPr>
    </w:p>
    <w:p w:rsidR="00171D61" w:rsidRDefault="00171D61">
      <w:pPr>
        <w:spacing w:before="211" w:line="224" w:lineRule="auto"/>
        <w:ind w:firstLine="638"/>
        <w:jc w:val="center"/>
        <w:rPr>
          <w:rFonts w:ascii="仿宋" w:eastAsia="仿宋" w:hAnsi="仿宋" w:cs="仿宋"/>
          <w:b/>
          <w:bCs/>
          <w:spacing w:val="18"/>
          <w:sz w:val="30"/>
          <w:szCs w:val="30"/>
          <w:lang w:eastAsia="zh-CN"/>
        </w:rPr>
      </w:pPr>
    </w:p>
    <w:p w:rsidR="00171D61" w:rsidRDefault="00171D61">
      <w:pPr>
        <w:spacing w:before="211" w:line="224" w:lineRule="auto"/>
        <w:ind w:firstLine="638"/>
        <w:jc w:val="center"/>
        <w:rPr>
          <w:rFonts w:ascii="仿宋" w:eastAsia="仿宋" w:hAnsi="仿宋" w:cs="仿宋"/>
          <w:b/>
          <w:bCs/>
          <w:spacing w:val="18"/>
          <w:sz w:val="30"/>
          <w:szCs w:val="30"/>
          <w:lang w:eastAsia="zh-CN"/>
        </w:rPr>
      </w:pPr>
    </w:p>
    <w:p w:rsidR="00171D61" w:rsidRDefault="00171D61">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171D61" w:rsidRDefault="00C72B3E">
          <w:pPr>
            <w:pStyle w:val="a4"/>
            <w:ind w:firstLine="360"/>
            <w:rPr>
              <w:rFonts w:asciiTheme="minorEastAsia" w:eastAsiaTheme="minorEastAsia" w:hAnsiTheme="minorEastAsia"/>
              <w:lang w:eastAsia="zh-CN"/>
            </w:rPr>
          </w:pPr>
        </w:p>
      </w:sdtContent>
    </w:sdt>
    <w:p w:rsidR="00171D61" w:rsidRDefault="006D31DA">
      <w:pPr>
        <w:spacing w:before="130" w:line="221" w:lineRule="auto"/>
        <w:jc w:val="center"/>
        <w:rPr>
          <w:rFonts w:ascii="黑体" w:eastAsia="黑体" w:hAnsi="黑体" w:cs="黑体"/>
          <w:spacing w:val="16"/>
          <w:sz w:val="40"/>
          <w:szCs w:val="40"/>
          <w:lang w:eastAsia="zh-CN"/>
        </w:rPr>
      </w:pPr>
      <w:r>
        <w:rPr>
          <w:rFonts w:ascii="黑体" w:eastAsia="黑体" w:hAnsi="黑体" w:cs="黑体"/>
          <w:spacing w:val="16"/>
          <w:sz w:val="40"/>
          <w:szCs w:val="40"/>
          <w:lang w:eastAsia="zh-CN"/>
        </w:rPr>
        <w:lastRenderedPageBreak/>
        <w:t>202</w:t>
      </w:r>
      <w:r>
        <w:rPr>
          <w:rFonts w:ascii="黑体" w:eastAsia="黑体" w:hAnsi="黑体" w:cs="黑体" w:hint="eastAsia"/>
          <w:spacing w:val="16"/>
          <w:sz w:val="40"/>
          <w:szCs w:val="40"/>
          <w:lang w:eastAsia="zh-CN"/>
        </w:rPr>
        <w:t>3</w:t>
      </w:r>
      <w:r>
        <w:rPr>
          <w:rFonts w:ascii="黑体" w:eastAsia="黑体" w:hAnsi="黑体" w:cs="黑体"/>
          <w:spacing w:val="16"/>
          <w:sz w:val="40"/>
          <w:szCs w:val="40"/>
          <w:lang w:eastAsia="zh-CN"/>
        </w:rPr>
        <w:t>年度</w:t>
      </w:r>
      <w:r>
        <w:rPr>
          <w:rFonts w:ascii="黑体" w:eastAsia="黑体" w:hAnsi="黑体" w:cs="黑体" w:hint="eastAsia"/>
          <w:spacing w:val="-60"/>
          <w:sz w:val="40"/>
          <w:szCs w:val="40"/>
          <w:lang w:eastAsia="zh-CN"/>
        </w:rPr>
        <w:t>白塘镇人民政府部门</w:t>
      </w:r>
      <w:r>
        <w:rPr>
          <w:rFonts w:ascii="黑体" w:eastAsia="黑体" w:hAnsi="黑体" w:cs="黑体"/>
          <w:spacing w:val="16"/>
          <w:sz w:val="40"/>
          <w:szCs w:val="40"/>
          <w:lang w:eastAsia="zh-CN"/>
        </w:rPr>
        <w:t>整体支出绩效</w:t>
      </w:r>
    </w:p>
    <w:p w:rsidR="00171D61" w:rsidRDefault="006D31DA">
      <w:pPr>
        <w:spacing w:before="130" w:line="221" w:lineRule="auto"/>
        <w:jc w:val="center"/>
        <w:rPr>
          <w:rFonts w:ascii="黑体" w:eastAsia="黑体" w:hAnsi="黑体" w:cs="黑体"/>
          <w:sz w:val="40"/>
          <w:szCs w:val="40"/>
        </w:rPr>
      </w:pPr>
      <w:r>
        <w:rPr>
          <w:rFonts w:ascii="黑体" w:eastAsia="黑体" w:hAnsi="黑体" w:cs="黑体"/>
          <w:spacing w:val="-24"/>
          <w:position w:val="20"/>
          <w:sz w:val="40"/>
          <w:szCs w:val="40"/>
        </w:rPr>
        <w:t>自</w:t>
      </w:r>
      <w:r>
        <w:rPr>
          <w:rFonts w:ascii="黑体" w:eastAsia="黑体" w:hAnsi="黑体" w:cs="黑体"/>
          <w:spacing w:val="82"/>
          <w:position w:val="20"/>
          <w:sz w:val="40"/>
          <w:szCs w:val="40"/>
        </w:rPr>
        <w:t xml:space="preserve"> </w:t>
      </w:r>
      <w:r>
        <w:rPr>
          <w:rFonts w:ascii="黑体" w:eastAsia="黑体" w:hAnsi="黑体" w:cs="黑体"/>
          <w:spacing w:val="-24"/>
          <w:position w:val="20"/>
          <w:sz w:val="40"/>
          <w:szCs w:val="40"/>
        </w:rPr>
        <w:t>评</w:t>
      </w:r>
      <w:r>
        <w:rPr>
          <w:rFonts w:ascii="黑体" w:eastAsia="黑体" w:hAnsi="黑体" w:cs="黑体"/>
          <w:spacing w:val="79"/>
          <w:position w:val="20"/>
          <w:sz w:val="40"/>
          <w:szCs w:val="40"/>
        </w:rPr>
        <w:t xml:space="preserve"> </w:t>
      </w:r>
      <w:r>
        <w:rPr>
          <w:rFonts w:ascii="黑体" w:eastAsia="黑体" w:hAnsi="黑体" w:cs="黑体"/>
          <w:spacing w:val="-24"/>
          <w:position w:val="20"/>
          <w:sz w:val="40"/>
          <w:szCs w:val="40"/>
        </w:rPr>
        <w:t>报</w:t>
      </w:r>
      <w:r>
        <w:rPr>
          <w:rFonts w:ascii="黑体" w:eastAsia="黑体" w:hAnsi="黑体" w:cs="黑体"/>
          <w:spacing w:val="87"/>
          <w:position w:val="20"/>
          <w:sz w:val="40"/>
          <w:szCs w:val="40"/>
        </w:rPr>
        <w:t xml:space="preserve"> </w:t>
      </w:r>
      <w:r>
        <w:rPr>
          <w:rFonts w:ascii="黑体" w:eastAsia="黑体" w:hAnsi="黑体" w:cs="黑体"/>
          <w:spacing w:val="-24"/>
          <w:position w:val="20"/>
          <w:sz w:val="40"/>
          <w:szCs w:val="40"/>
        </w:rPr>
        <w:t>告</w:t>
      </w:r>
    </w:p>
    <w:p w:rsidR="00171D61" w:rsidRDefault="00171D61">
      <w:pPr>
        <w:spacing w:before="211" w:line="224" w:lineRule="auto"/>
        <w:ind w:firstLine="638"/>
        <w:jc w:val="both"/>
        <w:rPr>
          <w:rFonts w:ascii="仿宋" w:eastAsia="仿宋" w:hAnsi="仿宋" w:cs="仿宋"/>
          <w:b/>
          <w:bCs/>
          <w:spacing w:val="18"/>
          <w:sz w:val="30"/>
          <w:szCs w:val="30"/>
          <w:lang w:eastAsia="zh-CN"/>
        </w:rPr>
      </w:pPr>
    </w:p>
    <w:p w:rsidR="00171D61" w:rsidRDefault="006D31DA">
      <w:pPr>
        <w:numPr>
          <w:ilvl w:val="0"/>
          <w:numId w:val="1"/>
        </w:numPr>
        <w:spacing w:before="211" w:line="224" w:lineRule="auto"/>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部门基本情况</w:t>
      </w:r>
    </w:p>
    <w:p w:rsidR="00171D61" w:rsidRDefault="006D31DA">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（一）内设机构设置。白塘镇人民政府包含政府机关及6个二级机构，没有独立核算的二级机构，全部为财政全额拨款单位，执行行政单位会计制度。</w:t>
      </w:r>
    </w:p>
    <w:p w:rsidR="00171D61" w:rsidRDefault="006D31DA">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决算单位构成。白塘镇人民政府单位2023年部门决算汇总公开单位构成包括：白塘镇人民政府由政府机关单位本级以及白塘镇政务服务中心、白塘镇农业综合服务中心、白塘镇社会事务综合服务中心、白塘镇退役军人服务站、白塘镇综合行政执法大队构成。</w:t>
      </w:r>
    </w:p>
    <w:p w:rsidR="00171D61" w:rsidRDefault="006D31DA">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二、一般公共预算财政拨款支出情况</w:t>
      </w:r>
    </w:p>
    <w:p w:rsidR="00171D61" w:rsidRDefault="006D31DA" w:rsidP="00895652">
      <w:pPr>
        <w:pStyle w:val="a6"/>
        <w:spacing w:line="600" w:lineRule="exact"/>
        <w:ind w:firstLine="640"/>
        <w:jc w:val="both"/>
        <w:rPr>
          <w:rFonts w:ascii="Times New Roman" w:eastAsia="仿宋_GB2312" w:hAnsi="Times New Roman"/>
          <w:sz w:val="32"/>
          <w:szCs w:val="32"/>
          <w:lang w:eastAsia="zh-CN"/>
        </w:rPr>
      </w:pPr>
      <w:r>
        <w:rPr>
          <w:rFonts w:ascii="仿宋" w:eastAsia="仿宋" w:hAnsi="仿宋" w:cs="仿宋" w:hint="eastAsia"/>
          <w:snapToGrid/>
          <w:sz w:val="32"/>
          <w:szCs w:val="32"/>
          <w:lang w:eastAsia="zh-CN"/>
        </w:rPr>
        <w:t>（一）</w:t>
      </w:r>
      <w:r>
        <w:rPr>
          <w:rFonts w:ascii="Times New Roman" w:eastAsia="仿宋_GB2312" w:hAnsi="Times New Roman" w:hint="eastAsia"/>
          <w:sz w:val="32"/>
          <w:szCs w:val="32"/>
          <w:lang w:eastAsia="zh-CN"/>
        </w:rPr>
        <w:t>基本支出情况</w:t>
      </w:r>
    </w:p>
    <w:p w:rsidR="00171D61" w:rsidRDefault="006D31DA">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2023年度财政拨款基本支出1194.05万元，其中：</w:t>
      </w:r>
    </w:p>
    <w:p w:rsidR="00171D61" w:rsidRDefault="006D31DA">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人员经费897.79万元，</w:t>
      </w:r>
      <w:proofErr w:type="gramStart"/>
      <w:r>
        <w:rPr>
          <w:rFonts w:ascii="仿宋" w:eastAsia="仿宋" w:hAnsi="仿宋" w:cs="仿宋" w:hint="eastAsia"/>
          <w:sz w:val="32"/>
          <w:szCs w:val="32"/>
        </w:rPr>
        <w:t>占基本</w:t>
      </w:r>
      <w:proofErr w:type="gramEnd"/>
      <w:r>
        <w:rPr>
          <w:rFonts w:ascii="仿宋" w:eastAsia="仿宋" w:hAnsi="仿宋" w:cs="仿宋" w:hint="eastAsia"/>
          <w:sz w:val="32"/>
          <w:szCs w:val="32"/>
        </w:rPr>
        <w:t>支出的75.19%,主要包括基本工资、津贴补贴、绩效工资、机关事业单位基本养老保险缴费、职业年金缴费、公务员医疗补助缴费、住房公积金等。</w:t>
      </w:r>
    </w:p>
    <w:p w:rsidR="00171D61" w:rsidRDefault="006D31DA">
      <w:pPr>
        <w:pStyle w:val="Default"/>
        <w:spacing w:line="600" w:lineRule="exact"/>
        <w:ind w:firstLineChars="200" w:firstLine="640"/>
        <w:rPr>
          <w:rFonts w:ascii="仿宋" w:eastAsia="仿宋" w:hAnsi="仿宋" w:cs="仿宋"/>
          <w:i/>
          <w:color w:val="FF0000"/>
          <w:sz w:val="32"/>
          <w:szCs w:val="32"/>
        </w:rPr>
      </w:pPr>
      <w:r>
        <w:rPr>
          <w:rFonts w:ascii="仿宋" w:eastAsia="仿宋" w:hAnsi="仿宋" w:cs="仿宋" w:hint="eastAsia"/>
          <w:sz w:val="32"/>
          <w:szCs w:val="32"/>
        </w:rPr>
        <w:t>公用经费296.26万元，</w:t>
      </w:r>
      <w:proofErr w:type="gramStart"/>
      <w:r>
        <w:rPr>
          <w:rFonts w:ascii="仿宋" w:eastAsia="仿宋" w:hAnsi="仿宋" w:cs="仿宋" w:hint="eastAsia"/>
          <w:sz w:val="32"/>
          <w:szCs w:val="32"/>
        </w:rPr>
        <w:t>占基本</w:t>
      </w:r>
      <w:proofErr w:type="gramEnd"/>
      <w:r>
        <w:rPr>
          <w:rFonts w:ascii="仿宋" w:eastAsia="仿宋" w:hAnsi="仿宋" w:cs="仿宋" w:hint="eastAsia"/>
          <w:sz w:val="32"/>
          <w:szCs w:val="32"/>
        </w:rPr>
        <w:t>支出的24.81%，主要包括办公费、印刷费、手续费、水电费、差旅费、维修费等。</w:t>
      </w:r>
    </w:p>
    <w:p w:rsidR="00171D61" w:rsidRDefault="006D31DA">
      <w:pPr>
        <w:pStyle w:val="a6"/>
        <w:numPr>
          <w:ilvl w:val="0"/>
          <w:numId w:val="2"/>
        </w:numPr>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项目支出情况</w:t>
      </w:r>
    </w:p>
    <w:p w:rsidR="00171D61" w:rsidRDefault="006D31DA">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2023年白塘镇人民政府项目支出为1211.24万元，包括卫生健康支出，医疗保障管理事务，节能环保支出，城乡社区支</w:t>
      </w:r>
      <w:r>
        <w:rPr>
          <w:rFonts w:ascii="仿宋" w:eastAsia="仿宋" w:hAnsi="仿宋" w:cs="仿宋" w:hint="eastAsia"/>
          <w:sz w:val="32"/>
          <w:szCs w:val="32"/>
        </w:rPr>
        <w:lastRenderedPageBreak/>
        <w:t>出，农林水支出，金融支出，住房保障支出等。</w:t>
      </w:r>
    </w:p>
    <w:p w:rsidR="00171D61" w:rsidRDefault="006D31DA">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三、政府性基金预算财政拨款支出情况</w:t>
      </w:r>
    </w:p>
    <w:p w:rsidR="00171D61" w:rsidRDefault="006D31DA">
      <w:pPr>
        <w:spacing w:line="600" w:lineRule="exact"/>
        <w:ind w:firstLineChars="200" w:firstLine="640"/>
        <w:jc w:val="both"/>
        <w:rPr>
          <w:rFonts w:ascii="方正黑体_GBK" w:eastAsia="方正黑体_GBK"/>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年度政府性基金预算财政拨款收入</w:t>
      </w:r>
      <w:r>
        <w:rPr>
          <w:rFonts w:ascii="Times New Roman" w:eastAsia="仿宋_GB2312" w:hAnsi="Times New Roman" w:hint="eastAsia"/>
          <w:sz w:val="32"/>
          <w:szCs w:val="32"/>
          <w:lang w:eastAsia="zh-CN"/>
        </w:rPr>
        <w:t>16.17</w:t>
      </w:r>
      <w:r>
        <w:rPr>
          <w:rFonts w:ascii="Times New Roman" w:eastAsia="仿宋_GB2312" w:hAnsi="Times New Roman" w:hint="eastAsia"/>
          <w:sz w:val="32"/>
          <w:szCs w:val="32"/>
          <w:lang w:eastAsia="zh-CN"/>
        </w:rPr>
        <w:t>万元；年初结转和结余</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万元；支出</w:t>
      </w:r>
      <w:r>
        <w:rPr>
          <w:rFonts w:ascii="Times New Roman" w:eastAsia="仿宋_GB2312" w:hAnsi="Times New Roman" w:hint="eastAsia"/>
          <w:sz w:val="32"/>
          <w:szCs w:val="32"/>
          <w:lang w:eastAsia="zh-CN"/>
        </w:rPr>
        <w:t>16.17</w:t>
      </w:r>
      <w:r>
        <w:rPr>
          <w:rFonts w:ascii="Times New Roman" w:eastAsia="仿宋_GB2312" w:hAnsi="Times New Roman" w:hint="eastAsia"/>
          <w:sz w:val="32"/>
          <w:szCs w:val="32"/>
          <w:lang w:eastAsia="zh-CN"/>
        </w:rPr>
        <w:t>万元，其中基本支出</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万元，项目支出</w:t>
      </w:r>
      <w:r>
        <w:rPr>
          <w:rFonts w:ascii="Times New Roman" w:eastAsia="仿宋_GB2312" w:hAnsi="Times New Roman" w:hint="eastAsia"/>
          <w:sz w:val="32"/>
          <w:szCs w:val="32"/>
          <w:lang w:eastAsia="zh-CN"/>
        </w:rPr>
        <w:t>16.17</w:t>
      </w:r>
      <w:r>
        <w:rPr>
          <w:rFonts w:ascii="Times New Roman" w:eastAsia="仿宋_GB2312" w:hAnsi="Times New Roman" w:hint="eastAsia"/>
          <w:sz w:val="32"/>
          <w:szCs w:val="32"/>
          <w:lang w:eastAsia="zh-CN"/>
        </w:rPr>
        <w:t>万元；年末结转和结余</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万元。</w:t>
      </w:r>
    </w:p>
    <w:p w:rsidR="00171D61" w:rsidRDefault="006D31DA">
      <w:pPr>
        <w:numPr>
          <w:ilvl w:val="0"/>
          <w:numId w:val="3"/>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国有资本经营预算财政拨款支出情况</w:t>
      </w:r>
    </w:p>
    <w:p w:rsidR="00171D61" w:rsidRDefault="006D31DA">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本单位无国有资本经营预算财政</w:t>
      </w:r>
      <w:r w:rsidR="00A92A54">
        <w:rPr>
          <w:rFonts w:ascii="仿宋" w:eastAsia="仿宋" w:hAnsi="仿宋" w:cs="仿宋" w:hint="eastAsia"/>
          <w:sz w:val="32"/>
          <w:szCs w:val="32"/>
        </w:rPr>
        <w:t>拨款</w:t>
      </w:r>
      <w:r>
        <w:rPr>
          <w:rFonts w:ascii="仿宋" w:eastAsia="仿宋" w:hAnsi="仿宋" w:cs="仿宋" w:hint="eastAsia"/>
          <w:sz w:val="32"/>
          <w:szCs w:val="32"/>
        </w:rPr>
        <w:t>支</w:t>
      </w:r>
      <w:r w:rsidR="00A92A54">
        <w:rPr>
          <w:rFonts w:ascii="仿宋" w:eastAsia="仿宋" w:hAnsi="仿宋" w:cs="仿宋" w:hint="eastAsia"/>
          <w:sz w:val="32"/>
          <w:szCs w:val="32"/>
        </w:rPr>
        <w:t>出</w:t>
      </w:r>
      <w:r>
        <w:rPr>
          <w:rFonts w:ascii="仿宋" w:eastAsia="仿宋" w:hAnsi="仿宋" w:cs="仿宋" w:hint="eastAsia"/>
          <w:sz w:val="32"/>
          <w:szCs w:val="32"/>
        </w:rPr>
        <w:t>。</w:t>
      </w:r>
    </w:p>
    <w:p w:rsidR="00171D61" w:rsidRDefault="006D31DA">
      <w:pPr>
        <w:numPr>
          <w:ilvl w:val="0"/>
          <w:numId w:val="3"/>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社会保险基金预算支出情况</w:t>
      </w:r>
    </w:p>
    <w:p w:rsidR="00171D61" w:rsidRDefault="006D31DA">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本单位无社会保险基金预算</w:t>
      </w:r>
      <w:r w:rsidR="00A92A54">
        <w:rPr>
          <w:rFonts w:ascii="仿宋" w:eastAsia="仿宋" w:hAnsi="仿宋" w:cs="仿宋" w:hint="eastAsia"/>
          <w:sz w:val="32"/>
          <w:szCs w:val="32"/>
        </w:rPr>
        <w:t>支出</w:t>
      </w:r>
      <w:r>
        <w:rPr>
          <w:rFonts w:ascii="仿宋" w:eastAsia="仿宋" w:hAnsi="仿宋" w:cs="仿宋" w:hint="eastAsia"/>
          <w:sz w:val="32"/>
          <w:szCs w:val="32"/>
        </w:rPr>
        <w:t>。</w:t>
      </w:r>
    </w:p>
    <w:p w:rsidR="00171D61" w:rsidRDefault="006D31DA">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171D61" w:rsidRDefault="006D31DA">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根据财政预算绩效管理要求，</w:t>
      </w: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认真总结归纳支出的绩效目标完成情况、实现产出和取得效益的情况。组织对白塘镇人民政府开展整体支出绩效评价，涉及一般公共预算支出2110.67万元，政府性基金预算支出16.17万元。从评价情况来看，白塘镇人民政府以习近平新时代中国特色社会主义思想和党的十九大精神为指导，以大力实施“乡村振兴”战略为统领，狠抓地方项目建设，</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绿色发展理念，打赢脱贫攻坚战，保障便民服务中心、城乡环境综合治理、信访、</w:t>
      </w:r>
      <w:proofErr w:type="gramStart"/>
      <w:r>
        <w:rPr>
          <w:rFonts w:ascii="仿宋" w:eastAsia="仿宋" w:hAnsi="仿宋" w:cs="仿宋" w:hint="eastAsia"/>
          <w:sz w:val="32"/>
          <w:szCs w:val="32"/>
        </w:rPr>
        <w:t>安全维稳</w:t>
      </w:r>
      <w:proofErr w:type="gramEnd"/>
      <w:r>
        <w:rPr>
          <w:rFonts w:ascii="仿宋" w:eastAsia="仿宋" w:hAnsi="仿宋" w:cs="仿宋" w:hint="eastAsia"/>
          <w:sz w:val="32"/>
          <w:szCs w:val="32"/>
        </w:rPr>
        <w:t>、安全生产、党代会、人代会、纪检监察、党建、服务群众等各项工作正常开展，按时、按质、按量完成各项工作任务，及时保障政府机关人员、村组干部补助经费的发放，按时兑付村民的地力补偿、退耕还林补助、五保、低保、民政优抚、扶贫工作领域的各项资金，共同建设富饶美丽</w:t>
      </w:r>
      <w:proofErr w:type="gramStart"/>
      <w:r>
        <w:rPr>
          <w:rFonts w:ascii="仿宋" w:eastAsia="仿宋" w:hAnsi="仿宋" w:cs="仿宋" w:hint="eastAsia"/>
          <w:sz w:val="32"/>
          <w:szCs w:val="32"/>
        </w:rPr>
        <w:t>幸福新白塘</w:t>
      </w:r>
      <w:proofErr w:type="gramEnd"/>
      <w:r>
        <w:rPr>
          <w:rFonts w:ascii="仿宋" w:eastAsia="仿宋" w:hAnsi="仿宋" w:cs="仿宋" w:hint="eastAsia"/>
          <w:sz w:val="32"/>
          <w:szCs w:val="32"/>
        </w:rPr>
        <w:t>，向着更高品质</w:t>
      </w:r>
      <w:r>
        <w:rPr>
          <w:rFonts w:ascii="仿宋" w:eastAsia="仿宋" w:hAnsi="仿宋" w:cs="仿宋" w:hint="eastAsia"/>
          <w:sz w:val="32"/>
          <w:szCs w:val="32"/>
        </w:rPr>
        <w:lastRenderedPageBreak/>
        <w:t>的生态文化活力汨罗坚实迈进。。</w:t>
      </w:r>
    </w:p>
    <w:p w:rsidR="00171D61" w:rsidRDefault="006D31DA">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rsidR="00171D61" w:rsidRDefault="006D31DA">
      <w:pPr>
        <w:pStyle w:val="Default"/>
        <w:spacing w:line="60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从预算和预算绩效管理、部门履职效能、资金分配、使用和管理、资产和财务管理、政府采购等方面归纳存在的问题；反映各种预算支出执行偏离绩效目标的情况，并分析其原因。</w:t>
      </w:r>
    </w:p>
    <w:p w:rsidR="00171D61" w:rsidRDefault="006D31DA">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整体支出绩效存在的问题及原因分析为：组织保障 落实生态环境保护“党政同责”、“一岗双责”，各级政府要把农村生活污水治理工作放在重要位置，建立保障机制，市人民政府主要领导为第一责任人，分管领导为具体责 任人，将各项任务层层落实，确保工作的顺利实施。建立监督管理机制，确保工作顺利完成。</w:t>
      </w:r>
    </w:p>
    <w:p w:rsidR="00171D61" w:rsidRDefault="006D31DA">
      <w:pPr>
        <w:numPr>
          <w:ilvl w:val="0"/>
          <w:numId w:val="4"/>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下一步改进措施</w:t>
      </w:r>
    </w:p>
    <w:p w:rsidR="00171D61" w:rsidRDefault="006D31DA">
      <w:pPr>
        <w:spacing w:line="600" w:lineRule="exact"/>
        <w:ind w:firstLineChars="200" w:firstLine="640"/>
        <w:jc w:val="both"/>
        <w:rPr>
          <w:rFonts w:ascii="方正黑体_GBK" w:eastAsia="方正黑体_GBK"/>
          <w:sz w:val="32"/>
          <w:szCs w:val="32"/>
          <w:lang w:eastAsia="zh-CN"/>
        </w:rPr>
      </w:pPr>
      <w:r>
        <w:rPr>
          <w:rFonts w:ascii="仿宋" w:eastAsia="仿宋" w:hAnsi="仿宋" w:cs="仿宋" w:hint="eastAsia"/>
          <w:snapToGrid/>
          <w:sz w:val="32"/>
          <w:szCs w:val="32"/>
          <w:lang w:eastAsia="zh-CN"/>
        </w:rPr>
        <w:t>我镇下一步改进措施将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171D61" w:rsidRDefault="006D31DA">
      <w:pPr>
        <w:numPr>
          <w:ilvl w:val="0"/>
          <w:numId w:val="4"/>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部门整体支出绩效自评结果拟应用和公开情况</w:t>
      </w:r>
    </w:p>
    <w:p w:rsidR="00171D61" w:rsidRDefault="006D31DA">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根据《项目支出绩效评价办法》（财预〔2020〕10号）中《项目支出绩效评价报告（参考提纲）》、《湖南省预算支出绩效评价管理办法》（</w:t>
      </w:r>
      <w:proofErr w:type="gramStart"/>
      <w:r>
        <w:rPr>
          <w:rFonts w:ascii="仿宋" w:eastAsia="仿宋" w:hAnsi="仿宋" w:cs="仿宋" w:hint="eastAsia"/>
          <w:sz w:val="32"/>
          <w:szCs w:val="32"/>
        </w:rPr>
        <w:t>湘财绩〔2020〕</w:t>
      </w:r>
      <w:proofErr w:type="gramEnd"/>
      <w:r>
        <w:rPr>
          <w:rFonts w:ascii="仿宋" w:eastAsia="仿宋" w:hAnsi="仿宋" w:cs="仿宋" w:hint="eastAsia"/>
          <w:sz w:val="32"/>
          <w:szCs w:val="32"/>
        </w:rPr>
        <w:t>7号），绩效评价结果为“优”，绩效评价报告详见附件。</w:t>
      </w:r>
    </w:p>
    <w:p w:rsidR="00171D61" w:rsidRDefault="006D31DA">
      <w:pPr>
        <w:spacing w:line="600" w:lineRule="exact"/>
        <w:ind w:firstLineChars="200" w:firstLine="640"/>
        <w:jc w:val="both"/>
        <w:rPr>
          <w:rFonts w:eastAsia="黑体"/>
          <w:sz w:val="32"/>
          <w:szCs w:val="32"/>
          <w:lang w:eastAsia="zh-CN"/>
        </w:rPr>
      </w:pPr>
      <w:r>
        <w:rPr>
          <w:rFonts w:eastAsia="黑体" w:hint="eastAsia"/>
          <w:sz w:val="32"/>
          <w:szCs w:val="32"/>
          <w:lang w:eastAsia="zh-CN"/>
        </w:rPr>
        <w:lastRenderedPageBreak/>
        <w:t>十、其他需要说明的情况</w:t>
      </w:r>
    </w:p>
    <w:p w:rsidR="00171D61" w:rsidRDefault="006D31DA">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无</w:t>
      </w:r>
    </w:p>
    <w:p w:rsidR="00171D61" w:rsidRDefault="006D31DA">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rsidR="00171D61" w:rsidRDefault="006D31DA">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rsidR="00171D61" w:rsidRDefault="006D31DA">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rsidR="00171D61" w:rsidRDefault="006D31DA">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w:t>
      </w:r>
      <w:proofErr w:type="gramStart"/>
      <w:r>
        <w:rPr>
          <w:rFonts w:eastAsia="仿宋_GB2312" w:hint="eastAsia"/>
          <w:sz w:val="32"/>
          <w:szCs w:val="32"/>
          <w:lang w:eastAsia="zh-CN"/>
        </w:rPr>
        <w:t>一级项目</w:t>
      </w:r>
      <w:proofErr w:type="gramEnd"/>
      <w:r>
        <w:rPr>
          <w:rFonts w:eastAsia="仿宋_GB2312" w:hint="eastAsia"/>
          <w:sz w:val="32"/>
          <w:szCs w:val="32"/>
          <w:lang w:eastAsia="zh-CN"/>
        </w:rPr>
        <w:t>支出一张表）</w:t>
      </w:r>
    </w:p>
    <w:p w:rsidR="00171D61" w:rsidRDefault="006D31DA">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、政府性基金预算财政拨款支出情况表</w:t>
      </w:r>
    </w:p>
    <w:p w:rsidR="00171D61" w:rsidRDefault="006D31DA">
      <w:pPr>
        <w:spacing w:line="600" w:lineRule="exact"/>
        <w:ind w:firstLineChars="200" w:firstLine="640"/>
        <w:jc w:val="both"/>
        <w:rPr>
          <w:rFonts w:eastAsia="仿宋_GB2312"/>
          <w:sz w:val="32"/>
          <w:szCs w:val="32"/>
          <w:lang w:eastAsia="zh-CN"/>
        </w:rPr>
      </w:pPr>
      <w:r>
        <w:rPr>
          <w:rFonts w:eastAsia="仿宋_GB2312"/>
          <w:sz w:val="32"/>
          <w:szCs w:val="32"/>
          <w:lang w:eastAsia="zh-CN"/>
        </w:rPr>
        <w:t>5</w:t>
      </w:r>
      <w:r>
        <w:rPr>
          <w:rFonts w:eastAsia="仿宋_GB2312" w:hint="eastAsia"/>
          <w:sz w:val="32"/>
          <w:szCs w:val="32"/>
          <w:lang w:eastAsia="zh-CN"/>
        </w:rPr>
        <w:t>、国有资本经营预算财政拨款支出情况表</w:t>
      </w:r>
    </w:p>
    <w:p w:rsidR="00171D61" w:rsidRDefault="006D31DA">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600" w:lineRule="exact"/>
        <w:ind w:firstLineChars="200" w:firstLine="640"/>
        <w:jc w:val="both"/>
        <w:rPr>
          <w:rFonts w:eastAsia="仿宋_GB2312"/>
          <w:sz w:val="32"/>
          <w:szCs w:val="32"/>
          <w:lang w:eastAsia="zh-CN"/>
        </w:rPr>
      </w:pPr>
    </w:p>
    <w:p w:rsidR="00171D61" w:rsidRDefault="00171D61">
      <w:pPr>
        <w:spacing w:line="267" w:lineRule="auto"/>
        <w:ind w:firstLine="552"/>
        <w:jc w:val="both"/>
        <w:rPr>
          <w:rFonts w:ascii="宋体" w:eastAsia="宋体" w:hAnsi="宋体" w:cs="宋体"/>
          <w:bCs/>
          <w:spacing w:val="-4"/>
          <w:sz w:val="28"/>
          <w:szCs w:val="28"/>
          <w:lang w:eastAsia="zh-CN"/>
        </w:rPr>
      </w:pPr>
    </w:p>
    <w:p w:rsidR="00171D61" w:rsidRDefault="00171D61">
      <w:pPr>
        <w:spacing w:line="267" w:lineRule="auto"/>
        <w:ind w:firstLine="552"/>
        <w:jc w:val="both"/>
        <w:rPr>
          <w:rFonts w:ascii="宋体" w:eastAsia="宋体" w:hAnsi="宋体" w:cs="宋体"/>
          <w:bCs/>
          <w:spacing w:val="-4"/>
          <w:sz w:val="28"/>
          <w:szCs w:val="28"/>
          <w:lang w:eastAsia="zh-CN"/>
        </w:rPr>
      </w:pPr>
    </w:p>
    <w:p w:rsidR="00171D61" w:rsidRDefault="00171D61">
      <w:pPr>
        <w:spacing w:line="267" w:lineRule="auto"/>
        <w:ind w:firstLine="552"/>
        <w:jc w:val="both"/>
        <w:rPr>
          <w:rFonts w:ascii="宋体" w:eastAsia="宋体" w:hAnsi="宋体" w:cs="宋体"/>
          <w:bCs/>
          <w:spacing w:val="-4"/>
          <w:sz w:val="28"/>
          <w:szCs w:val="28"/>
          <w:lang w:eastAsia="zh-CN"/>
        </w:rPr>
      </w:pPr>
    </w:p>
    <w:p w:rsidR="00171D61" w:rsidRDefault="00171D61">
      <w:pPr>
        <w:spacing w:line="267" w:lineRule="auto"/>
        <w:jc w:val="both"/>
        <w:rPr>
          <w:rFonts w:ascii="宋体" w:eastAsia="宋体" w:hAnsi="宋体" w:cs="宋体"/>
          <w:bCs/>
          <w:spacing w:val="-4"/>
          <w:sz w:val="28"/>
          <w:szCs w:val="28"/>
          <w:lang w:eastAsia="zh-CN"/>
        </w:rPr>
      </w:pPr>
    </w:p>
    <w:p w:rsidR="00171D61" w:rsidRDefault="00171D61">
      <w:pPr>
        <w:spacing w:line="267" w:lineRule="auto"/>
        <w:ind w:firstLine="552"/>
        <w:jc w:val="both"/>
        <w:rPr>
          <w:rFonts w:ascii="宋体" w:eastAsia="宋体" w:hAnsi="宋体" w:cs="宋体"/>
          <w:bCs/>
          <w:spacing w:val="-4"/>
          <w:sz w:val="28"/>
          <w:szCs w:val="28"/>
          <w:lang w:eastAsia="zh-CN"/>
        </w:rPr>
      </w:pPr>
    </w:p>
    <w:p w:rsidR="00171D61" w:rsidRDefault="006D31DA">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附件5</w:t>
      </w:r>
    </w:p>
    <w:p w:rsidR="00171D61" w:rsidRDefault="006D31DA">
      <w:pPr>
        <w:spacing w:before="201" w:line="578" w:lineRule="exact"/>
        <w:rPr>
          <w:rFonts w:ascii="黑体" w:eastAsia="黑体" w:hAnsi="黑体" w:cs="黑体"/>
          <w:sz w:val="40"/>
          <w:szCs w:val="40"/>
          <w:lang w:eastAsia="zh-CN"/>
        </w:rPr>
      </w:pPr>
      <w:r>
        <w:rPr>
          <w:rFonts w:ascii="Times New Roman" w:eastAsia="Times New Roman" w:hAnsi="Times New Roman" w:cs="Times New Roman"/>
          <w:spacing w:val="15"/>
          <w:position w:val="10"/>
          <w:sz w:val="40"/>
          <w:szCs w:val="40"/>
          <w:lang w:eastAsia="zh-CN"/>
        </w:rPr>
        <w:t>202</w:t>
      </w:r>
      <w:r>
        <w:rPr>
          <w:rFonts w:ascii="Times New Roman" w:eastAsia="宋体" w:hAnsi="Times New Roman" w:cs="Times New Roman" w:hint="eastAsia"/>
          <w:spacing w:val="15"/>
          <w:position w:val="10"/>
          <w:sz w:val="40"/>
          <w:szCs w:val="40"/>
          <w:lang w:eastAsia="zh-CN"/>
        </w:rPr>
        <w:t>3</w:t>
      </w:r>
      <w:r>
        <w:rPr>
          <w:rFonts w:ascii="黑体" w:eastAsia="黑体" w:hAnsi="黑体" w:cs="黑体"/>
          <w:spacing w:val="15"/>
          <w:position w:val="10"/>
          <w:sz w:val="40"/>
          <w:szCs w:val="40"/>
          <w:lang w:eastAsia="zh-CN"/>
        </w:rPr>
        <w:t>年度</w:t>
      </w:r>
      <w:r>
        <w:rPr>
          <w:rFonts w:ascii="黑体" w:eastAsia="黑体" w:hAnsi="黑体" w:cs="黑体" w:hint="eastAsia"/>
          <w:position w:val="10"/>
          <w:sz w:val="40"/>
          <w:szCs w:val="40"/>
          <w:lang w:eastAsia="zh-CN"/>
        </w:rPr>
        <w:t>白塘中学教室维修与宿舍翻新</w:t>
      </w:r>
      <w:r>
        <w:rPr>
          <w:rFonts w:ascii="黑体" w:eastAsia="黑体" w:hAnsi="黑体" w:cs="黑体"/>
          <w:spacing w:val="15"/>
          <w:position w:val="10"/>
          <w:sz w:val="40"/>
          <w:szCs w:val="40"/>
          <w:lang w:eastAsia="zh-CN"/>
        </w:rPr>
        <w:t>项目支出</w:t>
      </w:r>
    </w:p>
    <w:p w:rsidR="00171D61" w:rsidRDefault="006D31DA">
      <w:pPr>
        <w:spacing w:before="1" w:line="220" w:lineRule="auto"/>
        <w:ind w:left="3069"/>
        <w:rPr>
          <w:rFonts w:ascii="黑体" w:eastAsia="黑体" w:hAnsi="黑体" w:cs="黑体"/>
          <w:sz w:val="42"/>
          <w:szCs w:val="42"/>
          <w:lang w:eastAsia="zh-CN"/>
        </w:rPr>
      </w:pPr>
      <w:r>
        <w:rPr>
          <w:rFonts w:ascii="黑体" w:eastAsia="黑体" w:hAnsi="黑体" w:cs="黑体"/>
          <w:spacing w:val="10"/>
          <w:sz w:val="42"/>
          <w:szCs w:val="42"/>
          <w:lang w:eastAsia="zh-CN"/>
        </w:rPr>
        <w:t>绩效自评报告</w:t>
      </w: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6" w:lineRule="auto"/>
        <w:rPr>
          <w:lang w:eastAsia="zh-CN"/>
        </w:rPr>
      </w:pPr>
    </w:p>
    <w:p w:rsidR="00171D61" w:rsidRDefault="00171D61">
      <w:pPr>
        <w:spacing w:line="247" w:lineRule="auto"/>
        <w:rPr>
          <w:lang w:eastAsia="zh-CN"/>
        </w:rPr>
      </w:pPr>
    </w:p>
    <w:p w:rsidR="00171D61" w:rsidRDefault="00171D61">
      <w:pPr>
        <w:spacing w:line="247" w:lineRule="auto"/>
        <w:rPr>
          <w:lang w:eastAsia="zh-CN"/>
        </w:rPr>
      </w:pPr>
    </w:p>
    <w:p w:rsidR="00171D61" w:rsidRDefault="00171D61">
      <w:pPr>
        <w:spacing w:line="247" w:lineRule="auto"/>
        <w:rPr>
          <w:lang w:eastAsia="zh-CN"/>
        </w:rPr>
      </w:pPr>
    </w:p>
    <w:p w:rsidR="00171D61" w:rsidRDefault="00171D61">
      <w:pPr>
        <w:spacing w:line="247" w:lineRule="auto"/>
        <w:rPr>
          <w:lang w:eastAsia="zh-CN"/>
        </w:rPr>
      </w:pPr>
    </w:p>
    <w:p w:rsidR="00171D61" w:rsidRDefault="00171D61">
      <w:pPr>
        <w:spacing w:line="247" w:lineRule="auto"/>
        <w:rPr>
          <w:lang w:eastAsia="zh-CN"/>
        </w:rPr>
      </w:pPr>
    </w:p>
    <w:p w:rsidR="00171D61" w:rsidRDefault="00171D61">
      <w:pPr>
        <w:spacing w:line="247" w:lineRule="auto"/>
        <w:rPr>
          <w:lang w:eastAsia="zh-CN"/>
        </w:rPr>
      </w:pPr>
    </w:p>
    <w:p w:rsidR="00171D61" w:rsidRDefault="00171D61">
      <w:pPr>
        <w:spacing w:line="247" w:lineRule="auto"/>
        <w:rPr>
          <w:lang w:eastAsia="zh-CN"/>
        </w:rPr>
      </w:pPr>
    </w:p>
    <w:p w:rsidR="00171D61" w:rsidRDefault="00171D61">
      <w:pPr>
        <w:spacing w:line="247" w:lineRule="auto"/>
        <w:rPr>
          <w:lang w:eastAsia="zh-CN"/>
        </w:rPr>
      </w:pPr>
    </w:p>
    <w:p w:rsidR="00171D61" w:rsidRDefault="00171D61">
      <w:pPr>
        <w:spacing w:line="247" w:lineRule="auto"/>
        <w:rPr>
          <w:lang w:eastAsia="zh-CN"/>
        </w:rPr>
      </w:pPr>
    </w:p>
    <w:p w:rsidR="00171D61" w:rsidRDefault="00171D61">
      <w:pPr>
        <w:spacing w:line="247" w:lineRule="auto"/>
        <w:rPr>
          <w:lang w:eastAsia="zh-CN"/>
        </w:rPr>
      </w:pPr>
    </w:p>
    <w:p w:rsidR="00171D61" w:rsidRDefault="00171D61">
      <w:pPr>
        <w:spacing w:line="247" w:lineRule="auto"/>
        <w:rPr>
          <w:lang w:eastAsia="zh-CN"/>
        </w:rPr>
      </w:pPr>
    </w:p>
    <w:p w:rsidR="00171D61" w:rsidRDefault="006D31DA" w:rsidP="00895652">
      <w:pPr>
        <w:pStyle w:val="a3"/>
        <w:spacing w:before="89" w:line="221" w:lineRule="auto"/>
        <w:ind w:firstLineChars="800" w:firstLine="1984"/>
        <w:jc w:val="both"/>
        <w:rPr>
          <w:sz w:val="27"/>
          <w:szCs w:val="27"/>
          <w:lang w:eastAsia="zh-CN"/>
        </w:rPr>
      </w:pPr>
      <w:r>
        <w:rPr>
          <w:spacing w:val="-22"/>
          <w:sz w:val="27"/>
          <w:szCs w:val="27"/>
          <w:lang w:eastAsia="zh-CN"/>
        </w:rPr>
        <w:t xml:space="preserve">部 门 </w:t>
      </w:r>
      <w:r>
        <w:rPr>
          <w:spacing w:val="-36"/>
          <w:sz w:val="27"/>
          <w:szCs w:val="27"/>
          <w:lang w:eastAsia="zh-CN"/>
        </w:rPr>
        <w:t xml:space="preserve"> </w:t>
      </w:r>
      <w:r>
        <w:rPr>
          <w:spacing w:val="-22"/>
          <w:sz w:val="27"/>
          <w:szCs w:val="27"/>
          <w:lang w:eastAsia="zh-CN"/>
        </w:rPr>
        <w:t>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rFonts w:hint="eastAsia"/>
          <w:spacing w:val="-22"/>
          <w:sz w:val="27"/>
          <w:szCs w:val="27"/>
          <w:u w:val="single"/>
          <w:lang w:eastAsia="zh-CN"/>
        </w:rPr>
        <w:t xml:space="preserve">汨罗市白塘镇人民政府   </w:t>
      </w:r>
      <w:bookmarkStart w:id="0" w:name="_GoBack"/>
      <w:bookmarkEnd w:id="0"/>
    </w:p>
    <w:p w:rsidR="00171D61" w:rsidRDefault="00A92A54">
      <w:pPr>
        <w:pStyle w:val="a3"/>
        <w:spacing w:before="289" w:line="610" w:lineRule="exact"/>
        <w:ind w:left="3490"/>
        <w:rPr>
          <w:sz w:val="27"/>
          <w:szCs w:val="27"/>
          <w:lang w:eastAsia="zh-CN"/>
        </w:rPr>
      </w:pPr>
      <w:r>
        <w:rPr>
          <w:rFonts w:hint="eastAsia"/>
          <w:spacing w:val="-13"/>
          <w:position w:val="26"/>
          <w:sz w:val="27"/>
          <w:szCs w:val="27"/>
          <w:lang w:eastAsia="zh-CN"/>
        </w:rPr>
        <w:t>2024</w:t>
      </w:r>
      <w:r w:rsidR="006D31DA">
        <w:rPr>
          <w:spacing w:val="-13"/>
          <w:position w:val="26"/>
          <w:sz w:val="27"/>
          <w:szCs w:val="27"/>
          <w:lang w:eastAsia="zh-CN"/>
        </w:rPr>
        <w:t>年</w:t>
      </w:r>
      <w:r>
        <w:rPr>
          <w:rFonts w:hint="eastAsia"/>
          <w:spacing w:val="-13"/>
          <w:position w:val="26"/>
          <w:sz w:val="27"/>
          <w:szCs w:val="27"/>
          <w:lang w:eastAsia="zh-CN"/>
        </w:rPr>
        <w:t>6</w:t>
      </w:r>
      <w:r w:rsidR="006D31DA">
        <w:rPr>
          <w:spacing w:val="-13"/>
          <w:position w:val="26"/>
          <w:sz w:val="27"/>
          <w:szCs w:val="27"/>
          <w:lang w:eastAsia="zh-CN"/>
        </w:rPr>
        <w:t>月</w:t>
      </w:r>
      <w:r>
        <w:rPr>
          <w:rFonts w:hint="eastAsia"/>
          <w:spacing w:val="12"/>
          <w:position w:val="26"/>
          <w:sz w:val="27"/>
          <w:szCs w:val="27"/>
          <w:lang w:eastAsia="zh-CN"/>
        </w:rPr>
        <w:t>5</w:t>
      </w:r>
      <w:r w:rsidR="006D31DA">
        <w:rPr>
          <w:spacing w:val="-13"/>
          <w:position w:val="26"/>
          <w:sz w:val="27"/>
          <w:szCs w:val="27"/>
          <w:lang w:eastAsia="zh-CN"/>
        </w:rPr>
        <w:t>日</w:t>
      </w:r>
    </w:p>
    <w:p w:rsidR="00171D61" w:rsidRDefault="006D31DA">
      <w:pPr>
        <w:pStyle w:val="a3"/>
        <w:spacing w:before="1" w:line="223" w:lineRule="auto"/>
        <w:ind w:left="3560"/>
        <w:rPr>
          <w:sz w:val="24"/>
          <w:szCs w:val="24"/>
          <w:lang w:eastAsia="zh-CN"/>
        </w:rPr>
      </w:pPr>
      <w:r>
        <w:rPr>
          <w:spacing w:val="7"/>
          <w:sz w:val="24"/>
          <w:szCs w:val="24"/>
          <w:lang w:eastAsia="zh-CN"/>
        </w:rPr>
        <w:t>(此面为封面)</w:t>
      </w:r>
    </w:p>
    <w:p w:rsidR="00171D61" w:rsidRDefault="00171D61">
      <w:pPr>
        <w:spacing w:line="223" w:lineRule="auto"/>
        <w:rPr>
          <w:sz w:val="24"/>
          <w:szCs w:val="24"/>
          <w:lang w:eastAsia="zh-CN"/>
        </w:rPr>
        <w:sectPr w:rsidR="00171D61">
          <w:footerReference w:type="default" r:id="rId14"/>
          <w:pgSz w:w="11900" w:h="16820"/>
          <w:pgMar w:top="1429" w:right="1782" w:bottom="1158" w:left="1450" w:header="0" w:footer="850" w:gutter="0"/>
          <w:cols w:space="720"/>
        </w:sectPr>
      </w:pPr>
    </w:p>
    <w:p w:rsidR="00171D61" w:rsidRDefault="006D31DA">
      <w:pPr>
        <w:spacing w:before="137" w:line="221" w:lineRule="auto"/>
        <w:ind w:left="2336"/>
        <w:rPr>
          <w:rFonts w:ascii="黑体" w:eastAsia="黑体" w:hAnsi="黑体" w:cs="黑体"/>
          <w:b/>
          <w:bCs/>
          <w:spacing w:val="6"/>
          <w:sz w:val="42"/>
          <w:szCs w:val="42"/>
          <w:lang w:eastAsia="zh-CN"/>
        </w:rPr>
      </w:pPr>
      <w:r>
        <w:rPr>
          <w:rFonts w:ascii="黑体" w:eastAsia="黑体" w:hAnsi="黑体" w:cs="黑体"/>
          <w:b/>
          <w:bCs/>
          <w:spacing w:val="6"/>
          <w:sz w:val="42"/>
          <w:szCs w:val="42"/>
          <w:lang w:eastAsia="zh-CN"/>
        </w:rPr>
        <w:lastRenderedPageBreak/>
        <w:t>项目支出绩效评价报告</w:t>
      </w:r>
    </w:p>
    <w:p w:rsidR="00171D61" w:rsidRDefault="00171D61">
      <w:pPr>
        <w:spacing w:before="137" w:line="221" w:lineRule="auto"/>
        <w:ind w:left="2336"/>
        <w:rPr>
          <w:rFonts w:ascii="黑体" w:eastAsia="黑体" w:hAnsi="黑体" w:cs="黑体"/>
          <w:b/>
          <w:bCs/>
          <w:spacing w:val="6"/>
          <w:sz w:val="42"/>
          <w:szCs w:val="42"/>
          <w:lang w:eastAsia="zh-CN"/>
        </w:rPr>
      </w:pPr>
    </w:p>
    <w:p w:rsidR="00171D61" w:rsidRDefault="006D31DA" w:rsidP="00895652">
      <w:pPr>
        <w:spacing w:line="560" w:lineRule="exact"/>
        <w:ind w:firstLineChars="200" w:firstLine="592"/>
        <w:outlineLvl w:val="0"/>
        <w:rPr>
          <w:rFonts w:ascii="黑体" w:eastAsia="黑体" w:hAnsi="黑体" w:cs="黑体"/>
          <w:sz w:val="31"/>
          <w:szCs w:val="31"/>
        </w:rPr>
      </w:pPr>
      <w:r>
        <w:rPr>
          <w:rFonts w:ascii="黑体" w:eastAsia="黑体" w:hAnsi="黑体" w:cs="黑体"/>
          <w:b/>
          <w:bCs/>
          <w:spacing w:val="-15"/>
          <w:sz w:val="31"/>
          <w:szCs w:val="31"/>
        </w:rPr>
        <w:t>一</w:t>
      </w:r>
      <w:r>
        <w:rPr>
          <w:rFonts w:ascii="黑体" w:eastAsia="黑体" w:hAnsi="黑体" w:cs="黑体"/>
          <w:spacing w:val="-15"/>
          <w:sz w:val="31"/>
          <w:szCs w:val="31"/>
        </w:rPr>
        <w:t xml:space="preserve"> </w:t>
      </w:r>
      <w:r>
        <w:rPr>
          <w:rFonts w:ascii="黑体" w:eastAsia="黑体" w:hAnsi="黑体" w:cs="黑体"/>
          <w:b/>
          <w:bCs/>
          <w:spacing w:val="-15"/>
          <w:sz w:val="31"/>
          <w:szCs w:val="31"/>
        </w:rPr>
        <w:t>、</w:t>
      </w:r>
      <w:proofErr w:type="spellStart"/>
      <w:r>
        <w:rPr>
          <w:rFonts w:ascii="黑体" w:eastAsia="黑体" w:hAnsi="黑体" w:cs="黑体"/>
          <w:b/>
          <w:bCs/>
          <w:spacing w:val="-15"/>
          <w:sz w:val="31"/>
          <w:szCs w:val="31"/>
        </w:rPr>
        <w:t>项目支出基本情况</w:t>
      </w:r>
      <w:proofErr w:type="spellEnd"/>
    </w:p>
    <w:p w:rsidR="00171D61" w:rsidRDefault="006D31DA" w:rsidP="00895652">
      <w:pPr>
        <w:numPr>
          <w:ilvl w:val="0"/>
          <w:numId w:val="5"/>
        </w:numPr>
        <w:spacing w:line="560" w:lineRule="exact"/>
        <w:ind w:firstLineChars="200" w:firstLine="592"/>
        <w:jc w:val="both"/>
        <w:rPr>
          <w:rFonts w:ascii="黑体" w:eastAsia="黑体" w:hAnsi="黑体" w:cs="黑体"/>
          <w:b/>
          <w:bCs/>
          <w:spacing w:val="-15"/>
          <w:sz w:val="31"/>
          <w:szCs w:val="31"/>
        </w:rPr>
      </w:pPr>
      <w:proofErr w:type="spellStart"/>
      <w:r>
        <w:rPr>
          <w:rFonts w:ascii="黑体" w:eastAsia="黑体" w:hAnsi="黑体" w:cs="黑体"/>
          <w:b/>
          <w:bCs/>
          <w:spacing w:val="-15"/>
          <w:sz w:val="31"/>
          <w:szCs w:val="31"/>
        </w:rPr>
        <w:t>项目支出概况</w:t>
      </w:r>
      <w:proofErr w:type="spellEnd"/>
      <w:r>
        <w:rPr>
          <w:rFonts w:ascii="黑体" w:eastAsia="黑体" w:hAnsi="黑体" w:cs="黑体"/>
          <w:b/>
          <w:bCs/>
          <w:spacing w:val="-15"/>
          <w:sz w:val="31"/>
          <w:szCs w:val="31"/>
        </w:rPr>
        <w:t>。</w:t>
      </w:r>
    </w:p>
    <w:p w:rsidR="00171D61" w:rsidRDefault="006D31DA">
      <w:pPr>
        <w:spacing w:line="560" w:lineRule="exact"/>
        <w:ind w:firstLineChars="200" w:firstLine="640"/>
        <w:jc w:val="both"/>
        <w:rPr>
          <w:rFonts w:ascii="黑体" w:eastAsia="仿宋" w:hAnsi="黑体" w:cs="黑体"/>
          <w:b/>
          <w:bCs/>
          <w:spacing w:val="-15"/>
          <w:sz w:val="31"/>
          <w:szCs w:val="31"/>
          <w:lang w:eastAsia="zh-CN"/>
        </w:rPr>
      </w:pPr>
      <w:r>
        <w:rPr>
          <w:rFonts w:ascii="仿宋" w:eastAsia="仿宋" w:hAnsi="仿宋" w:cs="仿宋" w:hint="eastAsia"/>
          <w:sz w:val="32"/>
          <w:szCs w:val="32"/>
          <w:lang w:eastAsia="zh-CN"/>
        </w:rPr>
        <w:t>白塘中学教室维修与宿舍翻新，由于学校年代久远，办公楼与宿舍墙灰掉落，教室门窗破旧，该项工程可帮助解决白塘中学整体环境，改善学生学习及住宿条件,提高学生学习和生活的积极性。此项目3间教室、2间办公室标准化装修；25间教室、8间办公室粉刷。包含走廊、楼梯间的粉刷，科教楼外墙的粉刷，教室及走廊门窗的</w:t>
      </w:r>
      <w:proofErr w:type="gramStart"/>
      <w:r>
        <w:rPr>
          <w:rFonts w:ascii="仿宋" w:eastAsia="仿宋" w:hAnsi="仿宋" w:cs="仿宋" w:hint="eastAsia"/>
          <w:sz w:val="32"/>
          <w:szCs w:val="32"/>
          <w:lang w:eastAsia="zh-CN"/>
        </w:rPr>
        <w:t>拆除重</w:t>
      </w:r>
      <w:proofErr w:type="gramEnd"/>
      <w:r>
        <w:rPr>
          <w:rFonts w:ascii="仿宋" w:eastAsia="仿宋" w:hAnsi="仿宋" w:cs="仿宋" w:hint="eastAsia"/>
          <w:sz w:val="32"/>
          <w:szCs w:val="32"/>
          <w:lang w:eastAsia="zh-CN"/>
        </w:rPr>
        <w:t>装等。</w:t>
      </w:r>
    </w:p>
    <w:p w:rsidR="00171D61" w:rsidRDefault="006D31DA" w:rsidP="00895652">
      <w:pPr>
        <w:numPr>
          <w:ilvl w:val="0"/>
          <w:numId w:val="5"/>
        </w:num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项目资金使用管理情况。</w:t>
      </w:r>
    </w:p>
    <w:p w:rsidR="00171D61" w:rsidRDefault="006D31DA">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落实素质教育“党政同责”、“一岗双责”，各级政府要把教育工作放在重要位置，建立保障机制，市人民政府主要领导为第一责任人，分管领导为具体责任人，将农村教育任务层层落实，确保工程的顺利实施。建立监督管理机制，确保工程顺利完成。</w:t>
      </w:r>
    </w:p>
    <w:p w:rsidR="00171D61" w:rsidRDefault="006D31DA">
      <w:pPr>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lang w:eastAsia="zh-CN"/>
        </w:rPr>
        <w:t>计划安排资金52.85万元，其中教育基金资金50万元，财政自筹2.85万元。完成100%，效果良好。</w:t>
      </w:r>
    </w:p>
    <w:p w:rsidR="00171D61" w:rsidRDefault="006D31DA" w:rsidP="00895652">
      <w:pPr>
        <w:pStyle w:val="a3"/>
        <w:numPr>
          <w:ilvl w:val="0"/>
          <w:numId w:val="5"/>
        </w:numPr>
        <w:spacing w:line="560" w:lineRule="exact"/>
        <w:ind w:firstLineChars="200" w:firstLine="592"/>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项目支出绩效目标完成程度</w:t>
      </w:r>
    </w:p>
    <w:p w:rsidR="00171D61" w:rsidRDefault="006D31DA">
      <w:pPr>
        <w:spacing w:line="600" w:lineRule="exact"/>
        <w:ind w:firstLineChars="200" w:firstLine="640"/>
        <w:rPr>
          <w:rFonts w:ascii="黑体" w:eastAsia="黑体" w:hAnsi="黑体" w:cs="黑体"/>
          <w:b/>
          <w:bCs/>
          <w:spacing w:val="-15"/>
          <w:sz w:val="31"/>
          <w:szCs w:val="31"/>
          <w:lang w:eastAsia="zh-CN"/>
        </w:rPr>
      </w:pPr>
      <w:r>
        <w:rPr>
          <w:rFonts w:eastAsia="仿宋_GB2312" w:hint="eastAsia"/>
          <w:sz w:val="32"/>
          <w:szCs w:val="32"/>
          <w:lang w:eastAsia="zh-CN"/>
        </w:rPr>
        <w:t>完成</w:t>
      </w:r>
      <w:r>
        <w:rPr>
          <w:rFonts w:eastAsia="仿宋_GB2312" w:hint="eastAsia"/>
          <w:sz w:val="32"/>
          <w:szCs w:val="32"/>
          <w:lang w:eastAsia="zh-CN"/>
        </w:rPr>
        <w:t>100%</w:t>
      </w:r>
      <w:r>
        <w:rPr>
          <w:rFonts w:eastAsia="仿宋_GB2312" w:hint="eastAsia"/>
          <w:sz w:val="32"/>
          <w:szCs w:val="32"/>
          <w:lang w:eastAsia="zh-CN"/>
        </w:rPr>
        <w:t>，效果良好。</w:t>
      </w:r>
    </w:p>
    <w:p w:rsidR="00171D61" w:rsidRDefault="006D31DA">
      <w:pPr>
        <w:numPr>
          <w:ilvl w:val="0"/>
          <w:numId w:val="1"/>
        </w:numPr>
        <w:spacing w:line="560" w:lineRule="exact"/>
        <w:ind w:firstLine="640"/>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绩效评价工作情况</w:t>
      </w:r>
      <w:proofErr w:type="spellEnd"/>
    </w:p>
    <w:p w:rsidR="00171D61" w:rsidRDefault="006D31DA">
      <w:pPr>
        <w:spacing w:line="600" w:lineRule="exact"/>
        <w:ind w:firstLineChars="200" w:firstLine="640"/>
        <w:rPr>
          <w:rFonts w:ascii="黑体" w:eastAsia="黑体" w:hAnsi="黑体" w:cs="黑体"/>
          <w:b/>
          <w:bCs/>
          <w:spacing w:val="-15"/>
          <w:sz w:val="31"/>
          <w:szCs w:val="31"/>
          <w:lang w:eastAsia="zh-CN"/>
        </w:rPr>
      </w:pPr>
      <w:r>
        <w:rPr>
          <w:rFonts w:ascii="Times New Roman" w:eastAsia="方正仿宋_GB2312" w:hAnsi="Times New Roman" w:cs="Times New Roman" w:hint="eastAsia"/>
          <w:color w:val="auto"/>
          <w:sz w:val="32"/>
          <w:szCs w:val="32"/>
          <w:lang w:eastAsia="zh-CN"/>
        </w:rPr>
        <w:t>按要求编报绩效目标的项目实施动态跟踪，按要求开展项目支出绩效运行监控；纳入绩效运行监控管理的项目监控情况良好。我单位建立了基本能全面覆盖的管理制度，并通过管理制度进行了明确的权</w:t>
      </w:r>
      <w:r>
        <w:rPr>
          <w:rFonts w:ascii="Times New Roman" w:eastAsia="方正仿宋_GB2312" w:hAnsi="Times New Roman" w:cs="Times New Roman" w:hint="eastAsia"/>
          <w:color w:val="auto"/>
          <w:sz w:val="32"/>
          <w:szCs w:val="32"/>
          <w:lang w:eastAsia="zh-CN"/>
        </w:rPr>
        <w:lastRenderedPageBreak/>
        <w:t>责划分，严格执行项目申报制，立项评审制、监督检查制、验收制、合同制。</w:t>
      </w:r>
    </w:p>
    <w:p w:rsidR="00171D61" w:rsidRDefault="006D31DA" w:rsidP="00895652">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 、项目支出主要绩效及评价结论</w:t>
      </w:r>
    </w:p>
    <w:p w:rsidR="00171D61" w:rsidRDefault="006D31DA">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从评价情况来看，白塘镇白塘中学教室维修与宿舍翻新工程结合本地实际情况，坚持乡村教育发展的“四个自信”，建构特色</w:t>
      </w:r>
      <w:proofErr w:type="gramStart"/>
      <w:r>
        <w:rPr>
          <w:rFonts w:ascii="仿宋" w:eastAsia="仿宋" w:hAnsi="仿宋" w:cs="仿宋" w:hint="eastAsia"/>
          <w:sz w:val="32"/>
          <w:szCs w:val="32"/>
          <w:lang w:eastAsia="zh-CN"/>
        </w:rPr>
        <w:t>化现代</w:t>
      </w:r>
      <w:proofErr w:type="gramEnd"/>
      <w:r>
        <w:rPr>
          <w:rFonts w:ascii="仿宋" w:eastAsia="仿宋" w:hAnsi="仿宋" w:cs="仿宋" w:hint="eastAsia"/>
          <w:sz w:val="32"/>
          <w:szCs w:val="32"/>
          <w:lang w:eastAsia="zh-CN"/>
        </w:rPr>
        <w:t>乡村教育体系。该项工程帮助解决了白塘中学整体环境，改善了学生学习及住宿条件,提高了学生学习和生活的积极性。该项目立项程序完整、规范，绩效目标明确合理，预算执行及时有效，为有关部门决策提供了较为有力的支撑，绩效目标得到较好实现。</w:t>
      </w:r>
    </w:p>
    <w:p w:rsidR="00171D61" w:rsidRDefault="006D31DA" w:rsidP="00895652">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 绩效评价指标分析</w:t>
      </w:r>
    </w:p>
    <w:p w:rsidR="00171D61" w:rsidRDefault="006D31DA">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proofErr w:type="gramStart"/>
      <w:r>
        <w:rPr>
          <w:rFonts w:eastAsia="仿宋_GB2312" w:hint="eastAsia"/>
          <w:sz w:val="32"/>
          <w:szCs w:val="32"/>
          <w:lang w:eastAsia="zh-CN"/>
        </w:rPr>
        <w:t>一</w:t>
      </w:r>
      <w:proofErr w:type="gramEnd"/>
      <w:r>
        <w:rPr>
          <w:rFonts w:eastAsia="仿宋_GB2312" w:hint="eastAsia"/>
          <w:sz w:val="32"/>
          <w:szCs w:val="32"/>
          <w:lang w:eastAsia="zh-CN"/>
        </w:rPr>
        <w:t>)</w:t>
      </w:r>
      <w:r>
        <w:rPr>
          <w:rFonts w:eastAsia="仿宋_GB2312" w:hint="eastAsia"/>
          <w:sz w:val="32"/>
          <w:szCs w:val="32"/>
          <w:lang w:eastAsia="zh-CN"/>
        </w:rPr>
        <w:t>项目支出决策情况</w:t>
      </w:r>
    </w:p>
    <w:p w:rsidR="00171D61" w:rsidRDefault="006D31DA">
      <w:pPr>
        <w:spacing w:line="560" w:lineRule="exact"/>
        <w:ind w:firstLineChars="200" w:firstLine="640"/>
        <w:jc w:val="both"/>
        <w:rPr>
          <w:rFonts w:eastAsia="仿宋_GB2312"/>
          <w:sz w:val="32"/>
          <w:szCs w:val="32"/>
          <w:lang w:eastAsia="zh-CN"/>
        </w:rPr>
      </w:pPr>
      <w:r>
        <w:rPr>
          <w:rFonts w:ascii="仿宋" w:eastAsia="仿宋" w:hAnsi="仿宋" w:cs="仿宋" w:hint="eastAsia"/>
          <w:sz w:val="32"/>
          <w:szCs w:val="32"/>
          <w:lang w:eastAsia="zh-CN"/>
        </w:rPr>
        <w:t>国家大力发展素质教育，农村教育尤为重要。农村教育的发展对于提高农村学生素质和促进农村经济社会的发展具有重要作用。现在农村的教育条件跟不上，需要加大教育投入，改善教育设施，提高教师质量，确保每个农村孩子都能接受优质的教育。白塘中学由于年代久远，办公楼与宿舍墙灰掉落，教室门窗破旧，学生的教育基础条件跟不上，故对白塘中学教室维修与宿舍进行翻新。该项工程可帮助解决白塘中学整体环境，改善学生学习及住宿条件,提高学生学习和生活的积极性。</w:t>
      </w:r>
    </w:p>
    <w:p w:rsidR="00171D61" w:rsidRDefault="006D31DA">
      <w:pPr>
        <w:numPr>
          <w:ilvl w:val="0"/>
          <w:numId w:val="6"/>
        </w:num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项目执行过程情况</w:t>
      </w:r>
    </w:p>
    <w:p w:rsidR="00171D61" w:rsidRDefault="006D31DA">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（1）实行项目目标责任制  白塘镇人民政府与施工方签订目标责任书，明确项目实施任务和要求。</w:t>
      </w:r>
    </w:p>
    <w:p w:rsidR="00171D61" w:rsidRDefault="006D31DA">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（2）实行项目</w:t>
      </w:r>
      <w:proofErr w:type="gramStart"/>
      <w:r>
        <w:rPr>
          <w:rFonts w:ascii="仿宋" w:eastAsia="仿宋" w:hAnsi="仿宋" w:cs="仿宋" w:hint="eastAsia"/>
          <w:sz w:val="32"/>
          <w:szCs w:val="32"/>
          <w:lang w:eastAsia="zh-CN"/>
        </w:rPr>
        <w:t>财评制度</w:t>
      </w:r>
      <w:proofErr w:type="gramEnd"/>
      <w:r>
        <w:rPr>
          <w:rFonts w:ascii="仿宋" w:eastAsia="仿宋" w:hAnsi="仿宋" w:cs="仿宋" w:hint="eastAsia"/>
          <w:sz w:val="32"/>
          <w:szCs w:val="32"/>
          <w:lang w:eastAsia="zh-CN"/>
        </w:rPr>
        <w:t xml:space="preserve"> 工程施工必须按照国家有关规定计算，根据相关文件规定执行。</w:t>
      </w:r>
    </w:p>
    <w:p w:rsidR="00171D61" w:rsidRDefault="006D31DA">
      <w:pPr>
        <w:spacing w:line="560" w:lineRule="exact"/>
        <w:ind w:firstLineChars="200" w:firstLine="640"/>
        <w:jc w:val="both"/>
        <w:rPr>
          <w:rFonts w:ascii="新宋体" w:eastAsia="新宋体" w:hAnsi="新宋体" w:cs="新宋体"/>
          <w:sz w:val="32"/>
          <w:szCs w:val="32"/>
          <w:lang w:eastAsia="zh-CN"/>
        </w:rPr>
      </w:pPr>
      <w:r>
        <w:rPr>
          <w:rFonts w:ascii="仿宋" w:eastAsia="仿宋" w:hAnsi="仿宋" w:cs="仿宋" w:hint="eastAsia"/>
          <w:sz w:val="32"/>
          <w:szCs w:val="32"/>
          <w:lang w:eastAsia="zh-CN"/>
        </w:rPr>
        <w:lastRenderedPageBreak/>
        <w:t>（3）实行项目全过程公示制度 白塘镇人民政府政府对项目基本情况采取公示制度、征求群众和社会意见，接受社会监督。</w:t>
      </w:r>
      <w:r>
        <w:rPr>
          <w:rFonts w:ascii="新宋体" w:eastAsia="新宋体" w:hAnsi="新宋体" w:cs="新宋体" w:hint="eastAsia"/>
          <w:sz w:val="32"/>
          <w:szCs w:val="32"/>
          <w:lang w:eastAsia="zh-CN"/>
        </w:rPr>
        <w:t xml:space="preserve"> </w:t>
      </w:r>
    </w:p>
    <w:p w:rsidR="00171D61" w:rsidRDefault="006D31DA">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（4）实行项目核查制度 白塘镇人民政府成立专门小组，对此项目的施工过程进行全过程监管，达到要求才予以验收。财政所对项目资金进行管理。</w:t>
      </w:r>
    </w:p>
    <w:p w:rsidR="00171D61" w:rsidRDefault="006D31DA">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(三)项目支出产出情况</w:t>
      </w:r>
    </w:p>
    <w:p w:rsidR="00171D61" w:rsidRDefault="006D31DA">
      <w:pPr>
        <w:spacing w:line="560" w:lineRule="exact"/>
        <w:ind w:firstLineChars="200" w:firstLine="640"/>
        <w:jc w:val="both"/>
        <w:rPr>
          <w:rFonts w:eastAsia="仿宋_GB2312"/>
          <w:sz w:val="32"/>
          <w:szCs w:val="32"/>
          <w:lang w:eastAsia="zh-CN"/>
        </w:rPr>
      </w:pPr>
      <w:r>
        <w:rPr>
          <w:rFonts w:ascii="仿宋" w:eastAsia="仿宋" w:hAnsi="仿宋" w:cs="仿宋" w:hint="eastAsia"/>
          <w:sz w:val="32"/>
          <w:szCs w:val="32"/>
          <w:lang w:eastAsia="zh-CN"/>
        </w:rPr>
        <w:t>3间教室、2间办公室标准化装修；25间教室、8间办公室粉刷。包含走廊、楼梯间的粉刷，科教楼外墙的粉刷，教室及走廊门窗的</w:t>
      </w:r>
      <w:proofErr w:type="gramStart"/>
      <w:r>
        <w:rPr>
          <w:rFonts w:ascii="仿宋" w:eastAsia="仿宋" w:hAnsi="仿宋" w:cs="仿宋" w:hint="eastAsia"/>
          <w:sz w:val="32"/>
          <w:szCs w:val="32"/>
          <w:lang w:eastAsia="zh-CN"/>
        </w:rPr>
        <w:t>拆除重</w:t>
      </w:r>
      <w:proofErr w:type="gramEnd"/>
      <w:r>
        <w:rPr>
          <w:rFonts w:ascii="仿宋" w:eastAsia="仿宋" w:hAnsi="仿宋" w:cs="仿宋" w:hint="eastAsia"/>
          <w:sz w:val="32"/>
          <w:szCs w:val="32"/>
          <w:lang w:eastAsia="zh-CN"/>
        </w:rPr>
        <w:t>装等。完工率100%，效果良好，验收通过。</w:t>
      </w:r>
    </w:p>
    <w:p w:rsidR="00171D61" w:rsidRDefault="006D31DA">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(四)项目支出效益情况</w:t>
      </w:r>
    </w:p>
    <w:p w:rsidR="00171D61" w:rsidRDefault="006D31DA">
      <w:pPr>
        <w:spacing w:line="560" w:lineRule="exact"/>
        <w:ind w:firstLineChars="200" w:firstLine="640"/>
        <w:jc w:val="both"/>
        <w:rPr>
          <w:rFonts w:eastAsia="仿宋_GB2312"/>
          <w:sz w:val="32"/>
          <w:szCs w:val="32"/>
          <w:lang w:eastAsia="zh-CN"/>
        </w:rPr>
      </w:pPr>
      <w:r>
        <w:rPr>
          <w:rFonts w:ascii="仿宋" w:eastAsia="仿宋" w:hAnsi="仿宋" w:cs="仿宋" w:hint="eastAsia"/>
          <w:sz w:val="32"/>
          <w:szCs w:val="32"/>
          <w:lang w:eastAsia="zh-CN"/>
        </w:rPr>
        <w:t>该项工程帮助解决了白塘中学整体环境，改善了学生学习及住宿条件,提高了学生学习和生活的积极性。群众满意度100%。在项目实施期间无安全事故发生，无投诉。</w:t>
      </w:r>
    </w:p>
    <w:p w:rsidR="00171D61" w:rsidRDefault="006D31DA" w:rsidP="00895652">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171D61" w:rsidRDefault="006D31DA">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白塘镇人民政府从实际出发，做实事，解群众之所难，之所忧，关注民生。但由于资金量的不足，能做的太少，还需大力向上级争取教育资金，发动更多的教育捐款，给白塘留住优质的教师，改善学生和教师的学习工作生活环境，将白塘的农村教育推上更好更高的位置。</w:t>
      </w:r>
    </w:p>
    <w:p w:rsidR="00171D61" w:rsidRDefault="006D31DA" w:rsidP="00895652">
      <w:pPr>
        <w:numPr>
          <w:ilvl w:val="0"/>
          <w:numId w:val="3"/>
        </w:num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有关建议</w:t>
      </w:r>
      <w:proofErr w:type="spellEnd"/>
    </w:p>
    <w:p w:rsidR="00171D61" w:rsidRDefault="006D31DA">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无</w:t>
      </w:r>
    </w:p>
    <w:p w:rsidR="00171D61" w:rsidRDefault="006D31DA" w:rsidP="00895652">
      <w:pPr>
        <w:numPr>
          <w:ilvl w:val="0"/>
          <w:numId w:val="3"/>
        </w:num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其他需要说明的问题</w:t>
      </w:r>
      <w:proofErr w:type="spellEnd"/>
    </w:p>
    <w:p w:rsidR="00171D61" w:rsidRDefault="006D31DA">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无</w:t>
      </w:r>
    </w:p>
    <w:sectPr w:rsidR="00171D61" w:rsidSect="00171D61">
      <w:footerReference w:type="default" r:id="rId15"/>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E75" w:rsidRDefault="008C6E75">
      <w:r>
        <w:separator/>
      </w:r>
    </w:p>
  </w:endnote>
  <w:endnote w:type="continuationSeparator" w:id="0">
    <w:p w:rsidR="008C6E75" w:rsidRDefault="008C6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4F2F7559-841E-409D-B398-84D92720D71E}"/>
    <w:embedBold r:id="rId2" w:subsetted="1" w:fontKey="{CB902C8D-4A3C-417E-B934-0308DF60153A}"/>
  </w:font>
  <w:font w:name="黑体">
    <w:altName w:val="SimHei"/>
    <w:panose1 w:val="02010609060101010101"/>
    <w:charset w:val="86"/>
    <w:family w:val="modern"/>
    <w:pitch w:val="fixed"/>
    <w:sig w:usb0="800002BF" w:usb1="38CF7CFA" w:usb2="00000016" w:usb3="00000000" w:csb0="00040001" w:csb1="00000000"/>
    <w:embedRegular r:id="rId3" w:subsetted="1" w:fontKey="{0A3911EB-8716-46F4-82EA-4FF0724075AC}"/>
    <w:embedBold r:id="rId4" w:subsetted="1" w:fontKey="{D208F1CF-1E0E-4577-8659-EC10D5AA8D21}"/>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embedRegular r:id="rId5" w:subsetted="1" w:fontKey="{6B6CF7F9-B1F5-493B-AEBB-E554495C7C4A}"/>
  </w:font>
  <w:font w:name="方正小标宋简体">
    <w:altName w:val="黑体"/>
    <w:charset w:val="86"/>
    <w:family w:val="script"/>
    <w:pitch w:val="default"/>
    <w:sig w:usb0="00000000" w:usb1="00000000" w:usb2="00000000" w:usb3="00000000" w:csb0="00040000" w:csb1="00000000"/>
    <w:embedRegular r:id="rId6" w:subsetted="1" w:fontKey="{0FB521A8-D6B9-44AC-858A-E469F6EE7C41}"/>
  </w:font>
  <w:font w:name="楷体_GB2312">
    <w:altName w:val="楷体"/>
    <w:charset w:val="86"/>
    <w:family w:val="modern"/>
    <w:pitch w:val="default"/>
    <w:sig w:usb0="00000000" w:usb1="00000000" w:usb2="00000000" w:usb3="00000000" w:csb0="00040000" w:csb1="00000000"/>
    <w:embedRegular r:id="rId7" w:subsetted="1" w:fontKey="{38179071-E49A-41EC-8518-4B5AD7BD4488}"/>
    <w:embedBold r:id="rId8" w:subsetted="1" w:fontKey="{8791C88E-3B01-482E-9DF9-40D660C4848E}"/>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embedRegular r:id="rId9" w:subsetted="1" w:fontKey="{EBE5633C-14F9-42EE-AAA1-7E15CF8A115A}"/>
  </w:font>
  <w:font w:name="方正仿宋_GB2312">
    <w:charset w:val="86"/>
    <w:family w:val="auto"/>
    <w:pitch w:val="default"/>
    <w:sig w:usb0="A00002BF" w:usb1="184F6CFA" w:usb2="00000012" w:usb3="00000000" w:csb0="00040001" w:csb1="00000000"/>
    <w:embedRegular r:id="rId10" w:subsetted="1" w:fontKey="{F5784B28-8125-4577-AF5A-5F71F67B711D}"/>
  </w:font>
  <w:font w:name="新宋体">
    <w:panose1 w:val="02010609030101010101"/>
    <w:charset w:val="86"/>
    <w:family w:val="modern"/>
    <w:pitch w:val="fixed"/>
    <w:sig w:usb0="00000003" w:usb1="288F0000" w:usb2="00000016" w:usb3="00000000" w:csb0="00040001" w:csb1="00000000"/>
    <w:embedRegular r:id="rId11" w:subsetted="1" w:fontKey="{8CA6EFC0-125E-4ABF-B307-A88C963421C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171D61" w:rsidRDefault="00C72B3E">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6D31DA">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D31DA">
          <w:rPr>
            <w:rFonts w:asciiTheme="minorEastAsia" w:eastAsiaTheme="minorEastAsia" w:hAnsiTheme="minorEastAsia"/>
            <w:sz w:val="28"/>
            <w:szCs w:val="28"/>
            <w:lang w:val="zh-CN"/>
          </w:rPr>
          <w:t>-</w:t>
        </w:r>
        <w:r w:rsidR="006D31DA">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171D61" w:rsidRDefault="00171D61">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171D61" w:rsidRDefault="00C72B3E">
        <w:pPr>
          <w:pStyle w:val="a4"/>
          <w:jc w:val="right"/>
          <w:rPr>
            <w:rFonts w:asciiTheme="minorEastAsia" w:eastAsiaTheme="minorEastAsia" w:hAnsiTheme="minorEastAsia"/>
            <w:sz w:val="28"/>
            <w:szCs w:val="28"/>
          </w:rPr>
        </w:pPr>
      </w:p>
    </w:sdtContent>
  </w:sdt>
  <w:p w:rsidR="00171D61" w:rsidRDefault="00171D61">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52" w:rsidRDefault="0089565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141"/>
    </w:sdtPr>
    <w:sdtEndPr>
      <w:rPr>
        <w:rFonts w:asciiTheme="minorEastAsia" w:eastAsiaTheme="minorEastAsia" w:hAnsiTheme="minorEastAsia" w:hint="eastAsia"/>
        <w:sz w:val="28"/>
        <w:szCs w:val="28"/>
      </w:rPr>
    </w:sdtEndPr>
    <w:sdtContent>
      <w:p w:rsidR="00171D61" w:rsidRDefault="00C72B3E">
        <w:pPr>
          <w:pStyle w:val="a4"/>
          <w:jc w:val="right"/>
          <w:rPr>
            <w:rFonts w:asciiTheme="minorEastAsia" w:eastAsiaTheme="minorEastAsia" w:hAnsiTheme="minorEastAsia"/>
          </w:rPr>
        </w:pPr>
      </w:p>
    </w:sdtContent>
  </w:sdt>
  <w:p w:rsidR="00171D61" w:rsidRDefault="00171D61">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D61" w:rsidRDefault="00171D61">
    <w:pPr>
      <w:spacing w:before="1" w:line="177" w:lineRule="auto"/>
      <w:jc w:val="right"/>
      <w:rPr>
        <w:rFonts w:ascii="宋体" w:eastAsia="宋体" w:hAnsi="宋体" w:cs="宋体"/>
        <w:sz w:val="31"/>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D61" w:rsidRDefault="00171D61">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E75" w:rsidRDefault="008C6E75">
      <w:r>
        <w:separator/>
      </w:r>
    </w:p>
  </w:footnote>
  <w:footnote w:type="continuationSeparator" w:id="0">
    <w:p w:rsidR="008C6E75" w:rsidRDefault="008C6E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52" w:rsidRDefault="0089565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52" w:rsidRDefault="0089565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52" w:rsidRDefault="0089565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1EE163"/>
    <w:multiLevelType w:val="singleLevel"/>
    <w:tmpl w:val="981EE163"/>
    <w:lvl w:ilvl="0">
      <w:start w:val="2"/>
      <w:numFmt w:val="chineseCounting"/>
      <w:suff w:val="nothing"/>
      <w:lvlText w:val="（%1）"/>
      <w:lvlJc w:val="left"/>
      <w:rPr>
        <w:rFonts w:hint="eastAsia"/>
      </w:rPr>
    </w:lvl>
  </w:abstractNum>
  <w:abstractNum w:abstractNumId="1">
    <w:nsid w:val="BE962E4F"/>
    <w:multiLevelType w:val="singleLevel"/>
    <w:tmpl w:val="BE962E4F"/>
    <w:lvl w:ilvl="0">
      <w:start w:val="4"/>
      <w:numFmt w:val="chineseCounting"/>
      <w:suff w:val="nothing"/>
      <w:lvlText w:val="%1、"/>
      <w:lvlJc w:val="left"/>
      <w:rPr>
        <w:rFonts w:hint="eastAsia"/>
      </w:rPr>
    </w:lvl>
  </w:abstractNum>
  <w:abstractNum w:abstractNumId="2">
    <w:nsid w:val="23D5B852"/>
    <w:multiLevelType w:val="singleLevel"/>
    <w:tmpl w:val="23D5B852"/>
    <w:lvl w:ilvl="0">
      <w:start w:val="2"/>
      <w:numFmt w:val="chineseCounting"/>
      <w:lvlText w:val="(%1)"/>
      <w:lvlJc w:val="left"/>
      <w:pPr>
        <w:tabs>
          <w:tab w:val="left" w:pos="312"/>
        </w:tabs>
      </w:pPr>
      <w:rPr>
        <w:rFonts w:hint="eastAsia"/>
      </w:rPr>
    </w:lvl>
  </w:abstractNum>
  <w:abstractNum w:abstractNumId="3">
    <w:nsid w:val="3DE5F62B"/>
    <w:multiLevelType w:val="singleLevel"/>
    <w:tmpl w:val="3DE5F62B"/>
    <w:lvl w:ilvl="0">
      <w:start w:val="8"/>
      <w:numFmt w:val="chineseCounting"/>
      <w:suff w:val="nothing"/>
      <w:lvlText w:val="%1、"/>
      <w:lvlJc w:val="left"/>
      <w:rPr>
        <w:rFonts w:hint="eastAsia"/>
      </w:rPr>
    </w:lvl>
  </w:abstractNum>
  <w:abstractNum w:abstractNumId="4">
    <w:nsid w:val="5BC000CB"/>
    <w:multiLevelType w:val="singleLevel"/>
    <w:tmpl w:val="5BC000CB"/>
    <w:lvl w:ilvl="0">
      <w:start w:val="1"/>
      <w:numFmt w:val="chineseCounting"/>
      <w:lvlText w:val="(%1)"/>
      <w:lvlJc w:val="left"/>
      <w:pPr>
        <w:tabs>
          <w:tab w:val="left" w:pos="312"/>
        </w:tabs>
      </w:pPr>
      <w:rPr>
        <w:rFonts w:hint="eastAsia"/>
      </w:rPr>
    </w:lvl>
  </w:abstractNum>
  <w:abstractNum w:abstractNumId="5">
    <w:nsid w:val="6E487157"/>
    <w:multiLevelType w:val="singleLevel"/>
    <w:tmpl w:val="6E487157"/>
    <w:lvl w:ilvl="0">
      <w:start w:val="1"/>
      <w:numFmt w:val="chineseCounting"/>
      <w:suff w:val="nothing"/>
      <w:lvlText w:val="%1、"/>
      <w:lvlJc w:val="left"/>
      <w:rPr>
        <w:rFonts w:hint="eastAsia"/>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isplayBackgroundShape/>
  <w:embedTrueTypeFonts/>
  <w:saveSubsetFonts/>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spaceForUL/>
    <w:ulTrailSpace/>
    <w:useFELayout/>
  </w:compat>
  <w:docVars>
    <w:docVar w:name="commondata" w:val="eyJoZGlkIjoiMWY5Y2MxMDQ2MDcwZjU2YmQ5NzY3NDQxZWZhZjU4YzYifQ=="/>
  </w:docVars>
  <w:rsids>
    <w:rsidRoot w:val="00171D61"/>
    <w:rsid w:val="00171D61"/>
    <w:rsid w:val="006D31DA"/>
    <w:rsid w:val="00895652"/>
    <w:rsid w:val="008C6E75"/>
    <w:rsid w:val="00A92A54"/>
    <w:rsid w:val="00AC455E"/>
    <w:rsid w:val="00C72B3E"/>
    <w:rsid w:val="01AF3811"/>
    <w:rsid w:val="03795BF7"/>
    <w:rsid w:val="050122CB"/>
    <w:rsid w:val="086E756B"/>
    <w:rsid w:val="0ACF37E5"/>
    <w:rsid w:val="0B400BC6"/>
    <w:rsid w:val="0E68228D"/>
    <w:rsid w:val="0EA6787F"/>
    <w:rsid w:val="15276E52"/>
    <w:rsid w:val="19D32FBC"/>
    <w:rsid w:val="1E326C54"/>
    <w:rsid w:val="1E6A4395"/>
    <w:rsid w:val="25557A3D"/>
    <w:rsid w:val="26EA5ED7"/>
    <w:rsid w:val="27A93B82"/>
    <w:rsid w:val="280E42B1"/>
    <w:rsid w:val="2AE00186"/>
    <w:rsid w:val="308216BE"/>
    <w:rsid w:val="34FE1149"/>
    <w:rsid w:val="3A550786"/>
    <w:rsid w:val="3B7A130F"/>
    <w:rsid w:val="3CB25AB2"/>
    <w:rsid w:val="43DB3F57"/>
    <w:rsid w:val="494A1329"/>
    <w:rsid w:val="4F8B6063"/>
    <w:rsid w:val="52FA3F96"/>
    <w:rsid w:val="55850F17"/>
    <w:rsid w:val="55B913DD"/>
    <w:rsid w:val="57AE6D93"/>
    <w:rsid w:val="5BE1260A"/>
    <w:rsid w:val="5FB623A7"/>
    <w:rsid w:val="6B53182A"/>
    <w:rsid w:val="6E3851B0"/>
    <w:rsid w:val="773C3190"/>
    <w:rsid w:val="784167CA"/>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171D61"/>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171D61"/>
    <w:rPr>
      <w:rFonts w:ascii="仿宋" w:eastAsia="仿宋" w:hAnsi="仿宋" w:cs="仿宋"/>
      <w:sz w:val="34"/>
      <w:szCs w:val="34"/>
    </w:rPr>
  </w:style>
  <w:style w:type="paragraph" w:styleId="a4">
    <w:name w:val="footer"/>
    <w:autoRedefine/>
    <w:uiPriority w:val="99"/>
    <w:qFormat/>
    <w:rsid w:val="00171D61"/>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rsid w:val="00171D61"/>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171D61"/>
    <w:tblPr>
      <w:tblCellMar>
        <w:top w:w="0" w:type="dxa"/>
        <w:left w:w="0" w:type="dxa"/>
        <w:bottom w:w="0" w:type="dxa"/>
        <w:right w:w="0" w:type="dxa"/>
      </w:tblCellMar>
    </w:tblPr>
  </w:style>
  <w:style w:type="paragraph" w:customStyle="1" w:styleId="TableText">
    <w:name w:val="Table Text"/>
    <w:basedOn w:val="a"/>
    <w:autoRedefine/>
    <w:semiHidden/>
    <w:qFormat/>
    <w:rsid w:val="00171D61"/>
  </w:style>
  <w:style w:type="paragraph" w:styleId="a6">
    <w:name w:val="List Paragraph"/>
    <w:autoRedefine/>
    <w:uiPriority w:val="99"/>
    <w:unhideWhenUsed/>
    <w:qFormat/>
    <w:rsid w:val="00171D61"/>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customStyle="1" w:styleId="Default">
    <w:name w:val="Default"/>
    <w:qFormat/>
    <w:rsid w:val="00171D61"/>
    <w:pPr>
      <w:widowControl w:val="0"/>
      <w:autoSpaceDE w:val="0"/>
      <w:autoSpaceDN w:val="0"/>
      <w:adjustRightInd w:val="0"/>
    </w:pPr>
    <w:rPr>
      <w:rFonts w:ascii="黑体" w:eastAsia="黑体" w:hAnsiTheme="minorHAnsi" w:cs="黑体"/>
      <w:color w:val="000000"/>
      <w:sz w:val="24"/>
      <w:szCs w:val="24"/>
    </w:rPr>
  </w:style>
  <w:style w:type="paragraph" w:styleId="a7">
    <w:name w:val="Balloon Text"/>
    <w:basedOn w:val="a"/>
    <w:link w:val="Char"/>
    <w:rsid w:val="00AC455E"/>
    <w:rPr>
      <w:sz w:val="18"/>
      <w:szCs w:val="18"/>
    </w:rPr>
  </w:style>
  <w:style w:type="character" w:customStyle="1" w:styleId="Char">
    <w:name w:val="批注框文本 Char"/>
    <w:basedOn w:val="a0"/>
    <w:link w:val="a7"/>
    <w:rsid w:val="00AC455E"/>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912</Words>
  <Characters>5205</Characters>
  <Application>Microsoft Office Word</Application>
  <DocSecurity>0</DocSecurity>
  <Lines>43</Lines>
  <Paragraphs>12</Paragraphs>
  <ScaleCrop>false</ScaleCrop>
  <Company>微软中国</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2024-05-21T14:05:00Z</cp:lastPrinted>
  <dcterms:created xsi:type="dcterms:W3CDTF">2024-04-19T21:25:00Z</dcterms:created>
  <dcterms:modified xsi:type="dcterms:W3CDTF">2025-07-21T04:54:00Z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2052-12.1.0.20784</vt:lpwstr>
  </property>
  <property fmtid="{D5CDD505-2E9C-101B-9397-08002B2CF9AE}" pid="6" name="ICV">
    <vt:lpwstr>495AACDEF45F43DB8CDFBB8DF10EFFFC_13</vt:lpwstr>
  </property>
  <property fmtid="{D5CDD505-2E9C-101B-9397-08002B2CF9AE}" pid="7" name="KSOTemplateDocerSaveRecord">
    <vt:lpwstr>eyJoZGlkIjoiNGFiZTc2MDliZGM2MzJhZDg4ZDBkMzY1ZWNiM2E0MTYiLCJ1c2VySWQiOiIyNjM0MjU5MTYifQ==</vt:lpwstr>
  </property>
</Properties>
</file>