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027" w:rsidRDefault="00F27AFA">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BD3027" w:rsidRDefault="00F27AFA">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2023年度部门整体支出绩效评价基础</w:t>
      </w:r>
    </w:p>
    <w:p w:rsidR="00BD3027" w:rsidRDefault="00F27AFA">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BD3027" w:rsidRDefault="00BD3027">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BD3027">
        <w:trPr>
          <w:trHeight w:val="354"/>
        </w:trPr>
        <w:tc>
          <w:tcPr>
            <w:tcW w:w="3271" w:type="dxa"/>
            <w:vMerge w:val="restart"/>
            <w:tcBorders>
              <w:bottom w:val="nil"/>
            </w:tcBorders>
            <w:vAlign w:val="center"/>
          </w:tcPr>
          <w:p w:rsidR="00BD3027" w:rsidRDefault="00F27AFA">
            <w:pPr>
              <w:ind w:firstLine="420"/>
              <w:jc w:val="cente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BD3027" w:rsidRDefault="00F27AFA">
            <w:pPr>
              <w:jc w:val="center"/>
              <w:rPr>
                <w:rFonts w:ascii="仿宋_GB2312" w:eastAsia="仿宋_GB2312"/>
              </w:rPr>
            </w:pPr>
            <w:r>
              <w:rPr>
                <w:rFonts w:ascii="仿宋_GB2312" w:eastAsia="仿宋_GB2312" w:hAnsi="宋体" w:cs="宋体" w:hint="eastAsia"/>
              </w:rPr>
              <w:t>编制数</w:t>
            </w:r>
          </w:p>
        </w:tc>
        <w:tc>
          <w:tcPr>
            <w:tcW w:w="2039" w:type="dxa"/>
            <w:gridSpan w:val="2"/>
            <w:vAlign w:val="center"/>
          </w:tcPr>
          <w:p w:rsidR="00BD3027" w:rsidRDefault="00F27AFA">
            <w:pPr>
              <w:jc w:val="cente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rsidR="00BD3027" w:rsidRDefault="00F27AFA">
            <w:pPr>
              <w:jc w:val="center"/>
              <w:rPr>
                <w:rFonts w:ascii="仿宋_GB2312" w:eastAsia="仿宋_GB2312"/>
              </w:rPr>
            </w:pPr>
            <w:r>
              <w:rPr>
                <w:rFonts w:ascii="仿宋_GB2312" w:eastAsia="仿宋_GB2312" w:hAnsi="宋体" w:cs="宋体" w:hint="eastAsia"/>
              </w:rPr>
              <w:t>人数</w:t>
            </w:r>
          </w:p>
        </w:tc>
        <w:tc>
          <w:tcPr>
            <w:tcW w:w="1983" w:type="dxa"/>
            <w:gridSpan w:val="2"/>
            <w:vAlign w:val="center"/>
          </w:tcPr>
          <w:p w:rsidR="00BD3027" w:rsidRDefault="00F27AFA">
            <w:pPr>
              <w:jc w:val="center"/>
              <w:rPr>
                <w:rFonts w:ascii="仿宋_GB2312" w:eastAsia="仿宋_GB2312"/>
              </w:rPr>
            </w:pPr>
            <w:r>
              <w:rPr>
                <w:rFonts w:ascii="仿宋_GB2312" w:eastAsia="仿宋_GB2312" w:hAnsi="宋体" w:cs="宋体" w:hint="eastAsia"/>
              </w:rPr>
              <w:t>控制率</w:t>
            </w:r>
          </w:p>
        </w:tc>
      </w:tr>
      <w:tr w:rsidR="00BD3027">
        <w:trPr>
          <w:trHeight w:val="350"/>
        </w:trPr>
        <w:tc>
          <w:tcPr>
            <w:tcW w:w="3271" w:type="dxa"/>
            <w:vMerge/>
            <w:tcBorders>
              <w:top w:val="nil"/>
            </w:tcBorders>
            <w:vAlign w:val="center"/>
          </w:tcPr>
          <w:p w:rsidR="00BD3027" w:rsidRDefault="00BD3027">
            <w:pPr>
              <w:ind w:firstLine="420"/>
              <w:jc w:val="center"/>
              <w:rPr>
                <w:rFonts w:ascii="仿宋_GB2312" w:eastAsia="仿宋_GB2312"/>
              </w:rPr>
            </w:pP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18</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30</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166.67%</w:t>
            </w:r>
          </w:p>
        </w:tc>
      </w:tr>
      <w:tr w:rsidR="00BD3027">
        <w:trPr>
          <w:trHeight w:val="359"/>
        </w:trPr>
        <w:tc>
          <w:tcPr>
            <w:tcW w:w="3271" w:type="dxa"/>
            <w:vAlign w:val="center"/>
          </w:tcPr>
          <w:p w:rsidR="00BD3027" w:rsidRDefault="00F27AFA">
            <w:pPr>
              <w:ind w:firstLine="420"/>
              <w:jc w:val="center"/>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rsidR="00BD3027" w:rsidRDefault="00F27AFA">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BD3027" w:rsidRDefault="00F27AFA">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rsidR="00BD3027" w:rsidRDefault="00F27AFA">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BD3027">
        <w:trPr>
          <w:trHeight w:val="369"/>
        </w:trPr>
        <w:tc>
          <w:tcPr>
            <w:tcW w:w="3271" w:type="dxa"/>
            <w:vAlign w:val="center"/>
          </w:tcPr>
          <w:p w:rsidR="00BD3027" w:rsidRDefault="00F27AFA">
            <w:pPr>
              <w:rPr>
                <w:rFonts w:ascii="仿宋_GB2312" w:eastAsia="仿宋_GB2312"/>
              </w:rPr>
            </w:pPr>
            <w:r>
              <w:rPr>
                <w:rFonts w:ascii="仿宋_GB2312" w:eastAsia="仿宋_GB2312" w:hAnsi="宋体" w:cs="宋体"/>
                <w:lang w:eastAsia="zh-CN"/>
              </w:rPr>
              <w:t>“</w:t>
            </w:r>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
        </w:tc>
        <w:tc>
          <w:tcPr>
            <w:tcW w:w="2116" w:type="dxa"/>
            <w:gridSpan w:val="2"/>
            <w:vAlign w:val="center"/>
          </w:tcPr>
          <w:p w:rsidR="00BD3027" w:rsidRDefault="00260085">
            <w:pPr>
              <w:ind w:firstLine="420"/>
              <w:rPr>
                <w:rFonts w:ascii="仿宋_GB2312" w:eastAsia="仿宋_GB2312"/>
                <w:lang w:eastAsia="zh-CN"/>
              </w:rPr>
            </w:pPr>
            <w:r>
              <w:rPr>
                <w:rFonts w:ascii="仿宋_GB2312" w:eastAsia="仿宋_GB2312" w:hint="eastAsia"/>
                <w:lang w:eastAsia="zh-CN"/>
              </w:rPr>
              <w:t>0.08</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1.9</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0.15</w:t>
            </w:r>
          </w:p>
        </w:tc>
      </w:tr>
      <w:tr w:rsidR="00BD3027">
        <w:trPr>
          <w:trHeight w:val="350"/>
        </w:trPr>
        <w:tc>
          <w:tcPr>
            <w:tcW w:w="3271" w:type="dxa"/>
            <w:vAlign w:val="center"/>
          </w:tcPr>
          <w:p w:rsidR="00BD3027" w:rsidRDefault="00F27AFA">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r>
      <w:tr w:rsidR="00BD3027">
        <w:trPr>
          <w:trHeight w:val="370"/>
        </w:trPr>
        <w:tc>
          <w:tcPr>
            <w:tcW w:w="3271" w:type="dxa"/>
            <w:vAlign w:val="center"/>
          </w:tcPr>
          <w:p w:rsidR="00BD3027" w:rsidRDefault="00F27AFA" w:rsidP="00C55BEE">
            <w:pPr>
              <w:ind w:firstLineChars="400" w:firstLine="840"/>
              <w:jc w:val="both"/>
              <w:rPr>
                <w:rFonts w:ascii="仿宋_GB2312" w:eastAsia="仿宋_GB2312"/>
              </w:rPr>
            </w:pPr>
            <w:r>
              <w:rPr>
                <w:rFonts w:ascii="仿宋_GB2312" w:eastAsia="仿宋_GB2312" w:hAnsi="宋体" w:cs="宋体" w:hint="eastAsia"/>
              </w:rPr>
              <w:t>其中：公车购置</w:t>
            </w: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r>
      <w:tr w:rsidR="00BD3027">
        <w:trPr>
          <w:trHeight w:val="350"/>
        </w:trPr>
        <w:tc>
          <w:tcPr>
            <w:tcW w:w="3271" w:type="dxa"/>
            <w:vAlign w:val="center"/>
          </w:tcPr>
          <w:p w:rsidR="00BD3027" w:rsidRDefault="00F27AFA">
            <w:pPr>
              <w:ind w:firstLine="420"/>
              <w:jc w:val="center"/>
              <w:rPr>
                <w:rFonts w:ascii="仿宋_GB2312" w:eastAsia="仿宋_GB2312"/>
              </w:rPr>
            </w:pPr>
            <w:r>
              <w:rPr>
                <w:rFonts w:ascii="仿宋_GB2312" w:eastAsia="仿宋_GB2312" w:hAnsi="宋体" w:cs="宋体" w:hint="eastAsia"/>
                <w:lang w:eastAsia="zh-CN"/>
              </w:rPr>
              <w:t xml:space="preserve">     </w:t>
            </w:r>
            <w:r>
              <w:rPr>
                <w:rFonts w:ascii="仿宋_GB2312" w:eastAsia="仿宋_GB2312" w:hAnsi="宋体" w:cs="宋体" w:hint="eastAsia"/>
              </w:rPr>
              <w:t>公车运行维护</w:t>
            </w: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00</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r>
      <w:tr w:rsidR="00BD3027">
        <w:trPr>
          <w:trHeight w:val="369"/>
        </w:trPr>
        <w:tc>
          <w:tcPr>
            <w:tcW w:w="3271" w:type="dxa"/>
            <w:vAlign w:val="center"/>
          </w:tcPr>
          <w:p w:rsidR="00BD3027" w:rsidRDefault="00F27AFA">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r>
      <w:tr w:rsidR="00BD3027">
        <w:trPr>
          <w:trHeight w:val="340"/>
        </w:trPr>
        <w:tc>
          <w:tcPr>
            <w:tcW w:w="3271" w:type="dxa"/>
            <w:vAlign w:val="center"/>
          </w:tcPr>
          <w:p w:rsidR="00BD3027" w:rsidRDefault="00F27AFA">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0.08</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1.9</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0.15</w:t>
            </w:r>
          </w:p>
        </w:tc>
      </w:tr>
      <w:tr w:rsidR="00BD3027">
        <w:trPr>
          <w:trHeight w:val="350"/>
        </w:trPr>
        <w:tc>
          <w:tcPr>
            <w:tcW w:w="3271" w:type="dxa"/>
            <w:vAlign w:val="center"/>
          </w:tcPr>
          <w:p w:rsidR="00BD3027" w:rsidRDefault="00F27AFA">
            <w:pPr>
              <w:rPr>
                <w:rFonts w:ascii="仿宋_GB2312" w:eastAsia="仿宋_GB2312"/>
              </w:rPr>
            </w:pPr>
            <w:r>
              <w:rPr>
                <w:rFonts w:ascii="仿宋_GB2312" w:eastAsia="仿宋_GB2312" w:hAnsi="宋体" w:cs="宋体" w:hint="eastAsia"/>
              </w:rPr>
              <w:t>项目支出：</w:t>
            </w:r>
          </w:p>
        </w:tc>
        <w:tc>
          <w:tcPr>
            <w:tcW w:w="2116" w:type="dxa"/>
            <w:gridSpan w:val="2"/>
            <w:vAlign w:val="center"/>
          </w:tcPr>
          <w:p w:rsidR="00BD3027" w:rsidRDefault="00BD3027">
            <w:pPr>
              <w:ind w:firstLine="420"/>
              <w:jc w:val="center"/>
              <w:rPr>
                <w:rFonts w:ascii="仿宋_GB2312" w:eastAsia="仿宋_GB2312"/>
              </w:rPr>
            </w:pPr>
          </w:p>
        </w:tc>
        <w:tc>
          <w:tcPr>
            <w:tcW w:w="2039" w:type="dxa"/>
            <w:gridSpan w:val="2"/>
            <w:vAlign w:val="center"/>
          </w:tcPr>
          <w:p w:rsidR="00BD3027" w:rsidRDefault="00BD3027">
            <w:pPr>
              <w:ind w:firstLine="420"/>
              <w:jc w:val="center"/>
              <w:rPr>
                <w:rFonts w:ascii="仿宋_GB2312" w:eastAsia="仿宋_GB2312"/>
              </w:rPr>
            </w:pPr>
          </w:p>
        </w:tc>
        <w:tc>
          <w:tcPr>
            <w:tcW w:w="1983" w:type="dxa"/>
            <w:gridSpan w:val="2"/>
            <w:vAlign w:val="center"/>
          </w:tcPr>
          <w:p w:rsidR="00BD3027" w:rsidRDefault="00BD3027">
            <w:pPr>
              <w:ind w:firstLine="420"/>
              <w:jc w:val="center"/>
              <w:rPr>
                <w:rFonts w:ascii="仿宋_GB2312" w:eastAsia="仿宋_GB2312"/>
              </w:rPr>
            </w:pPr>
          </w:p>
        </w:tc>
      </w:tr>
      <w:tr w:rsidR="00BD3027">
        <w:trPr>
          <w:trHeight w:val="359"/>
        </w:trPr>
        <w:tc>
          <w:tcPr>
            <w:tcW w:w="3271" w:type="dxa"/>
            <w:vAlign w:val="center"/>
          </w:tcPr>
          <w:p w:rsidR="00BD3027" w:rsidRDefault="00F27AFA">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BD3027" w:rsidRDefault="00BD3027">
            <w:pPr>
              <w:ind w:firstLine="420"/>
              <w:jc w:val="center"/>
              <w:rPr>
                <w:rFonts w:ascii="仿宋_GB2312" w:eastAsia="仿宋_GB2312"/>
              </w:rPr>
            </w:pP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BD3027" w:rsidRDefault="00BD3027">
            <w:pPr>
              <w:ind w:firstLine="420"/>
              <w:jc w:val="center"/>
              <w:rPr>
                <w:rFonts w:ascii="仿宋_GB2312" w:eastAsia="仿宋_GB2312"/>
              </w:rPr>
            </w:pPr>
          </w:p>
        </w:tc>
      </w:tr>
      <w:tr w:rsidR="00BD3027">
        <w:trPr>
          <w:trHeight w:val="359"/>
        </w:trPr>
        <w:tc>
          <w:tcPr>
            <w:tcW w:w="3271" w:type="dxa"/>
            <w:vAlign w:val="center"/>
          </w:tcPr>
          <w:p w:rsidR="00BD3027" w:rsidRDefault="00F27AFA">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BD3027" w:rsidRDefault="00BD3027">
            <w:pPr>
              <w:ind w:firstLine="420"/>
              <w:jc w:val="center"/>
              <w:rPr>
                <w:rFonts w:ascii="仿宋_GB2312" w:eastAsia="仿宋_GB2312"/>
              </w:rPr>
            </w:pP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BD3027" w:rsidRDefault="00BD3027">
            <w:pPr>
              <w:ind w:firstLine="420"/>
              <w:jc w:val="center"/>
              <w:rPr>
                <w:rFonts w:ascii="仿宋_GB2312" w:eastAsia="仿宋_GB2312"/>
              </w:rPr>
            </w:pPr>
          </w:p>
        </w:tc>
      </w:tr>
      <w:tr w:rsidR="00BD3027">
        <w:trPr>
          <w:trHeight w:val="359"/>
        </w:trPr>
        <w:tc>
          <w:tcPr>
            <w:tcW w:w="3271" w:type="dxa"/>
            <w:vAlign w:val="center"/>
          </w:tcPr>
          <w:p w:rsidR="00BD3027" w:rsidRDefault="00F27AFA">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BD3027" w:rsidRDefault="00F27AFA">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85</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70</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265.32</w:t>
            </w:r>
          </w:p>
        </w:tc>
      </w:tr>
      <w:tr w:rsidR="00BD3027">
        <w:trPr>
          <w:trHeight w:val="350"/>
        </w:trPr>
        <w:tc>
          <w:tcPr>
            <w:tcW w:w="3271" w:type="dxa"/>
            <w:vAlign w:val="center"/>
          </w:tcPr>
          <w:p w:rsidR="00BD3027" w:rsidRDefault="00F27AFA">
            <w:pPr>
              <w:jc w:val="both"/>
              <w:rPr>
                <w:rFonts w:ascii="仿宋_GB2312" w:eastAsia="仿宋_GB2312"/>
              </w:rPr>
            </w:pPr>
            <w:r>
              <w:rPr>
                <w:rFonts w:ascii="仿宋_GB2312" w:eastAsia="仿宋_GB2312" w:hAnsi="宋体" w:cs="宋体" w:hint="eastAsia"/>
              </w:rPr>
              <w:t>公用经费</w:t>
            </w:r>
          </w:p>
        </w:tc>
        <w:tc>
          <w:tcPr>
            <w:tcW w:w="2116" w:type="dxa"/>
            <w:gridSpan w:val="2"/>
            <w:vAlign w:val="center"/>
          </w:tcPr>
          <w:p w:rsidR="00BD3027" w:rsidRDefault="00BD3027">
            <w:pPr>
              <w:ind w:firstLine="420"/>
              <w:jc w:val="center"/>
              <w:rPr>
                <w:rFonts w:ascii="仿宋_GB2312" w:eastAsia="仿宋_GB2312"/>
              </w:rPr>
            </w:pPr>
          </w:p>
        </w:tc>
        <w:tc>
          <w:tcPr>
            <w:tcW w:w="2039" w:type="dxa"/>
            <w:gridSpan w:val="2"/>
            <w:vAlign w:val="center"/>
          </w:tcPr>
          <w:p w:rsidR="00BD3027" w:rsidRDefault="00BD3027">
            <w:pPr>
              <w:ind w:firstLine="420"/>
              <w:jc w:val="center"/>
              <w:rPr>
                <w:rFonts w:ascii="仿宋_GB2312" w:eastAsia="仿宋_GB2312"/>
              </w:rPr>
            </w:pPr>
          </w:p>
        </w:tc>
        <w:tc>
          <w:tcPr>
            <w:tcW w:w="1983" w:type="dxa"/>
            <w:gridSpan w:val="2"/>
            <w:vAlign w:val="center"/>
          </w:tcPr>
          <w:p w:rsidR="00BD3027" w:rsidRDefault="00BD3027">
            <w:pPr>
              <w:ind w:firstLine="420"/>
              <w:jc w:val="center"/>
              <w:rPr>
                <w:rFonts w:ascii="仿宋_GB2312" w:eastAsia="仿宋_GB2312"/>
              </w:rPr>
            </w:pPr>
          </w:p>
        </w:tc>
      </w:tr>
      <w:tr w:rsidR="00BD3027">
        <w:trPr>
          <w:trHeight w:val="350"/>
        </w:trPr>
        <w:tc>
          <w:tcPr>
            <w:tcW w:w="3271" w:type="dxa"/>
            <w:vAlign w:val="center"/>
          </w:tcPr>
          <w:p w:rsidR="00BD3027" w:rsidRDefault="00F27AFA">
            <w:pPr>
              <w:ind w:firstLine="420"/>
              <w:jc w:val="both"/>
              <w:rPr>
                <w:rFonts w:ascii="仿宋_GB2312" w:eastAsia="仿宋_GB2312"/>
              </w:rPr>
            </w:pPr>
            <w:r>
              <w:rPr>
                <w:rFonts w:ascii="仿宋_GB2312" w:eastAsia="仿宋_GB2312" w:hAnsi="宋体" w:cs="宋体" w:hint="eastAsia"/>
              </w:rPr>
              <w:t>其中：办公经费</w:t>
            </w: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14.58</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2.28</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2.28</w:t>
            </w:r>
          </w:p>
        </w:tc>
      </w:tr>
      <w:tr w:rsidR="00BD3027">
        <w:trPr>
          <w:trHeight w:val="360"/>
        </w:trPr>
        <w:tc>
          <w:tcPr>
            <w:tcW w:w="3271" w:type="dxa"/>
            <w:vAlign w:val="center"/>
          </w:tcPr>
          <w:p w:rsidR="00BD3027" w:rsidRDefault="00F27AFA">
            <w:pPr>
              <w:ind w:firstLine="420"/>
              <w:jc w:val="center"/>
              <w:rPr>
                <w:rFonts w:ascii="仿宋_GB2312" w:eastAsia="仿宋_GB2312"/>
              </w:rPr>
            </w:pPr>
            <w:r>
              <w:rPr>
                <w:rFonts w:ascii="仿宋_GB2312" w:eastAsia="仿宋_GB2312" w:hAnsi="宋体" w:cs="宋体" w:hint="eastAsia"/>
                <w:lang w:eastAsia="zh-CN"/>
              </w:rPr>
              <w:t xml:space="preserve">   </w:t>
            </w:r>
            <w:r>
              <w:rPr>
                <w:rFonts w:ascii="仿宋_GB2312" w:eastAsia="仿宋_GB2312" w:hAnsi="宋体" w:cs="宋体" w:hint="eastAsia"/>
              </w:rPr>
              <w:t>水费、电费、差旅费</w:t>
            </w: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2.99</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5.32</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5.32</w:t>
            </w:r>
          </w:p>
        </w:tc>
      </w:tr>
      <w:tr w:rsidR="00BD3027">
        <w:trPr>
          <w:trHeight w:val="350"/>
        </w:trPr>
        <w:tc>
          <w:tcPr>
            <w:tcW w:w="3271" w:type="dxa"/>
            <w:vAlign w:val="center"/>
          </w:tcPr>
          <w:p w:rsidR="00BD3027" w:rsidRDefault="00F27AFA" w:rsidP="00C55BEE">
            <w:pPr>
              <w:ind w:firstLineChars="500" w:firstLine="1050"/>
              <w:jc w:val="both"/>
              <w:rPr>
                <w:rFonts w:ascii="仿宋_GB2312" w:eastAsia="仿宋_GB2312"/>
              </w:rPr>
            </w:pPr>
            <w:r>
              <w:rPr>
                <w:rFonts w:ascii="仿宋_GB2312" w:eastAsia="仿宋_GB2312" w:hAnsi="宋体" w:cs="宋体" w:hint="eastAsia"/>
              </w:rPr>
              <w:t>会议费、培训费</w:t>
            </w: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1.57</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1.57</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1.57</w:t>
            </w:r>
          </w:p>
        </w:tc>
      </w:tr>
      <w:tr w:rsidR="00BD3027">
        <w:trPr>
          <w:trHeight w:val="350"/>
        </w:trPr>
        <w:tc>
          <w:tcPr>
            <w:tcW w:w="3271" w:type="dxa"/>
            <w:vAlign w:val="center"/>
          </w:tcPr>
          <w:p w:rsidR="00BD3027" w:rsidRDefault="00F27AFA">
            <w:pPr>
              <w:rPr>
                <w:rFonts w:ascii="仿宋_GB2312" w:eastAsia="仿宋_GB2312"/>
              </w:rPr>
            </w:pPr>
            <w:r>
              <w:rPr>
                <w:rFonts w:ascii="仿宋_GB2312" w:eastAsia="仿宋_GB2312" w:hAnsi="宋体" w:cs="宋体" w:hint="eastAsia"/>
              </w:rPr>
              <w:t>政府采购金额</w:t>
            </w: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30</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50</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32</w:t>
            </w:r>
          </w:p>
        </w:tc>
      </w:tr>
      <w:tr w:rsidR="00BD3027">
        <w:trPr>
          <w:trHeight w:val="369"/>
        </w:trPr>
        <w:tc>
          <w:tcPr>
            <w:tcW w:w="3271" w:type="dxa"/>
            <w:vAlign w:val="center"/>
          </w:tcPr>
          <w:p w:rsidR="00BD3027" w:rsidRDefault="00F27AFA">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BD3027" w:rsidRDefault="00260085">
            <w:pPr>
              <w:ind w:firstLine="420"/>
              <w:jc w:val="center"/>
              <w:rPr>
                <w:rFonts w:ascii="仿宋_GB2312" w:eastAsia="仿宋_GB2312"/>
                <w:lang w:eastAsia="zh-CN"/>
              </w:rPr>
            </w:pPr>
            <w:r>
              <w:rPr>
                <w:rFonts w:ascii="仿宋_GB2312" w:eastAsia="仿宋_GB2312" w:hint="eastAsia"/>
                <w:lang w:eastAsia="zh-CN"/>
              </w:rPr>
              <w:t>0</w:t>
            </w:r>
          </w:p>
        </w:tc>
      </w:tr>
      <w:tr w:rsidR="00BD3027">
        <w:trPr>
          <w:trHeight w:val="1069"/>
        </w:trPr>
        <w:tc>
          <w:tcPr>
            <w:tcW w:w="3271" w:type="dxa"/>
            <w:vMerge w:val="restart"/>
            <w:tcBorders>
              <w:bottom w:val="nil"/>
            </w:tcBorders>
            <w:vAlign w:val="center"/>
          </w:tcPr>
          <w:p w:rsidR="00BD3027" w:rsidRDefault="00BD3027">
            <w:pPr>
              <w:ind w:firstLine="420"/>
              <w:jc w:val="center"/>
              <w:rPr>
                <w:rFonts w:ascii="仿宋_GB2312" w:eastAsia="仿宋_GB2312"/>
                <w:lang w:eastAsia="zh-CN"/>
              </w:rPr>
            </w:pPr>
          </w:p>
          <w:p w:rsidR="00BD3027" w:rsidRDefault="00F27AFA">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BD3027" w:rsidRDefault="00F27AFA">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BD3027" w:rsidRDefault="00F27AFA">
            <w:pPr>
              <w:jc w:val="center"/>
              <w:rPr>
                <w:rFonts w:ascii="仿宋_GB2312" w:eastAsia="仿宋_GB2312"/>
              </w:rPr>
            </w:pPr>
            <w:r>
              <w:rPr>
                <w:rFonts w:ascii="仿宋_GB2312" w:eastAsia="仿宋_GB2312" w:hAnsi="宋体" w:cs="宋体" w:hint="eastAsia"/>
              </w:rPr>
              <w:t>批复规模</w:t>
            </w:r>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BD3027" w:rsidRDefault="00F27AFA">
            <w:pPr>
              <w:jc w:val="center"/>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BD3027" w:rsidRDefault="00F27AFA">
            <w:pPr>
              <w:jc w:val="center"/>
              <w:rPr>
                <w:rFonts w:ascii="仿宋_GB2312" w:eastAsia="仿宋_GB2312"/>
              </w:rPr>
            </w:pPr>
            <w:r>
              <w:rPr>
                <w:rFonts w:ascii="仿宋_GB2312" w:eastAsia="仿宋_GB2312" w:hAnsi="宋体" w:cs="宋体" w:hint="eastAsia"/>
              </w:rPr>
              <w:t>规模控制率</w:t>
            </w:r>
          </w:p>
        </w:tc>
        <w:tc>
          <w:tcPr>
            <w:tcW w:w="1079" w:type="dxa"/>
            <w:vAlign w:val="center"/>
          </w:tcPr>
          <w:p w:rsidR="00BD3027" w:rsidRDefault="00F27AFA">
            <w:pPr>
              <w:jc w:val="center"/>
              <w:rPr>
                <w:rFonts w:ascii="仿宋_GB2312" w:eastAsia="仿宋_GB2312" w:hAnsi="宋体" w:cs="宋体"/>
              </w:rPr>
            </w:pPr>
            <w:r>
              <w:rPr>
                <w:rFonts w:ascii="仿宋_GB2312" w:eastAsia="仿宋_GB2312" w:hAnsi="宋体" w:cs="宋体" w:hint="eastAsia"/>
              </w:rPr>
              <w:t>预算投资</w:t>
            </w:r>
          </w:p>
          <w:p w:rsidR="00BD3027" w:rsidRDefault="00F27AFA">
            <w:pPr>
              <w:jc w:val="cente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rsidR="00BD3027" w:rsidRDefault="00F27AFA">
            <w:pPr>
              <w:jc w:val="center"/>
              <w:rPr>
                <w:rFonts w:ascii="仿宋_GB2312" w:eastAsia="仿宋_GB2312"/>
              </w:rPr>
            </w:pPr>
            <w:r>
              <w:rPr>
                <w:rFonts w:ascii="仿宋_GB2312" w:eastAsia="仿宋_GB2312" w:hAnsi="宋体" w:cs="宋体" w:hint="eastAsia"/>
              </w:rPr>
              <w:t>实际投资</w:t>
            </w:r>
            <w:r>
              <w:rPr>
                <w:rFonts w:ascii="仿宋_GB2312" w:eastAsia="仿宋_GB2312" w:hAnsi="宋体" w:cs="宋体" w:hint="eastAsia"/>
                <w:lang w:eastAsia="zh-CN"/>
              </w:rPr>
              <w:t xml:space="preserve"> </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rsidR="00BD3027" w:rsidRDefault="00F27AFA">
            <w:pPr>
              <w:jc w:val="center"/>
              <w:rPr>
                <w:rFonts w:ascii="仿宋_GB2312" w:eastAsia="仿宋_GB2312"/>
              </w:rPr>
            </w:pPr>
            <w:r>
              <w:rPr>
                <w:rFonts w:ascii="仿宋_GB2312" w:eastAsia="仿宋_GB2312" w:hAnsi="宋体" w:cs="宋体" w:hint="eastAsia"/>
                <w:lang w:eastAsia="zh-CN"/>
              </w:rPr>
              <w:t>投</w:t>
            </w:r>
            <w:r>
              <w:rPr>
                <w:rFonts w:ascii="仿宋_GB2312" w:eastAsia="仿宋_GB2312" w:hAnsi="宋体" w:cs="宋体" w:hint="eastAsia"/>
              </w:rPr>
              <w:t>资概</w:t>
            </w:r>
            <w:r>
              <w:rPr>
                <w:rFonts w:ascii="仿宋_GB2312" w:eastAsia="仿宋_GB2312" w:hAnsi="宋体" w:cs="宋体" w:hint="eastAsia"/>
                <w:lang w:eastAsia="zh-CN"/>
              </w:rPr>
              <w:t>算控</w:t>
            </w:r>
            <w:r>
              <w:rPr>
                <w:rFonts w:ascii="仿宋_GB2312" w:eastAsia="仿宋_GB2312" w:hAnsi="宋体" w:cs="宋体" w:hint="eastAsia"/>
              </w:rPr>
              <w:t>制率</w:t>
            </w:r>
          </w:p>
        </w:tc>
      </w:tr>
      <w:tr w:rsidR="00BD3027">
        <w:trPr>
          <w:trHeight w:val="350"/>
        </w:trPr>
        <w:tc>
          <w:tcPr>
            <w:tcW w:w="3271" w:type="dxa"/>
            <w:vMerge/>
            <w:tcBorders>
              <w:top w:val="nil"/>
            </w:tcBorders>
            <w:vAlign w:val="center"/>
          </w:tcPr>
          <w:p w:rsidR="00BD3027" w:rsidRDefault="00BD3027">
            <w:pPr>
              <w:ind w:firstLine="420"/>
              <w:jc w:val="center"/>
            </w:pPr>
          </w:p>
        </w:tc>
        <w:tc>
          <w:tcPr>
            <w:tcW w:w="1158" w:type="dxa"/>
            <w:vAlign w:val="center"/>
          </w:tcPr>
          <w:p w:rsidR="00BD3027" w:rsidRPr="00260085" w:rsidRDefault="00260085">
            <w:pPr>
              <w:ind w:firstLine="420"/>
              <w:jc w:val="center"/>
              <w:rPr>
                <w:rFonts w:eastAsiaTheme="minorEastAsia"/>
                <w:lang w:eastAsia="zh-CN"/>
              </w:rPr>
            </w:pPr>
            <w:r>
              <w:rPr>
                <w:rFonts w:eastAsiaTheme="minorEastAsia" w:hint="eastAsia"/>
                <w:lang w:eastAsia="zh-CN"/>
              </w:rPr>
              <w:t>0</w:t>
            </w:r>
          </w:p>
        </w:tc>
        <w:tc>
          <w:tcPr>
            <w:tcW w:w="958" w:type="dxa"/>
            <w:vAlign w:val="center"/>
          </w:tcPr>
          <w:p w:rsidR="00BD3027" w:rsidRPr="00260085" w:rsidRDefault="00260085">
            <w:pPr>
              <w:ind w:firstLine="420"/>
              <w:jc w:val="center"/>
              <w:rPr>
                <w:rFonts w:eastAsiaTheme="minorEastAsia"/>
                <w:lang w:eastAsia="zh-CN"/>
              </w:rPr>
            </w:pPr>
            <w:r>
              <w:rPr>
                <w:rFonts w:eastAsiaTheme="minorEastAsia" w:hint="eastAsia"/>
                <w:lang w:eastAsia="zh-CN"/>
              </w:rPr>
              <w:t>0</w:t>
            </w:r>
          </w:p>
        </w:tc>
        <w:tc>
          <w:tcPr>
            <w:tcW w:w="960" w:type="dxa"/>
            <w:vAlign w:val="center"/>
          </w:tcPr>
          <w:p w:rsidR="00BD3027" w:rsidRPr="00260085" w:rsidRDefault="00260085">
            <w:pPr>
              <w:ind w:firstLine="420"/>
              <w:jc w:val="center"/>
              <w:rPr>
                <w:rFonts w:eastAsiaTheme="minorEastAsia"/>
                <w:lang w:eastAsia="zh-CN"/>
              </w:rPr>
            </w:pPr>
            <w:r>
              <w:rPr>
                <w:rFonts w:eastAsiaTheme="minorEastAsia" w:hint="eastAsia"/>
                <w:lang w:eastAsia="zh-CN"/>
              </w:rPr>
              <w:t>%</w:t>
            </w:r>
          </w:p>
        </w:tc>
        <w:tc>
          <w:tcPr>
            <w:tcW w:w="1079" w:type="dxa"/>
            <w:vAlign w:val="center"/>
          </w:tcPr>
          <w:p w:rsidR="00BD3027" w:rsidRPr="00260085" w:rsidRDefault="00260085">
            <w:pPr>
              <w:ind w:firstLine="420"/>
              <w:jc w:val="center"/>
              <w:rPr>
                <w:rFonts w:eastAsiaTheme="minorEastAsia"/>
                <w:lang w:eastAsia="zh-CN"/>
              </w:rPr>
            </w:pPr>
            <w:r>
              <w:rPr>
                <w:rFonts w:eastAsiaTheme="minorEastAsia" w:hint="eastAsia"/>
                <w:lang w:eastAsia="zh-CN"/>
              </w:rPr>
              <w:t>0</w:t>
            </w:r>
          </w:p>
        </w:tc>
        <w:tc>
          <w:tcPr>
            <w:tcW w:w="1039" w:type="dxa"/>
            <w:vAlign w:val="center"/>
          </w:tcPr>
          <w:p w:rsidR="00BD3027" w:rsidRPr="00260085" w:rsidRDefault="00260085">
            <w:pPr>
              <w:ind w:firstLine="420"/>
              <w:jc w:val="center"/>
              <w:rPr>
                <w:rFonts w:eastAsiaTheme="minorEastAsia"/>
                <w:lang w:eastAsia="zh-CN"/>
              </w:rPr>
            </w:pPr>
            <w:r>
              <w:rPr>
                <w:rFonts w:eastAsiaTheme="minorEastAsia" w:hint="eastAsia"/>
                <w:lang w:eastAsia="zh-CN"/>
              </w:rPr>
              <w:t>0</w:t>
            </w:r>
          </w:p>
        </w:tc>
        <w:tc>
          <w:tcPr>
            <w:tcW w:w="944" w:type="dxa"/>
            <w:vAlign w:val="center"/>
          </w:tcPr>
          <w:p w:rsidR="00BD3027" w:rsidRPr="00260085" w:rsidRDefault="00260085">
            <w:pPr>
              <w:ind w:firstLine="420"/>
              <w:jc w:val="center"/>
              <w:rPr>
                <w:rFonts w:eastAsiaTheme="minorEastAsia"/>
                <w:lang w:eastAsia="zh-CN"/>
              </w:rPr>
            </w:pPr>
            <w:r>
              <w:rPr>
                <w:rFonts w:eastAsiaTheme="minorEastAsia" w:hint="eastAsia"/>
                <w:lang w:eastAsia="zh-CN"/>
              </w:rPr>
              <w:t>%</w:t>
            </w:r>
          </w:p>
        </w:tc>
      </w:tr>
      <w:tr w:rsidR="00BD3027">
        <w:trPr>
          <w:trHeight w:val="345"/>
        </w:trPr>
        <w:tc>
          <w:tcPr>
            <w:tcW w:w="3271" w:type="dxa"/>
            <w:vAlign w:val="center"/>
          </w:tcPr>
          <w:p w:rsidR="00BD3027" w:rsidRDefault="00F27AFA">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BD3027" w:rsidRDefault="00BD3027">
            <w:pPr>
              <w:ind w:firstLine="420"/>
              <w:jc w:val="center"/>
            </w:pPr>
          </w:p>
        </w:tc>
      </w:tr>
    </w:tbl>
    <w:p w:rsidR="00BD3027" w:rsidRDefault="00F27AFA">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BD3027" w:rsidRDefault="00F27AFA" w:rsidP="00C55BEE">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sidR="00260085">
        <w:rPr>
          <w:rFonts w:ascii="仿宋_GB2312" w:eastAsia="仿宋_GB2312" w:hAnsi="宋体" w:cs="宋体" w:hint="eastAsia"/>
          <w:lang w:eastAsia="zh-CN"/>
        </w:rPr>
        <w:t>黄丹</w:t>
      </w:r>
      <w:r w:rsidR="00260085">
        <w:rPr>
          <w:rFonts w:ascii="仿宋_GB2312" w:eastAsia="仿宋_GB2312" w:hAnsi="宋体" w:cs="宋体"/>
          <w:lang w:eastAsia="zh-CN"/>
        </w:rPr>
        <w:t xml:space="preserve">      </w:t>
      </w:r>
      <w:r>
        <w:rPr>
          <w:rFonts w:ascii="仿宋_GB2312" w:eastAsia="仿宋_GB2312" w:hAnsi="宋体" w:cs="宋体"/>
          <w:lang w:eastAsia="zh-CN"/>
        </w:rPr>
        <w:t xml:space="preserve">填报日期： </w:t>
      </w:r>
      <w:r w:rsidR="00260085">
        <w:rPr>
          <w:rFonts w:ascii="仿宋_GB2312" w:eastAsia="仿宋_GB2312" w:hAnsi="宋体" w:cs="宋体" w:hint="eastAsia"/>
          <w:lang w:eastAsia="zh-CN"/>
        </w:rPr>
        <w:t>2024.10.8</w:t>
      </w:r>
      <w:r w:rsidR="00260085">
        <w:rPr>
          <w:rFonts w:ascii="仿宋_GB2312" w:eastAsia="仿宋_GB2312" w:hAnsi="宋体" w:cs="宋体"/>
          <w:lang w:eastAsia="zh-CN"/>
        </w:rPr>
        <w:t xml:space="preserve">   </w:t>
      </w:r>
      <w:r>
        <w:rPr>
          <w:rFonts w:ascii="仿宋_GB2312" w:eastAsia="仿宋_GB2312" w:hAnsi="宋体" w:cs="宋体"/>
          <w:lang w:eastAsia="zh-CN"/>
        </w:rPr>
        <w:t>联系电话：</w:t>
      </w:r>
      <w:r w:rsidR="00260085">
        <w:rPr>
          <w:rFonts w:ascii="仿宋_GB2312" w:eastAsia="仿宋_GB2312" w:hAnsi="宋体" w:cs="宋体" w:hint="eastAsia"/>
          <w:lang w:eastAsia="zh-CN"/>
        </w:rPr>
        <w:t>18173081135</w:t>
      </w:r>
      <w:r>
        <w:rPr>
          <w:rFonts w:ascii="仿宋_GB2312" w:eastAsia="仿宋_GB2312" w:hAnsi="宋体" w:cs="宋体"/>
          <w:lang w:eastAsia="zh-CN"/>
        </w:rPr>
        <w:t xml:space="preserve">  单位负责人签字：</w:t>
      </w:r>
      <w:r w:rsidR="00260085">
        <w:rPr>
          <w:rFonts w:ascii="仿宋_GB2312" w:eastAsia="仿宋_GB2312" w:hAnsi="宋体" w:cs="宋体" w:hint="eastAsia"/>
          <w:lang w:eastAsia="zh-CN"/>
        </w:rPr>
        <w:t>许达</w:t>
      </w:r>
    </w:p>
    <w:p w:rsidR="00BD3027" w:rsidRDefault="00BD3027">
      <w:pPr>
        <w:spacing w:line="228" w:lineRule="auto"/>
        <w:ind w:firstLine="400"/>
        <w:rPr>
          <w:rFonts w:eastAsiaTheme="minorEastAsia"/>
          <w:sz w:val="20"/>
          <w:szCs w:val="20"/>
          <w:lang w:eastAsia="zh-CN"/>
        </w:rPr>
        <w:sectPr w:rsidR="00BD3027">
          <w:headerReference w:type="even" r:id="rId6"/>
          <w:headerReference w:type="default" r:id="rId7"/>
          <w:footerReference w:type="even" r:id="rId8"/>
          <w:footerReference w:type="default" r:id="rId9"/>
          <w:headerReference w:type="first" r:id="rId10"/>
          <w:footerReference w:type="first" r:id="rId11"/>
          <w:pgSz w:w="11907" w:h="16839"/>
          <w:pgMar w:top="2098" w:right="1474" w:bottom="1985" w:left="1474" w:header="0" w:footer="1588" w:gutter="0"/>
          <w:pgNumType w:fmt="numberInDash"/>
          <w:cols w:space="720"/>
          <w:titlePg/>
          <w:docGrid w:linePitch="286"/>
        </w:sectPr>
      </w:pPr>
    </w:p>
    <w:p w:rsidR="00BD3027" w:rsidRDefault="00F27AFA">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rsidR="00BD3027" w:rsidRDefault="00F27AFA">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rsidR="00BD3027" w:rsidRDefault="00BD3027">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269"/>
        <w:gridCol w:w="699"/>
        <w:gridCol w:w="869"/>
        <w:gridCol w:w="1423"/>
      </w:tblGrid>
      <w:tr w:rsidR="00BD3027">
        <w:trPr>
          <w:trHeight w:val="484"/>
        </w:trPr>
        <w:tc>
          <w:tcPr>
            <w:tcW w:w="1074"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rPr>
              <w:t>预算部门</w:t>
            </w:r>
          </w:p>
          <w:p w:rsidR="00BD3027" w:rsidRDefault="00F27AFA">
            <w:pPr>
              <w:jc w:val="center"/>
              <w:rPr>
                <w:rFonts w:ascii="仿宋_GB2312" w:eastAsia="仿宋_GB2312" w:hAnsi="宋体" w:cs="宋体"/>
                <w:lang w:eastAsia="zh-CN"/>
              </w:rPr>
            </w:pPr>
            <w:r>
              <w:rPr>
                <w:rFonts w:ascii="仿宋_GB2312" w:eastAsia="仿宋_GB2312" w:hAnsi="宋体" w:cs="宋体" w:hint="eastAsia"/>
              </w:rPr>
              <w:t>名称</w:t>
            </w:r>
          </w:p>
        </w:tc>
        <w:tc>
          <w:tcPr>
            <w:tcW w:w="8905" w:type="dxa"/>
            <w:gridSpan w:val="8"/>
            <w:vAlign w:val="center"/>
          </w:tcPr>
          <w:p w:rsidR="00BD3027" w:rsidRDefault="00A26982">
            <w:pPr>
              <w:ind w:firstLine="420"/>
              <w:jc w:val="center"/>
              <w:rPr>
                <w:rFonts w:ascii="仿宋_GB2312" w:eastAsia="仿宋_GB2312"/>
                <w:lang w:eastAsia="zh-CN"/>
              </w:rPr>
            </w:pPr>
            <w:r>
              <w:rPr>
                <w:rFonts w:ascii="仿宋_GB2312" w:eastAsia="仿宋_GB2312" w:hint="eastAsia"/>
                <w:lang w:eastAsia="zh-CN"/>
              </w:rPr>
              <w:t>汨罗市国有资产服务中心</w:t>
            </w:r>
          </w:p>
        </w:tc>
      </w:tr>
      <w:tr w:rsidR="00BD3027">
        <w:trPr>
          <w:trHeight w:val="240"/>
        </w:trPr>
        <w:tc>
          <w:tcPr>
            <w:tcW w:w="1074" w:type="dxa"/>
            <w:vMerge w:val="restart"/>
            <w:tcBorders>
              <w:bottom w:val="nil"/>
            </w:tcBorders>
            <w:vAlign w:val="center"/>
          </w:tcPr>
          <w:p w:rsidR="00BD3027" w:rsidRDefault="00BD3027">
            <w:pPr>
              <w:ind w:firstLine="420"/>
              <w:jc w:val="center"/>
              <w:rPr>
                <w:rFonts w:ascii="仿宋_GB2312" w:eastAsia="仿宋_GB2312"/>
              </w:rPr>
            </w:pPr>
          </w:p>
          <w:p w:rsidR="00BD3027" w:rsidRDefault="00F27AFA">
            <w:pPr>
              <w:jc w:val="center"/>
              <w:rPr>
                <w:rFonts w:ascii="仿宋_GB2312" w:eastAsia="仿宋_GB2312" w:hAnsi="宋体" w:cs="宋体"/>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rsidR="00BD3027" w:rsidRDefault="00BD3027">
            <w:pPr>
              <w:ind w:firstLine="420"/>
              <w:jc w:val="center"/>
              <w:rPr>
                <w:rFonts w:ascii="仿宋_GB2312" w:eastAsia="仿宋_GB2312"/>
              </w:rPr>
            </w:pPr>
          </w:p>
        </w:tc>
        <w:tc>
          <w:tcPr>
            <w:tcW w:w="1249" w:type="dxa"/>
            <w:vAlign w:val="center"/>
          </w:tcPr>
          <w:p w:rsidR="00BD3027" w:rsidRDefault="00F27AFA">
            <w:pPr>
              <w:jc w:val="center"/>
              <w:rPr>
                <w:rFonts w:ascii="仿宋_GB2312" w:eastAsia="仿宋_GB2312" w:hAnsi="宋体" w:cs="宋体"/>
              </w:rPr>
            </w:pPr>
            <w:r>
              <w:rPr>
                <w:rFonts w:ascii="仿宋_GB2312" w:eastAsia="仿宋_GB2312" w:hAnsi="宋体" w:cs="宋体" w:hint="eastAsia"/>
              </w:rPr>
              <w:t>年初</w:t>
            </w:r>
          </w:p>
          <w:p w:rsidR="00BD3027" w:rsidRDefault="00F27AFA">
            <w:pPr>
              <w:jc w:val="center"/>
              <w:rPr>
                <w:rFonts w:ascii="仿宋_GB2312" w:eastAsia="仿宋_GB2312"/>
              </w:rPr>
            </w:pPr>
            <w:r>
              <w:rPr>
                <w:rFonts w:ascii="仿宋_GB2312" w:eastAsia="仿宋_GB2312" w:hAnsi="宋体" w:cs="宋体" w:hint="eastAsia"/>
              </w:rPr>
              <w:t>预算数</w:t>
            </w:r>
          </w:p>
        </w:tc>
        <w:tc>
          <w:tcPr>
            <w:tcW w:w="1298" w:type="dxa"/>
            <w:vAlign w:val="center"/>
          </w:tcPr>
          <w:p w:rsidR="00BD3027" w:rsidRDefault="00F27AFA">
            <w:pPr>
              <w:jc w:val="center"/>
              <w:rPr>
                <w:rFonts w:ascii="仿宋_GB2312" w:eastAsia="仿宋_GB2312" w:hAnsi="宋体" w:cs="宋体"/>
              </w:rPr>
            </w:pPr>
            <w:r>
              <w:rPr>
                <w:rFonts w:ascii="仿宋_GB2312" w:eastAsia="仿宋_GB2312" w:hAnsi="宋体" w:cs="宋体" w:hint="eastAsia"/>
              </w:rPr>
              <w:t>全年</w:t>
            </w:r>
          </w:p>
          <w:p w:rsidR="00BD3027" w:rsidRDefault="00F27AFA">
            <w:pPr>
              <w:jc w:val="center"/>
              <w:rPr>
                <w:rFonts w:ascii="仿宋_GB2312" w:eastAsia="仿宋_GB2312"/>
              </w:rPr>
            </w:pPr>
            <w:r>
              <w:rPr>
                <w:rFonts w:ascii="仿宋_GB2312" w:eastAsia="仿宋_GB2312" w:hAnsi="宋体" w:cs="宋体" w:hint="eastAsia"/>
              </w:rPr>
              <w:t>预算数</w:t>
            </w:r>
          </w:p>
        </w:tc>
        <w:tc>
          <w:tcPr>
            <w:tcW w:w="1269" w:type="dxa"/>
            <w:vAlign w:val="center"/>
          </w:tcPr>
          <w:p w:rsidR="00BD3027" w:rsidRDefault="00F27AFA">
            <w:pPr>
              <w:jc w:val="center"/>
              <w:rPr>
                <w:rFonts w:ascii="仿宋_GB2312" w:eastAsia="仿宋_GB2312" w:hAnsi="宋体" w:cs="宋体"/>
              </w:rPr>
            </w:pPr>
            <w:r>
              <w:rPr>
                <w:rFonts w:ascii="仿宋_GB2312" w:eastAsia="仿宋_GB2312" w:hAnsi="宋体" w:cs="宋体" w:hint="eastAsia"/>
              </w:rPr>
              <w:t>全年</w:t>
            </w:r>
          </w:p>
          <w:p w:rsidR="00BD3027" w:rsidRDefault="00F27AFA">
            <w:pPr>
              <w:jc w:val="center"/>
              <w:rPr>
                <w:rFonts w:ascii="仿宋_GB2312" w:eastAsia="仿宋_GB2312"/>
              </w:rPr>
            </w:pPr>
            <w:r>
              <w:rPr>
                <w:rFonts w:ascii="仿宋_GB2312" w:eastAsia="仿宋_GB2312" w:hAnsi="宋体" w:cs="宋体" w:hint="eastAsia"/>
              </w:rPr>
              <w:t>执行数</w:t>
            </w:r>
          </w:p>
        </w:tc>
        <w:tc>
          <w:tcPr>
            <w:tcW w:w="699" w:type="dxa"/>
            <w:vAlign w:val="center"/>
          </w:tcPr>
          <w:p w:rsidR="00BD3027" w:rsidRDefault="00F27AFA">
            <w:pPr>
              <w:jc w:val="center"/>
              <w:rPr>
                <w:rFonts w:ascii="仿宋_GB2312" w:eastAsia="仿宋_GB2312"/>
              </w:rPr>
            </w:pPr>
            <w:r>
              <w:rPr>
                <w:rFonts w:ascii="仿宋_GB2312" w:eastAsia="仿宋_GB2312" w:hAnsi="宋体" w:cs="宋体" w:hint="eastAsia"/>
              </w:rPr>
              <w:t>分值</w:t>
            </w:r>
          </w:p>
        </w:tc>
        <w:tc>
          <w:tcPr>
            <w:tcW w:w="869" w:type="dxa"/>
            <w:vAlign w:val="center"/>
          </w:tcPr>
          <w:p w:rsidR="00BD3027" w:rsidRDefault="00F27AFA">
            <w:pPr>
              <w:jc w:val="center"/>
              <w:rPr>
                <w:rFonts w:ascii="仿宋_GB2312" w:eastAsia="仿宋_GB2312"/>
              </w:rPr>
            </w:pPr>
            <w:r>
              <w:rPr>
                <w:rFonts w:ascii="仿宋_GB2312" w:eastAsia="仿宋_GB2312" w:hAnsi="宋体" w:cs="宋体" w:hint="eastAsia"/>
              </w:rPr>
              <w:t>执行率</w:t>
            </w:r>
          </w:p>
        </w:tc>
        <w:tc>
          <w:tcPr>
            <w:tcW w:w="1423" w:type="dxa"/>
            <w:vAlign w:val="center"/>
          </w:tcPr>
          <w:p w:rsidR="00BD3027" w:rsidRDefault="00F27AFA">
            <w:pPr>
              <w:ind w:firstLine="420"/>
              <w:jc w:val="center"/>
              <w:rPr>
                <w:rFonts w:ascii="仿宋_GB2312" w:eastAsia="仿宋_GB2312"/>
              </w:rPr>
            </w:pPr>
            <w:r>
              <w:rPr>
                <w:rFonts w:ascii="仿宋_GB2312" w:eastAsia="仿宋_GB2312" w:hAnsi="宋体" w:cs="宋体" w:hint="eastAsia"/>
              </w:rPr>
              <w:t>得分</w:t>
            </w:r>
          </w:p>
        </w:tc>
      </w:tr>
      <w:tr w:rsidR="00BD3027">
        <w:trPr>
          <w:trHeight w:val="230"/>
        </w:trPr>
        <w:tc>
          <w:tcPr>
            <w:tcW w:w="1074" w:type="dxa"/>
            <w:vMerge/>
            <w:tcBorders>
              <w:top w:val="nil"/>
              <w:bottom w:val="nil"/>
            </w:tcBorders>
            <w:vAlign w:val="center"/>
          </w:tcPr>
          <w:p w:rsidR="00BD3027" w:rsidRDefault="00BD3027">
            <w:pPr>
              <w:ind w:firstLine="420"/>
              <w:jc w:val="center"/>
              <w:rPr>
                <w:rFonts w:ascii="仿宋_GB2312" w:eastAsia="仿宋_GB2312"/>
              </w:rPr>
            </w:pPr>
          </w:p>
        </w:tc>
        <w:tc>
          <w:tcPr>
            <w:tcW w:w="2098" w:type="dxa"/>
            <w:gridSpan w:val="2"/>
            <w:vAlign w:val="center"/>
          </w:tcPr>
          <w:p w:rsidR="00BD3027" w:rsidRDefault="00F27AFA">
            <w:pPr>
              <w:ind w:firstLine="420"/>
              <w:rPr>
                <w:rFonts w:ascii="仿宋_GB2312" w:eastAsia="仿宋_GB2312"/>
              </w:rPr>
            </w:pPr>
            <w:r>
              <w:rPr>
                <w:rFonts w:ascii="仿宋_GB2312" w:eastAsia="仿宋_GB2312" w:hAnsi="宋体" w:cs="宋体" w:hint="eastAsia"/>
              </w:rPr>
              <w:t>年度资金总额</w:t>
            </w:r>
          </w:p>
        </w:tc>
        <w:tc>
          <w:tcPr>
            <w:tcW w:w="1249" w:type="dxa"/>
            <w:vAlign w:val="center"/>
          </w:tcPr>
          <w:p w:rsidR="00BD3027" w:rsidRDefault="00A26982">
            <w:pPr>
              <w:ind w:firstLine="420"/>
              <w:jc w:val="center"/>
              <w:rPr>
                <w:rFonts w:ascii="仿宋_GB2312" w:eastAsia="仿宋_GB2312"/>
                <w:lang w:eastAsia="zh-CN"/>
              </w:rPr>
            </w:pPr>
            <w:r>
              <w:rPr>
                <w:rFonts w:ascii="仿宋_GB2312" w:eastAsia="仿宋_GB2312" w:hint="eastAsia"/>
                <w:lang w:eastAsia="zh-CN"/>
              </w:rPr>
              <w:t>383.68</w:t>
            </w:r>
          </w:p>
        </w:tc>
        <w:tc>
          <w:tcPr>
            <w:tcW w:w="1298" w:type="dxa"/>
            <w:vAlign w:val="center"/>
          </w:tcPr>
          <w:p w:rsidR="00BD3027" w:rsidRDefault="00A26982">
            <w:pPr>
              <w:ind w:firstLine="420"/>
              <w:jc w:val="center"/>
              <w:rPr>
                <w:rFonts w:ascii="仿宋_GB2312" w:eastAsia="仿宋_GB2312"/>
                <w:lang w:eastAsia="zh-CN"/>
              </w:rPr>
            </w:pPr>
            <w:r>
              <w:rPr>
                <w:rFonts w:ascii="仿宋_GB2312" w:eastAsia="仿宋_GB2312" w:hint="eastAsia"/>
                <w:lang w:eastAsia="zh-CN"/>
              </w:rPr>
              <w:t>572.38</w:t>
            </w:r>
          </w:p>
        </w:tc>
        <w:tc>
          <w:tcPr>
            <w:tcW w:w="1269" w:type="dxa"/>
            <w:vAlign w:val="center"/>
          </w:tcPr>
          <w:p w:rsidR="00BD3027" w:rsidRDefault="00A26982">
            <w:pPr>
              <w:ind w:firstLine="420"/>
              <w:jc w:val="center"/>
              <w:rPr>
                <w:rFonts w:ascii="仿宋_GB2312" w:eastAsia="仿宋_GB2312"/>
                <w:lang w:eastAsia="zh-CN"/>
              </w:rPr>
            </w:pPr>
            <w:r>
              <w:rPr>
                <w:rFonts w:ascii="仿宋_GB2312" w:eastAsia="仿宋_GB2312" w:hint="eastAsia"/>
                <w:lang w:eastAsia="zh-CN"/>
              </w:rPr>
              <w:t>572.38</w:t>
            </w:r>
          </w:p>
        </w:tc>
        <w:tc>
          <w:tcPr>
            <w:tcW w:w="699" w:type="dxa"/>
            <w:vAlign w:val="center"/>
          </w:tcPr>
          <w:p w:rsidR="00BD3027" w:rsidRDefault="00F27AFA">
            <w:pPr>
              <w:jc w:val="center"/>
              <w:rPr>
                <w:rFonts w:ascii="仿宋_GB2312" w:eastAsia="仿宋_GB2312"/>
              </w:rPr>
            </w:pPr>
            <w:r>
              <w:rPr>
                <w:rFonts w:ascii="仿宋_GB2312" w:eastAsia="仿宋_GB2312" w:hint="eastAsia"/>
              </w:rPr>
              <w:t>10</w:t>
            </w:r>
          </w:p>
        </w:tc>
        <w:tc>
          <w:tcPr>
            <w:tcW w:w="869" w:type="dxa"/>
            <w:vAlign w:val="center"/>
          </w:tcPr>
          <w:p w:rsidR="00BD3027" w:rsidRDefault="00A26982">
            <w:pPr>
              <w:ind w:firstLine="420"/>
              <w:jc w:val="center"/>
              <w:rPr>
                <w:rFonts w:ascii="仿宋_GB2312" w:eastAsia="仿宋_GB2312"/>
                <w:lang w:eastAsia="zh-CN"/>
              </w:rPr>
            </w:pPr>
            <w:r>
              <w:rPr>
                <w:rFonts w:ascii="仿宋_GB2312" w:eastAsia="仿宋_GB2312" w:hint="eastAsia"/>
                <w:lang w:eastAsia="zh-CN"/>
              </w:rPr>
              <w:t>100%</w:t>
            </w:r>
          </w:p>
        </w:tc>
        <w:tc>
          <w:tcPr>
            <w:tcW w:w="1423" w:type="dxa"/>
            <w:vAlign w:val="center"/>
          </w:tcPr>
          <w:p w:rsidR="00BD3027" w:rsidRDefault="00A26982">
            <w:pPr>
              <w:ind w:firstLine="420"/>
              <w:jc w:val="center"/>
              <w:rPr>
                <w:rFonts w:ascii="仿宋_GB2312" w:eastAsia="仿宋_GB2312"/>
                <w:lang w:eastAsia="zh-CN"/>
              </w:rPr>
            </w:pPr>
            <w:r>
              <w:rPr>
                <w:rFonts w:ascii="仿宋_GB2312" w:eastAsia="仿宋_GB2312" w:hint="eastAsia"/>
                <w:lang w:eastAsia="zh-CN"/>
              </w:rPr>
              <w:t>10</w:t>
            </w:r>
          </w:p>
        </w:tc>
      </w:tr>
      <w:tr w:rsidR="00BD3027">
        <w:trPr>
          <w:trHeight w:val="229"/>
        </w:trPr>
        <w:tc>
          <w:tcPr>
            <w:tcW w:w="1074" w:type="dxa"/>
            <w:vMerge/>
            <w:tcBorders>
              <w:top w:val="nil"/>
              <w:bottom w:val="nil"/>
            </w:tcBorders>
            <w:vAlign w:val="center"/>
          </w:tcPr>
          <w:p w:rsidR="00BD3027" w:rsidRDefault="00BD3027">
            <w:pPr>
              <w:ind w:firstLine="420"/>
              <w:jc w:val="center"/>
              <w:rPr>
                <w:rFonts w:ascii="仿宋_GB2312" w:eastAsia="仿宋_GB2312"/>
              </w:rPr>
            </w:pPr>
          </w:p>
        </w:tc>
        <w:tc>
          <w:tcPr>
            <w:tcW w:w="4645" w:type="dxa"/>
            <w:gridSpan w:val="4"/>
            <w:vAlign w:val="center"/>
          </w:tcPr>
          <w:p w:rsidR="00BD3027" w:rsidRDefault="00F27AFA">
            <w:pPr>
              <w:ind w:firstLine="420"/>
              <w:rPr>
                <w:rFonts w:ascii="仿宋_GB2312" w:eastAsia="仿宋_GB2312"/>
              </w:rPr>
            </w:pPr>
            <w:r>
              <w:rPr>
                <w:rFonts w:ascii="仿宋_GB2312" w:eastAsia="仿宋_GB2312" w:hAnsi="宋体" w:cs="宋体" w:hint="eastAsia"/>
              </w:rPr>
              <w:t>按收入性质分：</w:t>
            </w:r>
          </w:p>
        </w:tc>
        <w:tc>
          <w:tcPr>
            <w:tcW w:w="4260" w:type="dxa"/>
            <w:gridSpan w:val="4"/>
            <w:vAlign w:val="center"/>
          </w:tcPr>
          <w:p w:rsidR="00BD3027" w:rsidRDefault="00F27AFA">
            <w:pPr>
              <w:ind w:firstLine="420"/>
              <w:rPr>
                <w:rFonts w:ascii="仿宋_GB2312" w:eastAsia="仿宋_GB2312"/>
              </w:rPr>
            </w:pPr>
            <w:r>
              <w:rPr>
                <w:rFonts w:ascii="仿宋_GB2312" w:eastAsia="仿宋_GB2312" w:hAnsi="宋体" w:cs="宋体" w:hint="eastAsia"/>
              </w:rPr>
              <w:t>按支出性质分：</w:t>
            </w:r>
          </w:p>
        </w:tc>
      </w:tr>
      <w:tr w:rsidR="00BD3027">
        <w:trPr>
          <w:trHeight w:val="240"/>
        </w:trPr>
        <w:tc>
          <w:tcPr>
            <w:tcW w:w="1074" w:type="dxa"/>
            <w:vMerge/>
            <w:tcBorders>
              <w:top w:val="nil"/>
              <w:bottom w:val="nil"/>
            </w:tcBorders>
            <w:vAlign w:val="center"/>
          </w:tcPr>
          <w:p w:rsidR="00BD3027" w:rsidRDefault="00BD3027">
            <w:pPr>
              <w:ind w:firstLine="420"/>
              <w:jc w:val="center"/>
              <w:rPr>
                <w:rFonts w:ascii="仿宋_GB2312" w:eastAsia="仿宋_GB2312"/>
              </w:rPr>
            </w:pPr>
          </w:p>
        </w:tc>
        <w:tc>
          <w:tcPr>
            <w:tcW w:w="4645" w:type="dxa"/>
            <w:gridSpan w:val="4"/>
            <w:vAlign w:val="center"/>
          </w:tcPr>
          <w:p w:rsidR="00BD3027" w:rsidRDefault="00F27AFA">
            <w:pPr>
              <w:ind w:firstLine="420"/>
              <w:rPr>
                <w:rFonts w:ascii="仿宋_GB2312" w:eastAsia="仿宋_GB2312"/>
                <w:lang w:eastAsia="zh-CN"/>
              </w:rPr>
            </w:pPr>
            <w:r>
              <w:rPr>
                <w:rFonts w:ascii="仿宋_GB2312" w:eastAsia="仿宋_GB2312" w:hAnsi="宋体" w:cs="宋体" w:hint="eastAsia"/>
                <w:lang w:eastAsia="zh-CN"/>
              </w:rPr>
              <w:t>其中：一般公共预算：</w:t>
            </w:r>
            <w:r w:rsidR="00A26982">
              <w:rPr>
                <w:rFonts w:ascii="仿宋_GB2312" w:eastAsia="仿宋_GB2312" w:hAnsi="宋体" w:cs="宋体" w:hint="eastAsia"/>
                <w:lang w:eastAsia="zh-CN"/>
              </w:rPr>
              <w:t>425.73</w:t>
            </w:r>
          </w:p>
        </w:tc>
        <w:tc>
          <w:tcPr>
            <w:tcW w:w="4260" w:type="dxa"/>
            <w:gridSpan w:val="4"/>
            <w:vAlign w:val="center"/>
          </w:tcPr>
          <w:p w:rsidR="00BD3027" w:rsidRDefault="00F27AFA">
            <w:pPr>
              <w:ind w:firstLine="420"/>
              <w:rPr>
                <w:rFonts w:ascii="仿宋_GB2312" w:eastAsia="仿宋_GB2312"/>
                <w:lang w:eastAsia="zh-CN"/>
              </w:rPr>
            </w:pPr>
            <w:r>
              <w:rPr>
                <w:rFonts w:ascii="仿宋_GB2312" w:eastAsia="仿宋_GB2312" w:hAnsi="宋体" w:cs="宋体" w:hint="eastAsia"/>
              </w:rPr>
              <w:t>其中：基本支出：</w:t>
            </w:r>
            <w:r w:rsidR="00A26982">
              <w:rPr>
                <w:rFonts w:ascii="仿宋_GB2312" w:eastAsia="仿宋_GB2312" w:hAnsi="宋体" w:cs="宋体" w:hint="eastAsia"/>
                <w:lang w:eastAsia="zh-CN"/>
              </w:rPr>
              <w:t>307.06</w:t>
            </w:r>
          </w:p>
        </w:tc>
      </w:tr>
      <w:tr w:rsidR="00BD3027">
        <w:trPr>
          <w:trHeight w:val="250"/>
        </w:trPr>
        <w:tc>
          <w:tcPr>
            <w:tcW w:w="1074" w:type="dxa"/>
            <w:vMerge/>
            <w:tcBorders>
              <w:top w:val="nil"/>
              <w:bottom w:val="nil"/>
            </w:tcBorders>
            <w:vAlign w:val="center"/>
          </w:tcPr>
          <w:p w:rsidR="00BD3027" w:rsidRDefault="00BD3027">
            <w:pPr>
              <w:ind w:firstLine="420"/>
              <w:jc w:val="center"/>
              <w:rPr>
                <w:rFonts w:ascii="仿宋_GB2312" w:eastAsia="仿宋_GB2312"/>
              </w:rPr>
            </w:pPr>
          </w:p>
        </w:tc>
        <w:tc>
          <w:tcPr>
            <w:tcW w:w="4645" w:type="dxa"/>
            <w:gridSpan w:val="4"/>
            <w:vAlign w:val="center"/>
          </w:tcPr>
          <w:p w:rsidR="00BD3027" w:rsidRDefault="00F27AFA" w:rsidP="00C55BEE">
            <w:pPr>
              <w:ind w:firstLineChars="500" w:firstLine="1050"/>
              <w:rPr>
                <w:rFonts w:ascii="仿宋_GB2312" w:eastAsia="仿宋_GB2312"/>
              </w:rPr>
            </w:pPr>
            <w:r>
              <w:rPr>
                <w:rFonts w:ascii="仿宋_GB2312" w:eastAsia="仿宋_GB2312" w:hAnsi="宋体" w:cs="宋体" w:hint="eastAsia"/>
              </w:rPr>
              <w:t>政府性基金拨款：</w:t>
            </w:r>
          </w:p>
        </w:tc>
        <w:tc>
          <w:tcPr>
            <w:tcW w:w="4260" w:type="dxa"/>
            <w:gridSpan w:val="4"/>
            <w:vAlign w:val="center"/>
          </w:tcPr>
          <w:p w:rsidR="00BD3027" w:rsidRDefault="00F27AFA" w:rsidP="00C55BEE">
            <w:pPr>
              <w:ind w:firstLineChars="500" w:firstLine="1050"/>
              <w:rPr>
                <w:rFonts w:ascii="仿宋_GB2312" w:eastAsia="仿宋_GB2312"/>
                <w:lang w:eastAsia="zh-CN"/>
              </w:rPr>
            </w:pPr>
            <w:r>
              <w:rPr>
                <w:rFonts w:ascii="仿宋_GB2312" w:eastAsia="仿宋_GB2312" w:hAnsi="宋体" w:cs="宋体" w:hint="eastAsia"/>
              </w:rPr>
              <w:t>项目支出：</w:t>
            </w:r>
            <w:r w:rsidR="00A26982">
              <w:rPr>
                <w:rFonts w:ascii="仿宋_GB2312" w:eastAsia="仿宋_GB2312" w:hAnsi="宋体" w:cs="宋体" w:hint="eastAsia"/>
                <w:lang w:eastAsia="zh-CN"/>
              </w:rPr>
              <w:t>265.32</w:t>
            </w:r>
          </w:p>
        </w:tc>
      </w:tr>
      <w:tr w:rsidR="00BD3027">
        <w:trPr>
          <w:trHeight w:val="230"/>
        </w:trPr>
        <w:tc>
          <w:tcPr>
            <w:tcW w:w="1074" w:type="dxa"/>
            <w:vMerge/>
            <w:tcBorders>
              <w:top w:val="nil"/>
              <w:bottom w:val="nil"/>
            </w:tcBorders>
            <w:vAlign w:val="center"/>
          </w:tcPr>
          <w:p w:rsidR="00BD3027" w:rsidRDefault="00BD3027">
            <w:pPr>
              <w:ind w:firstLine="420"/>
              <w:jc w:val="center"/>
              <w:rPr>
                <w:rFonts w:ascii="仿宋_GB2312" w:eastAsia="仿宋_GB2312"/>
              </w:rPr>
            </w:pPr>
          </w:p>
        </w:tc>
        <w:tc>
          <w:tcPr>
            <w:tcW w:w="4645" w:type="dxa"/>
            <w:gridSpan w:val="4"/>
            <w:vAlign w:val="center"/>
          </w:tcPr>
          <w:p w:rsidR="00BD3027" w:rsidRDefault="00F27AFA" w:rsidP="00C55BEE">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BD3027" w:rsidRDefault="00BD3027">
            <w:pPr>
              <w:ind w:firstLine="420"/>
              <w:rPr>
                <w:rFonts w:ascii="仿宋_GB2312" w:eastAsia="仿宋_GB2312"/>
                <w:lang w:eastAsia="zh-CN"/>
              </w:rPr>
            </w:pPr>
          </w:p>
        </w:tc>
      </w:tr>
      <w:tr w:rsidR="00BD3027">
        <w:trPr>
          <w:trHeight w:val="230"/>
        </w:trPr>
        <w:tc>
          <w:tcPr>
            <w:tcW w:w="1074" w:type="dxa"/>
            <w:vMerge/>
            <w:tcBorders>
              <w:top w:val="nil"/>
            </w:tcBorders>
            <w:vAlign w:val="center"/>
          </w:tcPr>
          <w:p w:rsidR="00BD3027" w:rsidRDefault="00BD3027">
            <w:pPr>
              <w:ind w:firstLine="420"/>
              <w:jc w:val="center"/>
              <w:rPr>
                <w:rFonts w:ascii="仿宋_GB2312" w:eastAsia="仿宋_GB2312"/>
                <w:lang w:eastAsia="zh-CN"/>
              </w:rPr>
            </w:pPr>
          </w:p>
        </w:tc>
        <w:tc>
          <w:tcPr>
            <w:tcW w:w="4645" w:type="dxa"/>
            <w:gridSpan w:val="4"/>
            <w:vAlign w:val="center"/>
          </w:tcPr>
          <w:p w:rsidR="00BD3027" w:rsidRDefault="00F27AFA" w:rsidP="00C55BEE">
            <w:pPr>
              <w:ind w:firstLineChars="500" w:firstLine="1050"/>
              <w:rPr>
                <w:rFonts w:ascii="仿宋_GB2312" w:eastAsia="仿宋_GB2312"/>
                <w:lang w:eastAsia="zh-CN"/>
              </w:rPr>
            </w:pPr>
            <w:r>
              <w:rPr>
                <w:rFonts w:ascii="仿宋_GB2312" w:eastAsia="仿宋_GB2312" w:hAnsi="宋体" w:cs="宋体" w:hint="eastAsia"/>
              </w:rPr>
              <w:t>其他资金：</w:t>
            </w:r>
            <w:r w:rsidR="00A26982">
              <w:rPr>
                <w:rFonts w:ascii="仿宋_GB2312" w:eastAsia="仿宋_GB2312" w:hAnsi="宋体" w:cs="宋体" w:hint="eastAsia"/>
                <w:lang w:eastAsia="zh-CN"/>
              </w:rPr>
              <w:t>146.65</w:t>
            </w:r>
          </w:p>
        </w:tc>
        <w:tc>
          <w:tcPr>
            <w:tcW w:w="4260" w:type="dxa"/>
            <w:gridSpan w:val="4"/>
            <w:vAlign w:val="center"/>
          </w:tcPr>
          <w:p w:rsidR="00BD3027" w:rsidRDefault="00BD3027">
            <w:pPr>
              <w:ind w:firstLine="420"/>
              <w:jc w:val="center"/>
              <w:rPr>
                <w:rFonts w:ascii="仿宋_GB2312" w:eastAsia="仿宋_GB2312"/>
              </w:rPr>
            </w:pPr>
          </w:p>
        </w:tc>
      </w:tr>
      <w:tr w:rsidR="00BD3027">
        <w:trPr>
          <w:trHeight w:val="249"/>
        </w:trPr>
        <w:tc>
          <w:tcPr>
            <w:tcW w:w="1074" w:type="dxa"/>
            <w:vMerge w:val="restart"/>
            <w:tcBorders>
              <w:bottom w:val="nil"/>
            </w:tcBorders>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rPr>
              <w:t>年度总体</w:t>
            </w:r>
            <w:r>
              <w:rPr>
                <w:rFonts w:ascii="仿宋_GB2312" w:eastAsia="仿宋_GB2312" w:hAnsi="宋体" w:cs="宋体" w:hint="eastAsia"/>
                <w:lang w:eastAsia="zh-CN"/>
              </w:rPr>
              <w:t xml:space="preserve"> </w:t>
            </w:r>
            <w:r>
              <w:rPr>
                <w:rFonts w:ascii="仿宋_GB2312" w:eastAsia="仿宋_GB2312" w:hAnsi="宋体" w:cs="宋体" w:hint="eastAsia"/>
              </w:rPr>
              <w:t>目标</w:t>
            </w:r>
          </w:p>
        </w:tc>
        <w:tc>
          <w:tcPr>
            <w:tcW w:w="4645" w:type="dxa"/>
            <w:gridSpan w:val="4"/>
            <w:vAlign w:val="center"/>
          </w:tcPr>
          <w:p w:rsidR="00BD3027" w:rsidRDefault="00F27AFA">
            <w:pPr>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rsidR="00BD3027" w:rsidRDefault="00F27AFA">
            <w:pPr>
              <w:ind w:firstLine="420"/>
              <w:jc w:val="center"/>
              <w:rPr>
                <w:rFonts w:ascii="仿宋_GB2312" w:eastAsia="仿宋_GB2312"/>
              </w:rPr>
            </w:pPr>
            <w:r>
              <w:rPr>
                <w:rFonts w:ascii="仿宋_GB2312" w:eastAsia="仿宋_GB2312" w:hAnsi="宋体" w:cs="宋体" w:hint="eastAsia"/>
              </w:rPr>
              <w:t>实际完成情况</w:t>
            </w:r>
          </w:p>
        </w:tc>
      </w:tr>
      <w:tr w:rsidR="00BD3027">
        <w:trPr>
          <w:trHeight w:val="240"/>
        </w:trPr>
        <w:tc>
          <w:tcPr>
            <w:tcW w:w="1074" w:type="dxa"/>
            <w:vMerge/>
            <w:tcBorders>
              <w:top w:val="nil"/>
            </w:tcBorders>
            <w:vAlign w:val="center"/>
          </w:tcPr>
          <w:p w:rsidR="00BD3027" w:rsidRDefault="00BD3027">
            <w:pPr>
              <w:ind w:firstLine="420"/>
              <w:jc w:val="center"/>
              <w:rPr>
                <w:rFonts w:ascii="仿宋_GB2312" w:eastAsia="仿宋_GB2312"/>
              </w:rPr>
            </w:pPr>
          </w:p>
        </w:tc>
        <w:tc>
          <w:tcPr>
            <w:tcW w:w="4645" w:type="dxa"/>
            <w:gridSpan w:val="4"/>
            <w:vAlign w:val="center"/>
          </w:tcPr>
          <w:p w:rsidR="00A26982" w:rsidRPr="00A26982" w:rsidRDefault="00A26982" w:rsidP="00A26982">
            <w:pPr>
              <w:ind w:firstLine="420"/>
              <w:jc w:val="center"/>
              <w:rPr>
                <w:rFonts w:ascii="仿宋_GB2312" w:eastAsia="仿宋_GB2312"/>
              </w:rPr>
            </w:pPr>
            <w:r w:rsidRPr="00A26982">
              <w:rPr>
                <w:rFonts w:ascii="仿宋_GB2312" w:eastAsia="仿宋_GB2312"/>
              </w:rPr>
              <w:t>1.</w:t>
            </w:r>
            <w:r w:rsidRPr="00A26982">
              <w:rPr>
                <w:rFonts w:ascii="仿宋_GB2312" w:eastAsia="仿宋_GB2312" w:hint="eastAsia"/>
              </w:rPr>
              <w:t>完成行政事业单位经营性资产统一集中监管，全年实现经营性门面租金收入</w:t>
            </w:r>
            <w:r w:rsidRPr="00A26982">
              <w:rPr>
                <w:rFonts w:ascii="仿宋_GB2312" w:eastAsia="仿宋_GB2312"/>
              </w:rPr>
              <w:t>530</w:t>
            </w:r>
            <w:r w:rsidRPr="00A26982">
              <w:rPr>
                <w:rFonts w:ascii="仿宋_GB2312" w:eastAsia="仿宋_GB2312" w:hint="eastAsia"/>
              </w:rPr>
              <w:t>万元。</w:t>
            </w:r>
          </w:p>
          <w:p w:rsidR="00A26982" w:rsidRPr="00A26982" w:rsidRDefault="00A26982" w:rsidP="00A26982">
            <w:pPr>
              <w:ind w:firstLine="420"/>
              <w:jc w:val="center"/>
              <w:rPr>
                <w:rFonts w:ascii="仿宋_GB2312" w:eastAsia="仿宋_GB2312"/>
              </w:rPr>
            </w:pPr>
            <w:r w:rsidRPr="00A26982">
              <w:rPr>
                <w:rFonts w:ascii="仿宋_GB2312" w:eastAsia="仿宋_GB2312"/>
              </w:rPr>
              <w:t>2.</w:t>
            </w:r>
            <w:r w:rsidRPr="00A26982">
              <w:rPr>
                <w:rFonts w:ascii="仿宋_GB2312" w:eastAsia="仿宋_GB2312" w:hint="eastAsia"/>
              </w:rPr>
              <w:t>完成国有资产的清产核资、资产评估、资产处置等相关工作。</w:t>
            </w:r>
          </w:p>
          <w:p w:rsidR="00A26982" w:rsidRPr="00A26982" w:rsidRDefault="00A26982" w:rsidP="00A26982">
            <w:pPr>
              <w:ind w:firstLine="420"/>
              <w:jc w:val="center"/>
              <w:rPr>
                <w:rFonts w:ascii="仿宋_GB2312" w:eastAsia="仿宋_GB2312"/>
              </w:rPr>
            </w:pPr>
            <w:r w:rsidRPr="00A26982">
              <w:rPr>
                <w:rFonts w:ascii="仿宋_GB2312" w:eastAsia="仿宋_GB2312"/>
              </w:rPr>
              <w:t>3.</w:t>
            </w:r>
            <w:r w:rsidRPr="00A26982">
              <w:rPr>
                <w:rFonts w:ascii="仿宋_GB2312" w:eastAsia="仿宋_GB2312" w:hint="eastAsia"/>
              </w:rPr>
              <w:t>完成经营性资产评估值</w:t>
            </w:r>
            <w:r w:rsidRPr="00A26982">
              <w:rPr>
                <w:rFonts w:ascii="仿宋_GB2312" w:eastAsia="仿宋_GB2312"/>
              </w:rPr>
              <w:t>30</w:t>
            </w:r>
            <w:r w:rsidRPr="00A26982">
              <w:rPr>
                <w:rFonts w:ascii="仿宋_GB2312" w:eastAsia="仿宋_GB2312" w:hint="eastAsia"/>
              </w:rPr>
              <w:t xml:space="preserve">亿元，并注入资本运营公司。　　　　　　　　　　　</w:t>
            </w:r>
          </w:p>
          <w:p w:rsidR="00A26982" w:rsidRPr="00A26982" w:rsidRDefault="00A26982" w:rsidP="00A26982">
            <w:pPr>
              <w:ind w:firstLine="420"/>
              <w:jc w:val="center"/>
              <w:rPr>
                <w:rFonts w:ascii="仿宋_GB2312" w:eastAsia="仿宋_GB2312"/>
              </w:rPr>
            </w:pPr>
            <w:r w:rsidRPr="00A26982">
              <w:rPr>
                <w:rFonts w:ascii="仿宋_GB2312" w:eastAsia="仿宋_GB2312"/>
              </w:rPr>
              <w:t>4.</w:t>
            </w:r>
            <w:r w:rsidRPr="00A26982">
              <w:rPr>
                <w:rFonts w:ascii="仿宋_GB2312" w:eastAsia="仿宋_GB2312" w:hint="eastAsia"/>
              </w:rPr>
              <w:t xml:space="preserve">加强企业监管，进一步建立健全相关规章制度。　　　　　　　　　　　　　　</w:t>
            </w:r>
          </w:p>
          <w:p w:rsidR="00A26982" w:rsidRPr="00A26982" w:rsidRDefault="00A26982" w:rsidP="00A26982">
            <w:pPr>
              <w:ind w:firstLine="420"/>
              <w:jc w:val="center"/>
              <w:rPr>
                <w:rFonts w:ascii="仿宋_GB2312" w:eastAsia="仿宋_GB2312"/>
              </w:rPr>
            </w:pPr>
            <w:r w:rsidRPr="00A26982">
              <w:rPr>
                <w:rFonts w:ascii="仿宋_GB2312" w:eastAsia="仿宋_GB2312"/>
              </w:rPr>
              <w:t>5.</w:t>
            </w:r>
            <w:r w:rsidRPr="00A26982">
              <w:rPr>
                <w:rFonts w:ascii="仿宋_GB2312" w:eastAsia="仿宋_GB2312" w:hint="eastAsia"/>
              </w:rPr>
              <w:t xml:space="preserve">做好全市“三供一业”的相关工作。　　　　　　　　　　　　　　　　　　　</w:t>
            </w:r>
          </w:p>
          <w:p w:rsidR="00BD3027" w:rsidRDefault="00A26982" w:rsidP="00A26982">
            <w:pPr>
              <w:ind w:firstLine="420"/>
              <w:jc w:val="center"/>
              <w:rPr>
                <w:rFonts w:ascii="仿宋_GB2312" w:eastAsia="仿宋_GB2312"/>
              </w:rPr>
            </w:pPr>
            <w:r w:rsidRPr="00A26982">
              <w:rPr>
                <w:rFonts w:ascii="仿宋_GB2312" w:eastAsia="仿宋_GB2312"/>
              </w:rPr>
              <w:t>6.</w:t>
            </w:r>
            <w:r w:rsidRPr="00A26982">
              <w:rPr>
                <w:rFonts w:ascii="仿宋_GB2312" w:eastAsia="仿宋_GB2312" w:hint="eastAsia"/>
              </w:rPr>
              <w:t>努力推进平台市场化运行。</w:t>
            </w:r>
          </w:p>
        </w:tc>
        <w:tc>
          <w:tcPr>
            <w:tcW w:w="4260" w:type="dxa"/>
            <w:gridSpan w:val="4"/>
            <w:vAlign w:val="center"/>
          </w:tcPr>
          <w:p w:rsidR="00A26982" w:rsidRPr="00A26982" w:rsidRDefault="00A26982" w:rsidP="00A26982">
            <w:pPr>
              <w:ind w:firstLine="420"/>
              <w:jc w:val="center"/>
              <w:rPr>
                <w:rFonts w:ascii="仿宋_GB2312" w:eastAsia="仿宋_GB2312"/>
              </w:rPr>
            </w:pPr>
            <w:r w:rsidRPr="00A26982">
              <w:rPr>
                <w:rFonts w:ascii="仿宋_GB2312" w:eastAsia="仿宋_GB2312"/>
              </w:rPr>
              <w:t>1.</w:t>
            </w:r>
            <w:r w:rsidRPr="00A26982">
              <w:rPr>
                <w:rFonts w:ascii="仿宋_GB2312" w:eastAsia="仿宋_GB2312" w:hint="eastAsia"/>
              </w:rPr>
              <w:t>完成行政事业单位经营性资产统一集中监管，全年实现经营性门面租金收入</w:t>
            </w:r>
            <w:r w:rsidRPr="00A26982">
              <w:rPr>
                <w:rFonts w:ascii="仿宋_GB2312" w:eastAsia="仿宋_GB2312"/>
              </w:rPr>
              <w:t>724.39</w:t>
            </w:r>
            <w:r w:rsidRPr="00A26982">
              <w:rPr>
                <w:rFonts w:ascii="仿宋_GB2312" w:eastAsia="仿宋_GB2312" w:hint="eastAsia"/>
              </w:rPr>
              <w:t>万元。</w:t>
            </w:r>
          </w:p>
          <w:p w:rsidR="00A26982" w:rsidRPr="00A26982" w:rsidRDefault="00A26982" w:rsidP="00A26982">
            <w:pPr>
              <w:ind w:firstLine="420"/>
              <w:jc w:val="center"/>
              <w:rPr>
                <w:rFonts w:ascii="仿宋_GB2312" w:eastAsia="仿宋_GB2312"/>
              </w:rPr>
            </w:pPr>
            <w:r w:rsidRPr="00A26982">
              <w:rPr>
                <w:rFonts w:ascii="仿宋_GB2312" w:eastAsia="仿宋_GB2312"/>
              </w:rPr>
              <w:t>2.</w:t>
            </w:r>
            <w:r w:rsidRPr="00A26982">
              <w:rPr>
                <w:rFonts w:ascii="仿宋_GB2312" w:eastAsia="仿宋_GB2312" w:hint="eastAsia"/>
              </w:rPr>
              <w:t>完成国有资产的清产核资、资产评估、资产处置等相关工作。</w:t>
            </w:r>
          </w:p>
          <w:p w:rsidR="00A26982" w:rsidRPr="00A26982" w:rsidRDefault="00A26982" w:rsidP="00A26982">
            <w:pPr>
              <w:ind w:firstLine="420"/>
              <w:jc w:val="center"/>
              <w:rPr>
                <w:rFonts w:ascii="仿宋_GB2312" w:eastAsia="仿宋_GB2312"/>
              </w:rPr>
            </w:pPr>
            <w:r w:rsidRPr="00A26982">
              <w:rPr>
                <w:rFonts w:ascii="仿宋_GB2312" w:eastAsia="仿宋_GB2312"/>
              </w:rPr>
              <w:t>3.</w:t>
            </w:r>
            <w:r w:rsidRPr="00A26982">
              <w:rPr>
                <w:rFonts w:ascii="仿宋_GB2312" w:eastAsia="仿宋_GB2312" w:hint="eastAsia"/>
              </w:rPr>
              <w:t>完成经营性资产评估值</w:t>
            </w:r>
            <w:r w:rsidRPr="00A26982">
              <w:rPr>
                <w:rFonts w:ascii="仿宋_GB2312" w:eastAsia="仿宋_GB2312"/>
              </w:rPr>
              <w:t>30</w:t>
            </w:r>
            <w:r w:rsidRPr="00A26982">
              <w:rPr>
                <w:rFonts w:ascii="仿宋_GB2312" w:eastAsia="仿宋_GB2312" w:hint="eastAsia"/>
              </w:rPr>
              <w:t xml:space="preserve">亿元，并注入资本运营公司。　</w:t>
            </w:r>
          </w:p>
          <w:p w:rsidR="00A26982" w:rsidRPr="00A26982" w:rsidRDefault="00A26982" w:rsidP="00A26982">
            <w:pPr>
              <w:ind w:firstLine="420"/>
              <w:jc w:val="center"/>
              <w:rPr>
                <w:rFonts w:ascii="仿宋_GB2312" w:eastAsia="仿宋_GB2312"/>
              </w:rPr>
            </w:pPr>
            <w:r w:rsidRPr="00A26982">
              <w:rPr>
                <w:rFonts w:ascii="仿宋_GB2312" w:eastAsia="仿宋_GB2312"/>
              </w:rPr>
              <w:t>4.</w:t>
            </w:r>
            <w:r w:rsidRPr="00A26982">
              <w:rPr>
                <w:rFonts w:ascii="仿宋_GB2312" w:eastAsia="仿宋_GB2312" w:hint="eastAsia"/>
              </w:rPr>
              <w:t xml:space="preserve">加强企业监管，进一步建立健全相关规章制度。　　　　　　　　　　　　</w:t>
            </w:r>
          </w:p>
          <w:p w:rsidR="00A26982" w:rsidRPr="00A26982" w:rsidRDefault="00A26982" w:rsidP="00A26982">
            <w:pPr>
              <w:ind w:firstLine="420"/>
              <w:jc w:val="center"/>
              <w:rPr>
                <w:rFonts w:ascii="仿宋_GB2312" w:eastAsia="仿宋_GB2312"/>
              </w:rPr>
            </w:pPr>
            <w:r w:rsidRPr="00A26982">
              <w:rPr>
                <w:rFonts w:ascii="仿宋_GB2312" w:eastAsia="仿宋_GB2312"/>
              </w:rPr>
              <w:t>5.</w:t>
            </w:r>
            <w:r w:rsidRPr="00A26982">
              <w:rPr>
                <w:rFonts w:ascii="仿宋_GB2312" w:eastAsia="仿宋_GB2312" w:hint="eastAsia"/>
              </w:rPr>
              <w:t xml:space="preserve">做好全市“三供一业”的相关工作。　　　　　　　　　　　　　　　　　　　</w:t>
            </w:r>
          </w:p>
          <w:p w:rsidR="00BD3027" w:rsidRDefault="00A26982" w:rsidP="00A26982">
            <w:pPr>
              <w:ind w:firstLine="420"/>
              <w:jc w:val="center"/>
              <w:rPr>
                <w:rFonts w:ascii="仿宋_GB2312" w:eastAsia="仿宋_GB2312"/>
              </w:rPr>
            </w:pPr>
            <w:r w:rsidRPr="00A26982">
              <w:rPr>
                <w:rFonts w:ascii="仿宋_GB2312" w:eastAsia="仿宋_GB2312"/>
              </w:rPr>
              <w:t>6.</w:t>
            </w:r>
            <w:r w:rsidRPr="00A26982">
              <w:rPr>
                <w:rFonts w:ascii="仿宋_GB2312" w:eastAsia="仿宋_GB2312" w:hint="eastAsia"/>
              </w:rPr>
              <w:t>努力推进平台市场化运行。</w:t>
            </w:r>
          </w:p>
        </w:tc>
      </w:tr>
      <w:tr w:rsidR="00BD3027">
        <w:trPr>
          <w:trHeight w:val="469"/>
        </w:trPr>
        <w:tc>
          <w:tcPr>
            <w:tcW w:w="1074" w:type="dxa"/>
            <w:vMerge w:val="restart"/>
            <w:textDirection w:val="tbRlV"/>
            <w:vAlign w:val="center"/>
          </w:tcPr>
          <w:p w:rsidR="00BD3027" w:rsidRDefault="00BD3027">
            <w:pPr>
              <w:ind w:firstLine="420"/>
              <w:jc w:val="center"/>
              <w:rPr>
                <w:rFonts w:ascii="仿宋_GB2312" w:eastAsia="仿宋_GB2312"/>
              </w:rPr>
            </w:pPr>
          </w:p>
          <w:p w:rsidR="00BD3027" w:rsidRDefault="00F27AFA">
            <w:pPr>
              <w:ind w:firstLine="420"/>
              <w:jc w:val="center"/>
              <w:rPr>
                <w:rFonts w:ascii="仿宋_GB2312" w:eastAsia="仿宋_GB2312" w:hAnsi="宋体" w:cs="宋体"/>
              </w:rPr>
            </w:pPr>
            <w:r>
              <w:rPr>
                <w:rFonts w:ascii="仿宋_GB2312" w:eastAsia="仿宋_GB2312" w:hAnsi="宋体" w:cs="宋体" w:hint="eastAsia"/>
              </w:rPr>
              <w:t>绩效指标</w:t>
            </w:r>
          </w:p>
          <w:p w:rsidR="00BD3027" w:rsidRDefault="00BD3027">
            <w:pPr>
              <w:ind w:firstLine="420"/>
              <w:jc w:val="center"/>
              <w:rPr>
                <w:rFonts w:ascii="仿宋_GB2312" w:eastAsia="仿宋_GB2312"/>
              </w:rPr>
            </w:pPr>
          </w:p>
          <w:p w:rsidR="00BD3027" w:rsidRDefault="00BD3027">
            <w:pPr>
              <w:ind w:firstLine="420"/>
              <w:jc w:val="center"/>
              <w:rPr>
                <w:rFonts w:ascii="仿宋_GB2312" w:eastAsia="仿宋_GB2312"/>
              </w:rPr>
            </w:pPr>
          </w:p>
        </w:tc>
        <w:tc>
          <w:tcPr>
            <w:tcW w:w="1069" w:type="dxa"/>
            <w:vAlign w:val="center"/>
          </w:tcPr>
          <w:p w:rsidR="00BD3027" w:rsidRDefault="00F27AFA">
            <w:pPr>
              <w:jc w:val="center"/>
              <w:rPr>
                <w:rFonts w:ascii="仿宋_GB2312" w:eastAsia="仿宋_GB2312"/>
              </w:rPr>
            </w:pPr>
            <w:r>
              <w:rPr>
                <w:rFonts w:ascii="仿宋_GB2312" w:eastAsia="仿宋_GB2312" w:hAnsi="宋体" w:cs="宋体" w:hint="eastAsia"/>
              </w:rPr>
              <w:t>一级指标</w:t>
            </w:r>
          </w:p>
        </w:tc>
        <w:tc>
          <w:tcPr>
            <w:tcW w:w="1029" w:type="dxa"/>
            <w:vAlign w:val="center"/>
          </w:tcPr>
          <w:p w:rsidR="00BD3027" w:rsidRDefault="00F27AFA">
            <w:pPr>
              <w:jc w:val="center"/>
              <w:rPr>
                <w:rFonts w:ascii="仿宋_GB2312" w:eastAsia="仿宋_GB2312"/>
              </w:rPr>
            </w:pPr>
            <w:r>
              <w:rPr>
                <w:rFonts w:ascii="仿宋_GB2312" w:eastAsia="仿宋_GB2312" w:hAnsi="宋体" w:cs="宋体" w:hint="eastAsia"/>
              </w:rPr>
              <w:t>二级指标</w:t>
            </w:r>
          </w:p>
        </w:tc>
        <w:tc>
          <w:tcPr>
            <w:tcW w:w="1249" w:type="dxa"/>
            <w:vAlign w:val="center"/>
          </w:tcPr>
          <w:p w:rsidR="00BD3027" w:rsidRDefault="00F27AFA">
            <w:pPr>
              <w:jc w:val="center"/>
              <w:rPr>
                <w:rFonts w:ascii="仿宋_GB2312" w:eastAsia="仿宋_GB2312"/>
              </w:rPr>
            </w:pPr>
            <w:r>
              <w:rPr>
                <w:rFonts w:ascii="仿宋_GB2312" w:eastAsia="仿宋_GB2312" w:hAnsi="宋体" w:cs="宋体" w:hint="eastAsia"/>
              </w:rPr>
              <w:t>三级指标</w:t>
            </w:r>
          </w:p>
        </w:tc>
        <w:tc>
          <w:tcPr>
            <w:tcW w:w="1298" w:type="dxa"/>
            <w:vAlign w:val="center"/>
          </w:tcPr>
          <w:p w:rsidR="00BD3027" w:rsidRDefault="00F27AFA">
            <w:pPr>
              <w:jc w:val="center"/>
              <w:rPr>
                <w:rFonts w:ascii="仿宋_GB2312" w:eastAsia="仿宋_GB2312"/>
              </w:rPr>
            </w:pPr>
            <w:r>
              <w:rPr>
                <w:rFonts w:ascii="仿宋_GB2312" w:eastAsia="仿宋_GB2312" w:hAnsi="宋体" w:cs="宋体" w:hint="eastAsia"/>
              </w:rPr>
              <w:t>年度指标值</w:t>
            </w:r>
          </w:p>
        </w:tc>
        <w:tc>
          <w:tcPr>
            <w:tcW w:w="1269" w:type="dxa"/>
            <w:vAlign w:val="center"/>
          </w:tcPr>
          <w:p w:rsidR="00BD3027" w:rsidRDefault="00F27AFA">
            <w:pPr>
              <w:jc w:val="center"/>
              <w:rPr>
                <w:rFonts w:ascii="仿宋_GB2312" w:eastAsia="仿宋_GB2312"/>
              </w:rPr>
            </w:pPr>
            <w:r>
              <w:rPr>
                <w:rFonts w:ascii="仿宋_GB2312" w:eastAsia="仿宋_GB2312" w:hAnsi="宋体" w:cs="宋体" w:hint="eastAsia"/>
              </w:rPr>
              <w:t>实际完成值</w:t>
            </w:r>
          </w:p>
        </w:tc>
        <w:tc>
          <w:tcPr>
            <w:tcW w:w="699" w:type="dxa"/>
            <w:vAlign w:val="center"/>
          </w:tcPr>
          <w:p w:rsidR="00BD3027" w:rsidRDefault="00F27AFA">
            <w:pPr>
              <w:jc w:val="center"/>
              <w:rPr>
                <w:rFonts w:ascii="仿宋_GB2312" w:eastAsia="仿宋_GB2312"/>
              </w:rPr>
            </w:pPr>
            <w:r>
              <w:rPr>
                <w:rFonts w:ascii="仿宋_GB2312" w:eastAsia="仿宋_GB2312" w:hAnsi="宋体" w:cs="宋体" w:hint="eastAsia"/>
              </w:rPr>
              <w:t>分值</w:t>
            </w:r>
          </w:p>
        </w:tc>
        <w:tc>
          <w:tcPr>
            <w:tcW w:w="869" w:type="dxa"/>
            <w:vAlign w:val="center"/>
          </w:tcPr>
          <w:p w:rsidR="00BD3027" w:rsidRDefault="00F27AFA">
            <w:pPr>
              <w:jc w:val="center"/>
              <w:rPr>
                <w:rFonts w:ascii="仿宋_GB2312" w:eastAsia="仿宋_GB2312"/>
              </w:rPr>
            </w:pPr>
            <w:r>
              <w:rPr>
                <w:rFonts w:ascii="仿宋_GB2312" w:eastAsia="仿宋_GB2312" w:hAnsi="宋体" w:cs="宋体" w:hint="eastAsia"/>
              </w:rPr>
              <w:t>得分</w:t>
            </w:r>
          </w:p>
        </w:tc>
        <w:tc>
          <w:tcPr>
            <w:tcW w:w="1423"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BD3027" w:rsidRDefault="00F27AFA">
            <w:pPr>
              <w:jc w:val="center"/>
              <w:rPr>
                <w:rFonts w:ascii="仿宋_GB2312" w:eastAsia="仿宋_GB2312"/>
                <w:lang w:eastAsia="zh-CN"/>
              </w:rPr>
            </w:pPr>
            <w:r>
              <w:rPr>
                <w:rFonts w:ascii="仿宋_GB2312" w:eastAsia="仿宋_GB2312" w:hAnsi="宋体" w:cs="宋体" w:hint="eastAsia"/>
                <w:lang w:eastAsia="zh-CN"/>
              </w:rPr>
              <w:t>改进措施</w:t>
            </w:r>
          </w:p>
        </w:tc>
      </w:tr>
      <w:tr w:rsidR="00BD3027">
        <w:trPr>
          <w:trHeight w:val="240"/>
        </w:trPr>
        <w:tc>
          <w:tcPr>
            <w:tcW w:w="1074" w:type="dxa"/>
            <w:vMerge/>
            <w:textDirection w:val="tbRlV"/>
            <w:vAlign w:val="center"/>
          </w:tcPr>
          <w:p w:rsidR="00BD3027" w:rsidRDefault="00BD3027">
            <w:pPr>
              <w:ind w:firstLine="420"/>
              <w:jc w:val="center"/>
              <w:rPr>
                <w:rFonts w:ascii="仿宋_GB2312" w:eastAsia="仿宋_GB2312"/>
                <w:lang w:eastAsia="zh-CN"/>
              </w:rPr>
            </w:pPr>
          </w:p>
        </w:tc>
        <w:tc>
          <w:tcPr>
            <w:tcW w:w="1069" w:type="dxa"/>
            <w:vMerge w:val="restart"/>
            <w:tcBorders>
              <w:bottom w:val="nil"/>
            </w:tcBorders>
            <w:vAlign w:val="center"/>
          </w:tcPr>
          <w:p w:rsidR="00BD3027" w:rsidRDefault="00F27AFA">
            <w:pPr>
              <w:jc w:val="center"/>
              <w:rPr>
                <w:rFonts w:ascii="仿宋_GB2312" w:eastAsia="仿宋_GB2312"/>
              </w:rPr>
            </w:pPr>
            <w:r>
              <w:rPr>
                <w:rFonts w:ascii="仿宋_GB2312" w:eastAsia="仿宋_GB2312" w:hAnsi="宋体" w:cs="宋体" w:hint="eastAsia"/>
              </w:rPr>
              <w:t>产出指标</w:t>
            </w:r>
          </w:p>
          <w:p w:rsidR="00BD3027" w:rsidRDefault="00F27AFA">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BD3027" w:rsidRDefault="00F27AFA">
            <w:pPr>
              <w:jc w:val="center"/>
              <w:rPr>
                <w:rFonts w:ascii="仿宋_GB2312" w:eastAsia="仿宋_GB2312"/>
              </w:rPr>
            </w:pPr>
            <w:r>
              <w:rPr>
                <w:rFonts w:ascii="仿宋_GB2312" w:eastAsia="仿宋_GB2312" w:hAnsi="宋体" w:cs="宋体" w:hint="eastAsia"/>
              </w:rPr>
              <w:t>数量指标</w:t>
            </w:r>
          </w:p>
        </w:tc>
        <w:tc>
          <w:tcPr>
            <w:tcW w:w="1249" w:type="dxa"/>
            <w:vAlign w:val="center"/>
          </w:tcPr>
          <w:p w:rsidR="00BD3027" w:rsidRDefault="00A26982" w:rsidP="00A26982">
            <w:pPr>
              <w:rPr>
                <w:rFonts w:ascii="仿宋_GB2312" w:eastAsia="仿宋_GB2312"/>
                <w:lang w:eastAsia="zh-CN"/>
              </w:rPr>
            </w:pPr>
            <w:r>
              <w:rPr>
                <w:rFonts w:ascii="仿宋_GB2312" w:eastAsia="仿宋_GB2312" w:hint="eastAsia"/>
                <w:lang w:eastAsia="zh-CN"/>
              </w:rPr>
              <w:t>三大任务</w:t>
            </w:r>
          </w:p>
        </w:tc>
        <w:tc>
          <w:tcPr>
            <w:tcW w:w="1298" w:type="dxa"/>
            <w:vAlign w:val="center"/>
          </w:tcPr>
          <w:p w:rsidR="00BD3027" w:rsidRDefault="00A26982" w:rsidP="00A26982">
            <w:pPr>
              <w:ind w:firstLine="420"/>
              <w:rPr>
                <w:rFonts w:ascii="仿宋_GB2312" w:eastAsia="仿宋_GB2312"/>
                <w:lang w:eastAsia="zh-CN"/>
              </w:rPr>
            </w:pPr>
            <w:r>
              <w:rPr>
                <w:rFonts w:ascii="仿宋_GB2312" w:eastAsia="仿宋_GB2312" w:hint="eastAsia"/>
                <w:lang w:eastAsia="zh-CN"/>
              </w:rPr>
              <w:t>≥98%</w:t>
            </w:r>
          </w:p>
        </w:tc>
        <w:tc>
          <w:tcPr>
            <w:tcW w:w="1269" w:type="dxa"/>
            <w:vAlign w:val="center"/>
          </w:tcPr>
          <w:p w:rsidR="00BD3027" w:rsidRDefault="00A26982">
            <w:pPr>
              <w:ind w:firstLine="420"/>
              <w:jc w:val="center"/>
              <w:rPr>
                <w:rFonts w:ascii="仿宋_GB2312" w:eastAsia="仿宋_GB2312"/>
                <w:lang w:eastAsia="zh-CN"/>
              </w:rPr>
            </w:pPr>
            <w:r>
              <w:rPr>
                <w:rFonts w:ascii="仿宋_GB2312" w:eastAsia="仿宋_GB2312" w:hint="eastAsia"/>
                <w:lang w:eastAsia="zh-CN"/>
              </w:rPr>
              <w:t>100%</w:t>
            </w:r>
          </w:p>
        </w:tc>
        <w:tc>
          <w:tcPr>
            <w:tcW w:w="699" w:type="dxa"/>
            <w:vAlign w:val="center"/>
          </w:tcPr>
          <w:p w:rsidR="00BD3027" w:rsidRDefault="00A26982">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BD3027" w:rsidRDefault="00A26982">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BD3027" w:rsidRDefault="00A26982" w:rsidP="00C55BEE">
            <w:pPr>
              <w:ind w:firstLineChars="200" w:firstLine="420"/>
              <w:rPr>
                <w:rFonts w:ascii="仿宋_GB2312" w:eastAsia="仿宋_GB2312"/>
                <w:lang w:eastAsia="zh-CN"/>
              </w:rPr>
            </w:pPr>
            <w:r>
              <w:rPr>
                <w:rFonts w:ascii="仿宋_GB2312" w:eastAsia="仿宋_GB2312" w:hint="eastAsia"/>
                <w:lang w:eastAsia="zh-CN"/>
              </w:rPr>
              <w:t>无</w:t>
            </w:r>
          </w:p>
        </w:tc>
      </w:tr>
      <w:tr w:rsidR="00BD3027">
        <w:trPr>
          <w:trHeight w:val="240"/>
        </w:trPr>
        <w:tc>
          <w:tcPr>
            <w:tcW w:w="1074" w:type="dxa"/>
            <w:vMerge/>
            <w:textDirection w:val="tbRlV"/>
            <w:vAlign w:val="center"/>
          </w:tcPr>
          <w:p w:rsidR="00BD3027" w:rsidRDefault="00BD3027">
            <w:pPr>
              <w:ind w:firstLine="420"/>
              <w:jc w:val="center"/>
              <w:rPr>
                <w:rFonts w:ascii="仿宋_GB2312" w:eastAsia="仿宋_GB2312"/>
              </w:rPr>
            </w:pPr>
          </w:p>
        </w:tc>
        <w:tc>
          <w:tcPr>
            <w:tcW w:w="1069" w:type="dxa"/>
            <w:vMerge/>
            <w:tcBorders>
              <w:top w:val="nil"/>
              <w:bottom w:val="nil"/>
            </w:tcBorders>
            <w:vAlign w:val="center"/>
          </w:tcPr>
          <w:p w:rsidR="00BD3027" w:rsidRDefault="00BD3027">
            <w:pPr>
              <w:ind w:firstLine="420"/>
              <w:jc w:val="center"/>
              <w:rPr>
                <w:rFonts w:ascii="仿宋_GB2312" w:eastAsia="仿宋_GB2312"/>
              </w:rPr>
            </w:pPr>
          </w:p>
        </w:tc>
        <w:tc>
          <w:tcPr>
            <w:tcW w:w="1029" w:type="dxa"/>
            <w:tcBorders>
              <w:bottom w:val="nil"/>
            </w:tcBorders>
            <w:vAlign w:val="center"/>
          </w:tcPr>
          <w:p w:rsidR="00BD3027" w:rsidRDefault="00F27AFA">
            <w:pPr>
              <w:jc w:val="center"/>
              <w:rPr>
                <w:rFonts w:ascii="仿宋_GB2312" w:eastAsia="仿宋_GB2312"/>
              </w:rPr>
            </w:pPr>
            <w:r>
              <w:rPr>
                <w:rFonts w:ascii="仿宋_GB2312" w:eastAsia="仿宋_GB2312" w:hAnsi="宋体" w:cs="宋体" w:hint="eastAsia"/>
              </w:rPr>
              <w:t>质量指标</w:t>
            </w:r>
          </w:p>
        </w:tc>
        <w:tc>
          <w:tcPr>
            <w:tcW w:w="1249" w:type="dxa"/>
            <w:vAlign w:val="center"/>
          </w:tcPr>
          <w:p w:rsidR="00BD3027" w:rsidRDefault="00A26982" w:rsidP="00A26982">
            <w:pPr>
              <w:rPr>
                <w:rFonts w:ascii="仿宋_GB2312" w:eastAsia="仿宋_GB2312"/>
                <w:lang w:eastAsia="zh-CN"/>
              </w:rPr>
            </w:pPr>
            <w:r>
              <w:rPr>
                <w:rFonts w:ascii="仿宋_GB2312" w:eastAsia="仿宋_GB2312" w:hint="eastAsia"/>
                <w:lang w:eastAsia="zh-CN"/>
              </w:rPr>
              <w:t>全年工作</w:t>
            </w:r>
          </w:p>
        </w:tc>
        <w:tc>
          <w:tcPr>
            <w:tcW w:w="1298" w:type="dxa"/>
            <w:vAlign w:val="center"/>
          </w:tcPr>
          <w:p w:rsidR="00BD3027" w:rsidRDefault="00A26982" w:rsidP="00A26982">
            <w:pPr>
              <w:rPr>
                <w:rFonts w:ascii="仿宋_GB2312" w:eastAsia="仿宋_GB2312"/>
                <w:lang w:eastAsia="zh-CN"/>
              </w:rPr>
            </w:pPr>
            <w:r>
              <w:rPr>
                <w:rFonts w:ascii="仿宋_GB2312" w:eastAsia="仿宋_GB2312" w:hint="eastAsia"/>
                <w:lang w:eastAsia="zh-CN"/>
              </w:rPr>
              <w:t>高质量完成</w:t>
            </w:r>
          </w:p>
        </w:tc>
        <w:tc>
          <w:tcPr>
            <w:tcW w:w="1269" w:type="dxa"/>
            <w:vAlign w:val="center"/>
          </w:tcPr>
          <w:p w:rsidR="00BD3027" w:rsidRDefault="00A26982" w:rsidP="00A26982">
            <w:pPr>
              <w:rPr>
                <w:rFonts w:ascii="仿宋_GB2312" w:eastAsia="仿宋_GB2312"/>
              </w:rPr>
            </w:pPr>
            <w:r>
              <w:rPr>
                <w:rFonts w:ascii="仿宋_GB2312" w:eastAsia="仿宋_GB2312" w:hint="eastAsia"/>
                <w:lang w:eastAsia="zh-CN"/>
              </w:rPr>
              <w:t>高质量完成</w:t>
            </w:r>
          </w:p>
        </w:tc>
        <w:tc>
          <w:tcPr>
            <w:tcW w:w="699" w:type="dxa"/>
            <w:vAlign w:val="center"/>
          </w:tcPr>
          <w:p w:rsidR="00BD3027" w:rsidRDefault="00A26982">
            <w:pPr>
              <w:ind w:firstLine="420"/>
              <w:jc w:val="center"/>
              <w:rPr>
                <w:rFonts w:ascii="仿宋_GB2312" w:eastAsia="仿宋_GB2312"/>
                <w:lang w:eastAsia="zh-CN"/>
              </w:rPr>
            </w:pPr>
            <w:r>
              <w:rPr>
                <w:rFonts w:ascii="仿宋_GB2312" w:eastAsia="仿宋_GB2312" w:hint="eastAsia"/>
                <w:lang w:eastAsia="zh-CN"/>
              </w:rPr>
              <w:t>20</w:t>
            </w:r>
          </w:p>
        </w:tc>
        <w:tc>
          <w:tcPr>
            <w:tcW w:w="869" w:type="dxa"/>
            <w:vAlign w:val="center"/>
          </w:tcPr>
          <w:p w:rsidR="00BD3027" w:rsidRDefault="00A26982">
            <w:pPr>
              <w:ind w:firstLine="420"/>
              <w:jc w:val="center"/>
              <w:rPr>
                <w:rFonts w:ascii="仿宋_GB2312" w:eastAsia="仿宋_GB2312"/>
                <w:lang w:eastAsia="zh-CN"/>
              </w:rPr>
            </w:pPr>
            <w:r>
              <w:rPr>
                <w:rFonts w:ascii="仿宋_GB2312" w:eastAsia="仿宋_GB2312" w:hint="eastAsia"/>
                <w:lang w:eastAsia="zh-CN"/>
              </w:rPr>
              <w:t>20</w:t>
            </w:r>
          </w:p>
        </w:tc>
        <w:tc>
          <w:tcPr>
            <w:tcW w:w="1423" w:type="dxa"/>
            <w:vAlign w:val="center"/>
          </w:tcPr>
          <w:p w:rsidR="00BD3027" w:rsidRDefault="00A26982" w:rsidP="00C55BEE">
            <w:pPr>
              <w:ind w:firstLineChars="200" w:firstLine="420"/>
              <w:rPr>
                <w:rFonts w:ascii="仿宋_GB2312" w:eastAsia="仿宋_GB2312"/>
              </w:rPr>
            </w:pPr>
            <w:r>
              <w:rPr>
                <w:rFonts w:ascii="仿宋_GB2312" w:eastAsia="仿宋_GB2312" w:hint="eastAsia"/>
                <w:lang w:eastAsia="zh-CN"/>
              </w:rPr>
              <w:t>无</w:t>
            </w:r>
          </w:p>
        </w:tc>
      </w:tr>
      <w:tr w:rsidR="00BD3027">
        <w:trPr>
          <w:trHeight w:val="240"/>
        </w:trPr>
        <w:tc>
          <w:tcPr>
            <w:tcW w:w="1074" w:type="dxa"/>
            <w:vMerge/>
            <w:textDirection w:val="tbRlV"/>
            <w:vAlign w:val="center"/>
          </w:tcPr>
          <w:p w:rsidR="00BD3027" w:rsidRDefault="00BD3027">
            <w:pPr>
              <w:ind w:firstLine="420"/>
              <w:jc w:val="center"/>
              <w:rPr>
                <w:rFonts w:ascii="仿宋_GB2312" w:eastAsia="仿宋_GB2312"/>
              </w:rPr>
            </w:pPr>
          </w:p>
        </w:tc>
        <w:tc>
          <w:tcPr>
            <w:tcW w:w="1069" w:type="dxa"/>
            <w:vMerge/>
            <w:tcBorders>
              <w:top w:val="nil"/>
              <w:bottom w:val="nil"/>
            </w:tcBorders>
            <w:vAlign w:val="center"/>
          </w:tcPr>
          <w:p w:rsidR="00BD3027" w:rsidRDefault="00BD3027">
            <w:pPr>
              <w:ind w:firstLine="420"/>
              <w:jc w:val="center"/>
              <w:rPr>
                <w:rFonts w:ascii="仿宋_GB2312" w:eastAsia="仿宋_GB2312"/>
              </w:rPr>
            </w:pPr>
          </w:p>
        </w:tc>
        <w:tc>
          <w:tcPr>
            <w:tcW w:w="1029" w:type="dxa"/>
            <w:tcBorders>
              <w:bottom w:val="nil"/>
            </w:tcBorders>
            <w:vAlign w:val="center"/>
          </w:tcPr>
          <w:p w:rsidR="00BD3027" w:rsidRDefault="00F27AFA">
            <w:pPr>
              <w:jc w:val="center"/>
              <w:rPr>
                <w:rFonts w:ascii="仿宋_GB2312" w:eastAsia="仿宋_GB2312"/>
              </w:rPr>
            </w:pPr>
            <w:r>
              <w:rPr>
                <w:rFonts w:ascii="仿宋_GB2312" w:eastAsia="仿宋_GB2312" w:hAnsi="宋体" w:cs="宋体" w:hint="eastAsia"/>
              </w:rPr>
              <w:t>时效指标</w:t>
            </w:r>
          </w:p>
        </w:tc>
        <w:tc>
          <w:tcPr>
            <w:tcW w:w="1249" w:type="dxa"/>
            <w:vAlign w:val="center"/>
          </w:tcPr>
          <w:p w:rsidR="00BD3027" w:rsidRDefault="00A26982" w:rsidP="00A26982">
            <w:pPr>
              <w:rPr>
                <w:rFonts w:ascii="仿宋_GB2312" w:eastAsia="仿宋_GB2312"/>
                <w:lang w:eastAsia="zh-CN"/>
              </w:rPr>
            </w:pPr>
            <w:r>
              <w:rPr>
                <w:rFonts w:ascii="仿宋_GB2312" w:eastAsia="仿宋_GB2312" w:hint="eastAsia"/>
                <w:lang w:eastAsia="zh-CN"/>
              </w:rPr>
              <w:t>年度</w:t>
            </w:r>
          </w:p>
        </w:tc>
        <w:tc>
          <w:tcPr>
            <w:tcW w:w="1298" w:type="dxa"/>
            <w:vAlign w:val="center"/>
          </w:tcPr>
          <w:p w:rsidR="00BD3027" w:rsidRDefault="005B30D2">
            <w:pPr>
              <w:ind w:firstLine="420"/>
              <w:jc w:val="center"/>
              <w:rPr>
                <w:rFonts w:ascii="仿宋_GB2312" w:eastAsia="仿宋_GB2312"/>
                <w:lang w:eastAsia="zh-CN"/>
              </w:rPr>
            </w:pPr>
            <w:r>
              <w:rPr>
                <w:rFonts w:ascii="仿宋_GB2312" w:eastAsia="仿宋_GB2312" w:hint="eastAsia"/>
                <w:lang w:eastAsia="zh-CN"/>
              </w:rPr>
              <w:t>2023年</w:t>
            </w:r>
          </w:p>
        </w:tc>
        <w:tc>
          <w:tcPr>
            <w:tcW w:w="1269" w:type="dxa"/>
            <w:vAlign w:val="center"/>
          </w:tcPr>
          <w:p w:rsidR="00BD3027" w:rsidRDefault="005B30D2" w:rsidP="005B30D2">
            <w:pPr>
              <w:rPr>
                <w:rFonts w:ascii="仿宋_GB2312" w:eastAsia="仿宋_GB2312"/>
                <w:lang w:eastAsia="zh-CN"/>
              </w:rPr>
            </w:pPr>
            <w:r>
              <w:rPr>
                <w:rFonts w:ascii="仿宋_GB2312" w:eastAsia="仿宋_GB2312" w:hint="eastAsia"/>
                <w:lang w:eastAsia="zh-CN"/>
              </w:rPr>
              <w:t>2023年全年</w:t>
            </w:r>
          </w:p>
        </w:tc>
        <w:tc>
          <w:tcPr>
            <w:tcW w:w="699" w:type="dxa"/>
            <w:vAlign w:val="center"/>
          </w:tcPr>
          <w:p w:rsidR="00BD3027" w:rsidRDefault="005B30D2">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BD3027" w:rsidRDefault="005B30D2">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BD3027" w:rsidRDefault="00A26982" w:rsidP="00C55BEE">
            <w:pPr>
              <w:ind w:firstLineChars="200" w:firstLine="420"/>
              <w:rPr>
                <w:rFonts w:ascii="仿宋_GB2312" w:eastAsia="仿宋_GB2312"/>
              </w:rPr>
            </w:pPr>
            <w:r>
              <w:rPr>
                <w:rFonts w:ascii="仿宋_GB2312" w:eastAsia="仿宋_GB2312" w:hint="eastAsia"/>
                <w:lang w:eastAsia="zh-CN"/>
              </w:rPr>
              <w:t>无</w:t>
            </w:r>
          </w:p>
        </w:tc>
      </w:tr>
      <w:tr w:rsidR="005B30D2" w:rsidTr="00F27AFA">
        <w:trPr>
          <w:trHeight w:val="240"/>
        </w:trPr>
        <w:tc>
          <w:tcPr>
            <w:tcW w:w="1074" w:type="dxa"/>
            <w:vMerge/>
            <w:textDirection w:val="tbRlV"/>
            <w:vAlign w:val="center"/>
          </w:tcPr>
          <w:p w:rsidR="005B30D2" w:rsidRDefault="005B30D2">
            <w:pPr>
              <w:ind w:firstLine="420"/>
              <w:jc w:val="center"/>
              <w:rPr>
                <w:rFonts w:ascii="仿宋_GB2312" w:eastAsia="仿宋_GB2312"/>
              </w:rPr>
            </w:pPr>
          </w:p>
        </w:tc>
        <w:tc>
          <w:tcPr>
            <w:tcW w:w="1069" w:type="dxa"/>
            <w:vMerge w:val="restart"/>
            <w:tcBorders>
              <w:bottom w:val="nil"/>
            </w:tcBorders>
            <w:vAlign w:val="center"/>
          </w:tcPr>
          <w:p w:rsidR="005B30D2" w:rsidRDefault="005B30D2">
            <w:pPr>
              <w:jc w:val="cente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5B30D2" w:rsidRDefault="005B30D2">
            <w:pPr>
              <w:jc w:val="center"/>
              <w:rPr>
                <w:rFonts w:ascii="仿宋_GB2312" w:eastAsia="仿宋_GB2312"/>
              </w:rPr>
            </w:pPr>
            <w:r>
              <w:rPr>
                <w:rFonts w:ascii="仿宋_GB2312" w:eastAsia="仿宋_GB2312" w:hAnsi="宋体" w:cs="宋体" w:hint="eastAsia"/>
              </w:rPr>
              <w:t>经济效益指标</w:t>
            </w:r>
          </w:p>
        </w:tc>
        <w:tc>
          <w:tcPr>
            <w:tcW w:w="1249" w:type="dxa"/>
            <w:vAlign w:val="center"/>
          </w:tcPr>
          <w:p w:rsidR="005B30D2" w:rsidRDefault="005B30D2" w:rsidP="005B30D2">
            <w:pPr>
              <w:rPr>
                <w:rFonts w:ascii="仿宋_GB2312" w:eastAsia="仿宋_GB2312"/>
                <w:lang w:eastAsia="zh-CN"/>
              </w:rPr>
            </w:pPr>
            <w:r>
              <w:rPr>
                <w:rFonts w:ascii="仿宋_GB2312" w:eastAsia="仿宋_GB2312" w:hint="eastAsia"/>
                <w:lang w:eastAsia="zh-CN"/>
              </w:rPr>
              <w:t>租金收入</w:t>
            </w:r>
          </w:p>
        </w:tc>
        <w:tc>
          <w:tcPr>
            <w:tcW w:w="1298" w:type="dxa"/>
            <w:vAlign w:val="center"/>
          </w:tcPr>
          <w:p w:rsidR="005B30D2" w:rsidRDefault="005B30D2" w:rsidP="005B30D2">
            <w:pPr>
              <w:rPr>
                <w:rFonts w:ascii="仿宋_GB2312" w:eastAsia="仿宋_GB2312"/>
              </w:rPr>
            </w:pPr>
            <w:r>
              <w:rPr>
                <w:rFonts w:ascii="仿宋_GB2312" w:eastAsia="仿宋_GB2312" w:hint="eastAsia"/>
                <w:lang w:eastAsia="zh-CN"/>
              </w:rPr>
              <w:t>≥530万元</w:t>
            </w:r>
          </w:p>
        </w:tc>
        <w:tc>
          <w:tcPr>
            <w:tcW w:w="1269" w:type="dxa"/>
            <w:vAlign w:val="center"/>
          </w:tcPr>
          <w:p w:rsidR="005B30D2" w:rsidRDefault="005B30D2" w:rsidP="005B30D2">
            <w:pPr>
              <w:rPr>
                <w:rFonts w:ascii="仿宋_GB2312" w:eastAsia="仿宋_GB2312"/>
                <w:lang w:eastAsia="zh-CN"/>
              </w:rPr>
            </w:pPr>
            <w:r>
              <w:rPr>
                <w:rFonts w:ascii="仿宋_GB2312" w:eastAsia="仿宋_GB2312" w:hint="eastAsia"/>
                <w:lang w:eastAsia="zh-CN"/>
              </w:rPr>
              <w:t>724.39万元</w:t>
            </w:r>
          </w:p>
        </w:tc>
        <w:tc>
          <w:tcPr>
            <w:tcW w:w="699" w:type="dxa"/>
            <w:vAlign w:val="center"/>
          </w:tcPr>
          <w:p w:rsidR="005B30D2" w:rsidRDefault="005B30D2" w:rsidP="005B30D2">
            <w:pPr>
              <w:ind w:firstLine="420"/>
              <w:rPr>
                <w:rFonts w:ascii="仿宋_GB2312" w:eastAsia="仿宋_GB2312"/>
                <w:lang w:eastAsia="zh-CN"/>
              </w:rPr>
            </w:pPr>
            <w:r>
              <w:rPr>
                <w:rFonts w:ascii="仿宋_GB2312" w:eastAsia="仿宋_GB2312" w:hint="eastAsia"/>
                <w:lang w:eastAsia="zh-CN"/>
              </w:rPr>
              <w:t>5</w:t>
            </w:r>
          </w:p>
        </w:tc>
        <w:tc>
          <w:tcPr>
            <w:tcW w:w="869" w:type="dxa"/>
            <w:vAlign w:val="center"/>
          </w:tcPr>
          <w:p w:rsidR="005B30D2" w:rsidRDefault="005B30D2" w:rsidP="005B30D2">
            <w:pPr>
              <w:ind w:firstLine="420"/>
              <w:rPr>
                <w:rFonts w:ascii="仿宋_GB2312" w:eastAsia="仿宋_GB2312"/>
                <w:lang w:eastAsia="zh-CN"/>
              </w:rPr>
            </w:pPr>
            <w:r>
              <w:rPr>
                <w:rFonts w:ascii="仿宋_GB2312" w:eastAsia="仿宋_GB2312" w:hint="eastAsia"/>
                <w:lang w:eastAsia="zh-CN"/>
              </w:rPr>
              <w:t>5</w:t>
            </w:r>
          </w:p>
        </w:tc>
        <w:tc>
          <w:tcPr>
            <w:tcW w:w="1423" w:type="dxa"/>
          </w:tcPr>
          <w:p w:rsidR="005B30D2" w:rsidRDefault="005B30D2" w:rsidP="00C55BEE">
            <w:pPr>
              <w:ind w:firstLineChars="200" w:firstLine="420"/>
            </w:pPr>
            <w:r w:rsidRPr="001C3DB5">
              <w:rPr>
                <w:rFonts w:ascii="仿宋_GB2312" w:eastAsia="仿宋_GB2312" w:hint="eastAsia"/>
                <w:lang w:eastAsia="zh-CN"/>
              </w:rPr>
              <w:t>无</w:t>
            </w:r>
          </w:p>
        </w:tc>
      </w:tr>
      <w:tr w:rsidR="005B30D2" w:rsidTr="00F27AFA">
        <w:trPr>
          <w:trHeight w:val="371"/>
        </w:trPr>
        <w:tc>
          <w:tcPr>
            <w:tcW w:w="1074" w:type="dxa"/>
            <w:vMerge/>
            <w:textDirection w:val="tbRlV"/>
            <w:vAlign w:val="center"/>
          </w:tcPr>
          <w:p w:rsidR="005B30D2" w:rsidRDefault="005B30D2">
            <w:pPr>
              <w:ind w:firstLine="420"/>
              <w:jc w:val="center"/>
              <w:rPr>
                <w:rFonts w:ascii="仿宋_GB2312" w:eastAsia="仿宋_GB2312"/>
              </w:rPr>
            </w:pPr>
          </w:p>
        </w:tc>
        <w:tc>
          <w:tcPr>
            <w:tcW w:w="1069" w:type="dxa"/>
            <w:vMerge/>
            <w:tcBorders>
              <w:top w:val="nil"/>
              <w:bottom w:val="nil"/>
            </w:tcBorders>
            <w:vAlign w:val="center"/>
          </w:tcPr>
          <w:p w:rsidR="005B30D2" w:rsidRDefault="005B30D2">
            <w:pPr>
              <w:ind w:firstLine="420"/>
              <w:jc w:val="center"/>
              <w:rPr>
                <w:rFonts w:ascii="仿宋_GB2312" w:eastAsia="仿宋_GB2312"/>
              </w:rPr>
            </w:pPr>
          </w:p>
        </w:tc>
        <w:tc>
          <w:tcPr>
            <w:tcW w:w="1029" w:type="dxa"/>
            <w:vMerge/>
            <w:tcBorders>
              <w:top w:val="nil"/>
            </w:tcBorders>
            <w:vAlign w:val="center"/>
          </w:tcPr>
          <w:p w:rsidR="005B30D2" w:rsidRDefault="005B30D2">
            <w:pPr>
              <w:ind w:firstLine="420"/>
              <w:jc w:val="center"/>
              <w:rPr>
                <w:rFonts w:ascii="仿宋_GB2312" w:eastAsia="仿宋_GB2312"/>
              </w:rPr>
            </w:pPr>
          </w:p>
        </w:tc>
        <w:tc>
          <w:tcPr>
            <w:tcW w:w="1249" w:type="dxa"/>
            <w:vAlign w:val="center"/>
          </w:tcPr>
          <w:p w:rsidR="005B30D2" w:rsidRDefault="005B30D2" w:rsidP="005B30D2">
            <w:pPr>
              <w:rPr>
                <w:rFonts w:ascii="仿宋_GB2312" w:eastAsia="仿宋_GB2312"/>
                <w:lang w:eastAsia="zh-CN"/>
              </w:rPr>
            </w:pPr>
            <w:r>
              <w:rPr>
                <w:rFonts w:ascii="仿宋_GB2312" w:eastAsia="仿宋_GB2312" w:hint="eastAsia"/>
                <w:lang w:eastAsia="zh-CN"/>
              </w:rPr>
              <w:t>资产处置</w:t>
            </w:r>
          </w:p>
        </w:tc>
        <w:tc>
          <w:tcPr>
            <w:tcW w:w="1298" w:type="dxa"/>
            <w:vAlign w:val="center"/>
          </w:tcPr>
          <w:p w:rsidR="005B30D2" w:rsidRDefault="005B30D2" w:rsidP="005B30D2">
            <w:pPr>
              <w:rPr>
                <w:rFonts w:ascii="仿宋_GB2312" w:eastAsia="仿宋_GB2312"/>
              </w:rPr>
            </w:pPr>
            <w:r>
              <w:rPr>
                <w:rFonts w:ascii="仿宋_GB2312" w:eastAsia="仿宋_GB2312" w:hint="eastAsia"/>
                <w:lang w:eastAsia="zh-CN"/>
              </w:rPr>
              <w:t>≥300000万元</w:t>
            </w:r>
          </w:p>
        </w:tc>
        <w:tc>
          <w:tcPr>
            <w:tcW w:w="1269" w:type="dxa"/>
            <w:vAlign w:val="center"/>
          </w:tcPr>
          <w:p w:rsidR="005B30D2" w:rsidRDefault="005B30D2" w:rsidP="005B30D2">
            <w:pPr>
              <w:rPr>
                <w:rFonts w:ascii="仿宋_GB2312" w:eastAsia="仿宋_GB2312"/>
                <w:lang w:eastAsia="zh-CN"/>
              </w:rPr>
            </w:pPr>
            <w:r>
              <w:rPr>
                <w:rFonts w:ascii="仿宋_GB2312" w:eastAsia="仿宋_GB2312" w:hint="eastAsia"/>
                <w:lang w:eastAsia="zh-CN"/>
              </w:rPr>
              <w:t>300000万元</w:t>
            </w:r>
          </w:p>
        </w:tc>
        <w:tc>
          <w:tcPr>
            <w:tcW w:w="699" w:type="dxa"/>
            <w:vAlign w:val="center"/>
          </w:tcPr>
          <w:p w:rsidR="005B30D2" w:rsidRDefault="005B30D2" w:rsidP="005B30D2">
            <w:pPr>
              <w:ind w:firstLine="420"/>
              <w:rPr>
                <w:rFonts w:ascii="仿宋_GB2312" w:eastAsia="仿宋_GB2312"/>
                <w:lang w:eastAsia="zh-CN"/>
              </w:rPr>
            </w:pPr>
            <w:r>
              <w:rPr>
                <w:rFonts w:ascii="仿宋_GB2312" w:eastAsia="仿宋_GB2312" w:hint="eastAsia"/>
                <w:lang w:eastAsia="zh-CN"/>
              </w:rPr>
              <w:t>5</w:t>
            </w:r>
          </w:p>
        </w:tc>
        <w:tc>
          <w:tcPr>
            <w:tcW w:w="869" w:type="dxa"/>
            <w:vAlign w:val="center"/>
          </w:tcPr>
          <w:p w:rsidR="005B30D2" w:rsidRDefault="005B30D2" w:rsidP="005B30D2">
            <w:pPr>
              <w:ind w:firstLine="420"/>
              <w:rPr>
                <w:rFonts w:ascii="仿宋_GB2312" w:eastAsia="仿宋_GB2312"/>
                <w:lang w:eastAsia="zh-CN"/>
              </w:rPr>
            </w:pPr>
            <w:r>
              <w:rPr>
                <w:rFonts w:ascii="仿宋_GB2312" w:eastAsia="仿宋_GB2312" w:hint="eastAsia"/>
                <w:lang w:eastAsia="zh-CN"/>
              </w:rPr>
              <w:t>5</w:t>
            </w:r>
          </w:p>
        </w:tc>
        <w:tc>
          <w:tcPr>
            <w:tcW w:w="1423" w:type="dxa"/>
          </w:tcPr>
          <w:p w:rsidR="005B30D2" w:rsidRDefault="005B30D2" w:rsidP="00C55BEE">
            <w:pPr>
              <w:ind w:firstLineChars="200" w:firstLine="420"/>
            </w:pPr>
            <w:r w:rsidRPr="001C3DB5">
              <w:rPr>
                <w:rFonts w:ascii="仿宋_GB2312" w:eastAsia="仿宋_GB2312" w:hint="eastAsia"/>
                <w:lang w:eastAsia="zh-CN"/>
              </w:rPr>
              <w:t>无</w:t>
            </w:r>
          </w:p>
        </w:tc>
      </w:tr>
      <w:tr w:rsidR="005B30D2" w:rsidTr="00F27AFA">
        <w:trPr>
          <w:trHeight w:val="390"/>
        </w:trPr>
        <w:tc>
          <w:tcPr>
            <w:tcW w:w="1074" w:type="dxa"/>
            <w:vMerge/>
            <w:textDirection w:val="tbRlV"/>
            <w:vAlign w:val="center"/>
          </w:tcPr>
          <w:p w:rsidR="005B30D2" w:rsidRDefault="005B30D2">
            <w:pPr>
              <w:ind w:firstLine="420"/>
              <w:jc w:val="center"/>
              <w:rPr>
                <w:rFonts w:ascii="仿宋_GB2312" w:eastAsia="仿宋_GB2312"/>
              </w:rPr>
            </w:pPr>
          </w:p>
        </w:tc>
        <w:tc>
          <w:tcPr>
            <w:tcW w:w="1069" w:type="dxa"/>
            <w:vMerge/>
            <w:tcBorders>
              <w:top w:val="nil"/>
              <w:bottom w:val="nil"/>
            </w:tcBorders>
            <w:vAlign w:val="center"/>
          </w:tcPr>
          <w:p w:rsidR="005B30D2" w:rsidRDefault="005B30D2">
            <w:pPr>
              <w:ind w:firstLine="420"/>
              <w:jc w:val="center"/>
              <w:rPr>
                <w:rFonts w:ascii="仿宋_GB2312" w:eastAsia="仿宋_GB2312"/>
              </w:rPr>
            </w:pPr>
          </w:p>
        </w:tc>
        <w:tc>
          <w:tcPr>
            <w:tcW w:w="1029" w:type="dxa"/>
            <w:vMerge/>
            <w:tcBorders>
              <w:top w:val="nil"/>
            </w:tcBorders>
            <w:vAlign w:val="center"/>
          </w:tcPr>
          <w:p w:rsidR="005B30D2" w:rsidRDefault="005B30D2">
            <w:pPr>
              <w:ind w:firstLine="420"/>
              <w:jc w:val="center"/>
              <w:rPr>
                <w:rFonts w:ascii="仿宋_GB2312" w:eastAsia="仿宋_GB2312"/>
              </w:rPr>
            </w:pPr>
          </w:p>
        </w:tc>
        <w:tc>
          <w:tcPr>
            <w:tcW w:w="1249" w:type="dxa"/>
            <w:vAlign w:val="center"/>
          </w:tcPr>
          <w:p w:rsidR="005B30D2" w:rsidRDefault="005B30D2" w:rsidP="005B30D2">
            <w:pPr>
              <w:rPr>
                <w:rFonts w:ascii="仿宋_GB2312" w:eastAsia="仿宋_GB2312"/>
                <w:lang w:eastAsia="zh-CN"/>
              </w:rPr>
            </w:pPr>
            <w:r>
              <w:rPr>
                <w:rFonts w:ascii="仿宋_GB2312" w:eastAsia="仿宋_GB2312" w:hint="eastAsia"/>
                <w:lang w:eastAsia="zh-CN"/>
              </w:rPr>
              <w:t>资产归集</w:t>
            </w:r>
          </w:p>
        </w:tc>
        <w:tc>
          <w:tcPr>
            <w:tcW w:w="1298" w:type="dxa"/>
            <w:vAlign w:val="center"/>
          </w:tcPr>
          <w:p w:rsidR="005B30D2" w:rsidRDefault="005B30D2" w:rsidP="005B30D2">
            <w:pPr>
              <w:rPr>
                <w:rFonts w:ascii="仿宋_GB2312" w:eastAsia="仿宋_GB2312"/>
              </w:rPr>
            </w:pPr>
            <w:r>
              <w:rPr>
                <w:rFonts w:ascii="仿宋_GB2312" w:eastAsia="仿宋_GB2312" w:hint="eastAsia"/>
                <w:lang w:eastAsia="zh-CN"/>
              </w:rPr>
              <w:t>≥2000万元</w:t>
            </w:r>
          </w:p>
        </w:tc>
        <w:tc>
          <w:tcPr>
            <w:tcW w:w="1269" w:type="dxa"/>
            <w:vAlign w:val="center"/>
          </w:tcPr>
          <w:p w:rsidR="005B30D2" w:rsidRDefault="005B30D2" w:rsidP="005B30D2">
            <w:pPr>
              <w:rPr>
                <w:rFonts w:ascii="仿宋_GB2312" w:eastAsia="仿宋_GB2312"/>
                <w:lang w:eastAsia="zh-CN"/>
              </w:rPr>
            </w:pPr>
            <w:r>
              <w:rPr>
                <w:rFonts w:ascii="仿宋_GB2312" w:eastAsia="仿宋_GB2312" w:hint="eastAsia"/>
                <w:lang w:eastAsia="zh-CN"/>
              </w:rPr>
              <w:t>2388.25万元</w:t>
            </w:r>
          </w:p>
        </w:tc>
        <w:tc>
          <w:tcPr>
            <w:tcW w:w="699" w:type="dxa"/>
            <w:vAlign w:val="center"/>
          </w:tcPr>
          <w:p w:rsidR="005B30D2" w:rsidRDefault="005B30D2" w:rsidP="005B30D2">
            <w:pPr>
              <w:ind w:firstLine="420"/>
              <w:rPr>
                <w:rFonts w:ascii="仿宋_GB2312" w:eastAsia="仿宋_GB2312"/>
                <w:lang w:eastAsia="zh-CN"/>
              </w:rPr>
            </w:pPr>
            <w:r>
              <w:rPr>
                <w:rFonts w:ascii="仿宋_GB2312" w:eastAsia="仿宋_GB2312" w:hint="eastAsia"/>
                <w:lang w:eastAsia="zh-CN"/>
              </w:rPr>
              <w:t>5</w:t>
            </w:r>
          </w:p>
        </w:tc>
        <w:tc>
          <w:tcPr>
            <w:tcW w:w="869" w:type="dxa"/>
            <w:vAlign w:val="center"/>
          </w:tcPr>
          <w:p w:rsidR="005B30D2" w:rsidRDefault="005B30D2" w:rsidP="005B30D2">
            <w:pPr>
              <w:ind w:firstLine="420"/>
              <w:rPr>
                <w:rFonts w:ascii="仿宋_GB2312" w:eastAsia="仿宋_GB2312"/>
                <w:lang w:eastAsia="zh-CN"/>
              </w:rPr>
            </w:pPr>
            <w:r>
              <w:rPr>
                <w:rFonts w:ascii="仿宋_GB2312" w:eastAsia="仿宋_GB2312" w:hint="eastAsia"/>
                <w:lang w:eastAsia="zh-CN"/>
              </w:rPr>
              <w:t>5</w:t>
            </w:r>
          </w:p>
        </w:tc>
        <w:tc>
          <w:tcPr>
            <w:tcW w:w="1423" w:type="dxa"/>
          </w:tcPr>
          <w:p w:rsidR="005B30D2" w:rsidRDefault="005B30D2" w:rsidP="00C55BEE">
            <w:pPr>
              <w:ind w:firstLineChars="200" w:firstLine="420"/>
            </w:pPr>
            <w:r w:rsidRPr="001C3DB5">
              <w:rPr>
                <w:rFonts w:ascii="仿宋_GB2312" w:eastAsia="仿宋_GB2312" w:hint="eastAsia"/>
                <w:lang w:eastAsia="zh-CN"/>
              </w:rPr>
              <w:t>无</w:t>
            </w:r>
          </w:p>
        </w:tc>
      </w:tr>
      <w:tr w:rsidR="00BD3027">
        <w:trPr>
          <w:trHeight w:val="240"/>
        </w:trPr>
        <w:tc>
          <w:tcPr>
            <w:tcW w:w="1074" w:type="dxa"/>
            <w:vMerge/>
            <w:textDirection w:val="tbRlV"/>
            <w:vAlign w:val="center"/>
          </w:tcPr>
          <w:p w:rsidR="00BD3027" w:rsidRDefault="00BD3027">
            <w:pPr>
              <w:ind w:firstLine="420"/>
              <w:jc w:val="center"/>
              <w:rPr>
                <w:rFonts w:ascii="仿宋_GB2312" w:eastAsia="仿宋_GB2312"/>
              </w:rPr>
            </w:pPr>
          </w:p>
        </w:tc>
        <w:tc>
          <w:tcPr>
            <w:tcW w:w="1069" w:type="dxa"/>
            <w:vMerge/>
            <w:tcBorders>
              <w:top w:val="nil"/>
              <w:bottom w:val="nil"/>
            </w:tcBorders>
            <w:vAlign w:val="center"/>
          </w:tcPr>
          <w:p w:rsidR="00BD3027" w:rsidRDefault="00BD3027">
            <w:pPr>
              <w:ind w:firstLine="420"/>
              <w:jc w:val="center"/>
              <w:rPr>
                <w:rFonts w:ascii="仿宋_GB2312" w:eastAsia="仿宋_GB2312"/>
              </w:rPr>
            </w:pPr>
          </w:p>
        </w:tc>
        <w:tc>
          <w:tcPr>
            <w:tcW w:w="1029" w:type="dxa"/>
            <w:tcBorders>
              <w:bottom w:val="nil"/>
            </w:tcBorders>
            <w:vAlign w:val="center"/>
          </w:tcPr>
          <w:p w:rsidR="00BD3027" w:rsidRDefault="00F27AFA">
            <w:pPr>
              <w:jc w:val="center"/>
              <w:rPr>
                <w:rFonts w:ascii="仿宋_GB2312" w:eastAsia="仿宋_GB2312"/>
              </w:rPr>
            </w:pPr>
            <w:r>
              <w:rPr>
                <w:rFonts w:ascii="仿宋_GB2312" w:eastAsia="仿宋_GB2312" w:hAnsi="宋体" w:cs="宋体" w:hint="eastAsia"/>
              </w:rPr>
              <w:t>社会效益指标</w:t>
            </w:r>
          </w:p>
        </w:tc>
        <w:tc>
          <w:tcPr>
            <w:tcW w:w="1249" w:type="dxa"/>
            <w:vAlign w:val="center"/>
          </w:tcPr>
          <w:p w:rsidR="00BD3027" w:rsidRDefault="00A25705" w:rsidP="00A25705">
            <w:pPr>
              <w:rPr>
                <w:rFonts w:ascii="仿宋_GB2312" w:eastAsia="仿宋_GB2312"/>
                <w:lang w:eastAsia="zh-CN"/>
              </w:rPr>
            </w:pPr>
            <w:r>
              <w:rPr>
                <w:rFonts w:ascii="仿宋_GB2312" w:eastAsia="仿宋_GB2312" w:hint="eastAsia"/>
                <w:lang w:eastAsia="zh-CN"/>
              </w:rPr>
              <w:t>助力实体经济</w:t>
            </w:r>
          </w:p>
        </w:tc>
        <w:tc>
          <w:tcPr>
            <w:tcW w:w="1298" w:type="dxa"/>
            <w:vAlign w:val="center"/>
          </w:tcPr>
          <w:p w:rsidR="00BD3027" w:rsidRDefault="00A25705" w:rsidP="005B30D2">
            <w:pPr>
              <w:ind w:firstLine="420"/>
              <w:rPr>
                <w:rFonts w:ascii="仿宋_GB2312" w:eastAsia="仿宋_GB2312"/>
              </w:rPr>
            </w:pPr>
            <w:r>
              <w:rPr>
                <w:rFonts w:ascii="仿宋_GB2312" w:eastAsia="仿宋_GB2312" w:hint="eastAsia"/>
                <w:lang w:eastAsia="zh-CN"/>
              </w:rPr>
              <w:t>≥95%</w:t>
            </w:r>
          </w:p>
        </w:tc>
        <w:tc>
          <w:tcPr>
            <w:tcW w:w="126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95%</w:t>
            </w:r>
          </w:p>
        </w:tc>
        <w:tc>
          <w:tcPr>
            <w:tcW w:w="69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5</w:t>
            </w:r>
          </w:p>
        </w:tc>
        <w:tc>
          <w:tcPr>
            <w:tcW w:w="86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5</w:t>
            </w:r>
          </w:p>
        </w:tc>
        <w:tc>
          <w:tcPr>
            <w:tcW w:w="1423"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无</w:t>
            </w:r>
          </w:p>
        </w:tc>
      </w:tr>
      <w:tr w:rsidR="00BD3027">
        <w:trPr>
          <w:trHeight w:val="240"/>
        </w:trPr>
        <w:tc>
          <w:tcPr>
            <w:tcW w:w="1074" w:type="dxa"/>
            <w:vMerge/>
            <w:textDirection w:val="tbRlV"/>
            <w:vAlign w:val="center"/>
          </w:tcPr>
          <w:p w:rsidR="00BD3027" w:rsidRDefault="00BD3027">
            <w:pPr>
              <w:ind w:firstLine="420"/>
              <w:jc w:val="center"/>
              <w:rPr>
                <w:rFonts w:ascii="仿宋_GB2312" w:eastAsia="仿宋_GB2312"/>
              </w:rPr>
            </w:pPr>
          </w:p>
        </w:tc>
        <w:tc>
          <w:tcPr>
            <w:tcW w:w="1069" w:type="dxa"/>
            <w:vMerge/>
            <w:tcBorders>
              <w:top w:val="nil"/>
              <w:bottom w:val="nil"/>
            </w:tcBorders>
            <w:vAlign w:val="center"/>
          </w:tcPr>
          <w:p w:rsidR="00BD3027" w:rsidRDefault="00BD3027">
            <w:pPr>
              <w:ind w:firstLine="420"/>
              <w:jc w:val="center"/>
              <w:rPr>
                <w:rFonts w:ascii="仿宋_GB2312" w:eastAsia="仿宋_GB2312"/>
              </w:rPr>
            </w:pPr>
          </w:p>
        </w:tc>
        <w:tc>
          <w:tcPr>
            <w:tcW w:w="1029" w:type="dxa"/>
            <w:tcBorders>
              <w:bottom w:val="nil"/>
            </w:tcBorders>
            <w:vAlign w:val="center"/>
          </w:tcPr>
          <w:p w:rsidR="00BD3027" w:rsidRDefault="00F27AFA">
            <w:pPr>
              <w:jc w:val="center"/>
              <w:rPr>
                <w:rFonts w:ascii="仿宋_GB2312" w:eastAsia="仿宋_GB2312"/>
              </w:rPr>
            </w:pPr>
            <w:r>
              <w:rPr>
                <w:rFonts w:ascii="仿宋_GB2312" w:eastAsia="仿宋_GB2312" w:hAnsi="宋体" w:cs="宋体" w:hint="eastAsia"/>
              </w:rPr>
              <w:t>生态效益指标</w:t>
            </w:r>
          </w:p>
        </w:tc>
        <w:tc>
          <w:tcPr>
            <w:tcW w:w="1249" w:type="dxa"/>
            <w:vAlign w:val="center"/>
          </w:tcPr>
          <w:p w:rsidR="00BD3027" w:rsidRDefault="00A25705" w:rsidP="00A25705">
            <w:pPr>
              <w:rPr>
                <w:rFonts w:ascii="仿宋_GB2312" w:eastAsia="仿宋_GB2312"/>
                <w:lang w:eastAsia="zh-CN"/>
              </w:rPr>
            </w:pPr>
            <w:r>
              <w:rPr>
                <w:rFonts w:ascii="仿宋_GB2312" w:eastAsia="仿宋_GB2312" w:hint="eastAsia"/>
                <w:lang w:eastAsia="zh-CN"/>
              </w:rPr>
              <w:t>生态环境改变状况</w:t>
            </w:r>
          </w:p>
        </w:tc>
        <w:tc>
          <w:tcPr>
            <w:tcW w:w="1298" w:type="dxa"/>
            <w:vAlign w:val="center"/>
          </w:tcPr>
          <w:p w:rsidR="00BD3027" w:rsidRDefault="00A25705" w:rsidP="005B30D2">
            <w:pPr>
              <w:ind w:firstLine="420"/>
              <w:rPr>
                <w:rFonts w:ascii="仿宋_GB2312" w:eastAsia="仿宋_GB2312"/>
                <w:lang w:eastAsia="zh-CN"/>
              </w:rPr>
            </w:pPr>
            <w:r>
              <w:rPr>
                <w:rFonts w:ascii="仿宋_GB2312" w:eastAsia="仿宋_GB2312" w:hint="eastAsia"/>
                <w:lang w:eastAsia="zh-CN"/>
              </w:rPr>
              <w:t>有所改善</w:t>
            </w:r>
          </w:p>
        </w:tc>
        <w:tc>
          <w:tcPr>
            <w:tcW w:w="1269" w:type="dxa"/>
            <w:vAlign w:val="center"/>
          </w:tcPr>
          <w:p w:rsidR="00BD3027" w:rsidRDefault="00F27AFA" w:rsidP="00F27AFA">
            <w:pPr>
              <w:rPr>
                <w:rFonts w:ascii="仿宋_GB2312" w:eastAsia="仿宋_GB2312"/>
                <w:lang w:eastAsia="zh-CN"/>
              </w:rPr>
            </w:pPr>
            <w:r>
              <w:rPr>
                <w:rFonts w:ascii="仿宋_GB2312" w:eastAsia="仿宋_GB2312" w:hint="eastAsia"/>
                <w:lang w:eastAsia="zh-CN"/>
              </w:rPr>
              <w:t>可持续发展</w:t>
            </w:r>
          </w:p>
        </w:tc>
        <w:tc>
          <w:tcPr>
            <w:tcW w:w="69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5</w:t>
            </w:r>
          </w:p>
        </w:tc>
        <w:tc>
          <w:tcPr>
            <w:tcW w:w="86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5</w:t>
            </w:r>
          </w:p>
        </w:tc>
        <w:tc>
          <w:tcPr>
            <w:tcW w:w="1423"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无</w:t>
            </w:r>
          </w:p>
        </w:tc>
      </w:tr>
      <w:tr w:rsidR="00BD3027" w:rsidTr="00F27AFA">
        <w:trPr>
          <w:trHeight w:val="693"/>
        </w:trPr>
        <w:tc>
          <w:tcPr>
            <w:tcW w:w="1074" w:type="dxa"/>
            <w:vMerge/>
            <w:textDirection w:val="tbRlV"/>
            <w:vAlign w:val="center"/>
          </w:tcPr>
          <w:p w:rsidR="00BD3027" w:rsidRDefault="00BD3027">
            <w:pPr>
              <w:ind w:firstLine="420"/>
              <w:jc w:val="center"/>
              <w:rPr>
                <w:rFonts w:ascii="仿宋_GB2312" w:eastAsia="仿宋_GB2312"/>
              </w:rPr>
            </w:pPr>
          </w:p>
        </w:tc>
        <w:tc>
          <w:tcPr>
            <w:tcW w:w="1069" w:type="dxa"/>
            <w:vMerge/>
            <w:tcBorders>
              <w:top w:val="nil"/>
              <w:bottom w:val="nil"/>
            </w:tcBorders>
            <w:vAlign w:val="center"/>
          </w:tcPr>
          <w:p w:rsidR="00BD3027" w:rsidRDefault="00BD3027">
            <w:pPr>
              <w:ind w:firstLine="420"/>
              <w:jc w:val="center"/>
              <w:rPr>
                <w:rFonts w:ascii="仿宋_GB2312" w:eastAsia="仿宋_GB2312"/>
              </w:rPr>
            </w:pPr>
          </w:p>
        </w:tc>
        <w:tc>
          <w:tcPr>
            <w:tcW w:w="1029" w:type="dxa"/>
            <w:tcBorders>
              <w:bottom w:val="nil"/>
            </w:tcBorders>
            <w:vAlign w:val="center"/>
          </w:tcPr>
          <w:p w:rsidR="00BD3027" w:rsidRDefault="00F27AFA">
            <w:pPr>
              <w:jc w:val="center"/>
              <w:rPr>
                <w:rFonts w:ascii="仿宋_GB2312" w:eastAsia="仿宋_GB2312"/>
              </w:rPr>
            </w:pPr>
            <w:r>
              <w:rPr>
                <w:rFonts w:ascii="仿宋_GB2312" w:eastAsia="仿宋_GB2312" w:hAnsi="宋体" w:cs="宋体" w:hint="eastAsia"/>
              </w:rPr>
              <w:t>可持续影响指标</w:t>
            </w:r>
          </w:p>
        </w:tc>
        <w:tc>
          <w:tcPr>
            <w:tcW w:w="1249" w:type="dxa"/>
            <w:vAlign w:val="center"/>
          </w:tcPr>
          <w:p w:rsidR="00BD3027" w:rsidRDefault="00F27AFA" w:rsidP="00F27AFA">
            <w:pPr>
              <w:rPr>
                <w:rFonts w:ascii="仿宋_GB2312" w:eastAsia="仿宋_GB2312"/>
                <w:lang w:eastAsia="zh-CN"/>
              </w:rPr>
            </w:pPr>
            <w:r>
              <w:rPr>
                <w:rFonts w:ascii="仿宋_GB2312" w:eastAsia="仿宋_GB2312" w:hint="eastAsia"/>
                <w:lang w:eastAsia="zh-CN"/>
              </w:rPr>
              <w:t>推动国企市场化运作</w:t>
            </w:r>
          </w:p>
        </w:tc>
        <w:tc>
          <w:tcPr>
            <w:tcW w:w="1298" w:type="dxa"/>
            <w:vAlign w:val="center"/>
          </w:tcPr>
          <w:p w:rsidR="00BD3027" w:rsidRDefault="00F27AFA" w:rsidP="00F27AFA">
            <w:pPr>
              <w:rPr>
                <w:rFonts w:ascii="仿宋_GB2312" w:eastAsia="仿宋_GB2312"/>
                <w:lang w:eastAsia="zh-CN"/>
              </w:rPr>
            </w:pPr>
            <w:r>
              <w:rPr>
                <w:rFonts w:ascii="仿宋_GB2312" w:eastAsia="仿宋_GB2312" w:hint="eastAsia"/>
                <w:lang w:eastAsia="zh-CN"/>
              </w:rPr>
              <w:t>确保国有企业可持续发展</w:t>
            </w:r>
          </w:p>
        </w:tc>
        <w:tc>
          <w:tcPr>
            <w:tcW w:w="1269" w:type="dxa"/>
            <w:vAlign w:val="center"/>
          </w:tcPr>
          <w:p w:rsidR="00BD3027" w:rsidRDefault="00F27AFA" w:rsidP="00F27AFA">
            <w:pPr>
              <w:rPr>
                <w:rFonts w:ascii="仿宋_GB2312" w:eastAsia="仿宋_GB2312"/>
                <w:lang w:eastAsia="zh-CN"/>
              </w:rPr>
            </w:pPr>
            <w:r>
              <w:rPr>
                <w:rFonts w:ascii="仿宋_GB2312" w:eastAsia="仿宋_GB2312" w:hint="eastAsia"/>
                <w:lang w:eastAsia="zh-CN"/>
              </w:rPr>
              <w:t>推进国有企业市场化运作</w:t>
            </w:r>
          </w:p>
        </w:tc>
        <w:tc>
          <w:tcPr>
            <w:tcW w:w="69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5</w:t>
            </w:r>
          </w:p>
        </w:tc>
        <w:tc>
          <w:tcPr>
            <w:tcW w:w="86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4</w:t>
            </w:r>
          </w:p>
        </w:tc>
        <w:tc>
          <w:tcPr>
            <w:tcW w:w="1423" w:type="dxa"/>
            <w:vAlign w:val="center"/>
          </w:tcPr>
          <w:p w:rsidR="00BD3027" w:rsidRDefault="00F27AFA" w:rsidP="00F27AFA">
            <w:pPr>
              <w:rPr>
                <w:rFonts w:ascii="仿宋_GB2312" w:eastAsia="仿宋_GB2312"/>
                <w:lang w:eastAsia="zh-CN"/>
              </w:rPr>
            </w:pPr>
            <w:r>
              <w:rPr>
                <w:rFonts w:ascii="仿宋_GB2312" w:eastAsia="仿宋_GB2312" w:hint="eastAsia"/>
                <w:lang w:eastAsia="zh-CN"/>
              </w:rPr>
              <w:t>继续开创创新思维</w:t>
            </w:r>
          </w:p>
        </w:tc>
      </w:tr>
      <w:tr w:rsidR="00BD3027">
        <w:trPr>
          <w:trHeight w:val="329"/>
        </w:trPr>
        <w:tc>
          <w:tcPr>
            <w:tcW w:w="1074" w:type="dxa"/>
            <w:vMerge/>
            <w:textDirection w:val="tbRlV"/>
            <w:vAlign w:val="center"/>
          </w:tcPr>
          <w:p w:rsidR="00BD3027" w:rsidRDefault="00BD3027">
            <w:pPr>
              <w:ind w:firstLine="420"/>
              <w:jc w:val="center"/>
              <w:rPr>
                <w:rFonts w:ascii="仿宋_GB2312" w:eastAsia="仿宋_GB2312"/>
              </w:rPr>
            </w:pPr>
          </w:p>
        </w:tc>
        <w:tc>
          <w:tcPr>
            <w:tcW w:w="1069" w:type="dxa"/>
            <w:tcBorders>
              <w:bottom w:val="nil"/>
            </w:tcBorders>
            <w:vAlign w:val="center"/>
          </w:tcPr>
          <w:p w:rsidR="00BD3027" w:rsidRDefault="00F27AFA">
            <w:pPr>
              <w:jc w:val="center"/>
              <w:rPr>
                <w:rFonts w:ascii="仿宋_GB2312" w:eastAsia="仿宋_GB2312"/>
              </w:rPr>
            </w:pPr>
            <w:r>
              <w:rPr>
                <w:rFonts w:ascii="仿宋_GB2312" w:eastAsia="仿宋_GB2312" w:hAnsi="宋体" w:cs="宋体" w:hint="eastAsia"/>
              </w:rPr>
              <w:t>满意度指标</w:t>
            </w:r>
          </w:p>
          <w:p w:rsidR="00BD3027" w:rsidRDefault="00F27AFA">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BD3027" w:rsidRDefault="00F27AFA">
            <w:pPr>
              <w:jc w:val="center"/>
              <w:rPr>
                <w:rFonts w:ascii="仿宋_GB2312" w:eastAsia="仿宋_GB2312"/>
              </w:rPr>
            </w:pPr>
            <w:r>
              <w:rPr>
                <w:rFonts w:ascii="仿宋_GB2312" w:eastAsia="仿宋_GB2312" w:hAnsi="宋体" w:cs="宋体" w:hint="eastAsia"/>
              </w:rPr>
              <w:t>服务对象满意度指标</w:t>
            </w:r>
          </w:p>
        </w:tc>
        <w:tc>
          <w:tcPr>
            <w:tcW w:w="1249" w:type="dxa"/>
            <w:vAlign w:val="center"/>
          </w:tcPr>
          <w:p w:rsidR="00BD3027" w:rsidRDefault="00F27AFA" w:rsidP="00F27AFA">
            <w:pPr>
              <w:rPr>
                <w:rFonts w:ascii="仿宋_GB2312" w:eastAsia="仿宋_GB2312"/>
                <w:lang w:eastAsia="zh-CN"/>
              </w:rPr>
            </w:pPr>
            <w:r>
              <w:rPr>
                <w:rFonts w:ascii="仿宋_GB2312" w:eastAsia="仿宋_GB2312" w:hint="eastAsia"/>
                <w:lang w:eastAsia="zh-CN"/>
              </w:rPr>
              <w:t>租户满意度</w:t>
            </w:r>
          </w:p>
        </w:tc>
        <w:tc>
          <w:tcPr>
            <w:tcW w:w="1298" w:type="dxa"/>
            <w:vAlign w:val="center"/>
          </w:tcPr>
          <w:p w:rsidR="00BD3027" w:rsidRDefault="00F27AFA" w:rsidP="005B30D2">
            <w:pPr>
              <w:ind w:firstLine="420"/>
              <w:rPr>
                <w:rFonts w:ascii="仿宋_GB2312" w:eastAsia="仿宋_GB2312"/>
              </w:rPr>
            </w:pPr>
            <w:r>
              <w:rPr>
                <w:rFonts w:ascii="仿宋_GB2312" w:eastAsia="仿宋_GB2312" w:hint="eastAsia"/>
                <w:lang w:eastAsia="zh-CN"/>
              </w:rPr>
              <w:t>≥96%</w:t>
            </w:r>
          </w:p>
        </w:tc>
        <w:tc>
          <w:tcPr>
            <w:tcW w:w="126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98%</w:t>
            </w:r>
          </w:p>
        </w:tc>
        <w:tc>
          <w:tcPr>
            <w:tcW w:w="69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10</w:t>
            </w:r>
          </w:p>
        </w:tc>
        <w:tc>
          <w:tcPr>
            <w:tcW w:w="86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10</w:t>
            </w:r>
          </w:p>
        </w:tc>
        <w:tc>
          <w:tcPr>
            <w:tcW w:w="1423" w:type="dxa"/>
            <w:vAlign w:val="center"/>
          </w:tcPr>
          <w:p w:rsidR="00BD3027" w:rsidRDefault="00BD3027" w:rsidP="005B30D2">
            <w:pPr>
              <w:ind w:firstLine="420"/>
              <w:rPr>
                <w:rFonts w:ascii="仿宋_GB2312" w:eastAsia="仿宋_GB2312"/>
              </w:rPr>
            </w:pPr>
          </w:p>
        </w:tc>
      </w:tr>
      <w:tr w:rsidR="00BD3027">
        <w:trPr>
          <w:trHeight w:val="270"/>
        </w:trPr>
        <w:tc>
          <w:tcPr>
            <w:tcW w:w="1074" w:type="dxa"/>
            <w:vMerge/>
            <w:textDirection w:val="tbRlV"/>
            <w:vAlign w:val="center"/>
          </w:tcPr>
          <w:p w:rsidR="00BD3027" w:rsidRDefault="00BD3027">
            <w:pPr>
              <w:ind w:firstLine="420"/>
              <w:jc w:val="center"/>
              <w:rPr>
                <w:rFonts w:ascii="仿宋_GB2312" w:eastAsia="仿宋_GB2312"/>
              </w:rPr>
            </w:pPr>
          </w:p>
        </w:tc>
        <w:tc>
          <w:tcPr>
            <w:tcW w:w="1069" w:type="dxa"/>
            <w:vMerge w:val="restart"/>
            <w:tcBorders>
              <w:top w:val="nil"/>
            </w:tcBorders>
            <w:vAlign w:val="center"/>
          </w:tcPr>
          <w:p w:rsidR="00BD3027" w:rsidRDefault="00F27AFA">
            <w:pPr>
              <w:jc w:val="center"/>
              <w:rPr>
                <w:rFonts w:ascii="仿宋_GB2312" w:eastAsia="仿宋_GB2312"/>
                <w:lang w:eastAsia="zh-CN"/>
              </w:rPr>
            </w:pPr>
            <w:r>
              <w:rPr>
                <w:rFonts w:ascii="仿宋_GB2312" w:eastAsia="仿宋_GB2312" w:hint="eastAsia"/>
                <w:lang w:eastAsia="zh-CN"/>
              </w:rPr>
              <w:t>成本指标</w:t>
            </w:r>
          </w:p>
          <w:p w:rsidR="00BD3027" w:rsidRDefault="00F27AFA">
            <w:pPr>
              <w:jc w:val="center"/>
              <w:rPr>
                <w:rFonts w:ascii="仿宋_GB2312" w:eastAsia="仿宋_GB2312"/>
                <w:lang w:eastAsia="zh-CN"/>
              </w:rPr>
            </w:pPr>
            <w:r>
              <w:rPr>
                <w:rFonts w:ascii="仿宋_GB2312" w:eastAsia="仿宋_GB2312" w:hint="eastAsia"/>
                <w:lang w:eastAsia="zh-CN"/>
              </w:rPr>
              <w:t>（20分）</w:t>
            </w:r>
          </w:p>
        </w:tc>
        <w:tc>
          <w:tcPr>
            <w:tcW w:w="1029" w:type="dxa"/>
            <w:tcBorders>
              <w:top w:val="nil"/>
            </w:tcBorders>
            <w:vAlign w:val="center"/>
          </w:tcPr>
          <w:p w:rsidR="00BD3027" w:rsidRDefault="00F27AFA">
            <w:pPr>
              <w:jc w:val="center"/>
              <w:rPr>
                <w:rFonts w:ascii="仿宋_GB2312" w:eastAsia="仿宋_GB2312"/>
                <w:lang w:eastAsia="zh-CN"/>
              </w:rPr>
            </w:pPr>
            <w:r>
              <w:rPr>
                <w:rFonts w:ascii="仿宋_GB2312" w:eastAsia="仿宋_GB2312" w:hint="eastAsia"/>
                <w:lang w:eastAsia="zh-CN"/>
              </w:rPr>
              <w:t>经济成本指标</w:t>
            </w:r>
          </w:p>
        </w:tc>
        <w:tc>
          <w:tcPr>
            <w:tcW w:w="1249" w:type="dxa"/>
            <w:vAlign w:val="center"/>
          </w:tcPr>
          <w:p w:rsidR="00BD3027" w:rsidRDefault="00F27AFA" w:rsidP="00F27AFA">
            <w:pPr>
              <w:rPr>
                <w:rFonts w:ascii="仿宋_GB2312" w:eastAsia="仿宋_GB2312"/>
                <w:lang w:eastAsia="zh-CN"/>
              </w:rPr>
            </w:pPr>
            <w:r>
              <w:rPr>
                <w:rFonts w:ascii="仿宋_GB2312" w:eastAsia="仿宋_GB2312" w:hint="eastAsia"/>
                <w:lang w:eastAsia="zh-CN"/>
              </w:rPr>
              <w:t>全年成本</w:t>
            </w:r>
          </w:p>
        </w:tc>
        <w:tc>
          <w:tcPr>
            <w:tcW w:w="1298"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全年预算</w:t>
            </w:r>
          </w:p>
        </w:tc>
        <w:tc>
          <w:tcPr>
            <w:tcW w:w="1269" w:type="dxa"/>
            <w:vAlign w:val="center"/>
          </w:tcPr>
          <w:p w:rsidR="00BD3027" w:rsidRDefault="00F27AFA" w:rsidP="00F27AFA">
            <w:pPr>
              <w:rPr>
                <w:rFonts w:ascii="仿宋_GB2312" w:eastAsia="仿宋_GB2312"/>
                <w:lang w:eastAsia="zh-CN"/>
              </w:rPr>
            </w:pPr>
            <w:r>
              <w:rPr>
                <w:rFonts w:ascii="仿宋_GB2312" w:eastAsia="仿宋_GB2312" w:hint="eastAsia"/>
                <w:lang w:eastAsia="zh-CN"/>
              </w:rPr>
              <w:t>全年成本控制在预算内</w:t>
            </w:r>
          </w:p>
        </w:tc>
        <w:tc>
          <w:tcPr>
            <w:tcW w:w="69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10</w:t>
            </w:r>
          </w:p>
        </w:tc>
        <w:tc>
          <w:tcPr>
            <w:tcW w:w="869" w:type="dxa"/>
            <w:vAlign w:val="center"/>
          </w:tcPr>
          <w:p w:rsidR="00BD3027" w:rsidRDefault="00F27AFA" w:rsidP="005B30D2">
            <w:pPr>
              <w:ind w:firstLine="420"/>
              <w:rPr>
                <w:rFonts w:ascii="仿宋_GB2312" w:eastAsia="仿宋_GB2312"/>
                <w:lang w:eastAsia="zh-CN"/>
              </w:rPr>
            </w:pPr>
            <w:r>
              <w:rPr>
                <w:rFonts w:ascii="仿宋_GB2312" w:eastAsia="仿宋_GB2312" w:hint="eastAsia"/>
                <w:lang w:eastAsia="zh-CN"/>
              </w:rPr>
              <w:t>9</w:t>
            </w:r>
          </w:p>
        </w:tc>
        <w:tc>
          <w:tcPr>
            <w:tcW w:w="1423" w:type="dxa"/>
            <w:vAlign w:val="center"/>
          </w:tcPr>
          <w:p w:rsidR="00BD3027" w:rsidRDefault="00F27AFA" w:rsidP="00F27AFA">
            <w:pPr>
              <w:rPr>
                <w:rFonts w:ascii="仿宋_GB2312" w:eastAsia="仿宋_GB2312"/>
                <w:lang w:eastAsia="zh-CN"/>
              </w:rPr>
            </w:pPr>
            <w:r>
              <w:rPr>
                <w:rFonts w:ascii="仿宋_GB2312" w:eastAsia="仿宋_GB2312" w:hint="eastAsia"/>
                <w:lang w:eastAsia="zh-CN"/>
              </w:rPr>
              <w:t>严格预算管理</w:t>
            </w:r>
          </w:p>
        </w:tc>
      </w:tr>
      <w:tr w:rsidR="00BD3027">
        <w:trPr>
          <w:trHeight w:val="270"/>
        </w:trPr>
        <w:tc>
          <w:tcPr>
            <w:tcW w:w="1074" w:type="dxa"/>
            <w:vMerge/>
            <w:textDirection w:val="tbRlV"/>
            <w:vAlign w:val="center"/>
          </w:tcPr>
          <w:p w:rsidR="00BD3027" w:rsidRDefault="00BD3027">
            <w:pPr>
              <w:ind w:firstLine="420"/>
              <w:jc w:val="center"/>
              <w:rPr>
                <w:rFonts w:ascii="仿宋_GB2312" w:eastAsia="仿宋_GB2312"/>
              </w:rPr>
            </w:pPr>
          </w:p>
        </w:tc>
        <w:tc>
          <w:tcPr>
            <w:tcW w:w="1069" w:type="dxa"/>
            <w:vMerge/>
            <w:vAlign w:val="center"/>
          </w:tcPr>
          <w:p w:rsidR="00BD3027" w:rsidRDefault="00BD3027">
            <w:pPr>
              <w:ind w:firstLine="420"/>
              <w:jc w:val="center"/>
              <w:rPr>
                <w:rFonts w:ascii="仿宋_GB2312" w:eastAsia="仿宋_GB2312"/>
              </w:rPr>
            </w:pPr>
          </w:p>
        </w:tc>
        <w:tc>
          <w:tcPr>
            <w:tcW w:w="1029" w:type="dxa"/>
            <w:tcBorders>
              <w:top w:val="nil"/>
            </w:tcBorders>
            <w:vAlign w:val="center"/>
          </w:tcPr>
          <w:p w:rsidR="00BD3027" w:rsidRDefault="00F27AFA">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rsidR="00BD3027" w:rsidRDefault="00F27AFA">
            <w:pPr>
              <w:ind w:firstLine="420"/>
              <w:jc w:val="center"/>
              <w:rPr>
                <w:rFonts w:ascii="仿宋_GB2312" w:eastAsia="仿宋_GB2312"/>
                <w:lang w:eastAsia="zh-CN"/>
              </w:rPr>
            </w:pPr>
            <w:r>
              <w:rPr>
                <w:rFonts w:ascii="仿宋_GB2312" w:eastAsia="仿宋_GB2312" w:hint="eastAsia"/>
                <w:lang w:eastAsia="zh-CN"/>
              </w:rPr>
              <w:t>对社会可能造成的负面影响</w:t>
            </w:r>
          </w:p>
        </w:tc>
        <w:tc>
          <w:tcPr>
            <w:tcW w:w="1298" w:type="dxa"/>
            <w:vAlign w:val="center"/>
          </w:tcPr>
          <w:p w:rsidR="00BD3027" w:rsidRDefault="00F27AFA" w:rsidP="00F27AFA">
            <w:pPr>
              <w:rPr>
                <w:rFonts w:ascii="仿宋_GB2312" w:eastAsia="仿宋_GB2312"/>
                <w:lang w:eastAsia="zh-CN"/>
              </w:rPr>
            </w:pPr>
            <w:r>
              <w:rPr>
                <w:rFonts w:ascii="仿宋_GB2312" w:eastAsia="仿宋_GB2312" w:hint="eastAsia"/>
                <w:lang w:eastAsia="zh-CN"/>
              </w:rPr>
              <w:t>无社会负面影响</w:t>
            </w:r>
          </w:p>
        </w:tc>
        <w:tc>
          <w:tcPr>
            <w:tcW w:w="1269" w:type="dxa"/>
            <w:vAlign w:val="center"/>
          </w:tcPr>
          <w:p w:rsidR="00BD3027" w:rsidRDefault="00BD3027">
            <w:pPr>
              <w:ind w:firstLine="420"/>
              <w:jc w:val="center"/>
              <w:rPr>
                <w:rFonts w:ascii="仿宋_GB2312" w:eastAsia="仿宋_GB2312"/>
              </w:rPr>
            </w:pPr>
          </w:p>
        </w:tc>
        <w:tc>
          <w:tcPr>
            <w:tcW w:w="699" w:type="dxa"/>
            <w:vAlign w:val="center"/>
          </w:tcPr>
          <w:p w:rsidR="00BD3027" w:rsidRDefault="00BD3027">
            <w:pPr>
              <w:ind w:firstLine="420"/>
              <w:jc w:val="center"/>
              <w:rPr>
                <w:rFonts w:ascii="仿宋_GB2312" w:eastAsia="仿宋_GB2312"/>
              </w:rPr>
            </w:pPr>
          </w:p>
        </w:tc>
        <w:tc>
          <w:tcPr>
            <w:tcW w:w="869" w:type="dxa"/>
            <w:vAlign w:val="center"/>
          </w:tcPr>
          <w:p w:rsidR="00BD3027" w:rsidRDefault="00BD3027">
            <w:pPr>
              <w:ind w:firstLine="420"/>
              <w:jc w:val="center"/>
              <w:rPr>
                <w:rFonts w:ascii="仿宋_GB2312" w:eastAsia="仿宋_GB2312"/>
              </w:rPr>
            </w:pPr>
          </w:p>
        </w:tc>
        <w:tc>
          <w:tcPr>
            <w:tcW w:w="1423" w:type="dxa"/>
            <w:vAlign w:val="center"/>
          </w:tcPr>
          <w:p w:rsidR="00BD3027" w:rsidRDefault="00046045" w:rsidP="00046045">
            <w:pPr>
              <w:ind w:firstLine="420"/>
              <w:rPr>
                <w:rFonts w:ascii="仿宋_GB2312" w:eastAsia="仿宋_GB2312"/>
                <w:lang w:eastAsia="zh-CN"/>
              </w:rPr>
            </w:pPr>
            <w:r>
              <w:rPr>
                <w:rFonts w:ascii="仿宋_GB2312" w:eastAsia="仿宋_GB2312" w:hint="eastAsia"/>
                <w:lang w:eastAsia="zh-CN"/>
              </w:rPr>
              <w:t>无</w:t>
            </w:r>
          </w:p>
        </w:tc>
      </w:tr>
      <w:tr w:rsidR="00BD3027">
        <w:trPr>
          <w:trHeight w:val="270"/>
        </w:trPr>
        <w:tc>
          <w:tcPr>
            <w:tcW w:w="1074" w:type="dxa"/>
            <w:vMerge/>
            <w:textDirection w:val="tbRlV"/>
            <w:vAlign w:val="center"/>
          </w:tcPr>
          <w:p w:rsidR="00BD3027" w:rsidRDefault="00BD3027">
            <w:pPr>
              <w:ind w:firstLine="420"/>
              <w:jc w:val="center"/>
              <w:rPr>
                <w:rFonts w:ascii="仿宋_GB2312" w:eastAsia="仿宋_GB2312"/>
              </w:rPr>
            </w:pPr>
          </w:p>
        </w:tc>
        <w:tc>
          <w:tcPr>
            <w:tcW w:w="1069" w:type="dxa"/>
            <w:vMerge/>
            <w:vAlign w:val="center"/>
          </w:tcPr>
          <w:p w:rsidR="00BD3027" w:rsidRDefault="00BD3027">
            <w:pPr>
              <w:ind w:firstLine="420"/>
              <w:jc w:val="center"/>
              <w:rPr>
                <w:rFonts w:ascii="仿宋_GB2312" w:eastAsia="仿宋_GB2312"/>
              </w:rPr>
            </w:pPr>
          </w:p>
        </w:tc>
        <w:tc>
          <w:tcPr>
            <w:tcW w:w="1029" w:type="dxa"/>
            <w:tcBorders>
              <w:top w:val="nil"/>
            </w:tcBorders>
            <w:vAlign w:val="center"/>
          </w:tcPr>
          <w:p w:rsidR="00BD3027" w:rsidRDefault="00F27AFA">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rsidR="00BD3027" w:rsidRDefault="00F27AFA">
            <w:pPr>
              <w:ind w:firstLine="420"/>
              <w:jc w:val="center"/>
              <w:rPr>
                <w:rFonts w:ascii="仿宋_GB2312" w:eastAsia="仿宋_GB2312"/>
                <w:lang w:eastAsia="zh-CN"/>
              </w:rPr>
            </w:pPr>
            <w:r>
              <w:rPr>
                <w:rFonts w:ascii="仿宋_GB2312" w:eastAsia="仿宋_GB2312" w:hint="eastAsia"/>
                <w:lang w:eastAsia="zh-CN"/>
              </w:rPr>
              <w:t>对生态环境可能造成的负面影响</w:t>
            </w:r>
          </w:p>
        </w:tc>
        <w:tc>
          <w:tcPr>
            <w:tcW w:w="1298" w:type="dxa"/>
            <w:vAlign w:val="center"/>
          </w:tcPr>
          <w:p w:rsidR="00BD3027" w:rsidRDefault="00F27AFA" w:rsidP="00F27AFA">
            <w:pPr>
              <w:rPr>
                <w:rFonts w:ascii="仿宋_GB2312" w:eastAsia="仿宋_GB2312"/>
                <w:lang w:eastAsia="zh-CN"/>
              </w:rPr>
            </w:pPr>
            <w:r>
              <w:rPr>
                <w:rFonts w:ascii="仿宋_GB2312" w:eastAsia="仿宋_GB2312" w:hint="eastAsia"/>
                <w:lang w:eastAsia="zh-CN"/>
              </w:rPr>
              <w:t>无生态环境负面影响</w:t>
            </w:r>
          </w:p>
        </w:tc>
        <w:tc>
          <w:tcPr>
            <w:tcW w:w="1269" w:type="dxa"/>
            <w:vAlign w:val="center"/>
          </w:tcPr>
          <w:p w:rsidR="00BD3027" w:rsidRDefault="00BD3027">
            <w:pPr>
              <w:ind w:firstLine="420"/>
              <w:jc w:val="center"/>
              <w:rPr>
                <w:rFonts w:ascii="仿宋_GB2312" w:eastAsia="仿宋_GB2312"/>
              </w:rPr>
            </w:pPr>
          </w:p>
        </w:tc>
        <w:tc>
          <w:tcPr>
            <w:tcW w:w="699" w:type="dxa"/>
            <w:vAlign w:val="center"/>
          </w:tcPr>
          <w:p w:rsidR="00BD3027" w:rsidRDefault="00BD3027">
            <w:pPr>
              <w:ind w:firstLine="420"/>
              <w:jc w:val="center"/>
              <w:rPr>
                <w:rFonts w:ascii="仿宋_GB2312" w:eastAsia="仿宋_GB2312"/>
              </w:rPr>
            </w:pPr>
          </w:p>
        </w:tc>
        <w:tc>
          <w:tcPr>
            <w:tcW w:w="869" w:type="dxa"/>
            <w:vAlign w:val="center"/>
          </w:tcPr>
          <w:p w:rsidR="00BD3027" w:rsidRDefault="00BD3027">
            <w:pPr>
              <w:ind w:firstLine="420"/>
              <w:jc w:val="center"/>
              <w:rPr>
                <w:rFonts w:ascii="仿宋_GB2312" w:eastAsia="仿宋_GB2312"/>
              </w:rPr>
            </w:pPr>
          </w:p>
        </w:tc>
        <w:tc>
          <w:tcPr>
            <w:tcW w:w="1423" w:type="dxa"/>
            <w:vAlign w:val="center"/>
          </w:tcPr>
          <w:p w:rsidR="00BD3027" w:rsidRDefault="00046045" w:rsidP="00046045">
            <w:pPr>
              <w:ind w:firstLine="420"/>
              <w:rPr>
                <w:rFonts w:ascii="仿宋_GB2312" w:eastAsia="仿宋_GB2312"/>
                <w:lang w:eastAsia="zh-CN"/>
              </w:rPr>
            </w:pPr>
            <w:r>
              <w:rPr>
                <w:rFonts w:ascii="仿宋_GB2312" w:eastAsia="仿宋_GB2312" w:hint="eastAsia"/>
                <w:lang w:eastAsia="zh-CN"/>
              </w:rPr>
              <w:t>无</w:t>
            </w:r>
          </w:p>
        </w:tc>
      </w:tr>
      <w:tr w:rsidR="00BD3027">
        <w:trPr>
          <w:trHeight w:val="339"/>
        </w:trPr>
        <w:tc>
          <w:tcPr>
            <w:tcW w:w="6988" w:type="dxa"/>
            <w:gridSpan w:val="6"/>
            <w:vAlign w:val="center"/>
          </w:tcPr>
          <w:p w:rsidR="00BD3027" w:rsidRDefault="00F27AFA">
            <w:pPr>
              <w:ind w:firstLine="420"/>
              <w:jc w:val="center"/>
              <w:rPr>
                <w:rFonts w:ascii="仿宋_GB2312" w:eastAsia="仿宋_GB2312"/>
                <w:lang w:eastAsia="zh-CN"/>
              </w:rPr>
            </w:pPr>
            <w:r>
              <w:rPr>
                <w:rFonts w:ascii="仿宋_GB2312" w:eastAsia="仿宋_GB2312" w:hint="eastAsia"/>
                <w:lang w:eastAsia="zh-CN"/>
              </w:rPr>
              <w:t>总分</w:t>
            </w:r>
          </w:p>
        </w:tc>
        <w:tc>
          <w:tcPr>
            <w:tcW w:w="699" w:type="dxa"/>
            <w:vAlign w:val="center"/>
          </w:tcPr>
          <w:p w:rsidR="00BD3027" w:rsidRDefault="00F27AFA">
            <w:pPr>
              <w:jc w:val="center"/>
              <w:rPr>
                <w:rFonts w:ascii="仿宋_GB2312" w:eastAsia="仿宋_GB2312"/>
              </w:rPr>
            </w:pPr>
            <w:r>
              <w:rPr>
                <w:rFonts w:ascii="仿宋_GB2312" w:eastAsia="仿宋_GB2312" w:hint="eastAsia"/>
              </w:rPr>
              <w:t>100</w:t>
            </w:r>
          </w:p>
        </w:tc>
        <w:tc>
          <w:tcPr>
            <w:tcW w:w="869" w:type="dxa"/>
            <w:vAlign w:val="center"/>
          </w:tcPr>
          <w:p w:rsidR="00BD3027" w:rsidRDefault="006F315E">
            <w:pPr>
              <w:ind w:firstLine="420"/>
              <w:jc w:val="center"/>
              <w:rPr>
                <w:rFonts w:ascii="仿宋_GB2312" w:eastAsia="仿宋_GB2312"/>
                <w:lang w:eastAsia="zh-CN"/>
              </w:rPr>
            </w:pPr>
            <w:r>
              <w:rPr>
                <w:rFonts w:ascii="仿宋_GB2312" w:eastAsia="仿宋_GB2312" w:hint="eastAsia"/>
                <w:lang w:eastAsia="zh-CN"/>
              </w:rPr>
              <w:t>98</w:t>
            </w:r>
          </w:p>
        </w:tc>
        <w:tc>
          <w:tcPr>
            <w:tcW w:w="1423" w:type="dxa"/>
            <w:vAlign w:val="center"/>
          </w:tcPr>
          <w:p w:rsidR="00BD3027" w:rsidRDefault="00BD3027">
            <w:pPr>
              <w:ind w:firstLine="420"/>
              <w:jc w:val="center"/>
              <w:rPr>
                <w:rFonts w:ascii="仿宋_GB2312" w:eastAsia="仿宋_GB2312"/>
              </w:rPr>
            </w:pPr>
          </w:p>
        </w:tc>
      </w:tr>
    </w:tbl>
    <w:p w:rsidR="00BD3027" w:rsidRDefault="00F27AFA">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 xml:space="preserve">填表人：  </w:t>
      </w:r>
      <w:r w:rsidR="00046045">
        <w:rPr>
          <w:rFonts w:ascii="仿宋_GB2312" w:eastAsia="仿宋_GB2312" w:hAnsi="宋体" w:cs="宋体" w:hint="eastAsia"/>
          <w:lang w:eastAsia="zh-CN"/>
        </w:rPr>
        <w:t>黄丹</w:t>
      </w:r>
      <w:r w:rsidR="00046045">
        <w:rPr>
          <w:rFonts w:ascii="仿宋_GB2312" w:eastAsia="仿宋_GB2312" w:hAnsi="宋体" w:cs="宋体"/>
          <w:lang w:eastAsia="zh-CN"/>
        </w:rPr>
        <w:t xml:space="preserve"> </w:t>
      </w:r>
      <w:r w:rsidR="00046045">
        <w:rPr>
          <w:rFonts w:ascii="仿宋_GB2312" w:eastAsia="仿宋_GB2312" w:hAnsi="宋体" w:cs="宋体" w:hint="eastAsia"/>
          <w:lang w:eastAsia="zh-CN"/>
        </w:rPr>
        <w:t xml:space="preserve"> </w:t>
      </w:r>
      <w:r>
        <w:rPr>
          <w:rFonts w:ascii="仿宋_GB2312" w:eastAsia="仿宋_GB2312" w:hAnsi="宋体" w:cs="宋体"/>
          <w:lang w:eastAsia="zh-CN"/>
        </w:rPr>
        <w:t xml:space="preserve">填报日期： </w:t>
      </w:r>
      <w:r w:rsidR="00046045">
        <w:rPr>
          <w:rFonts w:ascii="仿宋_GB2312" w:eastAsia="仿宋_GB2312" w:hAnsi="宋体" w:cs="宋体" w:hint="eastAsia"/>
          <w:lang w:eastAsia="zh-CN"/>
        </w:rPr>
        <w:t>2024.10.8</w:t>
      </w:r>
      <w:r w:rsidR="00046045">
        <w:rPr>
          <w:rFonts w:ascii="仿宋_GB2312" w:eastAsia="仿宋_GB2312" w:hAnsi="宋体" w:cs="宋体"/>
          <w:lang w:eastAsia="zh-CN"/>
        </w:rPr>
        <w:t xml:space="preserve">   </w:t>
      </w:r>
      <w:r>
        <w:rPr>
          <w:rFonts w:ascii="仿宋_GB2312" w:eastAsia="仿宋_GB2312" w:hAnsi="宋体" w:cs="宋体"/>
          <w:lang w:eastAsia="zh-CN"/>
        </w:rPr>
        <w:t>联系电话：</w:t>
      </w:r>
      <w:r w:rsidR="00046045">
        <w:rPr>
          <w:rFonts w:ascii="仿宋_GB2312" w:eastAsia="仿宋_GB2312" w:hAnsi="宋体" w:cs="宋体" w:hint="eastAsia"/>
          <w:lang w:eastAsia="zh-CN"/>
        </w:rPr>
        <w:t>18173081135</w:t>
      </w:r>
      <w:r w:rsidR="00046045">
        <w:rPr>
          <w:rFonts w:ascii="仿宋_GB2312" w:eastAsia="仿宋_GB2312" w:hAnsi="宋体" w:cs="宋体"/>
          <w:lang w:eastAsia="zh-CN"/>
        </w:rPr>
        <w:t xml:space="preserve">  </w:t>
      </w:r>
      <w:r>
        <w:rPr>
          <w:rFonts w:ascii="仿宋_GB2312" w:eastAsia="仿宋_GB2312" w:hAnsi="宋体" w:cs="宋体"/>
          <w:lang w:eastAsia="zh-CN"/>
        </w:rPr>
        <w:t>单位负责人签字：</w:t>
      </w:r>
      <w:r w:rsidR="00046045">
        <w:rPr>
          <w:rFonts w:ascii="仿宋_GB2312" w:eastAsia="仿宋_GB2312" w:hAnsi="宋体" w:cs="宋体" w:hint="eastAsia"/>
          <w:lang w:eastAsia="zh-CN"/>
        </w:rPr>
        <w:t>许达</w:t>
      </w:r>
      <w:r>
        <w:rPr>
          <w:rFonts w:ascii="仿宋_GB2312" w:eastAsia="仿宋_GB2312" w:hAnsi="宋体" w:cs="宋体"/>
          <w:sz w:val="35"/>
          <w:szCs w:val="35"/>
          <w:lang w:eastAsia="zh-CN"/>
        </w:rPr>
        <w:t xml:space="preserve"> </w:t>
      </w:r>
    </w:p>
    <w:p w:rsidR="00BD3027" w:rsidRDefault="00F27AFA">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附件3</w:t>
      </w:r>
      <w:r w:rsidR="00E60ADF">
        <w:rPr>
          <w:rFonts w:ascii="宋体" w:eastAsia="宋体" w:hAnsi="宋体" w:cs="宋体" w:hint="eastAsia"/>
          <w:bCs/>
          <w:spacing w:val="-4"/>
          <w:sz w:val="28"/>
          <w:szCs w:val="28"/>
          <w:lang w:eastAsia="zh-CN"/>
        </w:rPr>
        <w:t>－1</w:t>
      </w:r>
    </w:p>
    <w:p w:rsidR="00BD3027" w:rsidRDefault="00F27AFA">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BD3027" w:rsidRDefault="00BD3027">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BD3027">
        <w:trPr>
          <w:trHeight w:val="514"/>
          <w:jc w:val="center"/>
        </w:trPr>
        <w:tc>
          <w:tcPr>
            <w:tcW w:w="1054"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 xml:space="preserve">国有资本经营 </w:t>
            </w:r>
          </w:p>
        </w:tc>
      </w:tr>
      <w:tr w:rsidR="00BD3027">
        <w:trPr>
          <w:trHeight w:val="260"/>
          <w:jc w:val="center"/>
        </w:trPr>
        <w:tc>
          <w:tcPr>
            <w:tcW w:w="1054"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BD3027" w:rsidRDefault="00BD3027">
            <w:pPr>
              <w:ind w:firstLine="420"/>
              <w:jc w:val="center"/>
              <w:rPr>
                <w:rFonts w:ascii="仿宋_GB2312" w:eastAsia="仿宋_GB2312" w:hAnsi="宋体" w:cs="宋体"/>
                <w:lang w:eastAsia="zh-CN"/>
              </w:rPr>
            </w:pPr>
          </w:p>
        </w:tc>
        <w:tc>
          <w:tcPr>
            <w:tcW w:w="1099"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实施</w:t>
            </w:r>
          </w:p>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BD3027" w:rsidRDefault="00D15ECD" w:rsidP="00D15ECD">
            <w:pPr>
              <w:ind w:firstLine="420"/>
              <w:rPr>
                <w:rFonts w:ascii="仿宋_GB2312" w:eastAsia="仿宋_GB2312" w:hAnsi="宋体" w:cs="宋体"/>
                <w:lang w:eastAsia="zh-CN"/>
              </w:rPr>
            </w:pPr>
            <w:r>
              <w:rPr>
                <w:rFonts w:ascii="仿宋_GB2312" w:eastAsia="仿宋_GB2312" w:hAnsi="宋体" w:cs="宋体" w:hint="eastAsia"/>
                <w:lang w:eastAsia="zh-CN"/>
              </w:rPr>
              <w:t>汨罗市国有资产服务中心</w:t>
            </w:r>
          </w:p>
        </w:tc>
      </w:tr>
      <w:tr w:rsidR="00BD3027">
        <w:trPr>
          <w:trHeight w:val="509"/>
          <w:jc w:val="center"/>
        </w:trPr>
        <w:tc>
          <w:tcPr>
            <w:tcW w:w="1054" w:type="dxa"/>
            <w:vMerge w:val="restart"/>
            <w:tcBorders>
              <w:bottom w:val="nil"/>
            </w:tcBorders>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BD3027" w:rsidRDefault="00BD3027">
            <w:pPr>
              <w:ind w:firstLine="420"/>
              <w:jc w:val="center"/>
              <w:rPr>
                <w:rFonts w:ascii="仿宋_GB2312" w:eastAsia="仿宋_GB2312" w:hAnsi="宋体" w:cs="宋体"/>
                <w:lang w:eastAsia="zh-CN"/>
              </w:rPr>
            </w:pPr>
          </w:p>
        </w:tc>
        <w:tc>
          <w:tcPr>
            <w:tcW w:w="1020"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年初</w:t>
            </w:r>
          </w:p>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BD3027" w:rsidRDefault="00F27AFA">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BD3027">
        <w:trPr>
          <w:trHeight w:val="260"/>
          <w:jc w:val="center"/>
        </w:trPr>
        <w:tc>
          <w:tcPr>
            <w:tcW w:w="1054" w:type="dxa"/>
            <w:vMerge/>
            <w:tcBorders>
              <w:top w:val="nil"/>
              <w:bottom w:val="nil"/>
            </w:tcBorders>
            <w:vAlign w:val="center"/>
          </w:tcPr>
          <w:p w:rsidR="00BD3027" w:rsidRDefault="00BD3027">
            <w:pPr>
              <w:ind w:firstLine="420"/>
              <w:jc w:val="center"/>
              <w:rPr>
                <w:rFonts w:ascii="仿宋_GB2312" w:eastAsia="仿宋_GB2312" w:hAnsi="宋体" w:cs="宋体"/>
                <w:lang w:eastAsia="zh-CN"/>
              </w:rPr>
            </w:pPr>
          </w:p>
        </w:tc>
        <w:tc>
          <w:tcPr>
            <w:tcW w:w="2277" w:type="dxa"/>
            <w:gridSpan w:val="2"/>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70</w:t>
            </w:r>
          </w:p>
        </w:tc>
        <w:tc>
          <w:tcPr>
            <w:tcW w:w="109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146.65</w:t>
            </w:r>
          </w:p>
        </w:tc>
        <w:tc>
          <w:tcPr>
            <w:tcW w:w="109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146.65</w:t>
            </w:r>
          </w:p>
        </w:tc>
        <w:tc>
          <w:tcPr>
            <w:tcW w:w="809"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BD3027" w:rsidRDefault="00D15ECD" w:rsidP="00D15ECD">
            <w:pP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r>
      <w:tr w:rsidR="00BD3027">
        <w:trPr>
          <w:trHeight w:val="260"/>
          <w:jc w:val="center"/>
        </w:trPr>
        <w:tc>
          <w:tcPr>
            <w:tcW w:w="1054" w:type="dxa"/>
            <w:vMerge/>
            <w:tcBorders>
              <w:top w:val="nil"/>
              <w:bottom w:val="nil"/>
            </w:tcBorders>
            <w:vAlign w:val="center"/>
          </w:tcPr>
          <w:p w:rsidR="00BD3027" w:rsidRDefault="00BD3027">
            <w:pPr>
              <w:ind w:firstLine="420"/>
              <w:jc w:val="center"/>
              <w:rPr>
                <w:rFonts w:ascii="仿宋_GB2312" w:eastAsia="仿宋_GB2312" w:hAnsi="宋体" w:cs="宋体"/>
                <w:lang w:eastAsia="zh-CN"/>
              </w:rPr>
            </w:pPr>
          </w:p>
        </w:tc>
        <w:tc>
          <w:tcPr>
            <w:tcW w:w="2277" w:type="dxa"/>
            <w:gridSpan w:val="2"/>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70</w:t>
            </w:r>
          </w:p>
        </w:tc>
        <w:tc>
          <w:tcPr>
            <w:tcW w:w="109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146.65</w:t>
            </w:r>
          </w:p>
        </w:tc>
        <w:tc>
          <w:tcPr>
            <w:tcW w:w="109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146.65</w:t>
            </w:r>
          </w:p>
        </w:tc>
        <w:tc>
          <w:tcPr>
            <w:tcW w:w="809" w:type="dxa"/>
            <w:vAlign w:val="center"/>
          </w:tcPr>
          <w:p w:rsidR="00BD3027" w:rsidRDefault="00BD3027">
            <w:pPr>
              <w:ind w:firstLine="420"/>
              <w:jc w:val="center"/>
              <w:rPr>
                <w:rFonts w:ascii="仿宋_GB2312" w:eastAsia="仿宋_GB2312" w:hAnsi="宋体" w:cs="宋体"/>
                <w:lang w:eastAsia="zh-CN"/>
              </w:rPr>
            </w:pPr>
          </w:p>
        </w:tc>
        <w:tc>
          <w:tcPr>
            <w:tcW w:w="849" w:type="dxa"/>
            <w:vAlign w:val="center"/>
          </w:tcPr>
          <w:p w:rsidR="00BD3027" w:rsidRDefault="00BD3027">
            <w:pPr>
              <w:ind w:firstLine="420"/>
              <w:jc w:val="center"/>
              <w:rPr>
                <w:rFonts w:ascii="仿宋_GB2312" w:eastAsia="仿宋_GB2312" w:hAnsi="宋体" w:cs="宋体"/>
                <w:lang w:eastAsia="zh-CN"/>
              </w:rPr>
            </w:pPr>
          </w:p>
        </w:tc>
        <w:tc>
          <w:tcPr>
            <w:tcW w:w="1383" w:type="dxa"/>
            <w:vAlign w:val="center"/>
          </w:tcPr>
          <w:p w:rsidR="00BD3027" w:rsidRDefault="00BD3027">
            <w:pPr>
              <w:ind w:firstLine="420"/>
              <w:jc w:val="center"/>
              <w:rPr>
                <w:rFonts w:ascii="仿宋_GB2312" w:eastAsia="仿宋_GB2312" w:hAnsi="宋体" w:cs="宋体"/>
                <w:lang w:eastAsia="zh-CN"/>
              </w:rPr>
            </w:pPr>
          </w:p>
        </w:tc>
      </w:tr>
      <w:tr w:rsidR="00BD3027">
        <w:trPr>
          <w:trHeight w:val="260"/>
          <w:jc w:val="center"/>
        </w:trPr>
        <w:tc>
          <w:tcPr>
            <w:tcW w:w="1054" w:type="dxa"/>
            <w:vMerge/>
            <w:tcBorders>
              <w:top w:val="nil"/>
              <w:bottom w:val="nil"/>
            </w:tcBorders>
            <w:vAlign w:val="center"/>
          </w:tcPr>
          <w:p w:rsidR="00BD3027" w:rsidRDefault="00BD3027">
            <w:pPr>
              <w:ind w:firstLine="420"/>
              <w:jc w:val="center"/>
              <w:rPr>
                <w:rFonts w:ascii="仿宋_GB2312" w:eastAsia="仿宋_GB2312" w:hAnsi="宋体" w:cs="宋体"/>
                <w:lang w:eastAsia="zh-CN"/>
              </w:rPr>
            </w:pPr>
          </w:p>
        </w:tc>
        <w:tc>
          <w:tcPr>
            <w:tcW w:w="2277" w:type="dxa"/>
            <w:gridSpan w:val="2"/>
            <w:vAlign w:val="center"/>
          </w:tcPr>
          <w:p w:rsidR="00BD3027" w:rsidRDefault="00F27AFA" w:rsidP="00C55BEE">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BD3027" w:rsidRDefault="00BD3027">
            <w:pPr>
              <w:ind w:firstLine="420"/>
              <w:jc w:val="center"/>
              <w:rPr>
                <w:rFonts w:ascii="仿宋_GB2312" w:eastAsia="仿宋_GB2312" w:hAnsi="宋体" w:cs="宋体"/>
                <w:lang w:eastAsia="zh-CN"/>
              </w:rPr>
            </w:pPr>
          </w:p>
        </w:tc>
        <w:tc>
          <w:tcPr>
            <w:tcW w:w="1099" w:type="dxa"/>
            <w:vAlign w:val="center"/>
          </w:tcPr>
          <w:p w:rsidR="00BD3027" w:rsidRDefault="00BD3027">
            <w:pPr>
              <w:ind w:firstLine="420"/>
              <w:jc w:val="center"/>
              <w:rPr>
                <w:rFonts w:ascii="仿宋_GB2312" w:eastAsia="仿宋_GB2312" w:hAnsi="宋体" w:cs="宋体"/>
                <w:lang w:eastAsia="zh-CN"/>
              </w:rPr>
            </w:pPr>
          </w:p>
        </w:tc>
        <w:tc>
          <w:tcPr>
            <w:tcW w:w="1099" w:type="dxa"/>
            <w:vAlign w:val="center"/>
          </w:tcPr>
          <w:p w:rsidR="00BD3027" w:rsidRDefault="00BD3027">
            <w:pPr>
              <w:ind w:firstLine="420"/>
              <w:jc w:val="center"/>
              <w:rPr>
                <w:rFonts w:ascii="仿宋_GB2312" w:eastAsia="仿宋_GB2312" w:hAnsi="宋体" w:cs="宋体"/>
                <w:lang w:eastAsia="zh-CN"/>
              </w:rPr>
            </w:pPr>
          </w:p>
        </w:tc>
        <w:tc>
          <w:tcPr>
            <w:tcW w:w="809" w:type="dxa"/>
            <w:vAlign w:val="center"/>
          </w:tcPr>
          <w:p w:rsidR="00BD3027" w:rsidRDefault="00BD3027">
            <w:pPr>
              <w:ind w:firstLine="420"/>
              <w:jc w:val="center"/>
              <w:rPr>
                <w:rFonts w:ascii="仿宋_GB2312" w:eastAsia="仿宋_GB2312" w:hAnsi="宋体" w:cs="宋体"/>
                <w:lang w:eastAsia="zh-CN"/>
              </w:rPr>
            </w:pPr>
          </w:p>
        </w:tc>
        <w:tc>
          <w:tcPr>
            <w:tcW w:w="849" w:type="dxa"/>
            <w:vAlign w:val="center"/>
          </w:tcPr>
          <w:p w:rsidR="00BD3027" w:rsidRDefault="00BD3027">
            <w:pPr>
              <w:ind w:firstLine="420"/>
              <w:jc w:val="center"/>
              <w:rPr>
                <w:rFonts w:ascii="仿宋_GB2312" w:eastAsia="仿宋_GB2312" w:hAnsi="宋体" w:cs="宋体"/>
                <w:lang w:eastAsia="zh-CN"/>
              </w:rPr>
            </w:pPr>
          </w:p>
        </w:tc>
        <w:tc>
          <w:tcPr>
            <w:tcW w:w="1383" w:type="dxa"/>
            <w:vAlign w:val="center"/>
          </w:tcPr>
          <w:p w:rsidR="00BD3027" w:rsidRDefault="00BD3027">
            <w:pPr>
              <w:ind w:firstLine="420"/>
              <w:jc w:val="center"/>
              <w:rPr>
                <w:rFonts w:ascii="仿宋_GB2312" w:eastAsia="仿宋_GB2312" w:hAnsi="宋体" w:cs="宋体"/>
                <w:lang w:eastAsia="zh-CN"/>
              </w:rPr>
            </w:pPr>
          </w:p>
        </w:tc>
      </w:tr>
      <w:tr w:rsidR="00BD3027">
        <w:trPr>
          <w:trHeight w:val="260"/>
          <w:jc w:val="center"/>
        </w:trPr>
        <w:tc>
          <w:tcPr>
            <w:tcW w:w="1054" w:type="dxa"/>
            <w:vMerge/>
            <w:tcBorders>
              <w:top w:val="nil"/>
            </w:tcBorders>
            <w:vAlign w:val="center"/>
          </w:tcPr>
          <w:p w:rsidR="00BD3027" w:rsidRDefault="00BD3027">
            <w:pPr>
              <w:ind w:firstLine="420"/>
              <w:jc w:val="center"/>
              <w:rPr>
                <w:rFonts w:ascii="仿宋_GB2312" w:eastAsia="仿宋_GB2312" w:hAnsi="宋体" w:cs="宋体"/>
                <w:lang w:eastAsia="zh-CN"/>
              </w:rPr>
            </w:pPr>
          </w:p>
        </w:tc>
        <w:tc>
          <w:tcPr>
            <w:tcW w:w="2277" w:type="dxa"/>
            <w:gridSpan w:val="2"/>
            <w:vAlign w:val="center"/>
          </w:tcPr>
          <w:p w:rsidR="00BD3027" w:rsidRDefault="00F27AFA" w:rsidP="00C55BEE">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BD3027" w:rsidRDefault="00BD3027">
            <w:pPr>
              <w:ind w:firstLine="420"/>
              <w:jc w:val="center"/>
              <w:rPr>
                <w:rFonts w:ascii="仿宋_GB2312" w:eastAsia="仿宋_GB2312" w:hAnsi="宋体" w:cs="宋体"/>
              </w:rPr>
            </w:pPr>
          </w:p>
        </w:tc>
        <w:tc>
          <w:tcPr>
            <w:tcW w:w="1099" w:type="dxa"/>
            <w:vAlign w:val="center"/>
          </w:tcPr>
          <w:p w:rsidR="00BD3027" w:rsidRDefault="00BD3027">
            <w:pPr>
              <w:ind w:firstLine="420"/>
              <w:jc w:val="center"/>
              <w:rPr>
                <w:rFonts w:ascii="仿宋_GB2312" w:eastAsia="仿宋_GB2312" w:hAnsi="宋体" w:cs="宋体"/>
              </w:rPr>
            </w:pPr>
          </w:p>
        </w:tc>
        <w:tc>
          <w:tcPr>
            <w:tcW w:w="1099" w:type="dxa"/>
            <w:vAlign w:val="center"/>
          </w:tcPr>
          <w:p w:rsidR="00BD3027" w:rsidRDefault="00BD3027">
            <w:pPr>
              <w:ind w:firstLine="420"/>
              <w:jc w:val="center"/>
              <w:rPr>
                <w:rFonts w:ascii="仿宋_GB2312" w:eastAsia="仿宋_GB2312" w:hAnsi="宋体" w:cs="宋体"/>
              </w:rPr>
            </w:pPr>
          </w:p>
        </w:tc>
        <w:tc>
          <w:tcPr>
            <w:tcW w:w="809" w:type="dxa"/>
            <w:vAlign w:val="center"/>
          </w:tcPr>
          <w:p w:rsidR="00BD3027" w:rsidRDefault="00BD3027">
            <w:pPr>
              <w:ind w:firstLine="420"/>
              <w:jc w:val="center"/>
              <w:rPr>
                <w:rFonts w:ascii="仿宋_GB2312" w:eastAsia="仿宋_GB2312" w:hAnsi="宋体" w:cs="宋体"/>
              </w:rPr>
            </w:pPr>
          </w:p>
        </w:tc>
        <w:tc>
          <w:tcPr>
            <w:tcW w:w="849" w:type="dxa"/>
            <w:vAlign w:val="center"/>
          </w:tcPr>
          <w:p w:rsidR="00BD3027" w:rsidRDefault="00BD3027">
            <w:pPr>
              <w:ind w:firstLine="420"/>
              <w:jc w:val="center"/>
              <w:rPr>
                <w:rFonts w:ascii="仿宋_GB2312" w:eastAsia="仿宋_GB2312" w:hAnsi="宋体" w:cs="宋体"/>
              </w:rPr>
            </w:pPr>
          </w:p>
        </w:tc>
        <w:tc>
          <w:tcPr>
            <w:tcW w:w="1383" w:type="dxa"/>
            <w:vAlign w:val="center"/>
          </w:tcPr>
          <w:p w:rsidR="00BD3027" w:rsidRDefault="00BD3027">
            <w:pPr>
              <w:ind w:firstLine="420"/>
              <w:jc w:val="center"/>
              <w:rPr>
                <w:rFonts w:ascii="仿宋_GB2312" w:eastAsia="仿宋_GB2312" w:hAnsi="宋体" w:cs="宋体"/>
              </w:rPr>
            </w:pPr>
          </w:p>
        </w:tc>
      </w:tr>
      <w:tr w:rsidR="00BD3027">
        <w:trPr>
          <w:trHeight w:val="249"/>
          <w:jc w:val="center"/>
        </w:trPr>
        <w:tc>
          <w:tcPr>
            <w:tcW w:w="1054" w:type="dxa"/>
            <w:vMerge w:val="restart"/>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BD3027" w:rsidRDefault="00F27AFA">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BD3027" w:rsidRDefault="00F27AFA">
            <w:pPr>
              <w:ind w:firstLine="420"/>
              <w:jc w:val="center"/>
              <w:rPr>
                <w:rFonts w:ascii="仿宋_GB2312" w:eastAsia="仿宋_GB2312" w:hAnsi="宋体" w:cs="宋体"/>
              </w:rPr>
            </w:pPr>
            <w:r>
              <w:rPr>
                <w:rFonts w:ascii="仿宋_GB2312" w:eastAsia="仿宋_GB2312" w:hAnsi="宋体" w:cs="宋体" w:hint="eastAsia"/>
              </w:rPr>
              <w:t>实际完成情况</w:t>
            </w:r>
          </w:p>
        </w:tc>
      </w:tr>
      <w:tr w:rsidR="00BD3027">
        <w:trPr>
          <w:trHeight w:val="260"/>
          <w:jc w:val="center"/>
        </w:trPr>
        <w:tc>
          <w:tcPr>
            <w:tcW w:w="1054" w:type="dxa"/>
            <w:vMerge/>
            <w:tcBorders>
              <w:top w:val="nil"/>
            </w:tcBorders>
            <w:vAlign w:val="center"/>
          </w:tcPr>
          <w:p w:rsidR="00BD3027" w:rsidRDefault="00BD3027">
            <w:pPr>
              <w:ind w:firstLine="420"/>
              <w:jc w:val="center"/>
              <w:rPr>
                <w:rFonts w:ascii="仿宋_GB2312" w:eastAsia="仿宋_GB2312" w:hAnsi="宋体" w:cs="宋体"/>
              </w:rPr>
            </w:pPr>
          </w:p>
        </w:tc>
        <w:tc>
          <w:tcPr>
            <w:tcW w:w="4396" w:type="dxa"/>
            <w:gridSpan w:val="4"/>
            <w:vAlign w:val="center"/>
          </w:tcPr>
          <w:p w:rsidR="00BD3027" w:rsidRDefault="00DE0E8E">
            <w:pPr>
              <w:ind w:firstLine="420"/>
              <w:jc w:val="center"/>
              <w:rPr>
                <w:rFonts w:ascii="仿宋_GB2312" w:eastAsia="仿宋_GB2312" w:hAnsi="宋体" w:cs="宋体"/>
              </w:rPr>
            </w:pPr>
            <w:r w:rsidRPr="00DE0E8E">
              <w:rPr>
                <w:rFonts w:ascii="仿宋_GB2312" w:eastAsia="仿宋_GB2312" w:hAnsi="宋体" w:cs="宋体" w:hint="eastAsia"/>
              </w:rPr>
              <w:t>规范国有资产的管理工作，加强国有企业的监管，确保国有资产安全、完整，确保国有资产保值、增值。</w:t>
            </w:r>
          </w:p>
        </w:tc>
        <w:tc>
          <w:tcPr>
            <w:tcW w:w="4140" w:type="dxa"/>
            <w:gridSpan w:val="4"/>
            <w:vAlign w:val="center"/>
          </w:tcPr>
          <w:p w:rsidR="00BD3027" w:rsidRDefault="00DE0E8E">
            <w:pPr>
              <w:ind w:firstLine="420"/>
              <w:jc w:val="center"/>
              <w:rPr>
                <w:rFonts w:ascii="仿宋_GB2312" w:eastAsia="仿宋_GB2312" w:hAnsi="宋体" w:cs="宋体"/>
              </w:rPr>
            </w:pPr>
            <w:r w:rsidRPr="00DE0E8E">
              <w:rPr>
                <w:rFonts w:ascii="仿宋_GB2312" w:eastAsia="仿宋_GB2312" w:hAnsi="宋体" w:cs="宋体" w:hint="eastAsia"/>
              </w:rPr>
              <w:t>规范国有资产的管理工作，加强国有企业的监管，确保国有资产安全、完整，确保国有资产保值、增值。</w:t>
            </w:r>
          </w:p>
        </w:tc>
      </w:tr>
      <w:tr w:rsidR="00BD3027">
        <w:trPr>
          <w:trHeight w:val="499"/>
          <w:jc w:val="center"/>
        </w:trPr>
        <w:tc>
          <w:tcPr>
            <w:tcW w:w="1054" w:type="dxa"/>
            <w:vMerge w:val="restart"/>
            <w:textDirection w:val="tbRlV"/>
            <w:vAlign w:val="center"/>
          </w:tcPr>
          <w:p w:rsidR="00BD3027" w:rsidRDefault="00BD3027">
            <w:pPr>
              <w:ind w:firstLine="420"/>
              <w:jc w:val="center"/>
              <w:rPr>
                <w:rFonts w:ascii="仿宋_GB2312" w:eastAsia="仿宋_GB2312" w:hAnsi="宋体" w:cs="宋体"/>
              </w:rPr>
            </w:pPr>
          </w:p>
          <w:p w:rsidR="00BD3027" w:rsidRDefault="00F27AFA">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BD3027" w:rsidRDefault="00F27AFA">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BD3027" w:rsidRDefault="00F27AFA">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BD3027" w:rsidRDefault="00F27AFA">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BD3027" w:rsidRDefault="00F27AFA">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BD3027" w:rsidRDefault="00F27AFA">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BD3027" w:rsidRDefault="00F27AFA">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BD3027" w:rsidRDefault="00F27AFA">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BD3027" w:rsidRDefault="00F27AFA">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BD3027">
        <w:trPr>
          <w:trHeight w:val="260"/>
          <w:jc w:val="center"/>
        </w:trPr>
        <w:tc>
          <w:tcPr>
            <w:tcW w:w="1054" w:type="dxa"/>
            <w:vMerge/>
            <w:textDirection w:val="tbRlV"/>
            <w:vAlign w:val="center"/>
          </w:tcPr>
          <w:p w:rsidR="00BD3027" w:rsidRDefault="00BD3027">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产出指标</w:t>
            </w:r>
          </w:p>
          <w:p w:rsidR="00BD3027" w:rsidRDefault="00F27AFA">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BD3027" w:rsidRDefault="00D15ECD" w:rsidP="00D15ECD">
            <w:pPr>
              <w:rPr>
                <w:rFonts w:ascii="仿宋_GB2312" w:eastAsia="仿宋_GB2312" w:hAnsi="宋体" w:cs="宋体"/>
                <w:lang w:eastAsia="zh-CN"/>
              </w:rPr>
            </w:pPr>
            <w:r>
              <w:rPr>
                <w:rFonts w:ascii="仿宋_GB2312" w:eastAsia="仿宋_GB2312" w:hAnsi="宋体" w:cs="宋体" w:hint="eastAsia"/>
                <w:lang w:eastAsia="zh-CN"/>
              </w:rPr>
              <w:t>三大任务</w:t>
            </w:r>
          </w:p>
        </w:tc>
        <w:tc>
          <w:tcPr>
            <w:tcW w:w="1099" w:type="dxa"/>
            <w:vAlign w:val="center"/>
          </w:tcPr>
          <w:p w:rsidR="00BD3027" w:rsidRDefault="00D15ECD">
            <w:pPr>
              <w:ind w:firstLine="420"/>
              <w:jc w:val="center"/>
              <w:rPr>
                <w:rFonts w:ascii="仿宋_GB2312" w:eastAsia="仿宋_GB2312" w:hAnsi="宋体" w:cs="宋体"/>
              </w:rPr>
            </w:pPr>
            <w:r>
              <w:rPr>
                <w:rFonts w:ascii="仿宋_GB2312" w:eastAsia="仿宋_GB2312" w:hint="eastAsia"/>
                <w:lang w:eastAsia="zh-CN"/>
              </w:rPr>
              <w:t>≥98%</w:t>
            </w:r>
          </w:p>
        </w:tc>
        <w:tc>
          <w:tcPr>
            <w:tcW w:w="109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80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59"/>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tcBorders>
              <w:top w:val="nil"/>
              <w:bottom w:val="nil"/>
            </w:tcBorders>
            <w:vAlign w:val="center"/>
          </w:tcPr>
          <w:p w:rsidR="00BD3027" w:rsidRDefault="00BD3027">
            <w:pPr>
              <w:ind w:firstLine="420"/>
              <w:jc w:val="center"/>
              <w:rPr>
                <w:rFonts w:ascii="仿宋_GB2312" w:eastAsia="仿宋_GB2312" w:hAnsi="宋体" w:cs="宋体"/>
              </w:rPr>
            </w:pPr>
          </w:p>
        </w:tc>
        <w:tc>
          <w:tcPr>
            <w:tcW w:w="1218" w:type="dxa"/>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BD3027" w:rsidRDefault="00D15ECD" w:rsidP="00D15ECD">
            <w:pPr>
              <w:rPr>
                <w:rFonts w:ascii="仿宋_GB2312" w:eastAsia="仿宋_GB2312" w:hAnsi="宋体" w:cs="宋体"/>
                <w:lang w:eastAsia="zh-CN"/>
              </w:rPr>
            </w:pPr>
            <w:r>
              <w:rPr>
                <w:rFonts w:ascii="仿宋_GB2312" w:eastAsia="仿宋_GB2312" w:hAnsi="宋体" w:cs="宋体" w:hint="eastAsia"/>
                <w:lang w:eastAsia="zh-CN"/>
              </w:rPr>
              <w:t>国有资产的监管</w:t>
            </w:r>
          </w:p>
        </w:tc>
        <w:tc>
          <w:tcPr>
            <w:tcW w:w="1099" w:type="dxa"/>
            <w:vAlign w:val="center"/>
          </w:tcPr>
          <w:p w:rsidR="00BD3027" w:rsidRDefault="00D15ECD" w:rsidP="00D15ECD">
            <w:pPr>
              <w:rPr>
                <w:rFonts w:ascii="仿宋_GB2312" w:eastAsia="仿宋_GB2312" w:hAnsi="宋体" w:cs="宋体"/>
                <w:lang w:eastAsia="zh-CN"/>
              </w:rPr>
            </w:pPr>
            <w:r>
              <w:rPr>
                <w:rFonts w:ascii="仿宋_GB2312" w:eastAsia="仿宋_GB2312" w:hAnsi="宋体" w:cs="宋体" w:hint="eastAsia"/>
                <w:lang w:eastAsia="zh-CN"/>
              </w:rPr>
              <w:t>市属国有企业</w:t>
            </w:r>
          </w:p>
        </w:tc>
        <w:tc>
          <w:tcPr>
            <w:tcW w:w="1099" w:type="dxa"/>
            <w:vAlign w:val="center"/>
          </w:tcPr>
          <w:p w:rsidR="00BD3027" w:rsidRDefault="00D15ECD" w:rsidP="00D15ECD">
            <w:pPr>
              <w:rPr>
                <w:rFonts w:ascii="仿宋_GB2312" w:eastAsia="仿宋_GB2312" w:hAnsi="宋体" w:cs="宋体"/>
                <w:lang w:eastAsia="zh-CN"/>
              </w:rPr>
            </w:pPr>
            <w:r>
              <w:rPr>
                <w:rFonts w:ascii="仿宋_GB2312" w:eastAsia="仿宋_GB2312" w:hAnsi="宋体" w:cs="宋体" w:hint="eastAsia"/>
                <w:lang w:eastAsia="zh-CN"/>
              </w:rPr>
              <w:t>国有资产保值增值</w:t>
            </w:r>
          </w:p>
        </w:tc>
        <w:tc>
          <w:tcPr>
            <w:tcW w:w="80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50"/>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tcBorders>
              <w:top w:val="nil"/>
              <w:bottom w:val="nil"/>
            </w:tcBorders>
            <w:vAlign w:val="center"/>
          </w:tcPr>
          <w:p w:rsidR="00BD3027" w:rsidRDefault="00BD3027">
            <w:pPr>
              <w:ind w:firstLine="420"/>
              <w:jc w:val="center"/>
              <w:rPr>
                <w:rFonts w:ascii="仿宋_GB2312" w:eastAsia="仿宋_GB2312" w:hAnsi="宋体" w:cs="宋体"/>
              </w:rPr>
            </w:pPr>
          </w:p>
        </w:tc>
        <w:tc>
          <w:tcPr>
            <w:tcW w:w="1218" w:type="dxa"/>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全年</w:t>
            </w:r>
          </w:p>
        </w:tc>
        <w:tc>
          <w:tcPr>
            <w:tcW w:w="109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2023年</w:t>
            </w:r>
          </w:p>
        </w:tc>
        <w:tc>
          <w:tcPr>
            <w:tcW w:w="109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2023年</w:t>
            </w:r>
          </w:p>
        </w:tc>
        <w:tc>
          <w:tcPr>
            <w:tcW w:w="80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D3027" w:rsidRDefault="00D15ECD">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60"/>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val="restart"/>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效益指标</w:t>
            </w:r>
          </w:p>
          <w:p w:rsidR="00BD3027" w:rsidRDefault="00F27AFA">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BD3027" w:rsidRDefault="00D15ECD" w:rsidP="00D15ECD">
            <w:pPr>
              <w:rPr>
                <w:rFonts w:ascii="仿宋_GB2312" w:eastAsia="仿宋_GB2312" w:hAnsi="宋体" w:cs="宋体"/>
                <w:lang w:eastAsia="zh-CN"/>
              </w:rPr>
            </w:pPr>
            <w:r>
              <w:rPr>
                <w:rFonts w:ascii="仿宋_GB2312" w:eastAsia="仿宋_GB2312" w:hAnsi="宋体" w:cs="宋体" w:hint="eastAsia"/>
                <w:lang w:eastAsia="zh-CN"/>
              </w:rPr>
              <w:t>租金收入</w:t>
            </w:r>
          </w:p>
        </w:tc>
        <w:tc>
          <w:tcPr>
            <w:tcW w:w="1099" w:type="dxa"/>
            <w:vAlign w:val="center"/>
          </w:tcPr>
          <w:p w:rsidR="00BD3027" w:rsidRDefault="00D15ECD" w:rsidP="005F5E8B">
            <w:pPr>
              <w:rPr>
                <w:rFonts w:ascii="仿宋_GB2312" w:eastAsia="仿宋_GB2312" w:hAnsi="宋体" w:cs="宋体"/>
              </w:rPr>
            </w:pPr>
            <w:r>
              <w:rPr>
                <w:rFonts w:ascii="仿宋_GB2312" w:eastAsia="仿宋_GB2312" w:hint="eastAsia"/>
                <w:lang w:eastAsia="zh-CN"/>
              </w:rPr>
              <w:t>≥</w:t>
            </w:r>
            <w:r w:rsidR="005F5E8B">
              <w:rPr>
                <w:rFonts w:ascii="仿宋_GB2312" w:eastAsia="仿宋_GB2312" w:hint="eastAsia"/>
                <w:lang w:eastAsia="zh-CN"/>
              </w:rPr>
              <w:t>530万元</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724.39万元</w:t>
            </w:r>
          </w:p>
        </w:tc>
        <w:tc>
          <w:tcPr>
            <w:tcW w:w="809"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D15ECD">
        <w:trPr>
          <w:trHeight w:val="259"/>
          <w:jc w:val="center"/>
        </w:trPr>
        <w:tc>
          <w:tcPr>
            <w:tcW w:w="1054" w:type="dxa"/>
            <w:vMerge/>
            <w:textDirection w:val="tbRlV"/>
            <w:vAlign w:val="center"/>
          </w:tcPr>
          <w:p w:rsidR="00D15ECD" w:rsidRDefault="00D15ECD">
            <w:pPr>
              <w:ind w:firstLine="420"/>
              <w:jc w:val="center"/>
              <w:rPr>
                <w:rFonts w:ascii="仿宋_GB2312" w:eastAsia="仿宋_GB2312" w:hAnsi="宋体" w:cs="宋体"/>
              </w:rPr>
            </w:pPr>
          </w:p>
        </w:tc>
        <w:tc>
          <w:tcPr>
            <w:tcW w:w="1059" w:type="dxa"/>
            <w:vMerge/>
            <w:tcBorders>
              <w:top w:val="nil"/>
              <w:bottom w:val="nil"/>
            </w:tcBorders>
            <w:vAlign w:val="center"/>
          </w:tcPr>
          <w:p w:rsidR="00D15ECD" w:rsidRDefault="00D15ECD">
            <w:pPr>
              <w:ind w:firstLine="420"/>
              <w:jc w:val="center"/>
              <w:rPr>
                <w:rFonts w:ascii="仿宋_GB2312" w:eastAsia="仿宋_GB2312" w:hAnsi="宋体" w:cs="宋体"/>
              </w:rPr>
            </w:pPr>
          </w:p>
        </w:tc>
        <w:tc>
          <w:tcPr>
            <w:tcW w:w="1218" w:type="dxa"/>
            <w:vMerge/>
            <w:tcBorders>
              <w:top w:val="nil"/>
            </w:tcBorders>
            <w:vAlign w:val="center"/>
          </w:tcPr>
          <w:p w:rsidR="00D15ECD" w:rsidRDefault="00D15ECD">
            <w:pPr>
              <w:ind w:firstLine="420"/>
              <w:jc w:val="center"/>
              <w:rPr>
                <w:rFonts w:ascii="仿宋_GB2312" w:eastAsia="仿宋_GB2312" w:hAnsi="宋体" w:cs="宋体"/>
              </w:rPr>
            </w:pPr>
          </w:p>
        </w:tc>
        <w:tc>
          <w:tcPr>
            <w:tcW w:w="1020" w:type="dxa"/>
            <w:vAlign w:val="center"/>
          </w:tcPr>
          <w:p w:rsidR="00D15ECD" w:rsidRDefault="005F5E8B" w:rsidP="005F5E8B">
            <w:pPr>
              <w:rPr>
                <w:rFonts w:ascii="仿宋_GB2312" w:eastAsia="仿宋_GB2312" w:hAnsi="宋体" w:cs="宋体"/>
                <w:lang w:eastAsia="zh-CN"/>
              </w:rPr>
            </w:pPr>
            <w:r>
              <w:rPr>
                <w:rFonts w:ascii="仿宋_GB2312" w:eastAsia="仿宋_GB2312" w:hAnsi="宋体" w:cs="宋体" w:hint="eastAsia"/>
                <w:lang w:eastAsia="zh-CN"/>
              </w:rPr>
              <w:t>资产处置</w:t>
            </w:r>
          </w:p>
        </w:tc>
        <w:tc>
          <w:tcPr>
            <w:tcW w:w="1099" w:type="dxa"/>
            <w:vAlign w:val="center"/>
          </w:tcPr>
          <w:p w:rsidR="00D15ECD" w:rsidRDefault="005F5E8B" w:rsidP="005F5E8B">
            <w:pPr>
              <w:rPr>
                <w:rFonts w:ascii="仿宋_GB2312" w:eastAsia="仿宋_GB2312" w:hAnsi="宋体" w:cs="宋体"/>
              </w:rPr>
            </w:pPr>
            <w:r>
              <w:rPr>
                <w:rFonts w:ascii="仿宋_GB2312" w:eastAsia="仿宋_GB2312" w:hint="eastAsia"/>
                <w:lang w:eastAsia="zh-CN"/>
              </w:rPr>
              <w:t>≥2000万元</w:t>
            </w:r>
          </w:p>
        </w:tc>
        <w:tc>
          <w:tcPr>
            <w:tcW w:w="1099" w:type="dxa"/>
            <w:vAlign w:val="center"/>
          </w:tcPr>
          <w:p w:rsidR="00D15ECD" w:rsidRDefault="005F5E8B" w:rsidP="005F5E8B">
            <w:pPr>
              <w:rPr>
                <w:rFonts w:ascii="仿宋_GB2312" w:eastAsia="仿宋_GB2312" w:hAnsi="宋体" w:cs="宋体"/>
                <w:lang w:eastAsia="zh-CN"/>
              </w:rPr>
            </w:pPr>
            <w:r>
              <w:rPr>
                <w:rFonts w:ascii="仿宋_GB2312" w:eastAsia="仿宋_GB2312" w:hAnsi="宋体" w:cs="宋体" w:hint="eastAsia"/>
                <w:lang w:eastAsia="zh-CN"/>
              </w:rPr>
              <w:t>2388.25万元</w:t>
            </w:r>
          </w:p>
        </w:tc>
        <w:tc>
          <w:tcPr>
            <w:tcW w:w="809" w:type="dxa"/>
            <w:vAlign w:val="center"/>
          </w:tcPr>
          <w:p w:rsidR="00D15ECD" w:rsidRDefault="00D15ECD">
            <w:pPr>
              <w:ind w:firstLine="420"/>
              <w:jc w:val="center"/>
              <w:rPr>
                <w:rFonts w:ascii="仿宋_GB2312" w:eastAsia="仿宋_GB2312" w:hAnsi="宋体" w:cs="宋体"/>
                <w:lang w:eastAsia="zh-CN"/>
              </w:rPr>
            </w:pPr>
          </w:p>
        </w:tc>
        <w:tc>
          <w:tcPr>
            <w:tcW w:w="849" w:type="dxa"/>
            <w:vAlign w:val="center"/>
          </w:tcPr>
          <w:p w:rsidR="00D15ECD" w:rsidRDefault="00D15ECD">
            <w:pPr>
              <w:ind w:firstLine="420"/>
              <w:jc w:val="center"/>
              <w:rPr>
                <w:rFonts w:ascii="仿宋_GB2312" w:eastAsia="仿宋_GB2312" w:hAnsi="宋体" w:cs="宋体"/>
                <w:lang w:eastAsia="zh-CN"/>
              </w:rPr>
            </w:pPr>
          </w:p>
        </w:tc>
        <w:tc>
          <w:tcPr>
            <w:tcW w:w="1383" w:type="dxa"/>
            <w:vAlign w:val="center"/>
          </w:tcPr>
          <w:p w:rsidR="00D15ECD"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59"/>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tcBorders>
              <w:top w:val="nil"/>
              <w:bottom w:val="nil"/>
            </w:tcBorders>
            <w:vAlign w:val="center"/>
          </w:tcPr>
          <w:p w:rsidR="00BD3027" w:rsidRDefault="00BD3027">
            <w:pPr>
              <w:ind w:firstLine="420"/>
              <w:jc w:val="center"/>
              <w:rPr>
                <w:rFonts w:ascii="仿宋_GB2312" w:eastAsia="仿宋_GB2312" w:hAnsi="宋体" w:cs="宋体"/>
              </w:rPr>
            </w:pPr>
          </w:p>
        </w:tc>
        <w:tc>
          <w:tcPr>
            <w:tcW w:w="1218" w:type="dxa"/>
            <w:vMerge/>
            <w:tcBorders>
              <w:top w:val="nil"/>
            </w:tcBorders>
            <w:vAlign w:val="center"/>
          </w:tcPr>
          <w:p w:rsidR="00BD3027" w:rsidRDefault="00BD3027">
            <w:pPr>
              <w:ind w:firstLine="420"/>
              <w:jc w:val="center"/>
              <w:rPr>
                <w:rFonts w:ascii="仿宋_GB2312" w:eastAsia="仿宋_GB2312" w:hAnsi="宋体" w:cs="宋体"/>
              </w:rPr>
            </w:pPr>
          </w:p>
        </w:tc>
        <w:tc>
          <w:tcPr>
            <w:tcW w:w="1020"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资产归集</w:t>
            </w:r>
          </w:p>
        </w:tc>
        <w:tc>
          <w:tcPr>
            <w:tcW w:w="1099" w:type="dxa"/>
            <w:vAlign w:val="center"/>
          </w:tcPr>
          <w:p w:rsidR="00BD3027" w:rsidRDefault="005F5E8B" w:rsidP="005F5E8B">
            <w:pPr>
              <w:rPr>
                <w:rFonts w:ascii="仿宋_GB2312" w:eastAsia="仿宋_GB2312" w:hAnsi="宋体" w:cs="宋体"/>
              </w:rPr>
            </w:pPr>
            <w:r>
              <w:rPr>
                <w:rFonts w:ascii="仿宋_GB2312" w:eastAsia="仿宋_GB2312" w:hint="eastAsia"/>
                <w:lang w:eastAsia="zh-CN"/>
              </w:rPr>
              <w:t>≥300000万元</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300000万元</w:t>
            </w:r>
          </w:p>
        </w:tc>
        <w:tc>
          <w:tcPr>
            <w:tcW w:w="809" w:type="dxa"/>
            <w:vAlign w:val="center"/>
          </w:tcPr>
          <w:p w:rsidR="00BD3027" w:rsidRDefault="00BD3027">
            <w:pPr>
              <w:ind w:firstLine="420"/>
              <w:jc w:val="center"/>
              <w:rPr>
                <w:rFonts w:ascii="仿宋_GB2312" w:eastAsia="仿宋_GB2312" w:hAnsi="宋体" w:cs="宋体"/>
                <w:lang w:eastAsia="zh-CN"/>
              </w:rPr>
            </w:pPr>
          </w:p>
        </w:tc>
        <w:tc>
          <w:tcPr>
            <w:tcW w:w="849" w:type="dxa"/>
            <w:vAlign w:val="center"/>
          </w:tcPr>
          <w:p w:rsidR="00BD3027" w:rsidRDefault="00BD3027">
            <w:pPr>
              <w:ind w:firstLine="420"/>
              <w:jc w:val="center"/>
              <w:rPr>
                <w:rFonts w:ascii="仿宋_GB2312" w:eastAsia="仿宋_GB2312" w:hAnsi="宋体" w:cs="宋体"/>
                <w:lang w:eastAsia="zh-CN"/>
              </w:rPr>
            </w:pPr>
          </w:p>
        </w:tc>
        <w:tc>
          <w:tcPr>
            <w:tcW w:w="1383"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60"/>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tcBorders>
              <w:top w:val="nil"/>
              <w:bottom w:val="nil"/>
            </w:tcBorders>
            <w:vAlign w:val="center"/>
          </w:tcPr>
          <w:p w:rsidR="00BD3027" w:rsidRDefault="00BD3027">
            <w:pPr>
              <w:ind w:firstLine="420"/>
              <w:jc w:val="center"/>
              <w:rPr>
                <w:rFonts w:ascii="仿宋_GB2312" w:eastAsia="仿宋_GB2312" w:hAnsi="宋体" w:cs="宋体"/>
              </w:rPr>
            </w:pPr>
          </w:p>
        </w:tc>
        <w:tc>
          <w:tcPr>
            <w:tcW w:w="1218" w:type="dxa"/>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助力实体经济</w:t>
            </w:r>
          </w:p>
        </w:tc>
        <w:tc>
          <w:tcPr>
            <w:tcW w:w="1099" w:type="dxa"/>
            <w:vAlign w:val="center"/>
          </w:tcPr>
          <w:p w:rsidR="00BD3027" w:rsidRDefault="005F5E8B" w:rsidP="005F5E8B">
            <w:pPr>
              <w:ind w:firstLine="420"/>
              <w:jc w:val="center"/>
              <w:rPr>
                <w:rFonts w:ascii="仿宋_GB2312" w:eastAsia="仿宋_GB2312" w:hAnsi="宋体" w:cs="宋体"/>
              </w:rPr>
            </w:pPr>
            <w:r>
              <w:rPr>
                <w:rFonts w:ascii="仿宋_GB2312" w:eastAsia="仿宋_GB2312" w:hint="eastAsia"/>
                <w:lang w:eastAsia="zh-CN"/>
              </w:rPr>
              <w:t>≥95%</w:t>
            </w:r>
          </w:p>
        </w:tc>
        <w:tc>
          <w:tcPr>
            <w:tcW w:w="1099"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95%</w:t>
            </w:r>
          </w:p>
        </w:tc>
        <w:tc>
          <w:tcPr>
            <w:tcW w:w="809"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60"/>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tcBorders>
              <w:top w:val="nil"/>
              <w:bottom w:val="nil"/>
            </w:tcBorders>
            <w:vAlign w:val="center"/>
          </w:tcPr>
          <w:p w:rsidR="00BD3027" w:rsidRDefault="00BD3027">
            <w:pPr>
              <w:ind w:firstLine="420"/>
              <w:jc w:val="center"/>
              <w:rPr>
                <w:rFonts w:ascii="仿宋_GB2312" w:eastAsia="仿宋_GB2312" w:hAnsi="宋体" w:cs="宋体"/>
              </w:rPr>
            </w:pPr>
          </w:p>
        </w:tc>
        <w:tc>
          <w:tcPr>
            <w:tcW w:w="1218" w:type="dxa"/>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生态环境改变状况</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有所改善</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可持续发展</w:t>
            </w:r>
          </w:p>
        </w:tc>
        <w:tc>
          <w:tcPr>
            <w:tcW w:w="809" w:type="dxa"/>
            <w:vAlign w:val="center"/>
          </w:tcPr>
          <w:p w:rsidR="00BD3027" w:rsidRDefault="00BD3027">
            <w:pPr>
              <w:ind w:firstLine="420"/>
              <w:jc w:val="center"/>
              <w:rPr>
                <w:rFonts w:ascii="仿宋_GB2312" w:eastAsia="仿宋_GB2312" w:hAnsi="宋体" w:cs="宋体"/>
                <w:lang w:eastAsia="zh-CN"/>
              </w:rPr>
            </w:pPr>
          </w:p>
        </w:tc>
        <w:tc>
          <w:tcPr>
            <w:tcW w:w="849" w:type="dxa"/>
            <w:vAlign w:val="center"/>
          </w:tcPr>
          <w:p w:rsidR="00BD3027" w:rsidRDefault="00BD3027">
            <w:pPr>
              <w:ind w:firstLine="420"/>
              <w:jc w:val="center"/>
              <w:rPr>
                <w:rFonts w:ascii="仿宋_GB2312" w:eastAsia="仿宋_GB2312" w:hAnsi="宋体" w:cs="宋体"/>
                <w:lang w:eastAsia="zh-CN"/>
              </w:rPr>
            </w:pPr>
          </w:p>
        </w:tc>
        <w:tc>
          <w:tcPr>
            <w:tcW w:w="1383"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49"/>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tcBorders>
              <w:top w:val="nil"/>
              <w:bottom w:val="nil"/>
            </w:tcBorders>
            <w:vAlign w:val="center"/>
          </w:tcPr>
          <w:p w:rsidR="00BD3027" w:rsidRDefault="00BD3027">
            <w:pPr>
              <w:ind w:firstLine="420"/>
              <w:jc w:val="center"/>
              <w:rPr>
                <w:rFonts w:ascii="仿宋_GB2312" w:eastAsia="仿宋_GB2312" w:hAnsi="宋体" w:cs="宋体"/>
              </w:rPr>
            </w:pPr>
          </w:p>
        </w:tc>
        <w:tc>
          <w:tcPr>
            <w:tcW w:w="1218" w:type="dxa"/>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可持续影响</w:t>
            </w:r>
            <w:r>
              <w:rPr>
                <w:rFonts w:ascii="仿宋_GB2312" w:eastAsia="仿宋_GB2312" w:hAnsi="宋体" w:cs="宋体" w:hint="eastAsia"/>
              </w:rPr>
              <w:lastRenderedPageBreak/>
              <w:t>指标</w:t>
            </w:r>
          </w:p>
        </w:tc>
        <w:tc>
          <w:tcPr>
            <w:tcW w:w="1020"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lastRenderedPageBreak/>
              <w:t>推动国企</w:t>
            </w:r>
            <w:r>
              <w:rPr>
                <w:rFonts w:ascii="仿宋_GB2312" w:eastAsia="仿宋_GB2312" w:hAnsi="宋体" w:cs="宋体" w:hint="eastAsia"/>
                <w:lang w:eastAsia="zh-CN"/>
              </w:rPr>
              <w:lastRenderedPageBreak/>
              <w:t>市场化运作</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lastRenderedPageBreak/>
              <w:t>确保国企可</w:t>
            </w:r>
            <w:r>
              <w:rPr>
                <w:rFonts w:ascii="仿宋_GB2312" w:eastAsia="仿宋_GB2312" w:hAnsi="宋体" w:cs="宋体" w:hint="eastAsia"/>
                <w:lang w:eastAsia="zh-CN"/>
              </w:rPr>
              <w:lastRenderedPageBreak/>
              <w:t>持续发展</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lastRenderedPageBreak/>
              <w:t>推进国有企</w:t>
            </w:r>
            <w:r>
              <w:rPr>
                <w:rFonts w:ascii="仿宋_GB2312" w:eastAsia="仿宋_GB2312" w:hAnsi="宋体" w:cs="宋体" w:hint="eastAsia"/>
                <w:lang w:eastAsia="zh-CN"/>
              </w:rPr>
              <w:lastRenderedPageBreak/>
              <w:t>业市场化运作</w:t>
            </w:r>
          </w:p>
        </w:tc>
        <w:tc>
          <w:tcPr>
            <w:tcW w:w="809"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lastRenderedPageBreak/>
              <w:t>10</w:t>
            </w:r>
          </w:p>
        </w:tc>
        <w:tc>
          <w:tcPr>
            <w:tcW w:w="849"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59"/>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val="restart"/>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BD3027" w:rsidRDefault="00F27AFA">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国企、租户满意率</w:t>
            </w:r>
          </w:p>
        </w:tc>
        <w:tc>
          <w:tcPr>
            <w:tcW w:w="1099" w:type="dxa"/>
            <w:vAlign w:val="center"/>
          </w:tcPr>
          <w:p w:rsidR="00BD3027" w:rsidRDefault="005F5E8B">
            <w:pPr>
              <w:ind w:firstLine="420"/>
              <w:jc w:val="center"/>
              <w:rPr>
                <w:rFonts w:ascii="仿宋_GB2312" w:eastAsia="仿宋_GB2312" w:hAnsi="宋体" w:cs="宋体"/>
              </w:rPr>
            </w:pPr>
            <w:r>
              <w:rPr>
                <w:rFonts w:ascii="仿宋_GB2312" w:eastAsia="仿宋_GB2312" w:hint="eastAsia"/>
                <w:lang w:eastAsia="zh-CN"/>
              </w:rPr>
              <w:t>≥98%</w:t>
            </w:r>
          </w:p>
        </w:tc>
        <w:tc>
          <w:tcPr>
            <w:tcW w:w="1099"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98%</w:t>
            </w:r>
          </w:p>
        </w:tc>
        <w:tc>
          <w:tcPr>
            <w:tcW w:w="809"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D3027" w:rsidRDefault="005F5E8B">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50"/>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tcBorders>
              <w:top w:val="nil"/>
            </w:tcBorders>
            <w:vAlign w:val="center"/>
          </w:tcPr>
          <w:p w:rsidR="00BD3027" w:rsidRDefault="00BD3027">
            <w:pPr>
              <w:ind w:firstLine="420"/>
              <w:jc w:val="center"/>
              <w:rPr>
                <w:rFonts w:ascii="仿宋_GB2312" w:eastAsia="仿宋_GB2312" w:hAnsi="宋体" w:cs="宋体"/>
              </w:rPr>
            </w:pPr>
          </w:p>
        </w:tc>
        <w:tc>
          <w:tcPr>
            <w:tcW w:w="1218" w:type="dxa"/>
            <w:vMerge/>
            <w:tcBorders>
              <w:top w:val="nil"/>
            </w:tcBorders>
            <w:vAlign w:val="center"/>
          </w:tcPr>
          <w:p w:rsidR="00BD3027" w:rsidRDefault="00BD3027">
            <w:pPr>
              <w:ind w:firstLine="420"/>
              <w:jc w:val="center"/>
              <w:rPr>
                <w:rFonts w:ascii="仿宋_GB2312" w:eastAsia="仿宋_GB2312" w:hAnsi="宋体" w:cs="宋体"/>
              </w:rPr>
            </w:pPr>
          </w:p>
        </w:tc>
        <w:tc>
          <w:tcPr>
            <w:tcW w:w="1020" w:type="dxa"/>
            <w:vAlign w:val="center"/>
          </w:tcPr>
          <w:p w:rsidR="00BD3027" w:rsidRDefault="00BD3027">
            <w:pPr>
              <w:ind w:firstLine="420"/>
              <w:jc w:val="center"/>
              <w:rPr>
                <w:rFonts w:ascii="仿宋_GB2312" w:eastAsia="仿宋_GB2312" w:hAnsi="宋体" w:cs="宋体"/>
              </w:rPr>
            </w:pPr>
          </w:p>
        </w:tc>
        <w:tc>
          <w:tcPr>
            <w:tcW w:w="1099" w:type="dxa"/>
            <w:vAlign w:val="center"/>
          </w:tcPr>
          <w:p w:rsidR="00BD3027" w:rsidRDefault="00BD3027">
            <w:pPr>
              <w:ind w:firstLine="420"/>
              <w:jc w:val="center"/>
              <w:rPr>
                <w:rFonts w:ascii="仿宋_GB2312" w:eastAsia="仿宋_GB2312" w:hAnsi="宋体" w:cs="宋体"/>
              </w:rPr>
            </w:pPr>
          </w:p>
        </w:tc>
        <w:tc>
          <w:tcPr>
            <w:tcW w:w="1099" w:type="dxa"/>
            <w:vAlign w:val="center"/>
          </w:tcPr>
          <w:p w:rsidR="00BD3027" w:rsidRDefault="00BD3027">
            <w:pPr>
              <w:ind w:firstLine="420"/>
              <w:jc w:val="center"/>
              <w:rPr>
                <w:rFonts w:ascii="仿宋_GB2312" w:eastAsia="仿宋_GB2312" w:hAnsi="宋体" w:cs="宋体"/>
              </w:rPr>
            </w:pPr>
          </w:p>
        </w:tc>
        <w:tc>
          <w:tcPr>
            <w:tcW w:w="809" w:type="dxa"/>
            <w:vAlign w:val="center"/>
          </w:tcPr>
          <w:p w:rsidR="00BD3027" w:rsidRDefault="00BD3027">
            <w:pPr>
              <w:ind w:firstLine="420"/>
              <w:jc w:val="center"/>
              <w:rPr>
                <w:rFonts w:ascii="仿宋_GB2312" w:eastAsia="仿宋_GB2312" w:hAnsi="宋体" w:cs="宋体"/>
              </w:rPr>
            </w:pPr>
          </w:p>
        </w:tc>
        <w:tc>
          <w:tcPr>
            <w:tcW w:w="849" w:type="dxa"/>
            <w:vAlign w:val="center"/>
          </w:tcPr>
          <w:p w:rsidR="00BD3027" w:rsidRDefault="00BD3027">
            <w:pPr>
              <w:ind w:firstLine="420"/>
              <w:jc w:val="center"/>
              <w:rPr>
                <w:rFonts w:ascii="仿宋_GB2312" w:eastAsia="仿宋_GB2312" w:hAnsi="宋体" w:cs="宋体"/>
              </w:rPr>
            </w:pPr>
          </w:p>
        </w:tc>
        <w:tc>
          <w:tcPr>
            <w:tcW w:w="1383" w:type="dxa"/>
            <w:vAlign w:val="center"/>
          </w:tcPr>
          <w:p w:rsidR="00BD3027" w:rsidRDefault="00BD3027">
            <w:pPr>
              <w:ind w:firstLine="420"/>
              <w:jc w:val="center"/>
              <w:rPr>
                <w:rFonts w:ascii="仿宋_GB2312" w:eastAsia="仿宋_GB2312" w:hAnsi="宋体" w:cs="宋体"/>
              </w:rPr>
            </w:pPr>
          </w:p>
        </w:tc>
      </w:tr>
      <w:tr w:rsidR="00BD3027">
        <w:trPr>
          <w:trHeight w:val="250"/>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val="restart"/>
            <w:tcBorders>
              <w:top w:val="nil"/>
            </w:tcBorders>
            <w:vAlign w:val="center"/>
          </w:tcPr>
          <w:p w:rsidR="00BD3027" w:rsidRDefault="00F27AFA">
            <w:pPr>
              <w:jc w:val="center"/>
              <w:rPr>
                <w:rFonts w:ascii="仿宋_GB2312" w:eastAsia="仿宋_GB2312"/>
                <w:lang w:eastAsia="zh-CN"/>
              </w:rPr>
            </w:pPr>
            <w:r>
              <w:rPr>
                <w:rFonts w:ascii="仿宋_GB2312" w:eastAsia="仿宋_GB2312" w:hint="eastAsia"/>
                <w:lang w:eastAsia="zh-CN"/>
              </w:rPr>
              <w:t>成本指标</w:t>
            </w:r>
          </w:p>
          <w:p w:rsidR="00BD3027" w:rsidRDefault="00F27AFA">
            <w:pPr>
              <w:jc w:val="center"/>
              <w:rPr>
                <w:rFonts w:ascii="仿宋_GB2312" w:eastAsia="仿宋_GB2312" w:hAnsi="宋体" w:cs="宋体"/>
              </w:rPr>
            </w:pPr>
            <w:r>
              <w:rPr>
                <w:rFonts w:ascii="仿宋_GB2312" w:eastAsia="仿宋_GB2312" w:hint="eastAsia"/>
                <w:lang w:eastAsia="zh-CN"/>
              </w:rPr>
              <w:t>（20分）</w:t>
            </w:r>
          </w:p>
        </w:tc>
        <w:tc>
          <w:tcPr>
            <w:tcW w:w="1218" w:type="dxa"/>
            <w:tcBorders>
              <w:top w:val="nil"/>
            </w:tcBorders>
            <w:vAlign w:val="center"/>
          </w:tcPr>
          <w:p w:rsidR="00BD3027" w:rsidRDefault="00F27AFA">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全年成本</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全年预算</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全年成本控制在预算内</w:t>
            </w:r>
          </w:p>
        </w:tc>
        <w:tc>
          <w:tcPr>
            <w:tcW w:w="809" w:type="dxa"/>
            <w:vAlign w:val="center"/>
          </w:tcPr>
          <w:p w:rsidR="00BD3027" w:rsidRDefault="006F315E">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D3027" w:rsidRDefault="006F315E">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D3027" w:rsidRDefault="006F315E">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50"/>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tcBorders>
              <w:top w:val="nil"/>
            </w:tcBorders>
            <w:vAlign w:val="center"/>
          </w:tcPr>
          <w:p w:rsidR="00BD3027" w:rsidRDefault="00BD3027">
            <w:pPr>
              <w:ind w:firstLine="420"/>
              <w:jc w:val="center"/>
              <w:rPr>
                <w:rFonts w:ascii="仿宋_GB2312" w:eastAsia="仿宋_GB2312" w:hAnsi="宋体" w:cs="宋体"/>
              </w:rPr>
            </w:pPr>
          </w:p>
        </w:tc>
        <w:tc>
          <w:tcPr>
            <w:tcW w:w="1218" w:type="dxa"/>
            <w:tcBorders>
              <w:top w:val="nil"/>
            </w:tcBorders>
            <w:vAlign w:val="center"/>
          </w:tcPr>
          <w:p w:rsidR="00BD3027" w:rsidRDefault="00F27AFA">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社会影响</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对社会可能造成的负面影响</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无社会负面影响</w:t>
            </w:r>
          </w:p>
        </w:tc>
        <w:tc>
          <w:tcPr>
            <w:tcW w:w="809" w:type="dxa"/>
            <w:vAlign w:val="center"/>
          </w:tcPr>
          <w:p w:rsidR="00BD3027" w:rsidRDefault="006F315E">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BD3027" w:rsidRDefault="006F315E">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BD3027" w:rsidRDefault="006F315E">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50"/>
          <w:jc w:val="center"/>
        </w:trPr>
        <w:tc>
          <w:tcPr>
            <w:tcW w:w="1054" w:type="dxa"/>
            <w:vMerge/>
            <w:textDirection w:val="tbRlV"/>
            <w:vAlign w:val="center"/>
          </w:tcPr>
          <w:p w:rsidR="00BD3027" w:rsidRDefault="00BD3027">
            <w:pPr>
              <w:ind w:firstLine="420"/>
              <w:jc w:val="center"/>
              <w:rPr>
                <w:rFonts w:ascii="仿宋_GB2312" w:eastAsia="仿宋_GB2312" w:hAnsi="宋体" w:cs="宋体"/>
              </w:rPr>
            </w:pPr>
          </w:p>
        </w:tc>
        <w:tc>
          <w:tcPr>
            <w:tcW w:w="1059" w:type="dxa"/>
            <w:vMerge/>
            <w:tcBorders>
              <w:top w:val="nil"/>
            </w:tcBorders>
            <w:vAlign w:val="center"/>
          </w:tcPr>
          <w:p w:rsidR="00BD3027" w:rsidRDefault="00BD3027">
            <w:pPr>
              <w:ind w:firstLine="420"/>
              <w:jc w:val="center"/>
              <w:rPr>
                <w:rFonts w:ascii="仿宋_GB2312" w:eastAsia="仿宋_GB2312" w:hAnsi="宋体" w:cs="宋体"/>
              </w:rPr>
            </w:pPr>
          </w:p>
        </w:tc>
        <w:tc>
          <w:tcPr>
            <w:tcW w:w="1218" w:type="dxa"/>
            <w:tcBorders>
              <w:top w:val="nil"/>
            </w:tcBorders>
            <w:vAlign w:val="center"/>
          </w:tcPr>
          <w:p w:rsidR="00BD3027" w:rsidRDefault="00F27AFA">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生态影响</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对生态环境可能造成的负面影响</w:t>
            </w:r>
          </w:p>
        </w:tc>
        <w:tc>
          <w:tcPr>
            <w:tcW w:w="1099" w:type="dxa"/>
            <w:vAlign w:val="center"/>
          </w:tcPr>
          <w:p w:rsidR="00BD3027" w:rsidRDefault="005F5E8B" w:rsidP="005F5E8B">
            <w:pPr>
              <w:rPr>
                <w:rFonts w:ascii="仿宋_GB2312" w:eastAsia="仿宋_GB2312" w:hAnsi="宋体" w:cs="宋体"/>
                <w:lang w:eastAsia="zh-CN"/>
              </w:rPr>
            </w:pPr>
            <w:r>
              <w:rPr>
                <w:rFonts w:ascii="仿宋_GB2312" w:eastAsia="仿宋_GB2312" w:hAnsi="宋体" w:cs="宋体" w:hint="eastAsia"/>
                <w:lang w:eastAsia="zh-CN"/>
              </w:rPr>
              <w:t>无生态环境负面影响</w:t>
            </w:r>
          </w:p>
        </w:tc>
        <w:tc>
          <w:tcPr>
            <w:tcW w:w="809" w:type="dxa"/>
            <w:vAlign w:val="center"/>
          </w:tcPr>
          <w:p w:rsidR="00BD3027" w:rsidRDefault="00BD3027">
            <w:pPr>
              <w:ind w:firstLine="420"/>
              <w:jc w:val="center"/>
              <w:rPr>
                <w:rFonts w:ascii="仿宋_GB2312" w:eastAsia="仿宋_GB2312" w:hAnsi="宋体" w:cs="宋体"/>
              </w:rPr>
            </w:pPr>
          </w:p>
        </w:tc>
        <w:tc>
          <w:tcPr>
            <w:tcW w:w="849" w:type="dxa"/>
            <w:vAlign w:val="center"/>
          </w:tcPr>
          <w:p w:rsidR="00BD3027" w:rsidRDefault="00BD3027">
            <w:pPr>
              <w:ind w:firstLine="420"/>
              <w:jc w:val="center"/>
              <w:rPr>
                <w:rFonts w:ascii="仿宋_GB2312" w:eastAsia="仿宋_GB2312" w:hAnsi="宋体" w:cs="宋体"/>
              </w:rPr>
            </w:pPr>
          </w:p>
        </w:tc>
        <w:tc>
          <w:tcPr>
            <w:tcW w:w="1383" w:type="dxa"/>
            <w:vAlign w:val="center"/>
          </w:tcPr>
          <w:p w:rsidR="00BD3027" w:rsidRDefault="006F315E">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BD3027">
        <w:trPr>
          <w:trHeight w:val="255"/>
          <w:jc w:val="center"/>
        </w:trPr>
        <w:tc>
          <w:tcPr>
            <w:tcW w:w="6549" w:type="dxa"/>
            <w:gridSpan w:val="6"/>
            <w:vAlign w:val="center"/>
          </w:tcPr>
          <w:p w:rsidR="00BD3027" w:rsidRDefault="00F27AFA">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BD3027" w:rsidRDefault="00F27AFA">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BD3027" w:rsidRDefault="006F315E">
            <w:pPr>
              <w:ind w:firstLine="420"/>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BD3027" w:rsidRDefault="00BD3027">
            <w:pPr>
              <w:ind w:firstLine="420"/>
              <w:jc w:val="center"/>
              <w:rPr>
                <w:rFonts w:ascii="仿宋_GB2312" w:eastAsia="仿宋_GB2312" w:hAnsi="宋体" w:cs="宋体"/>
              </w:rPr>
            </w:pPr>
          </w:p>
        </w:tc>
      </w:tr>
    </w:tbl>
    <w:p w:rsidR="00BD3027" w:rsidRDefault="00F27AFA">
      <w:pPr>
        <w:spacing w:before="52" w:line="219" w:lineRule="auto"/>
        <w:rPr>
          <w:rFonts w:ascii="仿宋_GB2312" w:eastAsia="仿宋_GB2312" w:hAnsi="宋体" w:cs="宋体"/>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BD3027" w:rsidRDefault="00BD3027">
      <w:pPr>
        <w:ind w:firstLine="420"/>
        <w:rPr>
          <w:rFonts w:ascii="宋体" w:eastAsia="宋体" w:hAnsi="宋体" w:cs="宋体"/>
          <w:lang w:eastAsia="zh-CN"/>
        </w:rPr>
      </w:pPr>
    </w:p>
    <w:p w:rsidR="00BD3027" w:rsidRDefault="00F27AFA">
      <w:pPr>
        <w:rPr>
          <w:rFonts w:ascii="仿宋_GB2312" w:eastAsia="仿宋_GB2312" w:hAnsi="宋体" w:cs="宋体"/>
          <w:lang w:eastAsia="zh-CN"/>
        </w:rPr>
      </w:pPr>
      <w:r>
        <w:rPr>
          <w:rFonts w:ascii="仿宋_GB2312" w:eastAsia="仿宋_GB2312" w:hAnsi="宋体" w:cs="宋体" w:hint="eastAsia"/>
          <w:lang w:eastAsia="zh-CN"/>
        </w:rPr>
        <w:t>填表人：</w:t>
      </w:r>
      <w:r>
        <w:rPr>
          <w:rFonts w:ascii="仿宋_GB2312" w:eastAsia="仿宋_GB2312" w:hAnsi="宋体" w:cs="宋体"/>
          <w:lang w:eastAsia="zh-CN"/>
        </w:rPr>
        <w:t xml:space="preserve"> </w:t>
      </w:r>
      <w:r w:rsidR="00A7734D">
        <w:rPr>
          <w:rFonts w:ascii="仿宋_GB2312" w:eastAsia="仿宋_GB2312" w:hAnsi="宋体" w:cs="宋体" w:hint="eastAsia"/>
          <w:lang w:eastAsia="zh-CN"/>
        </w:rPr>
        <w:t>黄丹</w:t>
      </w:r>
      <w:r w:rsidR="00A7734D">
        <w:rPr>
          <w:rFonts w:ascii="仿宋_GB2312" w:eastAsia="仿宋_GB2312" w:hAnsi="宋体" w:cs="宋体"/>
          <w:lang w:eastAsia="zh-CN"/>
        </w:rPr>
        <w:t xml:space="preserve">   </w:t>
      </w:r>
      <w:r>
        <w:rPr>
          <w:rFonts w:ascii="仿宋_GB2312" w:eastAsia="仿宋_GB2312" w:hAnsi="宋体" w:cs="宋体" w:hint="eastAsia"/>
          <w:lang w:eastAsia="zh-CN"/>
        </w:rPr>
        <w:t>填报日期：</w:t>
      </w:r>
      <w:r>
        <w:rPr>
          <w:rFonts w:ascii="仿宋_GB2312" w:eastAsia="仿宋_GB2312" w:hAnsi="宋体" w:cs="宋体"/>
          <w:lang w:eastAsia="zh-CN"/>
        </w:rPr>
        <w:t xml:space="preserve"> </w:t>
      </w:r>
      <w:r w:rsidR="00A7734D">
        <w:rPr>
          <w:rFonts w:ascii="仿宋_GB2312" w:eastAsia="仿宋_GB2312" w:hAnsi="宋体" w:cs="宋体" w:hint="eastAsia"/>
          <w:lang w:eastAsia="zh-CN"/>
        </w:rPr>
        <w:t>2024.10.8</w:t>
      </w:r>
      <w:r w:rsidR="00A7734D">
        <w:rPr>
          <w:rFonts w:ascii="仿宋_GB2312" w:eastAsia="仿宋_GB2312" w:hAnsi="宋体" w:cs="宋体"/>
          <w:lang w:eastAsia="zh-CN"/>
        </w:rPr>
        <w:t xml:space="preserve">    </w:t>
      </w:r>
      <w:r>
        <w:rPr>
          <w:rFonts w:ascii="仿宋_GB2312" w:eastAsia="仿宋_GB2312" w:hAnsi="宋体" w:cs="宋体" w:hint="eastAsia"/>
          <w:lang w:eastAsia="zh-CN"/>
        </w:rPr>
        <w:t>联系电话：</w:t>
      </w:r>
      <w:r w:rsidR="00A7734D">
        <w:rPr>
          <w:rFonts w:ascii="仿宋_GB2312" w:eastAsia="仿宋_GB2312" w:hAnsi="宋体" w:cs="宋体" w:hint="eastAsia"/>
          <w:lang w:eastAsia="zh-CN"/>
        </w:rPr>
        <w:t>18173081135</w:t>
      </w:r>
      <w:r w:rsidR="00A7734D">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r w:rsidR="00A7734D">
        <w:rPr>
          <w:rFonts w:ascii="仿宋_GB2312" w:eastAsia="仿宋_GB2312" w:hAnsi="宋体" w:cs="宋体" w:hint="eastAsia"/>
          <w:lang w:eastAsia="zh-CN"/>
        </w:rPr>
        <w:t xml:space="preserve"> 许达</w:t>
      </w:r>
    </w:p>
    <w:p w:rsidR="00EC30FF" w:rsidRDefault="00EC30FF">
      <w:pPr>
        <w:rPr>
          <w:rFonts w:ascii="仿宋_GB2312" w:eastAsia="仿宋_GB2312" w:hAnsi="宋体" w:cs="宋体"/>
          <w:lang w:eastAsia="zh-CN"/>
        </w:rPr>
      </w:pPr>
    </w:p>
    <w:p w:rsidR="00E60ADF" w:rsidRDefault="00E60ADF" w:rsidP="00E60ADF">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附件3－2</w:t>
      </w:r>
    </w:p>
    <w:p w:rsidR="00EC30FF" w:rsidRDefault="00EC30FF">
      <w:pPr>
        <w:rPr>
          <w:rFonts w:ascii="仿宋_GB2312" w:eastAsia="仿宋_GB2312" w:hAnsi="宋体" w:cs="宋体"/>
          <w:lang w:eastAsia="zh-CN"/>
        </w:rPr>
      </w:pPr>
    </w:p>
    <w:p w:rsidR="00EC30FF" w:rsidRDefault="00EC30FF">
      <w:pPr>
        <w:rPr>
          <w:rFonts w:ascii="仿宋_GB2312" w:eastAsia="仿宋_GB2312" w:hAnsi="宋体" w:cs="宋体"/>
          <w:lang w:eastAsia="zh-CN"/>
        </w:rPr>
      </w:pPr>
    </w:p>
    <w:p w:rsidR="00EC30FF" w:rsidRDefault="00EC30FF" w:rsidP="00EC30FF">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EC30FF" w:rsidRDefault="00EC30FF" w:rsidP="00EC30FF">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EC30FF" w:rsidTr="00CF0FD1">
        <w:trPr>
          <w:trHeight w:val="514"/>
          <w:jc w:val="center"/>
        </w:trPr>
        <w:tc>
          <w:tcPr>
            <w:tcW w:w="1054" w:type="dxa"/>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影剧院人员经费</w:t>
            </w:r>
          </w:p>
        </w:tc>
      </w:tr>
      <w:tr w:rsidR="00EC30FF" w:rsidTr="00CF0FD1">
        <w:trPr>
          <w:trHeight w:val="260"/>
          <w:jc w:val="center"/>
        </w:trPr>
        <w:tc>
          <w:tcPr>
            <w:tcW w:w="1054" w:type="dxa"/>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EC30FF" w:rsidRDefault="00EC30FF" w:rsidP="00CF0FD1">
            <w:pPr>
              <w:ind w:firstLine="420"/>
              <w:jc w:val="center"/>
              <w:rPr>
                <w:rFonts w:ascii="仿宋_GB2312" w:eastAsia="仿宋_GB2312" w:hAnsi="宋体" w:cs="宋体"/>
                <w:lang w:eastAsia="zh-CN"/>
              </w:rPr>
            </w:pPr>
          </w:p>
        </w:tc>
        <w:tc>
          <w:tcPr>
            <w:tcW w:w="1099" w:type="dxa"/>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实施</w:t>
            </w:r>
          </w:p>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EC30FF" w:rsidRDefault="007D5CFD" w:rsidP="007D5CFD">
            <w:pPr>
              <w:ind w:firstLine="420"/>
              <w:rPr>
                <w:rFonts w:ascii="仿宋_GB2312" w:eastAsia="仿宋_GB2312" w:hAnsi="宋体" w:cs="宋体"/>
                <w:lang w:eastAsia="zh-CN"/>
              </w:rPr>
            </w:pPr>
            <w:r>
              <w:rPr>
                <w:rFonts w:ascii="仿宋_GB2312" w:eastAsia="仿宋_GB2312" w:hAnsi="宋体" w:cs="宋体" w:hint="eastAsia"/>
                <w:lang w:eastAsia="zh-CN"/>
              </w:rPr>
              <w:t>汨罗市国有资产服务中心</w:t>
            </w:r>
          </w:p>
        </w:tc>
      </w:tr>
      <w:tr w:rsidR="00EC30FF" w:rsidTr="00CF0FD1">
        <w:trPr>
          <w:trHeight w:val="509"/>
          <w:jc w:val="center"/>
        </w:trPr>
        <w:tc>
          <w:tcPr>
            <w:tcW w:w="1054" w:type="dxa"/>
            <w:vMerge w:val="restart"/>
            <w:tcBorders>
              <w:bottom w:val="nil"/>
            </w:tcBorders>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EC30FF" w:rsidRDefault="00EC30FF" w:rsidP="00CF0FD1">
            <w:pPr>
              <w:ind w:firstLine="420"/>
              <w:jc w:val="center"/>
              <w:rPr>
                <w:rFonts w:ascii="仿宋_GB2312" w:eastAsia="仿宋_GB2312" w:hAnsi="宋体" w:cs="宋体"/>
                <w:lang w:eastAsia="zh-CN"/>
              </w:rPr>
            </w:pPr>
          </w:p>
        </w:tc>
        <w:tc>
          <w:tcPr>
            <w:tcW w:w="1020" w:type="dxa"/>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年初</w:t>
            </w:r>
          </w:p>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全年</w:t>
            </w:r>
          </w:p>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全年</w:t>
            </w:r>
          </w:p>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EC30FF" w:rsidRDefault="00EC30FF"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EC30FF" w:rsidTr="00CF0FD1">
        <w:trPr>
          <w:trHeight w:val="260"/>
          <w:jc w:val="center"/>
        </w:trPr>
        <w:tc>
          <w:tcPr>
            <w:tcW w:w="1054" w:type="dxa"/>
            <w:vMerge/>
            <w:tcBorders>
              <w:top w:val="nil"/>
              <w:bottom w:val="nil"/>
            </w:tcBorders>
            <w:vAlign w:val="center"/>
          </w:tcPr>
          <w:p w:rsidR="00EC30FF" w:rsidRDefault="00EC30FF" w:rsidP="00CF0FD1">
            <w:pPr>
              <w:ind w:firstLine="420"/>
              <w:jc w:val="center"/>
              <w:rPr>
                <w:rFonts w:ascii="仿宋_GB2312" w:eastAsia="仿宋_GB2312" w:hAnsi="宋体" w:cs="宋体"/>
                <w:lang w:eastAsia="zh-CN"/>
              </w:rPr>
            </w:pPr>
          </w:p>
        </w:tc>
        <w:tc>
          <w:tcPr>
            <w:tcW w:w="2277" w:type="dxa"/>
            <w:gridSpan w:val="2"/>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0</w:t>
            </w:r>
          </w:p>
        </w:tc>
        <w:tc>
          <w:tcPr>
            <w:tcW w:w="1099"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118.67</w:t>
            </w:r>
          </w:p>
        </w:tc>
        <w:tc>
          <w:tcPr>
            <w:tcW w:w="1099"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118.67</w:t>
            </w:r>
          </w:p>
        </w:tc>
        <w:tc>
          <w:tcPr>
            <w:tcW w:w="809" w:type="dxa"/>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EC30FF" w:rsidRDefault="007D5CFD" w:rsidP="007D5CFD">
            <w:pP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r>
      <w:tr w:rsidR="00EC30FF" w:rsidTr="00CF0FD1">
        <w:trPr>
          <w:trHeight w:val="260"/>
          <w:jc w:val="center"/>
        </w:trPr>
        <w:tc>
          <w:tcPr>
            <w:tcW w:w="1054" w:type="dxa"/>
            <w:vMerge/>
            <w:tcBorders>
              <w:top w:val="nil"/>
              <w:bottom w:val="nil"/>
            </w:tcBorders>
            <w:vAlign w:val="center"/>
          </w:tcPr>
          <w:p w:rsidR="00EC30FF" w:rsidRDefault="00EC30FF" w:rsidP="00CF0FD1">
            <w:pPr>
              <w:ind w:firstLine="420"/>
              <w:jc w:val="center"/>
              <w:rPr>
                <w:rFonts w:ascii="仿宋_GB2312" w:eastAsia="仿宋_GB2312" w:hAnsi="宋体" w:cs="宋体"/>
                <w:lang w:eastAsia="zh-CN"/>
              </w:rPr>
            </w:pPr>
          </w:p>
        </w:tc>
        <w:tc>
          <w:tcPr>
            <w:tcW w:w="2277" w:type="dxa"/>
            <w:gridSpan w:val="2"/>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EC30FF" w:rsidRDefault="00EC30FF" w:rsidP="00CF0FD1">
            <w:pPr>
              <w:ind w:firstLine="420"/>
              <w:jc w:val="center"/>
              <w:rPr>
                <w:rFonts w:ascii="仿宋_GB2312" w:eastAsia="仿宋_GB2312" w:hAnsi="宋体" w:cs="宋体"/>
                <w:lang w:eastAsia="zh-CN"/>
              </w:rPr>
            </w:pPr>
          </w:p>
        </w:tc>
        <w:tc>
          <w:tcPr>
            <w:tcW w:w="1099"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118.67</w:t>
            </w:r>
          </w:p>
        </w:tc>
        <w:tc>
          <w:tcPr>
            <w:tcW w:w="1099"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118.67</w:t>
            </w:r>
          </w:p>
        </w:tc>
        <w:tc>
          <w:tcPr>
            <w:tcW w:w="809" w:type="dxa"/>
            <w:vAlign w:val="center"/>
          </w:tcPr>
          <w:p w:rsidR="00EC30FF" w:rsidRDefault="00EC30FF" w:rsidP="00CF0FD1">
            <w:pPr>
              <w:ind w:firstLine="420"/>
              <w:jc w:val="center"/>
              <w:rPr>
                <w:rFonts w:ascii="仿宋_GB2312" w:eastAsia="仿宋_GB2312" w:hAnsi="宋体" w:cs="宋体"/>
                <w:lang w:eastAsia="zh-CN"/>
              </w:rPr>
            </w:pPr>
          </w:p>
        </w:tc>
        <w:tc>
          <w:tcPr>
            <w:tcW w:w="849" w:type="dxa"/>
            <w:vAlign w:val="center"/>
          </w:tcPr>
          <w:p w:rsidR="00EC30FF" w:rsidRDefault="00EC30FF" w:rsidP="00CF0FD1">
            <w:pPr>
              <w:ind w:firstLine="420"/>
              <w:jc w:val="center"/>
              <w:rPr>
                <w:rFonts w:ascii="仿宋_GB2312" w:eastAsia="仿宋_GB2312" w:hAnsi="宋体" w:cs="宋体"/>
                <w:lang w:eastAsia="zh-CN"/>
              </w:rPr>
            </w:pPr>
          </w:p>
        </w:tc>
        <w:tc>
          <w:tcPr>
            <w:tcW w:w="1383" w:type="dxa"/>
            <w:vAlign w:val="center"/>
          </w:tcPr>
          <w:p w:rsidR="00EC30FF" w:rsidRDefault="00EC30FF" w:rsidP="00CF0FD1">
            <w:pPr>
              <w:ind w:firstLine="420"/>
              <w:jc w:val="center"/>
              <w:rPr>
                <w:rFonts w:ascii="仿宋_GB2312" w:eastAsia="仿宋_GB2312" w:hAnsi="宋体" w:cs="宋体"/>
                <w:lang w:eastAsia="zh-CN"/>
              </w:rPr>
            </w:pPr>
          </w:p>
        </w:tc>
      </w:tr>
      <w:tr w:rsidR="00EC30FF" w:rsidTr="00CF0FD1">
        <w:trPr>
          <w:trHeight w:val="260"/>
          <w:jc w:val="center"/>
        </w:trPr>
        <w:tc>
          <w:tcPr>
            <w:tcW w:w="1054" w:type="dxa"/>
            <w:vMerge/>
            <w:tcBorders>
              <w:top w:val="nil"/>
              <w:bottom w:val="nil"/>
            </w:tcBorders>
            <w:vAlign w:val="center"/>
          </w:tcPr>
          <w:p w:rsidR="00EC30FF" w:rsidRDefault="00EC30FF" w:rsidP="00CF0FD1">
            <w:pPr>
              <w:ind w:firstLine="420"/>
              <w:jc w:val="center"/>
              <w:rPr>
                <w:rFonts w:ascii="仿宋_GB2312" w:eastAsia="仿宋_GB2312" w:hAnsi="宋体" w:cs="宋体"/>
                <w:lang w:eastAsia="zh-CN"/>
              </w:rPr>
            </w:pPr>
          </w:p>
        </w:tc>
        <w:tc>
          <w:tcPr>
            <w:tcW w:w="2277" w:type="dxa"/>
            <w:gridSpan w:val="2"/>
            <w:vAlign w:val="center"/>
          </w:tcPr>
          <w:p w:rsidR="00EC30FF" w:rsidRDefault="00EC30FF" w:rsidP="00C55BEE">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EC30FF" w:rsidRDefault="00EC30FF" w:rsidP="00CF0FD1">
            <w:pPr>
              <w:ind w:firstLine="420"/>
              <w:jc w:val="center"/>
              <w:rPr>
                <w:rFonts w:ascii="仿宋_GB2312" w:eastAsia="仿宋_GB2312" w:hAnsi="宋体" w:cs="宋体"/>
                <w:lang w:eastAsia="zh-CN"/>
              </w:rPr>
            </w:pPr>
          </w:p>
        </w:tc>
        <w:tc>
          <w:tcPr>
            <w:tcW w:w="1099" w:type="dxa"/>
            <w:vAlign w:val="center"/>
          </w:tcPr>
          <w:p w:rsidR="00EC30FF" w:rsidRDefault="00EC30FF" w:rsidP="00CF0FD1">
            <w:pPr>
              <w:ind w:firstLine="420"/>
              <w:jc w:val="center"/>
              <w:rPr>
                <w:rFonts w:ascii="仿宋_GB2312" w:eastAsia="仿宋_GB2312" w:hAnsi="宋体" w:cs="宋体"/>
                <w:lang w:eastAsia="zh-CN"/>
              </w:rPr>
            </w:pPr>
          </w:p>
        </w:tc>
        <w:tc>
          <w:tcPr>
            <w:tcW w:w="1099" w:type="dxa"/>
            <w:vAlign w:val="center"/>
          </w:tcPr>
          <w:p w:rsidR="00EC30FF" w:rsidRDefault="00EC30FF" w:rsidP="00CF0FD1">
            <w:pPr>
              <w:ind w:firstLine="420"/>
              <w:jc w:val="center"/>
              <w:rPr>
                <w:rFonts w:ascii="仿宋_GB2312" w:eastAsia="仿宋_GB2312" w:hAnsi="宋体" w:cs="宋体"/>
                <w:lang w:eastAsia="zh-CN"/>
              </w:rPr>
            </w:pPr>
          </w:p>
        </w:tc>
        <w:tc>
          <w:tcPr>
            <w:tcW w:w="809" w:type="dxa"/>
            <w:vAlign w:val="center"/>
          </w:tcPr>
          <w:p w:rsidR="00EC30FF" w:rsidRDefault="00EC30FF" w:rsidP="00CF0FD1">
            <w:pPr>
              <w:ind w:firstLine="420"/>
              <w:jc w:val="center"/>
              <w:rPr>
                <w:rFonts w:ascii="仿宋_GB2312" w:eastAsia="仿宋_GB2312" w:hAnsi="宋体" w:cs="宋体"/>
                <w:lang w:eastAsia="zh-CN"/>
              </w:rPr>
            </w:pPr>
          </w:p>
        </w:tc>
        <w:tc>
          <w:tcPr>
            <w:tcW w:w="849" w:type="dxa"/>
            <w:vAlign w:val="center"/>
          </w:tcPr>
          <w:p w:rsidR="00EC30FF" w:rsidRDefault="00EC30FF" w:rsidP="00CF0FD1">
            <w:pPr>
              <w:ind w:firstLine="420"/>
              <w:jc w:val="center"/>
              <w:rPr>
                <w:rFonts w:ascii="仿宋_GB2312" w:eastAsia="仿宋_GB2312" w:hAnsi="宋体" w:cs="宋体"/>
                <w:lang w:eastAsia="zh-CN"/>
              </w:rPr>
            </w:pPr>
          </w:p>
        </w:tc>
        <w:tc>
          <w:tcPr>
            <w:tcW w:w="1383" w:type="dxa"/>
            <w:vAlign w:val="center"/>
          </w:tcPr>
          <w:p w:rsidR="00EC30FF" w:rsidRDefault="00EC30FF" w:rsidP="00CF0FD1">
            <w:pPr>
              <w:ind w:firstLine="420"/>
              <w:jc w:val="center"/>
              <w:rPr>
                <w:rFonts w:ascii="仿宋_GB2312" w:eastAsia="仿宋_GB2312" w:hAnsi="宋体" w:cs="宋体"/>
                <w:lang w:eastAsia="zh-CN"/>
              </w:rPr>
            </w:pPr>
          </w:p>
        </w:tc>
      </w:tr>
      <w:tr w:rsidR="00EC30FF" w:rsidTr="00CF0FD1">
        <w:trPr>
          <w:trHeight w:val="260"/>
          <w:jc w:val="center"/>
        </w:trPr>
        <w:tc>
          <w:tcPr>
            <w:tcW w:w="1054" w:type="dxa"/>
            <w:vMerge/>
            <w:tcBorders>
              <w:top w:val="nil"/>
            </w:tcBorders>
            <w:vAlign w:val="center"/>
          </w:tcPr>
          <w:p w:rsidR="00EC30FF" w:rsidRDefault="00EC30FF" w:rsidP="00CF0FD1">
            <w:pPr>
              <w:ind w:firstLine="420"/>
              <w:jc w:val="center"/>
              <w:rPr>
                <w:rFonts w:ascii="仿宋_GB2312" w:eastAsia="仿宋_GB2312" w:hAnsi="宋体" w:cs="宋体"/>
                <w:lang w:eastAsia="zh-CN"/>
              </w:rPr>
            </w:pPr>
          </w:p>
        </w:tc>
        <w:tc>
          <w:tcPr>
            <w:tcW w:w="2277" w:type="dxa"/>
            <w:gridSpan w:val="2"/>
            <w:vAlign w:val="center"/>
          </w:tcPr>
          <w:p w:rsidR="00EC30FF" w:rsidRDefault="00EC30FF" w:rsidP="00C55BEE">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EC30FF" w:rsidRDefault="00EC30FF" w:rsidP="00CF0FD1">
            <w:pPr>
              <w:ind w:firstLine="420"/>
              <w:jc w:val="center"/>
              <w:rPr>
                <w:rFonts w:ascii="仿宋_GB2312" w:eastAsia="仿宋_GB2312" w:hAnsi="宋体" w:cs="宋体"/>
              </w:rPr>
            </w:pPr>
          </w:p>
        </w:tc>
        <w:tc>
          <w:tcPr>
            <w:tcW w:w="1099" w:type="dxa"/>
            <w:vAlign w:val="center"/>
          </w:tcPr>
          <w:p w:rsidR="00EC30FF" w:rsidRDefault="00EC30FF" w:rsidP="00CF0FD1">
            <w:pPr>
              <w:ind w:firstLine="420"/>
              <w:jc w:val="center"/>
              <w:rPr>
                <w:rFonts w:ascii="仿宋_GB2312" w:eastAsia="仿宋_GB2312" w:hAnsi="宋体" w:cs="宋体"/>
              </w:rPr>
            </w:pPr>
          </w:p>
        </w:tc>
        <w:tc>
          <w:tcPr>
            <w:tcW w:w="1099" w:type="dxa"/>
            <w:vAlign w:val="center"/>
          </w:tcPr>
          <w:p w:rsidR="00EC30FF" w:rsidRDefault="00EC30FF" w:rsidP="00CF0FD1">
            <w:pPr>
              <w:ind w:firstLine="420"/>
              <w:jc w:val="center"/>
              <w:rPr>
                <w:rFonts w:ascii="仿宋_GB2312" w:eastAsia="仿宋_GB2312" w:hAnsi="宋体" w:cs="宋体"/>
              </w:rPr>
            </w:pPr>
          </w:p>
        </w:tc>
        <w:tc>
          <w:tcPr>
            <w:tcW w:w="809" w:type="dxa"/>
            <w:vAlign w:val="center"/>
          </w:tcPr>
          <w:p w:rsidR="00EC30FF" w:rsidRDefault="00EC30FF" w:rsidP="00CF0FD1">
            <w:pPr>
              <w:ind w:firstLine="420"/>
              <w:jc w:val="center"/>
              <w:rPr>
                <w:rFonts w:ascii="仿宋_GB2312" w:eastAsia="仿宋_GB2312" w:hAnsi="宋体" w:cs="宋体"/>
              </w:rPr>
            </w:pPr>
          </w:p>
        </w:tc>
        <w:tc>
          <w:tcPr>
            <w:tcW w:w="849" w:type="dxa"/>
            <w:vAlign w:val="center"/>
          </w:tcPr>
          <w:p w:rsidR="00EC30FF" w:rsidRDefault="00EC30FF" w:rsidP="00CF0FD1">
            <w:pPr>
              <w:ind w:firstLine="420"/>
              <w:jc w:val="center"/>
              <w:rPr>
                <w:rFonts w:ascii="仿宋_GB2312" w:eastAsia="仿宋_GB2312" w:hAnsi="宋体" w:cs="宋体"/>
              </w:rPr>
            </w:pPr>
          </w:p>
        </w:tc>
        <w:tc>
          <w:tcPr>
            <w:tcW w:w="1383" w:type="dxa"/>
            <w:vAlign w:val="center"/>
          </w:tcPr>
          <w:p w:rsidR="00EC30FF" w:rsidRDefault="00EC30FF" w:rsidP="00CF0FD1">
            <w:pPr>
              <w:ind w:firstLine="420"/>
              <w:jc w:val="center"/>
              <w:rPr>
                <w:rFonts w:ascii="仿宋_GB2312" w:eastAsia="仿宋_GB2312" w:hAnsi="宋体" w:cs="宋体"/>
              </w:rPr>
            </w:pPr>
          </w:p>
        </w:tc>
      </w:tr>
      <w:tr w:rsidR="00EC30FF" w:rsidTr="00CF0FD1">
        <w:trPr>
          <w:trHeight w:val="249"/>
          <w:jc w:val="center"/>
        </w:trPr>
        <w:tc>
          <w:tcPr>
            <w:tcW w:w="1054" w:type="dxa"/>
            <w:vMerge w:val="restart"/>
            <w:tcBorders>
              <w:bottom w:val="nil"/>
            </w:tcBorders>
            <w:vAlign w:val="center"/>
          </w:tcPr>
          <w:p w:rsidR="00EC30FF" w:rsidRDefault="00EC30FF" w:rsidP="00CF0FD1">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EC30FF" w:rsidRDefault="00EC30FF" w:rsidP="00CF0FD1">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EC30FF" w:rsidRDefault="00EC30FF" w:rsidP="00CF0FD1">
            <w:pPr>
              <w:ind w:firstLine="420"/>
              <w:jc w:val="center"/>
              <w:rPr>
                <w:rFonts w:ascii="仿宋_GB2312" w:eastAsia="仿宋_GB2312" w:hAnsi="宋体" w:cs="宋体"/>
              </w:rPr>
            </w:pPr>
            <w:r>
              <w:rPr>
                <w:rFonts w:ascii="仿宋_GB2312" w:eastAsia="仿宋_GB2312" w:hAnsi="宋体" w:cs="宋体" w:hint="eastAsia"/>
              </w:rPr>
              <w:t>实际完成情况</w:t>
            </w:r>
          </w:p>
        </w:tc>
      </w:tr>
      <w:tr w:rsidR="00EC30FF" w:rsidTr="00CF0FD1">
        <w:trPr>
          <w:trHeight w:val="260"/>
          <w:jc w:val="center"/>
        </w:trPr>
        <w:tc>
          <w:tcPr>
            <w:tcW w:w="1054" w:type="dxa"/>
            <w:vMerge/>
            <w:tcBorders>
              <w:top w:val="nil"/>
            </w:tcBorders>
            <w:vAlign w:val="center"/>
          </w:tcPr>
          <w:p w:rsidR="00EC30FF" w:rsidRDefault="00EC30FF" w:rsidP="00CF0FD1">
            <w:pPr>
              <w:ind w:firstLine="420"/>
              <w:jc w:val="center"/>
              <w:rPr>
                <w:rFonts w:ascii="仿宋_GB2312" w:eastAsia="仿宋_GB2312" w:hAnsi="宋体" w:cs="宋体"/>
              </w:rPr>
            </w:pPr>
          </w:p>
        </w:tc>
        <w:tc>
          <w:tcPr>
            <w:tcW w:w="4396" w:type="dxa"/>
            <w:gridSpan w:val="4"/>
            <w:vAlign w:val="center"/>
          </w:tcPr>
          <w:p w:rsidR="00EC30FF" w:rsidRDefault="007D5CFD" w:rsidP="00CF0FD1">
            <w:pPr>
              <w:ind w:firstLine="420"/>
              <w:jc w:val="center"/>
              <w:rPr>
                <w:rFonts w:ascii="仿宋_GB2312" w:eastAsia="仿宋_GB2312" w:hAnsi="宋体" w:cs="宋体"/>
              </w:rPr>
            </w:pPr>
            <w:r w:rsidRPr="007D5CFD">
              <w:rPr>
                <w:rFonts w:ascii="仿宋_GB2312" w:eastAsia="仿宋_GB2312" w:hAnsi="宋体" w:cs="宋体" w:hint="eastAsia"/>
              </w:rPr>
              <w:t>根据《关于印发</w:t>
            </w:r>
            <w:r w:rsidRPr="007D5CFD">
              <w:rPr>
                <w:rFonts w:ascii="仿宋_GB2312" w:eastAsia="仿宋_GB2312" w:hAnsi="宋体" w:cs="宋体"/>
              </w:rPr>
              <w:t>&lt;</w:t>
            </w:r>
            <w:r w:rsidRPr="007D5CFD">
              <w:rPr>
                <w:rFonts w:ascii="仿宋_GB2312" w:eastAsia="仿宋_GB2312" w:hAnsi="宋体" w:cs="宋体" w:hint="eastAsia"/>
              </w:rPr>
              <w:t>汨罗市从事生产经营活动事业单位改革的实施方案</w:t>
            </w:r>
            <w:r w:rsidRPr="007D5CFD">
              <w:rPr>
                <w:rFonts w:ascii="仿宋_GB2312" w:eastAsia="仿宋_GB2312" w:hAnsi="宋体" w:cs="宋体"/>
              </w:rPr>
              <w:t>&gt;</w:t>
            </w:r>
            <w:r w:rsidRPr="007D5CFD">
              <w:rPr>
                <w:rFonts w:ascii="仿宋_GB2312" w:eastAsia="仿宋_GB2312" w:hAnsi="宋体" w:cs="宋体" w:hint="eastAsia"/>
              </w:rPr>
              <w:t>的通知》（汨机改办发</w:t>
            </w:r>
            <w:r w:rsidRPr="007D5CFD">
              <w:rPr>
                <w:rFonts w:ascii="仿宋_GB2312" w:eastAsia="仿宋_GB2312" w:hAnsi="宋体" w:cs="宋体"/>
              </w:rPr>
              <w:t>[2020]2</w:t>
            </w:r>
            <w:r w:rsidRPr="007D5CFD">
              <w:rPr>
                <w:rFonts w:ascii="仿宋_GB2312" w:eastAsia="仿宋_GB2312" w:hAnsi="宋体" w:cs="宋体" w:hint="eastAsia"/>
              </w:rPr>
              <w:t>号文件精神，将涉改的原汨罗市影剧院预算人员转入我中心，因该批人员为差额预算人员，对相关人员工资晋级发放和工作安排统一管理。，人员经费存在预算缺口，故请示报告追加预算支出。确保相关人员的正常工资待遇和单位的正常运转。</w:t>
            </w:r>
          </w:p>
        </w:tc>
        <w:tc>
          <w:tcPr>
            <w:tcW w:w="4140" w:type="dxa"/>
            <w:gridSpan w:val="4"/>
            <w:vAlign w:val="center"/>
          </w:tcPr>
          <w:p w:rsidR="00EC30FF" w:rsidRDefault="007D5CFD" w:rsidP="00CF0FD1">
            <w:pPr>
              <w:ind w:firstLine="420"/>
              <w:jc w:val="center"/>
              <w:rPr>
                <w:rFonts w:ascii="仿宋_GB2312" w:eastAsia="仿宋_GB2312" w:hAnsi="宋体" w:cs="宋体"/>
              </w:rPr>
            </w:pPr>
            <w:r w:rsidRPr="007D5CFD">
              <w:rPr>
                <w:rFonts w:ascii="仿宋_GB2312" w:eastAsia="仿宋_GB2312" w:hAnsi="宋体" w:cs="宋体" w:hint="eastAsia"/>
              </w:rPr>
              <w:t>根据《关于印发</w:t>
            </w:r>
            <w:r w:rsidRPr="007D5CFD">
              <w:rPr>
                <w:rFonts w:ascii="仿宋_GB2312" w:eastAsia="仿宋_GB2312" w:hAnsi="宋体" w:cs="宋体"/>
              </w:rPr>
              <w:t>&lt;</w:t>
            </w:r>
            <w:r w:rsidRPr="007D5CFD">
              <w:rPr>
                <w:rFonts w:ascii="仿宋_GB2312" w:eastAsia="仿宋_GB2312" w:hAnsi="宋体" w:cs="宋体" w:hint="eastAsia"/>
              </w:rPr>
              <w:t>汨罗市从事生产经营活动事业单位改革的实施方案</w:t>
            </w:r>
            <w:r w:rsidRPr="007D5CFD">
              <w:rPr>
                <w:rFonts w:ascii="仿宋_GB2312" w:eastAsia="仿宋_GB2312" w:hAnsi="宋体" w:cs="宋体"/>
              </w:rPr>
              <w:t>&gt;</w:t>
            </w:r>
            <w:r w:rsidRPr="007D5CFD">
              <w:rPr>
                <w:rFonts w:ascii="仿宋_GB2312" w:eastAsia="仿宋_GB2312" w:hAnsi="宋体" w:cs="宋体" w:hint="eastAsia"/>
              </w:rPr>
              <w:t>的通知》（汨机改办发</w:t>
            </w:r>
            <w:r w:rsidRPr="007D5CFD">
              <w:rPr>
                <w:rFonts w:ascii="仿宋_GB2312" w:eastAsia="仿宋_GB2312" w:hAnsi="宋体" w:cs="宋体"/>
              </w:rPr>
              <w:t>[2020]2</w:t>
            </w:r>
            <w:r w:rsidRPr="007D5CFD">
              <w:rPr>
                <w:rFonts w:ascii="仿宋_GB2312" w:eastAsia="仿宋_GB2312" w:hAnsi="宋体" w:cs="宋体" w:hint="eastAsia"/>
              </w:rPr>
              <w:t>号文件精神，将涉改的原汨罗市影剧院预算人员转入我中心，因该批人员为差额预算人员，对相关人员工资晋级发放和工作安排统一管理。，人员经费存在预算缺口，故请示报告追加预算支出。确保相关人员的正常工资待遇和单位的正常运转。</w:t>
            </w:r>
          </w:p>
        </w:tc>
      </w:tr>
      <w:tr w:rsidR="00EC30FF" w:rsidTr="00CF0FD1">
        <w:trPr>
          <w:trHeight w:val="499"/>
          <w:jc w:val="center"/>
        </w:trPr>
        <w:tc>
          <w:tcPr>
            <w:tcW w:w="1054" w:type="dxa"/>
            <w:vMerge w:val="restart"/>
            <w:textDirection w:val="tbRlV"/>
            <w:vAlign w:val="center"/>
          </w:tcPr>
          <w:p w:rsidR="00EC30FF" w:rsidRDefault="00EC30FF" w:rsidP="00CF0FD1">
            <w:pPr>
              <w:ind w:firstLine="420"/>
              <w:jc w:val="center"/>
              <w:rPr>
                <w:rFonts w:ascii="仿宋_GB2312" w:eastAsia="仿宋_GB2312" w:hAnsi="宋体" w:cs="宋体"/>
              </w:rPr>
            </w:pPr>
          </w:p>
          <w:p w:rsidR="00EC30FF" w:rsidRDefault="00EC30FF" w:rsidP="00CF0FD1">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EC30FF" w:rsidRDefault="00EC30FF" w:rsidP="00CF0FD1">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EC30FF" w:rsidRDefault="00EC30FF" w:rsidP="00CF0FD1">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EC30FF" w:rsidRDefault="00EC30FF" w:rsidP="00CF0FD1">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EC30FF" w:rsidRDefault="00EC30FF" w:rsidP="00CF0FD1">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EC30FF" w:rsidRDefault="00EC30FF" w:rsidP="00CF0FD1">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EC30FF" w:rsidRDefault="00EC30FF" w:rsidP="00CF0FD1">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EC30FF" w:rsidRDefault="00EC30FF" w:rsidP="00CF0FD1">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EC30FF" w:rsidRDefault="00EC30FF" w:rsidP="00CF0FD1">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EC30FF" w:rsidTr="00CF0FD1">
        <w:trPr>
          <w:trHeight w:val="260"/>
          <w:jc w:val="center"/>
        </w:trPr>
        <w:tc>
          <w:tcPr>
            <w:tcW w:w="1054" w:type="dxa"/>
            <w:vMerge/>
            <w:textDirection w:val="tbRlV"/>
            <w:vAlign w:val="center"/>
          </w:tcPr>
          <w:p w:rsidR="00EC30FF" w:rsidRDefault="00EC30FF" w:rsidP="00CF0FD1">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EC30FF" w:rsidRDefault="00EC30FF" w:rsidP="00CF0FD1">
            <w:pPr>
              <w:jc w:val="center"/>
              <w:rPr>
                <w:rFonts w:ascii="仿宋_GB2312" w:eastAsia="仿宋_GB2312" w:hAnsi="宋体" w:cs="宋体"/>
              </w:rPr>
            </w:pPr>
            <w:r>
              <w:rPr>
                <w:rFonts w:ascii="仿宋_GB2312" w:eastAsia="仿宋_GB2312" w:hAnsi="宋体" w:cs="宋体" w:hint="eastAsia"/>
              </w:rPr>
              <w:t>产出指标</w:t>
            </w:r>
          </w:p>
          <w:p w:rsidR="00EC30FF" w:rsidRDefault="00EC30FF" w:rsidP="00CF0FD1">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EC30FF" w:rsidRDefault="00EC30FF" w:rsidP="00CF0FD1">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EC30FF" w:rsidRDefault="007D5CFD" w:rsidP="007D5CFD">
            <w:pPr>
              <w:rPr>
                <w:rFonts w:ascii="仿宋_GB2312" w:eastAsia="仿宋_GB2312" w:hAnsi="宋体" w:cs="宋体"/>
                <w:lang w:eastAsia="zh-CN"/>
              </w:rPr>
            </w:pPr>
            <w:r>
              <w:rPr>
                <w:rFonts w:ascii="仿宋_GB2312" w:eastAsia="仿宋_GB2312" w:hAnsi="宋体" w:cs="宋体" w:hint="eastAsia"/>
                <w:lang w:eastAsia="zh-CN"/>
              </w:rPr>
              <w:t>差额人员</w:t>
            </w:r>
          </w:p>
        </w:tc>
        <w:tc>
          <w:tcPr>
            <w:tcW w:w="1099"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12人</w:t>
            </w:r>
          </w:p>
        </w:tc>
        <w:tc>
          <w:tcPr>
            <w:tcW w:w="1099"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12人</w:t>
            </w:r>
          </w:p>
        </w:tc>
        <w:tc>
          <w:tcPr>
            <w:tcW w:w="809"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EC30FF" w:rsidTr="00CF0FD1">
        <w:trPr>
          <w:trHeight w:val="259"/>
          <w:jc w:val="center"/>
        </w:trPr>
        <w:tc>
          <w:tcPr>
            <w:tcW w:w="1054" w:type="dxa"/>
            <w:vMerge/>
            <w:textDirection w:val="tbRlV"/>
            <w:vAlign w:val="center"/>
          </w:tcPr>
          <w:p w:rsidR="00EC30FF" w:rsidRDefault="00EC30FF" w:rsidP="00CF0FD1">
            <w:pPr>
              <w:ind w:firstLine="420"/>
              <w:jc w:val="center"/>
              <w:rPr>
                <w:rFonts w:ascii="仿宋_GB2312" w:eastAsia="仿宋_GB2312" w:hAnsi="宋体" w:cs="宋体"/>
              </w:rPr>
            </w:pPr>
          </w:p>
        </w:tc>
        <w:tc>
          <w:tcPr>
            <w:tcW w:w="1059" w:type="dxa"/>
            <w:vMerge/>
            <w:tcBorders>
              <w:top w:val="nil"/>
              <w:bottom w:val="nil"/>
            </w:tcBorders>
            <w:vAlign w:val="center"/>
          </w:tcPr>
          <w:p w:rsidR="00EC30FF" w:rsidRDefault="00EC30FF" w:rsidP="00CF0FD1">
            <w:pPr>
              <w:ind w:firstLine="420"/>
              <w:jc w:val="center"/>
              <w:rPr>
                <w:rFonts w:ascii="仿宋_GB2312" w:eastAsia="仿宋_GB2312" w:hAnsi="宋体" w:cs="宋体"/>
              </w:rPr>
            </w:pPr>
          </w:p>
        </w:tc>
        <w:tc>
          <w:tcPr>
            <w:tcW w:w="1218" w:type="dxa"/>
            <w:tcBorders>
              <w:bottom w:val="nil"/>
            </w:tcBorders>
            <w:vAlign w:val="center"/>
          </w:tcPr>
          <w:p w:rsidR="00EC30FF" w:rsidRDefault="00EC30FF" w:rsidP="00CF0FD1">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EC30FF" w:rsidRDefault="007D5CFD" w:rsidP="007D5CFD">
            <w:pPr>
              <w:rPr>
                <w:rFonts w:ascii="仿宋_GB2312" w:eastAsia="仿宋_GB2312" w:hAnsi="宋体" w:cs="宋体"/>
                <w:lang w:eastAsia="zh-CN"/>
              </w:rPr>
            </w:pPr>
            <w:r>
              <w:rPr>
                <w:rFonts w:ascii="仿宋_GB2312" w:eastAsia="仿宋_GB2312" w:hAnsi="宋体" w:cs="宋体" w:hint="eastAsia"/>
                <w:lang w:eastAsia="zh-CN"/>
              </w:rPr>
              <w:t>落实改革方案</w:t>
            </w:r>
          </w:p>
        </w:tc>
        <w:tc>
          <w:tcPr>
            <w:tcW w:w="1099" w:type="dxa"/>
            <w:vAlign w:val="center"/>
          </w:tcPr>
          <w:p w:rsidR="00EC30FF" w:rsidRDefault="007D5CFD" w:rsidP="007D5CFD">
            <w:pPr>
              <w:rPr>
                <w:rFonts w:ascii="仿宋_GB2312" w:eastAsia="仿宋_GB2312" w:hAnsi="宋体" w:cs="宋体"/>
                <w:lang w:eastAsia="zh-CN"/>
              </w:rPr>
            </w:pPr>
            <w:r>
              <w:rPr>
                <w:rFonts w:ascii="仿宋_GB2312" w:eastAsia="仿宋_GB2312" w:hAnsi="宋体" w:cs="宋体" w:hint="eastAsia"/>
                <w:lang w:eastAsia="zh-CN"/>
              </w:rPr>
              <w:t>保质保量完成</w:t>
            </w:r>
          </w:p>
        </w:tc>
        <w:tc>
          <w:tcPr>
            <w:tcW w:w="1099" w:type="dxa"/>
            <w:vAlign w:val="center"/>
          </w:tcPr>
          <w:p w:rsidR="00EC30FF" w:rsidRDefault="007D5CFD" w:rsidP="007D5CFD">
            <w:pPr>
              <w:rPr>
                <w:rFonts w:ascii="仿宋_GB2312" w:eastAsia="仿宋_GB2312" w:hAnsi="宋体" w:cs="宋体"/>
              </w:rPr>
            </w:pPr>
            <w:r>
              <w:rPr>
                <w:rFonts w:ascii="仿宋_GB2312" w:eastAsia="仿宋_GB2312" w:hAnsi="宋体" w:cs="宋体" w:hint="eastAsia"/>
                <w:lang w:eastAsia="zh-CN"/>
              </w:rPr>
              <w:t>保质保量完</w:t>
            </w:r>
            <w:r w:rsidR="00CA7528">
              <w:rPr>
                <w:rFonts w:ascii="仿宋_GB2312" w:eastAsia="仿宋_GB2312" w:hAnsi="宋体" w:cs="宋体" w:hint="eastAsia"/>
                <w:lang w:eastAsia="zh-CN"/>
              </w:rPr>
              <w:t>成</w:t>
            </w:r>
          </w:p>
        </w:tc>
        <w:tc>
          <w:tcPr>
            <w:tcW w:w="809"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EC30FF"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7D5CFD" w:rsidTr="00CF0FD1">
        <w:trPr>
          <w:trHeight w:val="250"/>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vMerge/>
            <w:tcBorders>
              <w:top w:val="nil"/>
              <w:bottom w:val="nil"/>
            </w:tcBorders>
            <w:vAlign w:val="center"/>
          </w:tcPr>
          <w:p w:rsidR="007D5CFD" w:rsidRDefault="007D5CFD" w:rsidP="00CF0FD1">
            <w:pPr>
              <w:ind w:firstLine="420"/>
              <w:jc w:val="center"/>
              <w:rPr>
                <w:rFonts w:ascii="仿宋_GB2312" w:eastAsia="仿宋_GB2312" w:hAnsi="宋体" w:cs="宋体"/>
              </w:rPr>
            </w:pPr>
          </w:p>
        </w:tc>
        <w:tc>
          <w:tcPr>
            <w:tcW w:w="1218" w:type="dxa"/>
            <w:tcBorders>
              <w:bottom w:val="nil"/>
            </w:tcBorders>
            <w:vAlign w:val="center"/>
          </w:tcPr>
          <w:p w:rsidR="007D5CFD" w:rsidRDefault="007D5CFD" w:rsidP="00CF0FD1">
            <w:pPr>
              <w:jc w:val="center"/>
              <w:rPr>
                <w:rFonts w:ascii="仿宋_GB2312" w:eastAsia="仿宋_GB2312" w:hAnsi="宋体" w:cs="宋体"/>
              </w:rPr>
            </w:pPr>
          </w:p>
        </w:tc>
        <w:tc>
          <w:tcPr>
            <w:tcW w:w="1020" w:type="dxa"/>
            <w:vAlign w:val="center"/>
          </w:tcPr>
          <w:p w:rsidR="007D5CFD" w:rsidRDefault="007D5CFD" w:rsidP="007D5CFD">
            <w:pPr>
              <w:ind w:firstLine="420"/>
              <w:rPr>
                <w:rFonts w:ascii="仿宋_GB2312" w:eastAsia="仿宋_GB2312" w:hAnsi="宋体" w:cs="宋体"/>
                <w:lang w:eastAsia="zh-CN"/>
              </w:rPr>
            </w:pPr>
          </w:p>
        </w:tc>
        <w:tc>
          <w:tcPr>
            <w:tcW w:w="1099" w:type="dxa"/>
            <w:vAlign w:val="center"/>
          </w:tcPr>
          <w:p w:rsidR="007D5CFD" w:rsidRDefault="007D5CFD" w:rsidP="007D5CFD">
            <w:pPr>
              <w:rPr>
                <w:rFonts w:ascii="仿宋_GB2312" w:eastAsia="仿宋_GB2312" w:hAnsi="宋体" w:cs="宋体"/>
                <w:lang w:eastAsia="zh-CN"/>
              </w:rPr>
            </w:pPr>
          </w:p>
        </w:tc>
        <w:tc>
          <w:tcPr>
            <w:tcW w:w="1099" w:type="dxa"/>
            <w:vAlign w:val="center"/>
          </w:tcPr>
          <w:p w:rsidR="007D5CFD" w:rsidRDefault="007D5CFD" w:rsidP="007D5CFD">
            <w:pPr>
              <w:rPr>
                <w:rFonts w:ascii="仿宋_GB2312" w:eastAsia="仿宋_GB2312" w:hAnsi="宋体" w:cs="宋体"/>
                <w:lang w:eastAsia="zh-CN"/>
              </w:rPr>
            </w:pPr>
          </w:p>
        </w:tc>
        <w:tc>
          <w:tcPr>
            <w:tcW w:w="809" w:type="dxa"/>
            <w:vAlign w:val="center"/>
          </w:tcPr>
          <w:p w:rsidR="007D5CFD" w:rsidRDefault="007D5CFD" w:rsidP="00CF0FD1">
            <w:pPr>
              <w:ind w:firstLine="420"/>
              <w:jc w:val="center"/>
              <w:rPr>
                <w:rFonts w:ascii="仿宋_GB2312" w:eastAsia="仿宋_GB2312" w:hAnsi="宋体" w:cs="宋体"/>
                <w:lang w:eastAsia="zh-CN"/>
              </w:rPr>
            </w:pPr>
          </w:p>
        </w:tc>
        <w:tc>
          <w:tcPr>
            <w:tcW w:w="849" w:type="dxa"/>
            <w:vAlign w:val="center"/>
          </w:tcPr>
          <w:p w:rsidR="007D5CFD" w:rsidRDefault="007D5CFD" w:rsidP="00CF0FD1">
            <w:pPr>
              <w:ind w:firstLine="420"/>
              <w:jc w:val="center"/>
              <w:rPr>
                <w:rFonts w:ascii="仿宋_GB2312" w:eastAsia="仿宋_GB2312" w:hAnsi="宋体" w:cs="宋体"/>
                <w:lang w:eastAsia="zh-CN"/>
              </w:rPr>
            </w:pPr>
          </w:p>
        </w:tc>
        <w:tc>
          <w:tcPr>
            <w:tcW w:w="1383" w:type="dxa"/>
            <w:vAlign w:val="center"/>
          </w:tcPr>
          <w:p w:rsidR="007D5CFD" w:rsidRDefault="007D5CFD" w:rsidP="00CF0FD1">
            <w:pPr>
              <w:ind w:firstLine="420"/>
              <w:jc w:val="center"/>
              <w:rPr>
                <w:rFonts w:ascii="仿宋_GB2312" w:eastAsia="仿宋_GB2312" w:hAnsi="宋体" w:cs="宋体"/>
              </w:rPr>
            </w:pPr>
          </w:p>
        </w:tc>
      </w:tr>
      <w:tr w:rsidR="007D5CFD" w:rsidTr="00CF0FD1">
        <w:trPr>
          <w:trHeight w:val="250"/>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vMerge/>
            <w:tcBorders>
              <w:top w:val="nil"/>
              <w:bottom w:val="nil"/>
            </w:tcBorders>
            <w:vAlign w:val="center"/>
          </w:tcPr>
          <w:p w:rsidR="007D5CFD" w:rsidRDefault="007D5CFD" w:rsidP="00CF0FD1">
            <w:pPr>
              <w:ind w:firstLine="420"/>
              <w:jc w:val="center"/>
              <w:rPr>
                <w:rFonts w:ascii="仿宋_GB2312" w:eastAsia="仿宋_GB2312" w:hAnsi="宋体" w:cs="宋体"/>
              </w:rPr>
            </w:pPr>
          </w:p>
        </w:tc>
        <w:tc>
          <w:tcPr>
            <w:tcW w:w="1218" w:type="dxa"/>
            <w:tcBorders>
              <w:bottom w:val="nil"/>
            </w:tcBorders>
            <w:vAlign w:val="center"/>
          </w:tcPr>
          <w:p w:rsidR="007D5CFD" w:rsidRDefault="007D5CFD" w:rsidP="00CF0FD1">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7D5CFD" w:rsidRDefault="007D5CFD" w:rsidP="00CF0FD1">
            <w:pPr>
              <w:ind w:firstLine="420"/>
              <w:rPr>
                <w:rFonts w:ascii="仿宋_GB2312" w:eastAsia="仿宋_GB2312" w:hAnsi="宋体" w:cs="宋体"/>
                <w:lang w:eastAsia="zh-CN"/>
              </w:rPr>
            </w:pPr>
            <w:r>
              <w:rPr>
                <w:rFonts w:ascii="仿宋_GB2312" w:eastAsia="仿宋_GB2312" w:hAnsi="宋体" w:cs="宋体" w:hint="eastAsia"/>
                <w:lang w:eastAsia="zh-CN"/>
              </w:rPr>
              <w:t>年度</w:t>
            </w:r>
          </w:p>
        </w:tc>
        <w:tc>
          <w:tcPr>
            <w:tcW w:w="1099" w:type="dxa"/>
            <w:vAlign w:val="center"/>
          </w:tcPr>
          <w:p w:rsidR="007D5CFD" w:rsidRDefault="007D5CFD" w:rsidP="00CF0FD1">
            <w:pPr>
              <w:rPr>
                <w:rFonts w:ascii="仿宋_GB2312" w:eastAsia="仿宋_GB2312" w:hAnsi="宋体" w:cs="宋体"/>
                <w:lang w:eastAsia="zh-CN"/>
              </w:rPr>
            </w:pPr>
            <w:r>
              <w:rPr>
                <w:rFonts w:ascii="仿宋_GB2312" w:eastAsia="仿宋_GB2312" w:hAnsi="宋体" w:cs="宋体" w:hint="eastAsia"/>
                <w:lang w:eastAsia="zh-CN"/>
              </w:rPr>
              <w:t>2023年全年</w:t>
            </w:r>
          </w:p>
        </w:tc>
        <w:tc>
          <w:tcPr>
            <w:tcW w:w="1099" w:type="dxa"/>
            <w:vAlign w:val="center"/>
          </w:tcPr>
          <w:p w:rsidR="007D5CFD" w:rsidRDefault="007D5CFD" w:rsidP="00CF0FD1">
            <w:pPr>
              <w:rPr>
                <w:rFonts w:ascii="仿宋_GB2312" w:eastAsia="仿宋_GB2312" w:hAnsi="宋体" w:cs="宋体"/>
                <w:lang w:eastAsia="zh-CN"/>
              </w:rPr>
            </w:pPr>
            <w:r>
              <w:rPr>
                <w:rFonts w:ascii="仿宋_GB2312" w:eastAsia="仿宋_GB2312" w:hAnsi="宋体" w:cs="宋体" w:hint="eastAsia"/>
                <w:lang w:eastAsia="zh-CN"/>
              </w:rPr>
              <w:t>2023年全年</w:t>
            </w:r>
          </w:p>
        </w:tc>
        <w:tc>
          <w:tcPr>
            <w:tcW w:w="809" w:type="dxa"/>
            <w:vAlign w:val="center"/>
          </w:tcPr>
          <w:p w:rsidR="007D5CFD"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7D5CFD" w:rsidRDefault="007D5CFD"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7D5CFD" w:rsidTr="00CF0FD1">
        <w:trPr>
          <w:trHeight w:val="260"/>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tcBorders>
              <w:bottom w:val="nil"/>
            </w:tcBorders>
            <w:vAlign w:val="center"/>
          </w:tcPr>
          <w:p w:rsidR="007D5CFD" w:rsidRDefault="007D5CFD" w:rsidP="00CF0FD1">
            <w:pPr>
              <w:jc w:val="center"/>
              <w:rPr>
                <w:rFonts w:ascii="仿宋_GB2312" w:eastAsia="仿宋_GB2312" w:hAnsi="宋体" w:cs="宋体"/>
              </w:rPr>
            </w:pPr>
          </w:p>
        </w:tc>
        <w:tc>
          <w:tcPr>
            <w:tcW w:w="1218" w:type="dxa"/>
            <w:tcBorders>
              <w:bottom w:val="nil"/>
            </w:tcBorders>
            <w:vAlign w:val="center"/>
          </w:tcPr>
          <w:p w:rsidR="007D5CFD" w:rsidRDefault="007D5CFD" w:rsidP="00CF0FD1">
            <w:pPr>
              <w:jc w:val="center"/>
              <w:rPr>
                <w:rFonts w:ascii="仿宋_GB2312" w:eastAsia="仿宋_GB2312" w:hAnsi="宋体" w:cs="宋体"/>
              </w:rPr>
            </w:pPr>
          </w:p>
        </w:tc>
        <w:tc>
          <w:tcPr>
            <w:tcW w:w="1020" w:type="dxa"/>
            <w:vAlign w:val="center"/>
          </w:tcPr>
          <w:p w:rsidR="007D5CFD" w:rsidRDefault="007D5CFD" w:rsidP="00CF0FD1">
            <w:pPr>
              <w:ind w:firstLine="420"/>
              <w:jc w:val="center"/>
              <w:rPr>
                <w:rFonts w:ascii="仿宋_GB2312" w:eastAsia="仿宋_GB2312" w:hAnsi="宋体" w:cs="宋体"/>
              </w:rPr>
            </w:pPr>
          </w:p>
        </w:tc>
        <w:tc>
          <w:tcPr>
            <w:tcW w:w="1099" w:type="dxa"/>
            <w:vAlign w:val="center"/>
          </w:tcPr>
          <w:p w:rsidR="007D5CFD" w:rsidRDefault="007D5CFD" w:rsidP="00CF0FD1">
            <w:pPr>
              <w:ind w:firstLine="420"/>
              <w:jc w:val="center"/>
              <w:rPr>
                <w:rFonts w:ascii="仿宋_GB2312" w:eastAsia="仿宋_GB2312" w:hAnsi="宋体" w:cs="宋体"/>
              </w:rPr>
            </w:pPr>
          </w:p>
        </w:tc>
        <w:tc>
          <w:tcPr>
            <w:tcW w:w="1099" w:type="dxa"/>
            <w:vAlign w:val="center"/>
          </w:tcPr>
          <w:p w:rsidR="007D5CFD" w:rsidRDefault="007D5CFD" w:rsidP="00CF0FD1">
            <w:pPr>
              <w:ind w:firstLine="420"/>
              <w:jc w:val="center"/>
              <w:rPr>
                <w:rFonts w:ascii="仿宋_GB2312" w:eastAsia="仿宋_GB2312" w:hAnsi="宋体" w:cs="宋体"/>
              </w:rPr>
            </w:pPr>
          </w:p>
        </w:tc>
        <w:tc>
          <w:tcPr>
            <w:tcW w:w="809" w:type="dxa"/>
            <w:vAlign w:val="center"/>
          </w:tcPr>
          <w:p w:rsidR="007D5CFD" w:rsidRDefault="007D5CFD" w:rsidP="00CF0FD1">
            <w:pPr>
              <w:ind w:firstLine="420"/>
              <w:jc w:val="center"/>
              <w:rPr>
                <w:rFonts w:ascii="仿宋_GB2312" w:eastAsia="仿宋_GB2312" w:hAnsi="宋体" w:cs="宋体"/>
              </w:rPr>
            </w:pPr>
          </w:p>
        </w:tc>
        <w:tc>
          <w:tcPr>
            <w:tcW w:w="849" w:type="dxa"/>
            <w:vAlign w:val="center"/>
          </w:tcPr>
          <w:p w:rsidR="007D5CFD" w:rsidRDefault="007D5CFD" w:rsidP="00CF0FD1">
            <w:pPr>
              <w:ind w:firstLine="420"/>
              <w:jc w:val="center"/>
              <w:rPr>
                <w:rFonts w:ascii="仿宋_GB2312" w:eastAsia="仿宋_GB2312" w:hAnsi="宋体" w:cs="宋体"/>
              </w:rPr>
            </w:pPr>
          </w:p>
        </w:tc>
        <w:tc>
          <w:tcPr>
            <w:tcW w:w="1383" w:type="dxa"/>
            <w:vAlign w:val="center"/>
          </w:tcPr>
          <w:p w:rsidR="007D5CFD" w:rsidRDefault="007D5CFD" w:rsidP="00CF0FD1">
            <w:pPr>
              <w:ind w:firstLine="420"/>
              <w:jc w:val="center"/>
              <w:rPr>
                <w:rFonts w:ascii="仿宋_GB2312" w:eastAsia="仿宋_GB2312" w:hAnsi="宋体" w:cs="宋体"/>
              </w:rPr>
            </w:pPr>
          </w:p>
        </w:tc>
      </w:tr>
      <w:tr w:rsidR="007D5CFD" w:rsidTr="00CF0FD1">
        <w:trPr>
          <w:trHeight w:val="260"/>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vMerge w:val="restart"/>
            <w:tcBorders>
              <w:bottom w:val="nil"/>
            </w:tcBorders>
            <w:vAlign w:val="center"/>
          </w:tcPr>
          <w:p w:rsidR="007D5CFD" w:rsidRDefault="007D5CFD" w:rsidP="00CF0FD1">
            <w:pPr>
              <w:jc w:val="center"/>
              <w:rPr>
                <w:rFonts w:ascii="仿宋_GB2312" w:eastAsia="仿宋_GB2312" w:hAnsi="宋体" w:cs="宋体"/>
              </w:rPr>
            </w:pPr>
            <w:r>
              <w:rPr>
                <w:rFonts w:ascii="仿宋_GB2312" w:eastAsia="仿宋_GB2312" w:hAnsi="宋体" w:cs="宋体" w:hint="eastAsia"/>
              </w:rPr>
              <w:t>效益指标</w:t>
            </w:r>
          </w:p>
          <w:p w:rsidR="007D5CFD" w:rsidRDefault="007D5CFD" w:rsidP="00CF0FD1">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7D5CFD" w:rsidRDefault="007D5CFD" w:rsidP="00CF0FD1">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7D5CFD" w:rsidRDefault="007D5CFD" w:rsidP="00C03359">
            <w:pPr>
              <w:rPr>
                <w:rFonts w:ascii="仿宋_GB2312" w:eastAsia="仿宋_GB2312" w:hAnsi="宋体" w:cs="宋体"/>
                <w:lang w:eastAsia="zh-CN"/>
              </w:rPr>
            </w:pPr>
            <w:r>
              <w:rPr>
                <w:rFonts w:ascii="仿宋_GB2312" w:eastAsia="仿宋_GB2312" w:hAnsi="宋体" w:cs="宋体" w:hint="eastAsia"/>
                <w:lang w:eastAsia="zh-CN"/>
              </w:rPr>
              <w:t>经营性资产收益</w:t>
            </w:r>
          </w:p>
        </w:tc>
        <w:tc>
          <w:tcPr>
            <w:tcW w:w="1099" w:type="dxa"/>
            <w:vAlign w:val="center"/>
          </w:tcPr>
          <w:p w:rsidR="007D5CFD" w:rsidRDefault="00CA7528" w:rsidP="00CA7528">
            <w:pPr>
              <w:rPr>
                <w:rFonts w:ascii="仿宋_GB2312" w:eastAsia="仿宋_GB2312" w:hAnsi="宋体" w:cs="宋体"/>
              </w:rPr>
            </w:pPr>
            <w:r>
              <w:rPr>
                <w:rFonts w:ascii="仿宋_GB2312" w:eastAsia="仿宋_GB2312" w:hint="eastAsia"/>
                <w:lang w:eastAsia="zh-CN"/>
              </w:rPr>
              <w:t>≥100万元</w:t>
            </w:r>
          </w:p>
        </w:tc>
        <w:tc>
          <w:tcPr>
            <w:tcW w:w="1099" w:type="dxa"/>
            <w:vAlign w:val="center"/>
          </w:tcPr>
          <w:p w:rsidR="007D5CFD" w:rsidRDefault="00CA7528" w:rsidP="00CA7528">
            <w:pPr>
              <w:rPr>
                <w:rFonts w:ascii="仿宋_GB2312" w:eastAsia="仿宋_GB2312" w:hAnsi="宋体" w:cs="宋体"/>
                <w:lang w:eastAsia="zh-CN"/>
              </w:rPr>
            </w:pPr>
            <w:r>
              <w:rPr>
                <w:rFonts w:ascii="仿宋_GB2312" w:eastAsia="仿宋_GB2312" w:hAnsi="宋体" w:cs="宋体" w:hint="eastAsia"/>
                <w:lang w:eastAsia="zh-CN"/>
              </w:rPr>
              <w:t>101万元</w:t>
            </w:r>
          </w:p>
        </w:tc>
        <w:tc>
          <w:tcPr>
            <w:tcW w:w="80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7D5CFD" w:rsidTr="00CF0FD1">
        <w:trPr>
          <w:trHeight w:val="260"/>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vMerge/>
            <w:tcBorders>
              <w:top w:val="nil"/>
              <w:bottom w:val="nil"/>
            </w:tcBorders>
            <w:vAlign w:val="center"/>
          </w:tcPr>
          <w:p w:rsidR="007D5CFD" w:rsidRDefault="007D5CFD" w:rsidP="00CF0FD1">
            <w:pPr>
              <w:ind w:firstLine="420"/>
              <w:jc w:val="center"/>
              <w:rPr>
                <w:rFonts w:ascii="仿宋_GB2312" w:eastAsia="仿宋_GB2312" w:hAnsi="宋体" w:cs="宋体"/>
              </w:rPr>
            </w:pPr>
          </w:p>
        </w:tc>
        <w:tc>
          <w:tcPr>
            <w:tcW w:w="1218" w:type="dxa"/>
            <w:tcBorders>
              <w:bottom w:val="nil"/>
            </w:tcBorders>
            <w:vAlign w:val="center"/>
          </w:tcPr>
          <w:p w:rsidR="007D5CFD" w:rsidRDefault="007D5CFD" w:rsidP="00CF0FD1">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7D5CFD" w:rsidRDefault="00CA7528" w:rsidP="00CA7528">
            <w:pPr>
              <w:rPr>
                <w:rFonts w:ascii="仿宋_GB2312" w:eastAsia="仿宋_GB2312" w:hAnsi="宋体" w:cs="宋体"/>
                <w:lang w:eastAsia="zh-CN"/>
              </w:rPr>
            </w:pPr>
            <w:r>
              <w:rPr>
                <w:rFonts w:ascii="仿宋_GB2312" w:eastAsia="仿宋_GB2312" w:hAnsi="宋体" w:cs="宋体" w:hint="eastAsia"/>
                <w:lang w:eastAsia="zh-CN"/>
              </w:rPr>
              <w:t>人员安全稳定</w:t>
            </w:r>
          </w:p>
        </w:tc>
        <w:tc>
          <w:tcPr>
            <w:tcW w:w="1099" w:type="dxa"/>
            <w:vAlign w:val="center"/>
          </w:tcPr>
          <w:p w:rsidR="007D5CFD" w:rsidRDefault="00CA7528" w:rsidP="00CA7528">
            <w:pPr>
              <w:rPr>
                <w:rFonts w:ascii="仿宋_GB2312" w:eastAsia="仿宋_GB2312" w:hAnsi="宋体" w:cs="宋体"/>
                <w:lang w:eastAsia="zh-CN"/>
              </w:rPr>
            </w:pPr>
            <w:r>
              <w:rPr>
                <w:rFonts w:ascii="仿宋_GB2312" w:eastAsia="仿宋_GB2312" w:hAnsi="宋体" w:cs="宋体" w:hint="eastAsia"/>
                <w:lang w:eastAsia="zh-CN"/>
              </w:rPr>
              <w:t>确保安全稳定</w:t>
            </w:r>
          </w:p>
        </w:tc>
        <w:tc>
          <w:tcPr>
            <w:tcW w:w="1099" w:type="dxa"/>
            <w:vAlign w:val="center"/>
          </w:tcPr>
          <w:p w:rsidR="007D5CFD" w:rsidRDefault="00CA7528" w:rsidP="00CA7528">
            <w:pPr>
              <w:rPr>
                <w:rFonts w:ascii="仿宋_GB2312" w:eastAsia="仿宋_GB2312" w:hAnsi="宋体" w:cs="宋体"/>
                <w:lang w:eastAsia="zh-CN"/>
              </w:rPr>
            </w:pPr>
            <w:r>
              <w:rPr>
                <w:rFonts w:ascii="仿宋_GB2312" w:eastAsia="仿宋_GB2312" w:hAnsi="宋体" w:cs="宋体" w:hint="eastAsia"/>
                <w:lang w:eastAsia="zh-CN"/>
              </w:rPr>
              <w:t>确保安全稳定</w:t>
            </w:r>
          </w:p>
        </w:tc>
        <w:tc>
          <w:tcPr>
            <w:tcW w:w="80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7D5CFD" w:rsidTr="00CF0FD1">
        <w:trPr>
          <w:trHeight w:val="260"/>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vMerge/>
            <w:tcBorders>
              <w:top w:val="nil"/>
              <w:bottom w:val="nil"/>
            </w:tcBorders>
            <w:vAlign w:val="center"/>
          </w:tcPr>
          <w:p w:rsidR="007D5CFD" w:rsidRDefault="007D5CFD" w:rsidP="00CF0FD1">
            <w:pPr>
              <w:ind w:firstLine="420"/>
              <w:jc w:val="center"/>
              <w:rPr>
                <w:rFonts w:ascii="仿宋_GB2312" w:eastAsia="仿宋_GB2312" w:hAnsi="宋体" w:cs="宋体"/>
              </w:rPr>
            </w:pPr>
          </w:p>
        </w:tc>
        <w:tc>
          <w:tcPr>
            <w:tcW w:w="1218" w:type="dxa"/>
            <w:tcBorders>
              <w:bottom w:val="nil"/>
            </w:tcBorders>
            <w:vAlign w:val="center"/>
          </w:tcPr>
          <w:p w:rsidR="007D5CFD" w:rsidRDefault="007D5CFD" w:rsidP="00CF0FD1">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7D5CFD" w:rsidRDefault="007D5CFD" w:rsidP="00CF0FD1">
            <w:pPr>
              <w:ind w:firstLine="420"/>
              <w:jc w:val="center"/>
              <w:rPr>
                <w:rFonts w:ascii="仿宋_GB2312" w:eastAsia="仿宋_GB2312" w:hAnsi="宋体" w:cs="宋体"/>
              </w:rPr>
            </w:pPr>
          </w:p>
        </w:tc>
        <w:tc>
          <w:tcPr>
            <w:tcW w:w="1099" w:type="dxa"/>
            <w:vAlign w:val="center"/>
          </w:tcPr>
          <w:p w:rsidR="007D5CFD" w:rsidRDefault="007D5CFD" w:rsidP="00CF0FD1">
            <w:pPr>
              <w:ind w:firstLine="420"/>
              <w:jc w:val="center"/>
              <w:rPr>
                <w:rFonts w:ascii="仿宋_GB2312" w:eastAsia="仿宋_GB2312" w:hAnsi="宋体" w:cs="宋体"/>
              </w:rPr>
            </w:pPr>
          </w:p>
        </w:tc>
        <w:tc>
          <w:tcPr>
            <w:tcW w:w="1099" w:type="dxa"/>
            <w:vAlign w:val="center"/>
          </w:tcPr>
          <w:p w:rsidR="007D5CFD" w:rsidRDefault="007D5CFD" w:rsidP="00CF0FD1">
            <w:pPr>
              <w:ind w:firstLine="420"/>
              <w:jc w:val="center"/>
              <w:rPr>
                <w:rFonts w:ascii="仿宋_GB2312" w:eastAsia="仿宋_GB2312" w:hAnsi="宋体" w:cs="宋体"/>
              </w:rPr>
            </w:pPr>
          </w:p>
        </w:tc>
        <w:tc>
          <w:tcPr>
            <w:tcW w:w="809" w:type="dxa"/>
            <w:vAlign w:val="center"/>
          </w:tcPr>
          <w:p w:rsidR="007D5CFD" w:rsidRDefault="007D5CFD" w:rsidP="00CF0FD1">
            <w:pPr>
              <w:ind w:firstLine="420"/>
              <w:jc w:val="center"/>
              <w:rPr>
                <w:rFonts w:ascii="仿宋_GB2312" w:eastAsia="仿宋_GB2312" w:hAnsi="宋体" w:cs="宋体"/>
              </w:rPr>
            </w:pPr>
          </w:p>
        </w:tc>
        <w:tc>
          <w:tcPr>
            <w:tcW w:w="849" w:type="dxa"/>
            <w:vAlign w:val="center"/>
          </w:tcPr>
          <w:p w:rsidR="007D5CFD" w:rsidRDefault="007D5CFD" w:rsidP="00CF0FD1">
            <w:pPr>
              <w:ind w:firstLine="420"/>
              <w:jc w:val="center"/>
              <w:rPr>
                <w:rFonts w:ascii="仿宋_GB2312" w:eastAsia="仿宋_GB2312" w:hAnsi="宋体" w:cs="宋体"/>
              </w:rPr>
            </w:pPr>
          </w:p>
        </w:tc>
        <w:tc>
          <w:tcPr>
            <w:tcW w:w="1383"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7D5CFD" w:rsidTr="00CF0FD1">
        <w:trPr>
          <w:trHeight w:val="249"/>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vMerge/>
            <w:tcBorders>
              <w:top w:val="nil"/>
              <w:bottom w:val="nil"/>
            </w:tcBorders>
            <w:vAlign w:val="center"/>
          </w:tcPr>
          <w:p w:rsidR="007D5CFD" w:rsidRDefault="007D5CFD" w:rsidP="00CF0FD1">
            <w:pPr>
              <w:ind w:firstLine="420"/>
              <w:jc w:val="center"/>
              <w:rPr>
                <w:rFonts w:ascii="仿宋_GB2312" w:eastAsia="仿宋_GB2312" w:hAnsi="宋体" w:cs="宋体"/>
              </w:rPr>
            </w:pPr>
          </w:p>
        </w:tc>
        <w:tc>
          <w:tcPr>
            <w:tcW w:w="1218" w:type="dxa"/>
            <w:vMerge w:val="restart"/>
            <w:tcBorders>
              <w:bottom w:val="nil"/>
            </w:tcBorders>
            <w:vAlign w:val="center"/>
          </w:tcPr>
          <w:p w:rsidR="007D5CFD" w:rsidRDefault="007D5CFD" w:rsidP="00CF0FD1">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7D5CFD" w:rsidRDefault="00CA7528" w:rsidP="00CA7528">
            <w:pPr>
              <w:rPr>
                <w:rFonts w:ascii="仿宋_GB2312" w:eastAsia="仿宋_GB2312" w:hAnsi="宋体" w:cs="宋体"/>
                <w:lang w:eastAsia="zh-CN"/>
              </w:rPr>
            </w:pPr>
            <w:r>
              <w:rPr>
                <w:rFonts w:ascii="仿宋_GB2312" w:eastAsia="仿宋_GB2312" w:hAnsi="宋体" w:cs="宋体" w:hint="eastAsia"/>
                <w:lang w:eastAsia="zh-CN"/>
              </w:rPr>
              <w:t>人员动态掌控</w:t>
            </w:r>
          </w:p>
        </w:tc>
        <w:tc>
          <w:tcPr>
            <w:tcW w:w="1099" w:type="dxa"/>
            <w:vAlign w:val="center"/>
          </w:tcPr>
          <w:p w:rsidR="007D5CFD" w:rsidRDefault="00CA7528" w:rsidP="00CA7528">
            <w:pPr>
              <w:rPr>
                <w:rFonts w:ascii="仿宋_GB2312" w:eastAsia="仿宋_GB2312" w:hAnsi="宋体" w:cs="宋体"/>
                <w:lang w:eastAsia="zh-CN"/>
              </w:rPr>
            </w:pPr>
            <w:r>
              <w:rPr>
                <w:rFonts w:ascii="仿宋_GB2312" w:eastAsia="仿宋_GB2312" w:hAnsi="宋体" w:cs="宋体" w:hint="eastAsia"/>
                <w:lang w:eastAsia="zh-CN"/>
              </w:rPr>
              <w:t>人员动态掌控</w:t>
            </w:r>
          </w:p>
        </w:tc>
        <w:tc>
          <w:tcPr>
            <w:tcW w:w="1099" w:type="dxa"/>
            <w:vAlign w:val="center"/>
          </w:tcPr>
          <w:p w:rsidR="007D5CFD" w:rsidRDefault="00CA7528" w:rsidP="00CA7528">
            <w:pPr>
              <w:rPr>
                <w:rFonts w:ascii="仿宋_GB2312" w:eastAsia="仿宋_GB2312" w:hAnsi="宋体" w:cs="宋体"/>
                <w:lang w:eastAsia="zh-CN"/>
              </w:rPr>
            </w:pPr>
            <w:r>
              <w:rPr>
                <w:rFonts w:ascii="仿宋_GB2312" w:eastAsia="仿宋_GB2312" w:hAnsi="宋体" w:cs="宋体" w:hint="eastAsia"/>
                <w:lang w:eastAsia="zh-CN"/>
              </w:rPr>
              <w:t>人员动态掌控</w:t>
            </w:r>
          </w:p>
        </w:tc>
        <w:tc>
          <w:tcPr>
            <w:tcW w:w="80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7D5CFD" w:rsidTr="00CF0FD1">
        <w:trPr>
          <w:trHeight w:val="260"/>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vMerge/>
            <w:tcBorders>
              <w:top w:val="nil"/>
            </w:tcBorders>
            <w:vAlign w:val="center"/>
          </w:tcPr>
          <w:p w:rsidR="007D5CFD" w:rsidRDefault="007D5CFD" w:rsidP="00CF0FD1">
            <w:pPr>
              <w:ind w:firstLine="420"/>
              <w:jc w:val="center"/>
              <w:rPr>
                <w:rFonts w:ascii="仿宋_GB2312" w:eastAsia="仿宋_GB2312" w:hAnsi="宋体" w:cs="宋体"/>
              </w:rPr>
            </w:pPr>
          </w:p>
        </w:tc>
        <w:tc>
          <w:tcPr>
            <w:tcW w:w="1218" w:type="dxa"/>
            <w:vMerge/>
            <w:tcBorders>
              <w:top w:val="nil"/>
            </w:tcBorders>
            <w:vAlign w:val="center"/>
          </w:tcPr>
          <w:p w:rsidR="007D5CFD" w:rsidRDefault="007D5CFD" w:rsidP="00CF0FD1">
            <w:pPr>
              <w:ind w:firstLine="420"/>
              <w:jc w:val="center"/>
              <w:rPr>
                <w:rFonts w:ascii="仿宋_GB2312" w:eastAsia="仿宋_GB2312" w:hAnsi="宋体" w:cs="宋体"/>
              </w:rPr>
            </w:pPr>
          </w:p>
        </w:tc>
        <w:tc>
          <w:tcPr>
            <w:tcW w:w="1020" w:type="dxa"/>
            <w:vAlign w:val="center"/>
          </w:tcPr>
          <w:p w:rsidR="007D5CFD" w:rsidRDefault="007D5CFD" w:rsidP="00CF0FD1">
            <w:pPr>
              <w:ind w:firstLine="420"/>
              <w:jc w:val="center"/>
              <w:rPr>
                <w:rFonts w:ascii="仿宋_GB2312" w:eastAsia="仿宋_GB2312" w:hAnsi="宋体" w:cs="宋体"/>
              </w:rPr>
            </w:pPr>
          </w:p>
        </w:tc>
        <w:tc>
          <w:tcPr>
            <w:tcW w:w="1099" w:type="dxa"/>
            <w:vAlign w:val="center"/>
          </w:tcPr>
          <w:p w:rsidR="007D5CFD" w:rsidRDefault="007D5CFD" w:rsidP="00CF0FD1">
            <w:pPr>
              <w:ind w:firstLine="420"/>
              <w:jc w:val="center"/>
              <w:rPr>
                <w:rFonts w:ascii="仿宋_GB2312" w:eastAsia="仿宋_GB2312" w:hAnsi="宋体" w:cs="宋体"/>
              </w:rPr>
            </w:pPr>
          </w:p>
        </w:tc>
        <w:tc>
          <w:tcPr>
            <w:tcW w:w="1099" w:type="dxa"/>
            <w:vAlign w:val="center"/>
          </w:tcPr>
          <w:p w:rsidR="007D5CFD" w:rsidRDefault="007D5CFD" w:rsidP="00CF0FD1">
            <w:pPr>
              <w:ind w:firstLine="420"/>
              <w:jc w:val="center"/>
              <w:rPr>
                <w:rFonts w:ascii="仿宋_GB2312" w:eastAsia="仿宋_GB2312" w:hAnsi="宋体" w:cs="宋体"/>
              </w:rPr>
            </w:pPr>
          </w:p>
        </w:tc>
        <w:tc>
          <w:tcPr>
            <w:tcW w:w="809" w:type="dxa"/>
            <w:vAlign w:val="center"/>
          </w:tcPr>
          <w:p w:rsidR="007D5CFD" w:rsidRDefault="007D5CFD" w:rsidP="00CF0FD1">
            <w:pPr>
              <w:ind w:firstLine="420"/>
              <w:jc w:val="center"/>
              <w:rPr>
                <w:rFonts w:ascii="仿宋_GB2312" w:eastAsia="仿宋_GB2312" w:hAnsi="宋体" w:cs="宋体"/>
              </w:rPr>
            </w:pPr>
          </w:p>
        </w:tc>
        <w:tc>
          <w:tcPr>
            <w:tcW w:w="849" w:type="dxa"/>
            <w:vAlign w:val="center"/>
          </w:tcPr>
          <w:p w:rsidR="007D5CFD" w:rsidRDefault="007D5CFD" w:rsidP="00CF0FD1">
            <w:pPr>
              <w:ind w:firstLine="420"/>
              <w:jc w:val="center"/>
              <w:rPr>
                <w:rFonts w:ascii="仿宋_GB2312" w:eastAsia="仿宋_GB2312" w:hAnsi="宋体" w:cs="宋体"/>
              </w:rPr>
            </w:pPr>
          </w:p>
        </w:tc>
        <w:tc>
          <w:tcPr>
            <w:tcW w:w="1383" w:type="dxa"/>
            <w:vAlign w:val="center"/>
          </w:tcPr>
          <w:p w:rsidR="007D5CFD" w:rsidRDefault="007D5CFD" w:rsidP="00CF0FD1">
            <w:pPr>
              <w:ind w:firstLine="420"/>
              <w:jc w:val="center"/>
              <w:rPr>
                <w:rFonts w:ascii="仿宋_GB2312" w:eastAsia="仿宋_GB2312" w:hAnsi="宋体" w:cs="宋体"/>
              </w:rPr>
            </w:pPr>
          </w:p>
        </w:tc>
      </w:tr>
      <w:tr w:rsidR="007D5CFD" w:rsidTr="00CF0FD1">
        <w:trPr>
          <w:trHeight w:val="259"/>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tcBorders>
              <w:bottom w:val="nil"/>
            </w:tcBorders>
            <w:vAlign w:val="center"/>
          </w:tcPr>
          <w:p w:rsidR="007D5CFD" w:rsidRDefault="007D5CFD" w:rsidP="00CF0FD1">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7D5CFD" w:rsidRDefault="007D5CFD" w:rsidP="00CF0FD1">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vAlign w:val="center"/>
          </w:tcPr>
          <w:p w:rsidR="007D5CFD" w:rsidRDefault="00CA7528" w:rsidP="00CA7528">
            <w:pPr>
              <w:rPr>
                <w:rFonts w:ascii="仿宋_GB2312" w:eastAsia="仿宋_GB2312" w:hAnsi="宋体" w:cs="宋体"/>
                <w:lang w:eastAsia="zh-CN"/>
              </w:rPr>
            </w:pPr>
            <w:r>
              <w:rPr>
                <w:rFonts w:ascii="仿宋_GB2312" w:eastAsia="仿宋_GB2312" w:hAnsi="宋体" w:cs="宋体" w:hint="eastAsia"/>
                <w:lang w:eastAsia="zh-CN"/>
              </w:rPr>
              <w:t>涉改人员满意度</w:t>
            </w:r>
          </w:p>
        </w:tc>
        <w:tc>
          <w:tcPr>
            <w:tcW w:w="1099" w:type="dxa"/>
            <w:vAlign w:val="center"/>
          </w:tcPr>
          <w:p w:rsidR="007D5CFD" w:rsidRDefault="00CA7528" w:rsidP="00CA7528">
            <w:pPr>
              <w:ind w:firstLine="420"/>
              <w:jc w:val="center"/>
              <w:rPr>
                <w:rFonts w:ascii="仿宋_GB2312" w:eastAsia="仿宋_GB2312" w:hAnsi="宋体" w:cs="宋体"/>
              </w:rPr>
            </w:pPr>
            <w:r>
              <w:rPr>
                <w:rFonts w:ascii="仿宋_GB2312" w:eastAsia="仿宋_GB2312" w:hint="eastAsia"/>
                <w:lang w:eastAsia="zh-CN"/>
              </w:rPr>
              <w:t>≥98%</w:t>
            </w:r>
          </w:p>
        </w:tc>
        <w:tc>
          <w:tcPr>
            <w:tcW w:w="109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98%</w:t>
            </w:r>
          </w:p>
        </w:tc>
        <w:tc>
          <w:tcPr>
            <w:tcW w:w="80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CA7528" w:rsidTr="00CF0FD1">
        <w:trPr>
          <w:trHeight w:val="259"/>
          <w:jc w:val="center"/>
        </w:trPr>
        <w:tc>
          <w:tcPr>
            <w:tcW w:w="1054" w:type="dxa"/>
            <w:vMerge/>
            <w:textDirection w:val="tbRlV"/>
            <w:vAlign w:val="center"/>
          </w:tcPr>
          <w:p w:rsidR="00CA7528" w:rsidRDefault="00CA7528" w:rsidP="00CF0FD1">
            <w:pPr>
              <w:ind w:firstLine="420"/>
              <w:jc w:val="center"/>
              <w:rPr>
                <w:rFonts w:ascii="仿宋_GB2312" w:eastAsia="仿宋_GB2312" w:hAnsi="宋体" w:cs="宋体"/>
              </w:rPr>
            </w:pPr>
          </w:p>
        </w:tc>
        <w:tc>
          <w:tcPr>
            <w:tcW w:w="1059" w:type="dxa"/>
            <w:tcBorders>
              <w:bottom w:val="nil"/>
            </w:tcBorders>
            <w:vAlign w:val="center"/>
          </w:tcPr>
          <w:p w:rsidR="00CA7528" w:rsidRDefault="00CA7528" w:rsidP="00CF0FD1">
            <w:pPr>
              <w:jc w:val="center"/>
              <w:rPr>
                <w:rFonts w:ascii="仿宋_GB2312" w:eastAsia="仿宋_GB2312" w:hAnsi="宋体" w:cs="宋体"/>
              </w:rPr>
            </w:pPr>
          </w:p>
        </w:tc>
        <w:tc>
          <w:tcPr>
            <w:tcW w:w="1218" w:type="dxa"/>
            <w:tcBorders>
              <w:bottom w:val="nil"/>
            </w:tcBorders>
            <w:vAlign w:val="center"/>
          </w:tcPr>
          <w:p w:rsidR="00CA7528" w:rsidRDefault="00CA7528" w:rsidP="00CF0FD1">
            <w:pPr>
              <w:jc w:val="center"/>
              <w:rPr>
                <w:rFonts w:ascii="仿宋_GB2312" w:eastAsia="仿宋_GB2312" w:hAnsi="宋体" w:cs="宋体"/>
              </w:rPr>
            </w:pPr>
          </w:p>
        </w:tc>
        <w:tc>
          <w:tcPr>
            <w:tcW w:w="1020" w:type="dxa"/>
            <w:vAlign w:val="center"/>
          </w:tcPr>
          <w:p w:rsidR="00CA7528" w:rsidRDefault="00CA7528" w:rsidP="00CA7528">
            <w:pPr>
              <w:rPr>
                <w:rFonts w:ascii="仿宋_GB2312" w:eastAsia="仿宋_GB2312" w:hAnsi="宋体" w:cs="宋体"/>
                <w:lang w:eastAsia="zh-CN"/>
              </w:rPr>
            </w:pPr>
          </w:p>
        </w:tc>
        <w:tc>
          <w:tcPr>
            <w:tcW w:w="1099" w:type="dxa"/>
            <w:vAlign w:val="center"/>
          </w:tcPr>
          <w:p w:rsidR="00CA7528" w:rsidRDefault="00CA7528" w:rsidP="00CA7528">
            <w:pPr>
              <w:ind w:firstLine="420"/>
              <w:jc w:val="center"/>
              <w:rPr>
                <w:rFonts w:ascii="仿宋_GB2312" w:eastAsia="仿宋_GB2312"/>
                <w:lang w:eastAsia="zh-CN"/>
              </w:rPr>
            </w:pPr>
          </w:p>
        </w:tc>
        <w:tc>
          <w:tcPr>
            <w:tcW w:w="1099" w:type="dxa"/>
            <w:vAlign w:val="center"/>
          </w:tcPr>
          <w:p w:rsidR="00CA7528" w:rsidRDefault="00CA7528" w:rsidP="00CF0FD1">
            <w:pPr>
              <w:ind w:firstLine="420"/>
              <w:jc w:val="center"/>
              <w:rPr>
                <w:rFonts w:ascii="仿宋_GB2312" w:eastAsia="仿宋_GB2312" w:hAnsi="宋体" w:cs="宋体"/>
                <w:lang w:eastAsia="zh-CN"/>
              </w:rPr>
            </w:pPr>
          </w:p>
        </w:tc>
        <w:tc>
          <w:tcPr>
            <w:tcW w:w="809" w:type="dxa"/>
            <w:vAlign w:val="center"/>
          </w:tcPr>
          <w:p w:rsidR="00CA7528" w:rsidRDefault="00CA7528" w:rsidP="00CF0FD1">
            <w:pPr>
              <w:ind w:firstLine="420"/>
              <w:jc w:val="center"/>
              <w:rPr>
                <w:rFonts w:ascii="仿宋_GB2312" w:eastAsia="仿宋_GB2312" w:hAnsi="宋体" w:cs="宋体"/>
                <w:lang w:eastAsia="zh-CN"/>
              </w:rPr>
            </w:pPr>
          </w:p>
        </w:tc>
        <w:tc>
          <w:tcPr>
            <w:tcW w:w="849" w:type="dxa"/>
            <w:vAlign w:val="center"/>
          </w:tcPr>
          <w:p w:rsidR="00CA7528" w:rsidRDefault="00CA7528" w:rsidP="00CF0FD1">
            <w:pPr>
              <w:ind w:firstLine="420"/>
              <w:jc w:val="center"/>
              <w:rPr>
                <w:rFonts w:ascii="仿宋_GB2312" w:eastAsia="仿宋_GB2312" w:hAnsi="宋体" w:cs="宋体"/>
                <w:lang w:eastAsia="zh-CN"/>
              </w:rPr>
            </w:pPr>
          </w:p>
        </w:tc>
        <w:tc>
          <w:tcPr>
            <w:tcW w:w="1383" w:type="dxa"/>
            <w:vAlign w:val="center"/>
          </w:tcPr>
          <w:p w:rsidR="00CA7528" w:rsidRDefault="00CA7528" w:rsidP="00CF0FD1">
            <w:pPr>
              <w:ind w:firstLine="420"/>
              <w:jc w:val="center"/>
              <w:rPr>
                <w:rFonts w:ascii="仿宋_GB2312" w:eastAsia="仿宋_GB2312" w:hAnsi="宋体" w:cs="宋体"/>
                <w:lang w:eastAsia="zh-CN"/>
              </w:rPr>
            </w:pPr>
          </w:p>
        </w:tc>
      </w:tr>
      <w:tr w:rsidR="007D5CFD" w:rsidTr="00CF0FD1">
        <w:trPr>
          <w:trHeight w:val="250"/>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vMerge w:val="restart"/>
            <w:tcBorders>
              <w:top w:val="nil"/>
            </w:tcBorders>
            <w:vAlign w:val="center"/>
          </w:tcPr>
          <w:p w:rsidR="007D5CFD" w:rsidRDefault="007D5CFD" w:rsidP="00CF0FD1">
            <w:pPr>
              <w:jc w:val="center"/>
              <w:rPr>
                <w:rFonts w:ascii="仿宋_GB2312" w:eastAsia="仿宋_GB2312"/>
                <w:lang w:eastAsia="zh-CN"/>
              </w:rPr>
            </w:pPr>
            <w:r>
              <w:rPr>
                <w:rFonts w:ascii="仿宋_GB2312" w:eastAsia="仿宋_GB2312" w:hint="eastAsia"/>
                <w:lang w:eastAsia="zh-CN"/>
              </w:rPr>
              <w:t>成本指标</w:t>
            </w:r>
          </w:p>
          <w:p w:rsidR="007D5CFD" w:rsidRDefault="007D5CFD" w:rsidP="00CF0FD1">
            <w:pPr>
              <w:jc w:val="center"/>
              <w:rPr>
                <w:rFonts w:ascii="仿宋_GB2312" w:eastAsia="仿宋_GB2312" w:hAnsi="宋体" w:cs="宋体"/>
              </w:rPr>
            </w:pPr>
            <w:r>
              <w:rPr>
                <w:rFonts w:ascii="仿宋_GB2312" w:eastAsia="仿宋_GB2312" w:hint="eastAsia"/>
                <w:lang w:eastAsia="zh-CN"/>
              </w:rPr>
              <w:t>（20分）</w:t>
            </w:r>
          </w:p>
        </w:tc>
        <w:tc>
          <w:tcPr>
            <w:tcW w:w="1218" w:type="dxa"/>
            <w:tcBorders>
              <w:top w:val="nil"/>
            </w:tcBorders>
            <w:vAlign w:val="center"/>
          </w:tcPr>
          <w:p w:rsidR="007D5CFD" w:rsidRDefault="007D5CFD" w:rsidP="00CF0FD1">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7D5CFD" w:rsidRDefault="00CA7528" w:rsidP="00CA7528">
            <w:pPr>
              <w:rPr>
                <w:rFonts w:ascii="仿宋_GB2312" w:eastAsia="仿宋_GB2312" w:hAnsi="宋体" w:cs="宋体"/>
                <w:lang w:eastAsia="zh-CN"/>
              </w:rPr>
            </w:pPr>
            <w:r>
              <w:rPr>
                <w:rFonts w:ascii="仿宋_GB2312" w:eastAsia="仿宋_GB2312" w:hAnsi="宋体" w:cs="宋体" w:hint="eastAsia"/>
                <w:lang w:eastAsia="zh-CN"/>
              </w:rPr>
              <w:t>全年成本</w:t>
            </w:r>
          </w:p>
        </w:tc>
        <w:tc>
          <w:tcPr>
            <w:tcW w:w="1099" w:type="dxa"/>
            <w:vAlign w:val="center"/>
          </w:tcPr>
          <w:p w:rsidR="007D5CFD" w:rsidRDefault="00CA7528" w:rsidP="00CA7528">
            <w:pPr>
              <w:rPr>
                <w:rFonts w:ascii="仿宋_GB2312" w:eastAsia="仿宋_GB2312" w:hAnsi="宋体" w:cs="宋体"/>
                <w:lang w:eastAsia="zh-CN"/>
              </w:rPr>
            </w:pPr>
            <w:r>
              <w:rPr>
                <w:rFonts w:ascii="仿宋_GB2312" w:eastAsia="仿宋_GB2312" w:hAnsi="宋体" w:cs="宋体" w:hint="eastAsia"/>
                <w:lang w:eastAsia="zh-CN"/>
              </w:rPr>
              <w:t>预算追加</w:t>
            </w:r>
          </w:p>
        </w:tc>
        <w:tc>
          <w:tcPr>
            <w:tcW w:w="1099" w:type="dxa"/>
            <w:vAlign w:val="center"/>
          </w:tcPr>
          <w:p w:rsidR="007D5CFD" w:rsidRDefault="00CA7528" w:rsidP="00CA7528">
            <w:pPr>
              <w:rPr>
                <w:rFonts w:ascii="仿宋_GB2312" w:eastAsia="仿宋_GB2312" w:hAnsi="宋体" w:cs="宋体"/>
                <w:lang w:eastAsia="zh-CN"/>
              </w:rPr>
            </w:pPr>
            <w:r>
              <w:rPr>
                <w:rFonts w:ascii="仿宋_GB2312" w:eastAsia="仿宋_GB2312" w:hAnsi="宋体" w:cs="宋体" w:hint="eastAsia"/>
                <w:lang w:eastAsia="zh-CN"/>
              </w:rPr>
              <w:t>全年成本控制在预算内</w:t>
            </w:r>
          </w:p>
        </w:tc>
        <w:tc>
          <w:tcPr>
            <w:tcW w:w="80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7D5CFD" w:rsidTr="00CF0FD1">
        <w:trPr>
          <w:trHeight w:val="250"/>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vMerge/>
            <w:tcBorders>
              <w:top w:val="nil"/>
            </w:tcBorders>
            <w:vAlign w:val="center"/>
          </w:tcPr>
          <w:p w:rsidR="007D5CFD" w:rsidRDefault="007D5CFD" w:rsidP="00CF0FD1">
            <w:pPr>
              <w:ind w:firstLine="420"/>
              <w:jc w:val="center"/>
              <w:rPr>
                <w:rFonts w:ascii="仿宋_GB2312" w:eastAsia="仿宋_GB2312" w:hAnsi="宋体" w:cs="宋体"/>
              </w:rPr>
            </w:pPr>
          </w:p>
        </w:tc>
        <w:tc>
          <w:tcPr>
            <w:tcW w:w="1218" w:type="dxa"/>
            <w:tcBorders>
              <w:top w:val="nil"/>
            </w:tcBorders>
            <w:vAlign w:val="center"/>
          </w:tcPr>
          <w:p w:rsidR="007D5CFD" w:rsidRDefault="007D5CFD" w:rsidP="00CF0FD1">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社会影响</w:t>
            </w:r>
          </w:p>
        </w:tc>
        <w:tc>
          <w:tcPr>
            <w:tcW w:w="109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对社会可能造成的负面影响</w:t>
            </w:r>
          </w:p>
        </w:tc>
        <w:tc>
          <w:tcPr>
            <w:tcW w:w="109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无社会负面影响</w:t>
            </w:r>
          </w:p>
        </w:tc>
        <w:tc>
          <w:tcPr>
            <w:tcW w:w="80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7D5CFD" w:rsidTr="00CF0FD1">
        <w:trPr>
          <w:trHeight w:val="250"/>
          <w:jc w:val="center"/>
        </w:trPr>
        <w:tc>
          <w:tcPr>
            <w:tcW w:w="1054" w:type="dxa"/>
            <w:vMerge/>
            <w:textDirection w:val="tbRlV"/>
            <w:vAlign w:val="center"/>
          </w:tcPr>
          <w:p w:rsidR="007D5CFD" w:rsidRDefault="007D5CFD" w:rsidP="00CF0FD1">
            <w:pPr>
              <w:ind w:firstLine="420"/>
              <w:jc w:val="center"/>
              <w:rPr>
                <w:rFonts w:ascii="仿宋_GB2312" w:eastAsia="仿宋_GB2312" w:hAnsi="宋体" w:cs="宋体"/>
              </w:rPr>
            </w:pPr>
          </w:p>
        </w:tc>
        <w:tc>
          <w:tcPr>
            <w:tcW w:w="1059" w:type="dxa"/>
            <w:vMerge/>
            <w:tcBorders>
              <w:top w:val="nil"/>
            </w:tcBorders>
            <w:vAlign w:val="center"/>
          </w:tcPr>
          <w:p w:rsidR="007D5CFD" w:rsidRDefault="007D5CFD" w:rsidP="00CF0FD1">
            <w:pPr>
              <w:ind w:firstLine="420"/>
              <w:jc w:val="center"/>
              <w:rPr>
                <w:rFonts w:ascii="仿宋_GB2312" w:eastAsia="仿宋_GB2312" w:hAnsi="宋体" w:cs="宋体"/>
              </w:rPr>
            </w:pPr>
          </w:p>
        </w:tc>
        <w:tc>
          <w:tcPr>
            <w:tcW w:w="1218" w:type="dxa"/>
            <w:tcBorders>
              <w:top w:val="nil"/>
            </w:tcBorders>
            <w:vAlign w:val="center"/>
          </w:tcPr>
          <w:p w:rsidR="007D5CFD" w:rsidRDefault="007D5CFD" w:rsidP="00CF0FD1">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7D5CFD" w:rsidRDefault="007D5CFD" w:rsidP="00CF0FD1">
            <w:pPr>
              <w:ind w:firstLine="420"/>
              <w:jc w:val="center"/>
              <w:rPr>
                <w:rFonts w:ascii="仿宋_GB2312" w:eastAsia="仿宋_GB2312" w:hAnsi="宋体" w:cs="宋体"/>
              </w:rPr>
            </w:pPr>
          </w:p>
        </w:tc>
        <w:tc>
          <w:tcPr>
            <w:tcW w:w="1099" w:type="dxa"/>
            <w:vAlign w:val="center"/>
          </w:tcPr>
          <w:p w:rsidR="007D5CFD" w:rsidRDefault="007D5CFD" w:rsidP="00CF0FD1">
            <w:pPr>
              <w:ind w:firstLine="420"/>
              <w:jc w:val="center"/>
              <w:rPr>
                <w:rFonts w:ascii="仿宋_GB2312" w:eastAsia="仿宋_GB2312" w:hAnsi="宋体" w:cs="宋体"/>
              </w:rPr>
            </w:pPr>
          </w:p>
        </w:tc>
        <w:tc>
          <w:tcPr>
            <w:tcW w:w="1099" w:type="dxa"/>
            <w:vAlign w:val="center"/>
          </w:tcPr>
          <w:p w:rsidR="007D5CFD" w:rsidRDefault="007D5CFD" w:rsidP="00CF0FD1">
            <w:pPr>
              <w:ind w:firstLine="420"/>
              <w:jc w:val="center"/>
              <w:rPr>
                <w:rFonts w:ascii="仿宋_GB2312" w:eastAsia="仿宋_GB2312" w:hAnsi="宋体" w:cs="宋体"/>
              </w:rPr>
            </w:pPr>
          </w:p>
        </w:tc>
        <w:tc>
          <w:tcPr>
            <w:tcW w:w="809" w:type="dxa"/>
            <w:vAlign w:val="center"/>
          </w:tcPr>
          <w:p w:rsidR="007D5CFD" w:rsidRDefault="007D5CFD" w:rsidP="00CF0FD1">
            <w:pPr>
              <w:ind w:firstLine="420"/>
              <w:jc w:val="center"/>
              <w:rPr>
                <w:rFonts w:ascii="仿宋_GB2312" w:eastAsia="仿宋_GB2312" w:hAnsi="宋体" w:cs="宋体"/>
              </w:rPr>
            </w:pPr>
          </w:p>
        </w:tc>
        <w:tc>
          <w:tcPr>
            <w:tcW w:w="849" w:type="dxa"/>
            <w:vAlign w:val="center"/>
          </w:tcPr>
          <w:p w:rsidR="007D5CFD" w:rsidRDefault="007D5CFD" w:rsidP="00CF0FD1">
            <w:pPr>
              <w:ind w:firstLine="420"/>
              <w:jc w:val="center"/>
              <w:rPr>
                <w:rFonts w:ascii="仿宋_GB2312" w:eastAsia="仿宋_GB2312" w:hAnsi="宋体" w:cs="宋体"/>
              </w:rPr>
            </w:pPr>
          </w:p>
        </w:tc>
        <w:tc>
          <w:tcPr>
            <w:tcW w:w="1383" w:type="dxa"/>
            <w:vAlign w:val="center"/>
          </w:tcPr>
          <w:p w:rsidR="007D5CFD" w:rsidRDefault="00CA75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无</w:t>
            </w:r>
          </w:p>
        </w:tc>
      </w:tr>
      <w:tr w:rsidR="007D5CFD" w:rsidTr="00CF0FD1">
        <w:trPr>
          <w:trHeight w:val="255"/>
          <w:jc w:val="center"/>
        </w:trPr>
        <w:tc>
          <w:tcPr>
            <w:tcW w:w="6549" w:type="dxa"/>
            <w:gridSpan w:val="6"/>
            <w:vAlign w:val="center"/>
          </w:tcPr>
          <w:p w:rsidR="007D5CFD" w:rsidRDefault="007D5CFD" w:rsidP="00CF0FD1">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7D5CFD" w:rsidRDefault="007D5CFD" w:rsidP="00CF0FD1">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7D5CFD" w:rsidRDefault="00F12B28" w:rsidP="00CF0FD1">
            <w:pPr>
              <w:ind w:firstLine="420"/>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7D5CFD" w:rsidRDefault="007D5CFD" w:rsidP="00CF0FD1">
            <w:pPr>
              <w:ind w:firstLine="420"/>
              <w:jc w:val="center"/>
              <w:rPr>
                <w:rFonts w:ascii="仿宋_GB2312" w:eastAsia="仿宋_GB2312" w:hAnsi="宋体" w:cs="宋体"/>
              </w:rPr>
            </w:pPr>
          </w:p>
        </w:tc>
      </w:tr>
    </w:tbl>
    <w:p w:rsidR="00EC30FF" w:rsidRDefault="00EC30FF" w:rsidP="00EC30FF">
      <w:pPr>
        <w:spacing w:before="52" w:line="219" w:lineRule="auto"/>
        <w:rPr>
          <w:rFonts w:ascii="仿宋_GB2312" w:eastAsia="仿宋_GB2312" w:hAnsi="宋体" w:cs="宋体"/>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EC30FF" w:rsidRDefault="00EC30FF" w:rsidP="00EC30FF">
      <w:pPr>
        <w:ind w:firstLine="420"/>
        <w:rPr>
          <w:rFonts w:ascii="宋体" w:eastAsia="宋体" w:hAnsi="宋体" w:cs="宋体"/>
          <w:lang w:eastAsia="zh-CN"/>
        </w:rPr>
      </w:pPr>
    </w:p>
    <w:p w:rsidR="00EC30FF" w:rsidRDefault="00EC30FF" w:rsidP="00EC30FF">
      <w:pPr>
        <w:rPr>
          <w:rFonts w:ascii="仿宋_GB2312" w:eastAsia="仿宋_GB2312" w:hAnsi="宋体" w:cs="宋体"/>
          <w:lang w:eastAsia="zh-CN"/>
        </w:rPr>
      </w:pPr>
      <w:r>
        <w:rPr>
          <w:rFonts w:ascii="仿宋_GB2312" w:eastAsia="仿宋_GB2312" w:hAnsi="宋体" w:cs="宋体" w:hint="eastAsia"/>
          <w:lang w:eastAsia="zh-CN"/>
        </w:rPr>
        <w:t>填表人：</w:t>
      </w:r>
      <w:r w:rsidR="00CA7528">
        <w:rPr>
          <w:rFonts w:ascii="仿宋_GB2312" w:eastAsia="仿宋_GB2312" w:hAnsi="宋体" w:cs="宋体" w:hint="eastAsia"/>
          <w:lang w:eastAsia="zh-CN"/>
        </w:rPr>
        <w:t xml:space="preserve">黄丹  </w:t>
      </w:r>
      <w:r>
        <w:rPr>
          <w:rFonts w:ascii="仿宋_GB2312" w:eastAsia="仿宋_GB2312" w:hAnsi="宋体" w:cs="宋体" w:hint="eastAsia"/>
          <w:lang w:eastAsia="zh-CN"/>
        </w:rPr>
        <w:t>填报日期：</w:t>
      </w:r>
      <w:r w:rsidR="00CA7528">
        <w:rPr>
          <w:rFonts w:ascii="仿宋_GB2312" w:eastAsia="仿宋_GB2312" w:hAnsi="宋体" w:cs="宋体" w:hint="eastAsia"/>
          <w:lang w:eastAsia="zh-CN"/>
        </w:rPr>
        <w:t>2024.10.8</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sidR="00CA7528">
        <w:rPr>
          <w:rFonts w:ascii="仿宋_GB2312" w:eastAsia="仿宋_GB2312" w:hAnsi="宋体" w:cs="宋体" w:hint="eastAsia"/>
          <w:lang w:eastAsia="zh-CN"/>
        </w:rPr>
        <w:t>18173081135</w:t>
      </w:r>
      <w:r w:rsidR="00CA7528">
        <w:rPr>
          <w:rFonts w:ascii="仿宋_GB2312" w:eastAsia="仿宋_GB2312" w:hAnsi="宋体" w:cs="宋体"/>
          <w:lang w:eastAsia="zh-CN"/>
        </w:rPr>
        <w:t xml:space="preserve">   </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r w:rsidR="00CA7528">
        <w:rPr>
          <w:rFonts w:ascii="仿宋_GB2312" w:eastAsia="仿宋_GB2312" w:hAnsi="宋体" w:cs="宋体" w:hint="eastAsia"/>
          <w:lang w:eastAsia="zh-CN"/>
        </w:rPr>
        <w:t>许达</w:t>
      </w:r>
    </w:p>
    <w:p w:rsidR="00EC30FF" w:rsidRDefault="00EC30FF">
      <w:pPr>
        <w:rPr>
          <w:rFonts w:ascii="仿宋_GB2312" w:eastAsia="仿宋_GB2312" w:hAnsi="宋体" w:cs="宋体"/>
          <w:lang w:eastAsia="zh-CN"/>
        </w:rPr>
      </w:pPr>
    </w:p>
    <w:p w:rsidR="00EC30FF" w:rsidRDefault="00EC30FF">
      <w:pPr>
        <w:rPr>
          <w:rFonts w:ascii="仿宋_GB2312" w:eastAsia="仿宋_GB2312" w:hAnsi="宋体" w:cs="宋体"/>
          <w:lang w:eastAsia="zh-CN"/>
        </w:rPr>
        <w:sectPr w:rsidR="00EC30FF">
          <w:footerReference w:type="default" r:id="rId12"/>
          <w:pgSz w:w="11907" w:h="16839"/>
          <w:pgMar w:top="1531" w:right="1474" w:bottom="1531" w:left="1587" w:header="0" w:footer="1588" w:gutter="0"/>
          <w:pgNumType w:fmt="numberInDash"/>
          <w:cols w:space="720"/>
          <w:docGrid w:linePitch="286"/>
        </w:sectPr>
      </w:pPr>
    </w:p>
    <w:p w:rsidR="00BD3027" w:rsidRDefault="00F27AFA" w:rsidP="00EC30FF">
      <w:pPr>
        <w:spacing w:line="267" w:lineRule="auto"/>
        <w:jc w:val="both"/>
        <w:rPr>
          <w:rFonts w:ascii="宋体" w:eastAsia="宋体" w:hAnsi="宋体" w:cs="宋体"/>
          <w:bCs/>
          <w:spacing w:val="-4"/>
          <w:sz w:val="28"/>
          <w:szCs w:val="28"/>
          <w:lang w:eastAsia="zh-CN"/>
        </w:rPr>
      </w:pPr>
      <w:bookmarkStart w:id="0" w:name="OLE_LINK1"/>
      <w:bookmarkStart w:id="1" w:name="OLE_LINK2"/>
      <w:bookmarkStart w:id="2" w:name="OLE_LINK3"/>
      <w:r>
        <w:rPr>
          <w:rFonts w:ascii="宋体" w:eastAsia="宋体" w:hAnsi="宋体" w:cs="宋体" w:hint="eastAsia"/>
          <w:bCs/>
          <w:spacing w:val="-4"/>
          <w:sz w:val="28"/>
          <w:szCs w:val="28"/>
          <w:lang w:eastAsia="zh-CN"/>
        </w:rPr>
        <w:lastRenderedPageBreak/>
        <w:t>附件4</w:t>
      </w:r>
    </w:p>
    <w:bookmarkEnd w:id="0"/>
    <w:bookmarkEnd w:id="1"/>
    <w:bookmarkEnd w:id="2"/>
    <w:p w:rsidR="00BD3027" w:rsidRDefault="00BD3027">
      <w:pPr>
        <w:ind w:firstLine="880"/>
        <w:jc w:val="center"/>
        <w:rPr>
          <w:rFonts w:ascii="方正小标宋简体" w:eastAsia="方正小标宋简体"/>
          <w:sz w:val="44"/>
          <w:szCs w:val="44"/>
          <w:lang w:eastAsia="zh-CN"/>
        </w:rPr>
      </w:pPr>
    </w:p>
    <w:p w:rsidR="009632F2" w:rsidRPr="001223CF" w:rsidRDefault="009632F2" w:rsidP="009632F2">
      <w:pPr>
        <w:ind w:firstLine="1600"/>
        <w:jc w:val="center"/>
        <w:rPr>
          <w:b/>
          <w:sz w:val="32"/>
          <w:szCs w:val="32"/>
        </w:rPr>
      </w:pPr>
      <w:r w:rsidRPr="001223CF">
        <w:rPr>
          <w:rFonts w:hint="eastAsia"/>
          <w:b/>
          <w:sz w:val="32"/>
          <w:szCs w:val="32"/>
        </w:rPr>
        <w:t>2023</w:t>
      </w:r>
      <w:r w:rsidRPr="001223CF">
        <w:rPr>
          <w:rFonts w:hAnsi="宋体" w:cs="宋体" w:hint="eastAsia"/>
          <w:b/>
          <w:sz w:val="32"/>
          <w:szCs w:val="32"/>
        </w:rPr>
        <w:t>年度</w:t>
      </w:r>
      <w:r w:rsidRPr="001223CF">
        <w:rPr>
          <w:rFonts w:hint="eastAsia"/>
          <w:b/>
          <w:sz w:val="32"/>
          <w:szCs w:val="32"/>
        </w:rPr>
        <w:t>汨罗国有资产服务中心</w:t>
      </w:r>
    </w:p>
    <w:p w:rsidR="009632F2" w:rsidRPr="001223CF" w:rsidRDefault="009632F2" w:rsidP="009632F2">
      <w:pPr>
        <w:ind w:firstLine="1600"/>
        <w:jc w:val="center"/>
        <w:rPr>
          <w:b/>
          <w:sz w:val="32"/>
          <w:szCs w:val="32"/>
        </w:rPr>
      </w:pPr>
      <w:r w:rsidRPr="001223CF">
        <w:rPr>
          <w:rFonts w:hint="eastAsia"/>
          <w:b/>
          <w:sz w:val="32"/>
          <w:szCs w:val="32"/>
        </w:rPr>
        <w:t>部门整体支出绩效</w:t>
      </w:r>
    </w:p>
    <w:p w:rsidR="009632F2" w:rsidRPr="001223CF" w:rsidRDefault="009632F2" w:rsidP="009632F2">
      <w:pPr>
        <w:ind w:firstLine="1600"/>
        <w:jc w:val="center"/>
        <w:rPr>
          <w:b/>
          <w:sz w:val="32"/>
          <w:szCs w:val="32"/>
        </w:rPr>
      </w:pPr>
      <w:r w:rsidRPr="001223CF">
        <w:rPr>
          <w:rFonts w:hint="eastAsia"/>
          <w:b/>
          <w:sz w:val="32"/>
          <w:szCs w:val="32"/>
        </w:rPr>
        <w:t>自评报告</w:t>
      </w: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Pr="00565E79" w:rsidRDefault="009632F2" w:rsidP="009632F2">
      <w:pPr>
        <w:ind w:firstLine="1600"/>
        <w:jc w:val="center"/>
        <w:rPr>
          <w:sz w:val="32"/>
          <w:szCs w:val="32"/>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Default="009632F2" w:rsidP="009632F2">
      <w:pPr>
        <w:ind w:firstLine="1600"/>
        <w:jc w:val="center"/>
        <w:rPr>
          <w:rFonts w:eastAsiaTheme="minorEastAsia"/>
          <w:sz w:val="32"/>
          <w:szCs w:val="32"/>
          <w:lang w:eastAsia="zh-CN"/>
        </w:rPr>
      </w:pPr>
    </w:p>
    <w:p w:rsidR="009632F2" w:rsidRPr="001223CF" w:rsidRDefault="009632F2" w:rsidP="009632F2">
      <w:pPr>
        <w:ind w:firstLine="1600"/>
        <w:jc w:val="center"/>
        <w:rPr>
          <w:rFonts w:eastAsiaTheme="minorEastAsia"/>
          <w:sz w:val="32"/>
          <w:szCs w:val="32"/>
          <w:lang w:eastAsia="zh-CN"/>
        </w:rPr>
      </w:pPr>
      <w:r w:rsidRPr="00565E79">
        <w:rPr>
          <w:rFonts w:hint="eastAsia"/>
          <w:sz w:val="32"/>
          <w:szCs w:val="32"/>
        </w:rPr>
        <w:t>部门名称：</w:t>
      </w:r>
      <w:r>
        <w:rPr>
          <w:rFonts w:eastAsiaTheme="minorEastAsia" w:hint="eastAsia"/>
          <w:sz w:val="32"/>
          <w:szCs w:val="32"/>
          <w:u w:val="single"/>
          <w:lang w:eastAsia="zh-CN"/>
        </w:rPr>
        <w:t>汨罗市国有资产服务中心</w:t>
      </w:r>
    </w:p>
    <w:p w:rsidR="009632F2" w:rsidRPr="00565E79" w:rsidRDefault="009632F2" w:rsidP="009632F2">
      <w:pPr>
        <w:ind w:firstLine="1600"/>
        <w:jc w:val="center"/>
        <w:rPr>
          <w:sz w:val="32"/>
          <w:szCs w:val="32"/>
        </w:rPr>
      </w:pPr>
      <w:r>
        <w:rPr>
          <w:rFonts w:eastAsiaTheme="minorEastAsia" w:hint="eastAsia"/>
          <w:sz w:val="32"/>
          <w:szCs w:val="32"/>
          <w:lang w:eastAsia="zh-CN"/>
        </w:rPr>
        <w:t xml:space="preserve">　</w:t>
      </w:r>
      <w:r w:rsidRPr="00565E79">
        <w:rPr>
          <w:rFonts w:hint="eastAsia"/>
          <w:sz w:val="32"/>
          <w:szCs w:val="32"/>
        </w:rPr>
        <w:t>2024年 5月 21日</w:t>
      </w:r>
    </w:p>
    <w:p w:rsidR="009632F2" w:rsidRPr="00565E79" w:rsidRDefault="009632F2" w:rsidP="009632F2">
      <w:pPr>
        <w:ind w:firstLine="1600"/>
        <w:rPr>
          <w:sz w:val="32"/>
          <w:szCs w:val="32"/>
        </w:rPr>
      </w:pPr>
    </w:p>
    <w:p w:rsidR="009632F2" w:rsidRDefault="009632F2" w:rsidP="009632F2">
      <w:pPr>
        <w:pStyle w:val="a4"/>
        <w:rPr>
          <w:rFonts w:eastAsiaTheme="minorEastAsia"/>
          <w:sz w:val="32"/>
          <w:szCs w:val="32"/>
          <w:lang w:eastAsia="zh-CN"/>
        </w:rPr>
      </w:pPr>
    </w:p>
    <w:p w:rsidR="009632F2" w:rsidRPr="00565E79" w:rsidRDefault="009632F2" w:rsidP="009632F2">
      <w:pPr>
        <w:pStyle w:val="a4"/>
        <w:ind w:firstLineChars="700" w:firstLine="2240"/>
        <w:rPr>
          <w:rFonts w:asciiTheme="minorEastAsia" w:eastAsiaTheme="minorEastAsia" w:hAnsiTheme="minorEastAsia"/>
          <w:sz w:val="32"/>
          <w:szCs w:val="32"/>
        </w:rPr>
      </w:pPr>
      <w:r w:rsidRPr="00565E79">
        <w:rPr>
          <w:sz w:val="32"/>
          <w:szCs w:val="32"/>
        </w:rPr>
        <w:t>2023</w:t>
      </w:r>
      <w:r w:rsidRPr="00565E79">
        <w:rPr>
          <w:rFonts w:ascii="宋体" w:eastAsia="宋体" w:hAnsi="宋体" w:cs="宋体" w:hint="eastAsia"/>
          <w:sz w:val="32"/>
          <w:szCs w:val="32"/>
        </w:rPr>
        <w:t>年度汨罗国有资产服务中心</w:t>
      </w:r>
    </w:p>
    <w:p w:rsidR="009632F2" w:rsidRPr="00565E79" w:rsidRDefault="009632F2" w:rsidP="00C55BEE">
      <w:pPr>
        <w:ind w:firstLineChars="1000" w:firstLine="3200"/>
        <w:rPr>
          <w:sz w:val="32"/>
          <w:szCs w:val="32"/>
        </w:rPr>
      </w:pPr>
      <w:r w:rsidRPr="00565E79">
        <w:rPr>
          <w:sz w:val="32"/>
          <w:szCs w:val="32"/>
        </w:rPr>
        <w:t>部门整体支出绩效</w:t>
      </w:r>
    </w:p>
    <w:p w:rsidR="009632F2" w:rsidRPr="00565E79" w:rsidRDefault="009632F2" w:rsidP="00C55BEE">
      <w:pPr>
        <w:ind w:firstLineChars="1200" w:firstLine="3840"/>
        <w:rPr>
          <w:sz w:val="32"/>
          <w:szCs w:val="32"/>
        </w:rPr>
      </w:pPr>
      <w:r w:rsidRPr="00565E79">
        <w:rPr>
          <w:sz w:val="32"/>
          <w:szCs w:val="32"/>
        </w:rPr>
        <w:t>自 评 报 告</w:t>
      </w:r>
    </w:p>
    <w:p w:rsidR="009632F2" w:rsidRPr="00565E79" w:rsidRDefault="009632F2" w:rsidP="009632F2">
      <w:pPr>
        <w:ind w:firstLine="1600"/>
        <w:rPr>
          <w:sz w:val="32"/>
          <w:szCs w:val="32"/>
        </w:rPr>
      </w:pPr>
    </w:p>
    <w:p w:rsidR="009632F2" w:rsidRDefault="009632F2" w:rsidP="009632F2">
      <w:pPr>
        <w:ind w:firstLine="1600"/>
        <w:rPr>
          <w:rFonts w:eastAsiaTheme="minorEastAsia"/>
          <w:sz w:val="32"/>
          <w:szCs w:val="32"/>
          <w:lang w:eastAsia="zh-CN"/>
        </w:rPr>
      </w:pPr>
    </w:p>
    <w:p w:rsidR="009632F2" w:rsidRDefault="009632F2" w:rsidP="009632F2">
      <w:pPr>
        <w:ind w:firstLine="1600"/>
        <w:rPr>
          <w:rFonts w:eastAsiaTheme="minorEastAsia"/>
          <w:sz w:val="32"/>
          <w:szCs w:val="32"/>
          <w:lang w:eastAsia="zh-CN"/>
        </w:rPr>
      </w:pPr>
    </w:p>
    <w:p w:rsidR="009632F2" w:rsidRPr="00565E79" w:rsidRDefault="009632F2" w:rsidP="00C55BEE">
      <w:pPr>
        <w:ind w:firstLineChars="200" w:firstLine="640"/>
        <w:rPr>
          <w:sz w:val="32"/>
          <w:szCs w:val="32"/>
        </w:rPr>
      </w:pPr>
      <w:r w:rsidRPr="00565E79">
        <w:rPr>
          <w:rFonts w:hint="eastAsia"/>
          <w:sz w:val="32"/>
          <w:szCs w:val="32"/>
        </w:rPr>
        <w:t>一、部门基本情况</w:t>
      </w:r>
    </w:p>
    <w:p w:rsidR="009632F2" w:rsidRPr="00565E79" w:rsidRDefault="009632F2" w:rsidP="00C55BEE">
      <w:pPr>
        <w:ind w:firstLineChars="200" w:firstLine="640"/>
        <w:rPr>
          <w:rFonts w:ascii="仿宋_GB2312" w:eastAsia="仿宋_GB2312" w:hAnsi="仿宋_GB2312" w:cs="仿宋_GB2312"/>
          <w:snapToGrid/>
          <w:color w:val="555555"/>
          <w:sz w:val="32"/>
          <w:szCs w:val="32"/>
          <w:shd w:val="clear" w:color="auto" w:fill="FFFFFF"/>
        </w:rPr>
      </w:pPr>
      <w:r w:rsidRPr="00565E79">
        <w:rPr>
          <w:rFonts w:ascii="仿宋_GB2312" w:eastAsia="仿宋_GB2312" w:hAnsi="仿宋_GB2312" w:cs="仿宋_GB2312" w:hint="eastAsia"/>
          <w:snapToGrid/>
          <w:color w:val="555555"/>
          <w:sz w:val="32"/>
          <w:szCs w:val="32"/>
          <w:shd w:val="clear" w:color="auto" w:fill="FFFFFF"/>
        </w:rPr>
        <w:t>我单位为公益一类全额拨款事业单位，其中编制人数18人，另因机制改革并入财政差额编制12人，</w:t>
      </w:r>
      <w:r w:rsidRPr="00565E79">
        <w:rPr>
          <w:rFonts w:ascii="仿宋_GB2312" w:eastAsia="仿宋_GB2312" w:hAnsi="仿宋_GB2312" w:cs="仿宋_GB2312"/>
          <w:snapToGrid/>
          <w:color w:val="555555"/>
          <w:sz w:val="32"/>
          <w:szCs w:val="32"/>
          <w:shd w:val="clear" w:color="auto" w:fill="FFFFFF"/>
        </w:rPr>
        <w:t>年末实有人数30人</w:t>
      </w:r>
      <w:r w:rsidRPr="00565E79">
        <w:rPr>
          <w:rFonts w:ascii="仿宋_GB2312" w:eastAsia="仿宋_GB2312" w:hAnsi="仿宋_GB2312" w:cs="仿宋_GB2312" w:hint="eastAsia"/>
          <w:snapToGrid/>
          <w:color w:val="555555"/>
          <w:sz w:val="32"/>
          <w:szCs w:val="32"/>
          <w:shd w:val="clear" w:color="auto" w:fill="FFFFFF"/>
        </w:rPr>
        <w:t>。设主任1人，副主任2人，内设机构6个：办公室、资产确权股、企业股、综合安全维稳股、人事股。主要职能职责：规范和加强国有国有资产管理，维护国有资产的安全和完整，合理配置国有资产，提高国有资产使用效益。全市行政事业单位国有资产管理、代表市人民政府履行出资人职责、对市本级国有企业进行国有资产管理。</w:t>
      </w:r>
    </w:p>
    <w:p w:rsidR="009632F2" w:rsidRPr="00565E79" w:rsidRDefault="009632F2" w:rsidP="00C55BEE">
      <w:pPr>
        <w:ind w:firstLineChars="200" w:firstLine="640"/>
        <w:rPr>
          <w:sz w:val="32"/>
          <w:szCs w:val="32"/>
        </w:rPr>
      </w:pPr>
      <w:r w:rsidRPr="00565E79">
        <w:rPr>
          <w:rFonts w:hint="eastAsia"/>
          <w:sz w:val="32"/>
          <w:szCs w:val="32"/>
        </w:rPr>
        <w:t>二、一般公共预算财政拨款支出情况</w:t>
      </w:r>
    </w:p>
    <w:p w:rsidR="009632F2" w:rsidRPr="00565E79" w:rsidRDefault="009632F2" w:rsidP="009632F2">
      <w:pPr>
        <w:pStyle w:val="a6"/>
        <w:spacing w:line="600" w:lineRule="exact"/>
        <w:ind w:firstLine="640"/>
        <w:jc w:val="both"/>
        <w:rPr>
          <w:rFonts w:ascii="Times New Roman" w:eastAsia="仿宋_GB2312" w:hAnsi="Times New Roman"/>
          <w:sz w:val="32"/>
          <w:szCs w:val="32"/>
          <w:lang w:eastAsia="zh-CN"/>
        </w:rPr>
      </w:pPr>
      <w:r w:rsidRPr="00565E79">
        <w:rPr>
          <w:rFonts w:ascii="Times New Roman" w:eastAsia="楷体_GB2312" w:hAnsi="Times New Roman" w:hint="eastAsia"/>
          <w:sz w:val="32"/>
          <w:szCs w:val="32"/>
          <w:lang w:eastAsia="zh-CN"/>
        </w:rPr>
        <w:t>（一）</w:t>
      </w:r>
      <w:r w:rsidRPr="00565E79">
        <w:rPr>
          <w:rFonts w:ascii="Times New Roman" w:eastAsia="仿宋_GB2312" w:hAnsi="Times New Roman" w:hint="eastAsia"/>
          <w:sz w:val="32"/>
          <w:szCs w:val="32"/>
          <w:lang w:eastAsia="zh-CN"/>
        </w:rPr>
        <w:t>基本支出情况</w:t>
      </w:r>
    </w:p>
    <w:p w:rsidR="009632F2" w:rsidRPr="00565E79" w:rsidRDefault="009632F2" w:rsidP="009632F2">
      <w:pPr>
        <w:pStyle w:val="Default"/>
        <w:rPr>
          <w:rFonts w:ascii="仿宋_GB2312" w:eastAsia="仿宋_GB2312" w:hAnsi="仿宋_GB2312" w:cs="仿宋_GB2312"/>
          <w:color w:val="555555"/>
          <w:sz w:val="32"/>
          <w:szCs w:val="32"/>
          <w:shd w:val="clear" w:color="auto" w:fill="FFFFFF"/>
        </w:rPr>
      </w:pPr>
      <w:r w:rsidRPr="00565E79">
        <w:rPr>
          <w:rFonts w:ascii="仿宋_GB2312" w:eastAsia="仿宋_GB2312" w:hAnsi="仿宋_GB2312" w:cs="仿宋_GB2312" w:hint="eastAsia"/>
          <w:color w:val="555555"/>
          <w:sz w:val="32"/>
          <w:szCs w:val="32"/>
          <w:shd w:val="clear" w:color="auto" w:fill="FFFFFF"/>
        </w:rPr>
        <w:t xml:space="preserve">    2023年基本支出307.06万元，是指为保障单位机构正常运转、完成日常工作任务而发生的各项支出，包括用于基本工资、津贴补贴等人员经费以及办公费、印刷费、水电费、差旅费等日常公用经费。其中人员经费271.06万元，公用经费36万元。</w:t>
      </w:r>
    </w:p>
    <w:p w:rsidR="009632F2" w:rsidRPr="00565E79" w:rsidRDefault="009632F2" w:rsidP="009632F2">
      <w:pPr>
        <w:pStyle w:val="Default"/>
        <w:rPr>
          <w:rFonts w:ascii="仿宋_GB2312" w:eastAsia="仿宋_GB2312" w:hAnsi="仿宋_GB2312" w:cs="仿宋_GB2312"/>
          <w:color w:val="555555"/>
          <w:sz w:val="32"/>
          <w:szCs w:val="32"/>
          <w:shd w:val="clear" w:color="auto" w:fill="FFFFFF"/>
        </w:rPr>
      </w:pPr>
      <w:r w:rsidRPr="00565E79">
        <w:rPr>
          <w:rFonts w:ascii="仿宋_GB2312" w:eastAsia="仿宋_GB2312" w:hAnsi="仿宋_GB2312" w:cs="仿宋_GB2312" w:hint="eastAsia"/>
          <w:color w:val="555555"/>
          <w:sz w:val="32"/>
          <w:szCs w:val="32"/>
          <w:shd w:val="clear" w:color="auto" w:fill="FFFFFF"/>
        </w:rPr>
        <w:t xml:space="preserve">   （二）项目支出：</w:t>
      </w:r>
    </w:p>
    <w:p w:rsidR="009632F2" w:rsidRPr="00565E79" w:rsidRDefault="009632F2" w:rsidP="009632F2">
      <w:pPr>
        <w:pStyle w:val="Default"/>
        <w:rPr>
          <w:rFonts w:ascii="仿宋_GB2312" w:eastAsia="仿宋_GB2312" w:hAnsi="仿宋_GB2312" w:cs="仿宋_GB2312"/>
          <w:color w:val="555555"/>
          <w:sz w:val="32"/>
          <w:szCs w:val="32"/>
          <w:shd w:val="clear" w:color="auto" w:fill="FFFFFF"/>
        </w:rPr>
      </w:pPr>
      <w:r w:rsidRPr="00565E79">
        <w:rPr>
          <w:rFonts w:ascii="仿宋_GB2312" w:eastAsia="仿宋_GB2312" w:hAnsi="仿宋_GB2312" w:cs="仿宋_GB2312" w:hint="eastAsia"/>
          <w:color w:val="555555"/>
          <w:sz w:val="32"/>
          <w:szCs w:val="32"/>
          <w:shd w:val="clear" w:color="auto" w:fill="FFFFFF"/>
        </w:rPr>
        <w:t xml:space="preserve">    2023年本部门项目支出265.32万元。</w:t>
      </w:r>
    </w:p>
    <w:p w:rsidR="009632F2" w:rsidRPr="00565E79" w:rsidRDefault="009632F2" w:rsidP="009632F2">
      <w:pPr>
        <w:pStyle w:val="a6"/>
        <w:spacing w:line="600" w:lineRule="exact"/>
        <w:ind w:firstLine="640"/>
        <w:jc w:val="both"/>
        <w:rPr>
          <w:rFonts w:ascii="Times New Roman" w:eastAsia="仿宋_GB2312" w:hAnsi="Times New Roman"/>
          <w:sz w:val="32"/>
          <w:szCs w:val="32"/>
          <w:lang w:eastAsia="zh-CN"/>
        </w:rPr>
      </w:pPr>
      <w:r w:rsidRPr="00565E79">
        <w:rPr>
          <w:rFonts w:ascii="Times New Roman" w:eastAsia="仿宋_GB2312" w:hAnsi="Times New Roman" w:hint="eastAsia"/>
          <w:sz w:val="32"/>
          <w:szCs w:val="32"/>
          <w:lang w:eastAsia="zh-CN"/>
        </w:rPr>
        <w:t>项目支出情况：其中国有资本经营预算支出</w:t>
      </w:r>
      <w:r w:rsidRPr="00565E79">
        <w:rPr>
          <w:rFonts w:ascii="Times New Roman" w:eastAsia="仿宋_GB2312" w:hAnsi="Times New Roman" w:hint="eastAsia"/>
          <w:sz w:val="32"/>
          <w:szCs w:val="32"/>
          <w:lang w:eastAsia="zh-CN"/>
        </w:rPr>
        <w:t>146.65</w:t>
      </w:r>
      <w:r w:rsidRPr="00565E79">
        <w:rPr>
          <w:rFonts w:ascii="Times New Roman" w:eastAsia="仿宋_GB2312" w:hAnsi="Times New Roman" w:hint="eastAsia"/>
          <w:sz w:val="32"/>
          <w:szCs w:val="32"/>
          <w:lang w:eastAsia="zh-CN"/>
        </w:rPr>
        <w:t>万元；影剧院人员经费项目支出</w:t>
      </w:r>
      <w:r w:rsidRPr="00565E79">
        <w:rPr>
          <w:rFonts w:ascii="Times New Roman" w:eastAsia="仿宋_GB2312" w:hAnsi="Times New Roman" w:hint="eastAsia"/>
          <w:sz w:val="32"/>
          <w:szCs w:val="32"/>
          <w:lang w:eastAsia="zh-CN"/>
        </w:rPr>
        <w:t>118.67</w:t>
      </w:r>
      <w:r w:rsidRPr="00565E79">
        <w:rPr>
          <w:rFonts w:ascii="Times New Roman" w:eastAsia="仿宋_GB2312" w:hAnsi="Times New Roman" w:hint="eastAsia"/>
          <w:sz w:val="32"/>
          <w:szCs w:val="32"/>
          <w:lang w:eastAsia="zh-CN"/>
        </w:rPr>
        <w:t>万元。</w:t>
      </w:r>
    </w:p>
    <w:p w:rsidR="009632F2" w:rsidRPr="00565E79" w:rsidRDefault="009632F2" w:rsidP="00C55BEE">
      <w:pPr>
        <w:ind w:firstLineChars="200" w:firstLine="640"/>
        <w:rPr>
          <w:sz w:val="32"/>
          <w:szCs w:val="32"/>
        </w:rPr>
      </w:pPr>
      <w:r w:rsidRPr="00565E79">
        <w:rPr>
          <w:rFonts w:ascii="Times New Roman" w:eastAsia="仿宋_GB2312" w:hAnsi="Times New Roman" w:hint="eastAsia"/>
          <w:sz w:val="32"/>
          <w:szCs w:val="32"/>
        </w:rPr>
        <w:t xml:space="preserve"> </w:t>
      </w:r>
      <w:r w:rsidRPr="00565E79">
        <w:rPr>
          <w:rFonts w:hint="eastAsia"/>
          <w:sz w:val="32"/>
          <w:szCs w:val="32"/>
        </w:rPr>
        <w:t>三、政府性基金预算财政拨款支出情况</w:t>
      </w:r>
    </w:p>
    <w:p w:rsidR="009632F2" w:rsidRPr="00565E79" w:rsidRDefault="00E94144" w:rsidP="00C55BEE">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lang w:eastAsia="zh-CN"/>
        </w:rPr>
        <w:t>本单位</w:t>
      </w:r>
      <w:r w:rsidR="009632F2" w:rsidRPr="00565E79">
        <w:rPr>
          <w:rFonts w:ascii="Times New Roman" w:eastAsia="仿宋_GB2312" w:hAnsi="Times New Roman" w:hint="eastAsia"/>
          <w:sz w:val="32"/>
          <w:szCs w:val="32"/>
        </w:rPr>
        <w:t>无政府性基金预算支出。</w:t>
      </w:r>
    </w:p>
    <w:p w:rsidR="009632F2" w:rsidRPr="00565E79" w:rsidRDefault="009632F2" w:rsidP="00C55BEE">
      <w:pPr>
        <w:ind w:firstLineChars="200" w:firstLine="640"/>
        <w:rPr>
          <w:sz w:val="32"/>
          <w:szCs w:val="32"/>
        </w:rPr>
      </w:pPr>
      <w:r w:rsidRPr="00565E79">
        <w:rPr>
          <w:rFonts w:hint="eastAsia"/>
          <w:sz w:val="32"/>
          <w:szCs w:val="32"/>
        </w:rPr>
        <w:t>四、国有资本经营预算财政拨款支出情况</w:t>
      </w:r>
    </w:p>
    <w:p w:rsidR="009632F2" w:rsidRPr="00565E79" w:rsidRDefault="009632F2" w:rsidP="00C55BEE">
      <w:pPr>
        <w:ind w:firstLineChars="200" w:firstLine="640"/>
        <w:rPr>
          <w:rFonts w:ascii="Times New Roman" w:eastAsia="仿宋_GB2312" w:hAnsi="Times New Roman"/>
          <w:sz w:val="32"/>
          <w:szCs w:val="32"/>
        </w:rPr>
      </w:pPr>
      <w:r w:rsidRPr="00565E79">
        <w:rPr>
          <w:rFonts w:ascii="Times New Roman" w:eastAsia="仿宋_GB2312" w:hAnsi="Times New Roman" w:hint="eastAsia"/>
          <w:sz w:val="32"/>
          <w:szCs w:val="32"/>
        </w:rPr>
        <w:t xml:space="preserve"> </w:t>
      </w:r>
      <w:r w:rsidRPr="00565E79">
        <w:rPr>
          <w:rFonts w:ascii="Times New Roman" w:eastAsia="仿宋_GB2312" w:hAnsi="Times New Roman" w:hint="eastAsia"/>
          <w:sz w:val="32"/>
          <w:szCs w:val="32"/>
        </w:rPr>
        <w:t>国有资本经营预算支出</w:t>
      </w:r>
      <w:r w:rsidRPr="00565E79">
        <w:rPr>
          <w:rFonts w:ascii="Times New Roman" w:eastAsia="仿宋_GB2312" w:hAnsi="Times New Roman" w:hint="eastAsia"/>
          <w:sz w:val="32"/>
          <w:szCs w:val="32"/>
        </w:rPr>
        <w:t>146.65</w:t>
      </w:r>
      <w:r w:rsidRPr="00565E79">
        <w:rPr>
          <w:rFonts w:ascii="Times New Roman" w:eastAsia="仿宋_GB2312" w:hAnsi="Times New Roman" w:hint="eastAsia"/>
          <w:sz w:val="32"/>
          <w:szCs w:val="32"/>
        </w:rPr>
        <w:t>万元，其中：一是根据党中央、国务院关于国有企业退休人员社会化管理工作要求，对国有企业退休人员社会化管理财政补助资金</w:t>
      </w:r>
      <w:r w:rsidRPr="00565E79">
        <w:rPr>
          <w:rFonts w:ascii="Times New Roman" w:eastAsia="仿宋_GB2312" w:hAnsi="Times New Roman" w:hint="eastAsia"/>
          <w:sz w:val="32"/>
          <w:szCs w:val="32"/>
        </w:rPr>
        <w:t>26.8</w:t>
      </w:r>
      <w:r w:rsidRPr="00565E79">
        <w:rPr>
          <w:rFonts w:ascii="Times New Roman" w:eastAsia="仿宋_GB2312" w:hAnsi="Times New Roman" w:hint="eastAsia"/>
          <w:sz w:val="32"/>
          <w:szCs w:val="32"/>
        </w:rPr>
        <w:t>万元用于人事档</w:t>
      </w:r>
      <w:r w:rsidRPr="00565E79">
        <w:rPr>
          <w:rFonts w:ascii="Times New Roman" w:eastAsia="仿宋_GB2312" w:hAnsi="Times New Roman" w:hint="eastAsia"/>
          <w:sz w:val="32"/>
          <w:szCs w:val="32"/>
        </w:rPr>
        <w:lastRenderedPageBreak/>
        <w:t>案移交管理、党员的党组织关系转地方管理等工作经费的支出。二是我中心肩负着市属经营性租赁资产的经营管理，对取得的租赁收益如实上缴财政非税，因开展此项工作花费大量的人力物力，产生的工作经费由经营性租赁收益中返还中列支</w:t>
      </w:r>
      <w:r w:rsidRPr="00565E79">
        <w:rPr>
          <w:rFonts w:ascii="Times New Roman" w:eastAsia="仿宋_GB2312" w:hAnsi="Times New Roman" w:hint="eastAsia"/>
          <w:sz w:val="32"/>
          <w:szCs w:val="32"/>
        </w:rPr>
        <w:t>119.85</w:t>
      </w:r>
      <w:r w:rsidRPr="00565E79">
        <w:rPr>
          <w:rFonts w:ascii="Times New Roman" w:eastAsia="仿宋_GB2312" w:hAnsi="Times New Roman" w:hint="eastAsia"/>
          <w:sz w:val="32"/>
          <w:szCs w:val="32"/>
        </w:rPr>
        <w:t>万元。</w:t>
      </w:r>
    </w:p>
    <w:p w:rsidR="009632F2" w:rsidRPr="00565E79" w:rsidRDefault="009632F2" w:rsidP="009632F2">
      <w:pPr>
        <w:rPr>
          <w:sz w:val="32"/>
          <w:szCs w:val="32"/>
        </w:rPr>
      </w:pPr>
      <w:r w:rsidRPr="00565E79">
        <w:rPr>
          <w:rFonts w:hint="eastAsia"/>
          <w:sz w:val="32"/>
          <w:szCs w:val="32"/>
        </w:rPr>
        <w:t>五、社会保险基金预算支出情况</w:t>
      </w:r>
    </w:p>
    <w:p w:rsidR="009632F2" w:rsidRPr="00565E79" w:rsidRDefault="009632F2" w:rsidP="00C55BEE">
      <w:pPr>
        <w:ind w:firstLineChars="200" w:firstLine="640"/>
        <w:rPr>
          <w:rFonts w:ascii="Times New Roman" w:eastAsia="仿宋_GB2312" w:hAnsi="Times New Roman"/>
          <w:sz w:val="32"/>
          <w:szCs w:val="32"/>
        </w:rPr>
      </w:pPr>
      <w:r w:rsidRPr="00565E79">
        <w:rPr>
          <w:rFonts w:ascii="Times New Roman" w:eastAsia="仿宋_GB2312" w:hAnsi="Times New Roman" w:hint="eastAsia"/>
          <w:sz w:val="32"/>
          <w:szCs w:val="32"/>
        </w:rPr>
        <w:t xml:space="preserve"> </w:t>
      </w:r>
      <w:r w:rsidRPr="00565E79">
        <w:rPr>
          <w:rFonts w:ascii="Times New Roman" w:eastAsia="仿宋_GB2312" w:hAnsi="Times New Roman" w:hint="eastAsia"/>
          <w:sz w:val="32"/>
          <w:szCs w:val="32"/>
        </w:rPr>
        <w:t>基本养老保险缴费支出</w:t>
      </w:r>
      <w:r w:rsidRPr="00565E79">
        <w:rPr>
          <w:rFonts w:ascii="Times New Roman" w:eastAsia="仿宋_GB2312" w:hAnsi="Times New Roman" w:hint="eastAsia"/>
          <w:sz w:val="32"/>
          <w:szCs w:val="32"/>
        </w:rPr>
        <w:t>30.64</w:t>
      </w:r>
      <w:r w:rsidRPr="00565E79">
        <w:rPr>
          <w:rFonts w:ascii="Times New Roman" w:eastAsia="仿宋_GB2312" w:hAnsi="Times New Roman" w:hint="eastAsia"/>
          <w:sz w:val="32"/>
          <w:szCs w:val="32"/>
        </w:rPr>
        <w:t>万元；职工基本医疗保险缴费支出</w:t>
      </w:r>
      <w:r w:rsidRPr="00565E79">
        <w:rPr>
          <w:rFonts w:ascii="Times New Roman" w:eastAsia="仿宋_GB2312" w:hAnsi="Times New Roman" w:hint="eastAsia"/>
          <w:sz w:val="32"/>
          <w:szCs w:val="32"/>
        </w:rPr>
        <w:t>16.28</w:t>
      </w:r>
      <w:r w:rsidRPr="00565E79">
        <w:rPr>
          <w:rFonts w:ascii="Times New Roman" w:eastAsia="仿宋_GB2312" w:hAnsi="Times New Roman" w:hint="eastAsia"/>
          <w:sz w:val="32"/>
          <w:szCs w:val="32"/>
        </w:rPr>
        <w:t>万元；其他社会保障缴费</w:t>
      </w:r>
      <w:r w:rsidRPr="00565E79">
        <w:rPr>
          <w:rFonts w:ascii="Times New Roman" w:eastAsia="仿宋_GB2312" w:hAnsi="Times New Roman" w:hint="eastAsia"/>
          <w:sz w:val="32"/>
          <w:szCs w:val="32"/>
        </w:rPr>
        <w:t>1.92</w:t>
      </w:r>
      <w:r w:rsidRPr="00565E79">
        <w:rPr>
          <w:rFonts w:ascii="Times New Roman" w:eastAsia="仿宋_GB2312" w:hAnsi="Times New Roman" w:hint="eastAsia"/>
          <w:sz w:val="32"/>
          <w:szCs w:val="32"/>
        </w:rPr>
        <w:t>万元；住房公积金支出</w:t>
      </w:r>
      <w:r w:rsidRPr="00565E79">
        <w:rPr>
          <w:rFonts w:ascii="Times New Roman" w:eastAsia="仿宋_GB2312" w:hAnsi="Times New Roman" w:hint="eastAsia"/>
          <w:sz w:val="32"/>
          <w:szCs w:val="32"/>
        </w:rPr>
        <w:t>13.71</w:t>
      </w:r>
      <w:r w:rsidRPr="00565E79">
        <w:rPr>
          <w:rFonts w:ascii="Times New Roman" w:eastAsia="仿宋_GB2312" w:hAnsi="Times New Roman" w:hint="eastAsia"/>
          <w:sz w:val="32"/>
          <w:szCs w:val="32"/>
        </w:rPr>
        <w:t>万元。</w:t>
      </w:r>
    </w:p>
    <w:p w:rsidR="009632F2" w:rsidRPr="00565E79" w:rsidRDefault="009632F2" w:rsidP="009632F2">
      <w:pPr>
        <w:rPr>
          <w:sz w:val="32"/>
          <w:szCs w:val="32"/>
        </w:rPr>
      </w:pPr>
      <w:r w:rsidRPr="00565E79">
        <w:rPr>
          <w:rFonts w:hint="eastAsia"/>
          <w:sz w:val="32"/>
          <w:szCs w:val="32"/>
        </w:rPr>
        <w:t>六、部门整体支出绩效情况</w:t>
      </w:r>
    </w:p>
    <w:p w:rsidR="009632F2" w:rsidRPr="00565E79" w:rsidRDefault="009632F2" w:rsidP="009632F2">
      <w:pPr>
        <w:spacing w:line="221" w:lineRule="auto"/>
        <w:outlineLvl w:val="1"/>
        <w:rPr>
          <w:rFonts w:ascii="楷体" w:eastAsia="楷体" w:hAnsi="楷体" w:cs="楷体"/>
          <w:b/>
          <w:spacing w:val="-8"/>
          <w:sz w:val="32"/>
          <w:szCs w:val="32"/>
        </w:rPr>
      </w:pPr>
      <w:r w:rsidRPr="00565E79">
        <w:rPr>
          <w:rFonts w:hint="eastAsia"/>
          <w:sz w:val="32"/>
          <w:szCs w:val="32"/>
        </w:rPr>
        <w:t xml:space="preserve"> </w:t>
      </w:r>
      <w:bookmarkStart w:id="3" w:name="_Toc229"/>
      <w:r w:rsidRPr="00565E79">
        <w:rPr>
          <w:rFonts w:ascii="楷体" w:eastAsia="楷体" w:hAnsi="楷体" w:cs="楷体"/>
          <w:b/>
          <w:spacing w:val="-8"/>
          <w:sz w:val="32"/>
          <w:szCs w:val="32"/>
        </w:rPr>
        <w:t>(一) 政府部门工作目标完成情况</w:t>
      </w:r>
      <w:bookmarkEnd w:id="3"/>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 xml:space="preserve">（一）“三资”运作工作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 xml:space="preserve">一是加强国有资产归集。加强部门联动，改革创新新举措推动归集国有资产工作，累计完成国有资产归集30.65亿元，其中：归集国有资产101处，评估价值21.8亿元；探索资产捆绑特许经营权的新模式，兰家洞水库等特许经营权有偿使用收入8.85亿元（其中水库 2.25 亿、管网 3 亿、停车场 2 亿、广告 1.6 亿），并将资产全部注入（借用、担保）平台公司，为防范化解地方政府债务风险保驾护航。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 xml:space="preserve">二是“三资运作”改革创新新举措。①林业确权工作正在加紧推进,启动了镇、村集体林场的确权登记工作，已确权发放7本林权证，文旅集团已流转镇一级商品林2.2万亩，村一级9.8万亩；②在汨罗市党政机关、医院、学校等屋顶建设分布式光伏发电项目，国有资产屋顶资源利用已初步见成效。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lastRenderedPageBreak/>
        <w:t xml:space="preserve">三是高效处置闲置资产。按流程办理好各行政事业单位移交的处置资产，做好资产登记、管理。截止目前，共上缴非税处置资金2388.25万元。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 xml:space="preserve">四是做活经营性资产。已完成行政事业单位204个经营性门面、住房的招租工作，共收取门面租金724.39万元。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 xml:space="preserve">（二）国有企业监管工作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一是强化制度完善,建立健全长效机制。为切实履行好国资监管职责职能，加强对市属国有企业的监管力度，进一步建立健全监管制度，制定了《汨罗市市属国有企业商务招待办公用房管理规定（试行）的通知》《关于做好2023年度清廉国企、企业廉洁文化建设及涉纪舆情处置考核工作的通知》《关于做好2023年度“清廉国企”考核工作的通知》《汨罗市市属国有企业投资监督管理办法》《汨罗市市属国有企业违规经营投资损失责任追究办法》《汨罗市市属国有企业工程建设、融资、财务管理办法》等监管制度。对6家政企未脱钩企业制定了《汨罗市市级党政机关和事业单位所办企业脱钩移交实施方案》，已报分管市级领导审核，并提请市政府常务会议研究通过。根据市委市政府的决策部署，分管副市长王飞组织国资中心相关工作人员对湖南恒茂商业有限公司、湖南展工物资有限公司、汨罗市楚兴经贸有限公司</w:t>
      </w:r>
      <w:r w:rsidRPr="00565E79">
        <w:rPr>
          <w:rFonts w:ascii="仿宋" w:eastAsia="仿宋" w:hAnsi="仿宋" w:cs="仿宋" w:hint="eastAsia"/>
          <w:spacing w:val="6"/>
          <w:sz w:val="32"/>
          <w:szCs w:val="32"/>
        </w:rPr>
        <w:lastRenderedPageBreak/>
        <w:t xml:space="preserve">三家企业进行了调研座谈，根据调研结果形成了《汨罗市市属国有商贸流通类企业体制机制改革实施方案》（草案）。以省委巡视整改为契机，对全市市属国有企业用人进人情况进行了全面摸底，进一步加强对企业进人用人的监督管理。按照不同功能和类别企业，突出不同考核重点，以创新能力、行业对标和市场差异化考核为导向，出台《关于做好2023年度各市属国有企业绩效考评工作的通知》，做到市管企业基本经济指标、经营业绩指标考核分类确定、差异化调控，建立起对国企长效激励约束机制。12月下旬配合市委考核办对各市属国有企业进行绩效考评。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二是持续推进“清廉国企”创建工作。3月1日，在市纪委监委的组织下召开了国资系统“周征严重违纪违法案以案促改”警示教育大会；4月4日组织召开全市市属国有企业“靠企吃企”问题专项整治，推动清廉企业建设特别是清廉国企建设走深走实；11月8日组织召开全市市属国有企业“清廉国企”创建工作推进会，出台了《全面持续推进“清廉国企”创建工作纵深发展实施方案》，总结2022年以来全市“清廉国企”建设情况，全面推进“清廉国企”创建工作向纵深发展，进一步助推全市国有企业高质量发展。12月中旬，抽调中心骨干力量组成4个工作专班，对市属国有企业“清</w:t>
      </w:r>
      <w:r w:rsidRPr="00565E79">
        <w:rPr>
          <w:rFonts w:ascii="仿宋" w:eastAsia="仿宋" w:hAnsi="仿宋" w:cs="仿宋" w:hint="eastAsia"/>
          <w:spacing w:val="6"/>
          <w:sz w:val="32"/>
          <w:szCs w:val="32"/>
        </w:rPr>
        <w:lastRenderedPageBreak/>
        <w:t xml:space="preserve">廉国企”创建工作进行督导，督促企业查缺补漏，完善资料，全面完成清廉国企创建任务。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 xml:space="preserve">三是加强安全生产监管力度，紧绷“安全弦”。制定并下发了《汨罗市市属国有企业“安全管理强化年”实施方案》。每季度对市属国有企业开展1次安全生产大检查，共排查消防安全隐患3处，消防安全隐患13个并整改治理隐患16处。对照市安委办《提示函》、《交办函》提示交办的10个问题,督促监管企业逐一检查,补差不缺，堵塞漏洞，消除隐患。重点完成了汨之源博雅学校围墙维修整治、帝豪国际大楼商铺与住宅楼连接处伸缩缝维修、帝豪国际国有经营性资产较大安全隐患的整治。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 xml:space="preserve">三、务实民生实事，增进民生福祉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 xml:space="preserve">（一）乡村振兴工作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我中心作为神鼎山镇丰仓村乡村振兴后盾单位，在市驻村办的指导下，巩固拓展脱贫攻坚成果同乡村振兴有效衔接，严格落实“四个不摘”要求，巩固“两不愁三保障”成果，切实做好各项工作有效衔接，圆满的完成了2023年度各项目标任务。其中：党员、干部全年走访监测户150人次；号召干部积极开展消费扶贫5000元；走访慰问监测户5000元； 组织干部对丰仓村全村人口进行劳动力就业调查并两次组织</w:t>
      </w:r>
      <w:r w:rsidRPr="00565E79">
        <w:rPr>
          <w:rFonts w:ascii="仿宋" w:eastAsia="仿宋" w:hAnsi="仿宋" w:cs="仿宋" w:hint="eastAsia"/>
          <w:spacing w:val="6"/>
          <w:sz w:val="32"/>
          <w:szCs w:val="32"/>
        </w:rPr>
        <w:lastRenderedPageBreak/>
        <w:t xml:space="preserve">有劳动能力且有劳动意愿的脱贫人口参加招聘会，9人应聘上岗；投入资金8万元帮助村级进行基础设施建设、帮扶产业发展；乡村振兴迎省检、岳检抽到了丰仓村，我中心扎实做好迎考各项工作，确保省检、岳检验收工作顺利完成。 </w:t>
      </w:r>
    </w:p>
    <w:p w:rsidR="009632F2" w:rsidRPr="00565E79" w:rsidRDefault="009632F2" w:rsidP="00C55BEE">
      <w:pPr>
        <w:spacing w:beforeLines="50" w:line="396" w:lineRule="auto"/>
        <w:ind w:leftChars="7" w:left="15" w:right="11" w:firstLineChars="200" w:firstLine="652"/>
        <w:rPr>
          <w:rFonts w:ascii="仿宋" w:eastAsia="仿宋" w:hAnsi="仿宋" w:cs="仿宋"/>
          <w:spacing w:val="6"/>
          <w:sz w:val="32"/>
          <w:szCs w:val="32"/>
        </w:rPr>
      </w:pPr>
      <w:r w:rsidRPr="00565E79">
        <w:rPr>
          <w:rFonts w:ascii="仿宋" w:eastAsia="仿宋" w:hAnsi="仿宋" w:cs="仿宋" w:hint="eastAsia"/>
          <w:spacing w:val="6"/>
          <w:sz w:val="32"/>
          <w:szCs w:val="32"/>
        </w:rPr>
        <w:t xml:space="preserve">（二）文明创建工作 </w:t>
      </w:r>
    </w:p>
    <w:p w:rsidR="009632F2" w:rsidRDefault="009632F2" w:rsidP="00C55BEE">
      <w:pPr>
        <w:spacing w:beforeLines="50" w:line="396" w:lineRule="auto"/>
        <w:ind w:leftChars="7" w:left="15" w:right="11" w:firstLineChars="200" w:firstLine="652"/>
        <w:rPr>
          <w:rFonts w:ascii="仿宋" w:eastAsia="仿宋" w:hAnsi="仿宋" w:cs="仿宋"/>
          <w:spacing w:val="6"/>
          <w:sz w:val="32"/>
          <w:szCs w:val="32"/>
          <w:lang w:eastAsia="zh-CN"/>
        </w:rPr>
      </w:pPr>
      <w:r w:rsidRPr="00565E79">
        <w:rPr>
          <w:rFonts w:ascii="仿宋" w:eastAsia="仿宋" w:hAnsi="仿宋" w:cs="仿宋" w:hint="eastAsia"/>
          <w:spacing w:val="6"/>
          <w:sz w:val="32"/>
          <w:szCs w:val="32"/>
        </w:rPr>
        <w:t>根据市委市政府对创建全国文明城市和省级卫生城市的工作部署，今年组织开展路段文明劝导、“两进社区”共建文明城、机关爱国卫生大扫除、守护一江碧水、无偿献血、助力乡村振兴、四季同行●学雷锋等系列主题志愿服务活动130余次。开展了文明交通、文明旅游、文明上网、文明观赛(观演)、文明餐桌、文明节俭操办婚丧喜庆事宜、创建无烟机关、垃圾分类、节能减排等主题的文明活动。“两进社区”共建文明城活动，为结队社区石桥坝社区甲连屋改善村容村貌投入资金8万余元，改善了社区居民臭水污水横流的脏乱差的居住环境。成功申报岳阳市级文明创建先进单位，为弘扬文明新风贡献了国资力量。</w:t>
      </w:r>
    </w:p>
    <w:p w:rsidR="009632F2" w:rsidRPr="00565E79" w:rsidRDefault="009632F2" w:rsidP="00C55BEE">
      <w:pPr>
        <w:spacing w:beforeLines="50" w:line="396" w:lineRule="auto"/>
        <w:ind w:leftChars="7" w:left="15" w:right="11" w:firstLineChars="200" w:firstLine="640"/>
        <w:rPr>
          <w:rFonts w:ascii="仿宋" w:eastAsia="仿宋" w:hAnsi="仿宋" w:cs="仿宋"/>
          <w:spacing w:val="6"/>
          <w:sz w:val="32"/>
          <w:szCs w:val="32"/>
        </w:rPr>
      </w:pPr>
      <w:r w:rsidRPr="00565E79">
        <w:rPr>
          <w:rFonts w:ascii="Times New Roman" w:eastAsia="仿宋_GB2312" w:hAnsi="Times New Roman" w:hint="eastAsia"/>
          <w:sz w:val="32"/>
          <w:szCs w:val="32"/>
        </w:rPr>
        <w:t>一是部门预算管理。包括绩效目标制定、目标完成、预算编制准确、支出控制、预算动态调整、执行进度、预算完成情况和违规记录等情况。</w:t>
      </w:r>
      <w:r w:rsidRPr="00565E79">
        <w:rPr>
          <w:rFonts w:ascii="Times New Roman" w:eastAsia="仿宋_GB2312" w:hAnsi="Times New Roman" w:hint="eastAsia"/>
          <w:sz w:val="32"/>
          <w:szCs w:val="32"/>
        </w:rPr>
        <w:t>2023</w:t>
      </w:r>
      <w:r w:rsidRPr="00565E79">
        <w:rPr>
          <w:rFonts w:ascii="Times New Roman" w:eastAsia="仿宋_GB2312" w:hAnsi="Times New Roman" w:hint="eastAsia"/>
          <w:sz w:val="32"/>
          <w:szCs w:val="32"/>
        </w:rPr>
        <w:t>年本部门的绩效目标制定、目标完成、预决算编制等均按照市财政局下达的相关文件指标进了编</w:t>
      </w:r>
      <w:r w:rsidRPr="00565E79">
        <w:rPr>
          <w:rFonts w:ascii="Times New Roman" w:eastAsia="仿宋_GB2312" w:hAnsi="Times New Roman" w:hint="eastAsia"/>
          <w:sz w:val="32"/>
          <w:szCs w:val="32"/>
        </w:rPr>
        <w:lastRenderedPageBreak/>
        <w:t>制，均按相关要求严格执行预算范围内开支，并完成所有预定目标，年中人员调离本单位，及时进行了预算动态调整，全年无违规记录。</w:t>
      </w:r>
    </w:p>
    <w:p w:rsidR="009632F2" w:rsidRPr="00565E79" w:rsidRDefault="009632F2" w:rsidP="00C55BEE">
      <w:pPr>
        <w:ind w:firstLineChars="200" w:firstLine="640"/>
        <w:rPr>
          <w:rFonts w:ascii="Times New Roman" w:eastAsia="仿宋_GB2312" w:hAnsi="Times New Roman"/>
          <w:sz w:val="32"/>
          <w:szCs w:val="32"/>
        </w:rPr>
      </w:pPr>
      <w:r w:rsidRPr="00565E79">
        <w:rPr>
          <w:rFonts w:ascii="Times New Roman" w:eastAsia="仿宋_GB2312" w:hAnsi="Times New Roman" w:hint="eastAsia"/>
          <w:sz w:val="32"/>
          <w:szCs w:val="32"/>
        </w:rPr>
        <w:t>二是专项预算管理。包括专项预算项目程序严密、规划合理、结果符合、分配科学、分配及时、专项预算绩效目标完成、实施绩效、违规记录等情况。严格执行《湖南省省级财政专项资金绩效分配管理暂行办法》按照省级的专项资金管理办法，实施专款专用原则根据各项目展、完成情况，合理规划、科学分配专项资金，项目资金专项专用。完成专项预算绩效目标，无违规记录。</w:t>
      </w:r>
    </w:p>
    <w:p w:rsidR="009632F2" w:rsidRPr="00565E79" w:rsidRDefault="009632F2" w:rsidP="00C55BEE">
      <w:pPr>
        <w:ind w:firstLineChars="200" w:firstLine="640"/>
        <w:rPr>
          <w:sz w:val="32"/>
          <w:szCs w:val="32"/>
        </w:rPr>
      </w:pPr>
      <w:r w:rsidRPr="00565E79">
        <w:rPr>
          <w:rFonts w:hint="eastAsia"/>
          <w:sz w:val="32"/>
          <w:szCs w:val="32"/>
        </w:rPr>
        <w:t>七、存在的问题及原因分析</w:t>
      </w:r>
    </w:p>
    <w:p w:rsidR="009632F2" w:rsidRPr="00565E79" w:rsidRDefault="009632F2" w:rsidP="00C55BEE">
      <w:pPr>
        <w:ind w:firstLineChars="200" w:firstLine="640"/>
        <w:rPr>
          <w:rFonts w:ascii="Times New Roman" w:eastAsia="仿宋_GB2312" w:hAnsi="Times New Roman"/>
          <w:sz w:val="32"/>
          <w:szCs w:val="32"/>
        </w:rPr>
      </w:pPr>
      <w:r w:rsidRPr="00565E79">
        <w:rPr>
          <w:rFonts w:ascii="Times New Roman" w:eastAsia="仿宋_GB2312" w:hAnsi="Times New Roman" w:hint="eastAsia"/>
          <w:sz w:val="32"/>
          <w:szCs w:val="32"/>
        </w:rPr>
        <w:t>一是部门整体绩效目标设立简单，绩效目标制定不明晰，定性指标居多，量化指标偏少。</w:t>
      </w:r>
    </w:p>
    <w:p w:rsidR="009632F2" w:rsidRPr="00565E79" w:rsidRDefault="009632F2" w:rsidP="00C55BEE">
      <w:pPr>
        <w:ind w:firstLineChars="200" w:firstLine="640"/>
        <w:rPr>
          <w:rFonts w:ascii="Times New Roman" w:eastAsia="仿宋_GB2312" w:hAnsi="Times New Roman"/>
          <w:sz w:val="32"/>
          <w:szCs w:val="32"/>
        </w:rPr>
      </w:pPr>
      <w:r w:rsidRPr="00565E79">
        <w:rPr>
          <w:rFonts w:ascii="Times New Roman" w:eastAsia="仿宋_GB2312" w:hAnsi="Times New Roman" w:hint="eastAsia"/>
          <w:sz w:val="32"/>
          <w:szCs w:val="32"/>
        </w:rPr>
        <w:t>二是固定资产管理工作不到位，固定资产管理意识尚需提高。</w:t>
      </w:r>
    </w:p>
    <w:p w:rsidR="009632F2" w:rsidRPr="00565E79" w:rsidRDefault="009632F2" w:rsidP="00C55BEE">
      <w:pPr>
        <w:ind w:firstLineChars="200" w:firstLine="640"/>
        <w:rPr>
          <w:sz w:val="32"/>
          <w:szCs w:val="32"/>
        </w:rPr>
      </w:pPr>
      <w:r w:rsidRPr="00565E79">
        <w:rPr>
          <w:rFonts w:hint="eastAsia"/>
          <w:sz w:val="32"/>
          <w:szCs w:val="32"/>
        </w:rPr>
        <w:t>八、下一步改进措施</w:t>
      </w:r>
    </w:p>
    <w:p w:rsidR="009632F2" w:rsidRPr="00565E79" w:rsidRDefault="009632F2" w:rsidP="00C55BEE">
      <w:pPr>
        <w:ind w:firstLineChars="200" w:firstLine="640"/>
        <w:rPr>
          <w:rFonts w:ascii="Times New Roman" w:eastAsia="仿宋_GB2312" w:hAnsi="Times New Roman"/>
          <w:sz w:val="32"/>
          <w:szCs w:val="32"/>
        </w:rPr>
      </w:pPr>
      <w:r w:rsidRPr="00565E79">
        <w:rPr>
          <w:rFonts w:ascii="Times New Roman" w:eastAsia="仿宋_GB2312" w:hAnsi="Times New Roman" w:hint="eastAsia"/>
          <w:sz w:val="32"/>
          <w:szCs w:val="32"/>
        </w:rPr>
        <w:t>一是及时完善相关管理制度。结合单位实际，进一步健全完善单位内部管理制度，制定单位预算绩效、政府采购、合同管理、内部控制等管理制度，确保工作开展程序化、规范化。</w:t>
      </w:r>
    </w:p>
    <w:p w:rsidR="009632F2" w:rsidRPr="00565E79" w:rsidRDefault="009632F2" w:rsidP="00C55BEE">
      <w:pPr>
        <w:ind w:firstLineChars="200" w:firstLine="640"/>
        <w:rPr>
          <w:rFonts w:ascii="Times New Roman" w:eastAsia="仿宋_GB2312" w:hAnsi="Times New Roman"/>
          <w:sz w:val="32"/>
          <w:szCs w:val="32"/>
        </w:rPr>
      </w:pPr>
      <w:r w:rsidRPr="00565E79">
        <w:rPr>
          <w:rFonts w:ascii="Times New Roman" w:eastAsia="仿宋_GB2312" w:hAnsi="Times New Roman" w:hint="eastAsia"/>
          <w:sz w:val="32"/>
          <w:szCs w:val="32"/>
        </w:rPr>
        <w:t xml:space="preserve"> </w:t>
      </w:r>
      <w:r w:rsidRPr="00565E79">
        <w:rPr>
          <w:rFonts w:ascii="Times New Roman" w:eastAsia="仿宋_GB2312" w:hAnsi="Times New Roman" w:hint="eastAsia"/>
          <w:sz w:val="32"/>
          <w:szCs w:val="32"/>
        </w:rPr>
        <w:t>二是加强绩效管理工作。根据部门眩要职责、年度主要、重点为内容进一步完善、细化、量化绩效目标，强化全过程绩效管理，将绩效管理贯穿于项目实施的每一个环节，及时发现并纠正绩效管理过程中存大的问题，提高资金使用效率。</w:t>
      </w:r>
    </w:p>
    <w:p w:rsidR="009632F2" w:rsidRPr="00565E79" w:rsidRDefault="009632F2" w:rsidP="00C55BEE">
      <w:pPr>
        <w:ind w:firstLineChars="200" w:firstLine="640"/>
        <w:rPr>
          <w:sz w:val="32"/>
          <w:szCs w:val="32"/>
        </w:rPr>
      </w:pPr>
      <w:r w:rsidRPr="00565E79">
        <w:rPr>
          <w:rFonts w:hint="eastAsia"/>
          <w:sz w:val="32"/>
          <w:szCs w:val="32"/>
        </w:rPr>
        <w:t>九、部门整体支出绩效自评结果拟应用和公开情况</w:t>
      </w:r>
    </w:p>
    <w:p w:rsidR="009632F2" w:rsidRDefault="009632F2" w:rsidP="00C55BEE">
      <w:pPr>
        <w:spacing w:line="560" w:lineRule="exact"/>
        <w:ind w:firstLineChars="200" w:firstLine="640"/>
        <w:outlineLvl w:val="0"/>
        <w:rPr>
          <w:rFonts w:eastAsia="仿宋_GB2312"/>
          <w:sz w:val="32"/>
          <w:szCs w:val="32"/>
          <w:lang w:eastAsia="zh-CN"/>
        </w:rPr>
      </w:pPr>
      <w:r w:rsidRPr="00565E79">
        <w:rPr>
          <w:rFonts w:ascii="Times New Roman" w:eastAsia="仿宋_GB2312" w:hAnsi="Times New Roman" w:hint="eastAsia"/>
          <w:sz w:val="32"/>
          <w:szCs w:val="32"/>
        </w:rPr>
        <w:t xml:space="preserve"> </w:t>
      </w:r>
      <w:r w:rsidRPr="00565E79">
        <w:rPr>
          <w:rFonts w:eastAsia="仿宋_GB2312" w:hint="eastAsia"/>
          <w:sz w:val="32"/>
          <w:szCs w:val="32"/>
        </w:rPr>
        <w:t>此次自评得分根据项目执行情况分指标进行评比，预算执行率类指标权重为</w:t>
      </w:r>
      <w:r w:rsidRPr="00565E79">
        <w:rPr>
          <w:rFonts w:eastAsia="仿宋_GB2312" w:hint="eastAsia"/>
          <w:sz w:val="32"/>
          <w:szCs w:val="32"/>
        </w:rPr>
        <w:t>10</w:t>
      </w:r>
      <w:r w:rsidRPr="00565E79">
        <w:rPr>
          <w:rFonts w:eastAsia="仿宋_GB2312" w:hint="eastAsia"/>
          <w:sz w:val="32"/>
          <w:szCs w:val="32"/>
        </w:rPr>
        <w:t>分，产出指标类指标权生重为</w:t>
      </w:r>
      <w:r w:rsidRPr="00565E79">
        <w:rPr>
          <w:rFonts w:eastAsia="仿宋_GB2312" w:hint="eastAsia"/>
          <w:sz w:val="32"/>
          <w:szCs w:val="32"/>
        </w:rPr>
        <w:t>40</w:t>
      </w:r>
      <w:r w:rsidRPr="00565E79">
        <w:rPr>
          <w:rFonts w:eastAsia="仿宋_GB2312" w:hint="eastAsia"/>
          <w:sz w:val="32"/>
          <w:szCs w:val="32"/>
        </w:rPr>
        <w:t>分，效益指标权重为</w:t>
      </w:r>
      <w:r w:rsidRPr="00565E79">
        <w:rPr>
          <w:rFonts w:eastAsia="仿宋_GB2312" w:hint="eastAsia"/>
          <w:sz w:val="32"/>
          <w:szCs w:val="32"/>
        </w:rPr>
        <w:t>30</w:t>
      </w:r>
      <w:r w:rsidRPr="00565E79">
        <w:rPr>
          <w:rFonts w:eastAsia="仿宋_GB2312" w:hint="eastAsia"/>
          <w:sz w:val="32"/>
          <w:szCs w:val="32"/>
        </w:rPr>
        <w:t>分，服务对象满意度指标类指标权重为</w:t>
      </w:r>
      <w:r w:rsidRPr="00565E79">
        <w:rPr>
          <w:rFonts w:eastAsia="仿宋_GB2312" w:hint="eastAsia"/>
          <w:sz w:val="32"/>
          <w:szCs w:val="32"/>
        </w:rPr>
        <w:t>10</w:t>
      </w:r>
      <w:r w:rsidRPr="00565E79">
        <w:rPr>
          <w:rFonts w:eastAsia="仿宋_GB2312" w:hint="eastAsia"/>
          <w:sz w:val="32"/>
          <w:szCs w:val="32"/>
        </w:rPr>
        <w:t>分，成本指标权重</w:t>
      </w:r>
      <w:r w:rsidRPr="00565E79">
        <w:rPr>
          <w:rFonts w:eastAsia="仿宋_GB2312" w:hint="eastAsia"/>
          <w:sz w:val="32"/>
          <w:szCs w:val="32"/>
        </w:rPr>
        <w:t>10</w:t>
      </w:r>
      <w:r w:rsidRPr="00565E79">
        <w:rPr>
          <w:rFonts w:eastAsia="仿宋_GB2312" w:hint="eastAsia"/>
          <w:sz w:val="32"/>
          <w:szCs w:val="32"/>
        </w:rPr>
        <w:t>分，总分</w:t>
      </w:r>
      <w:r w:rsidRPr="00565E79">
        <w:rPr>
          <w:rFonts w:eastAsia="仿宋_GB2312" w:hint="eastAsia"/>
          <w:sz w:val="32"/>
          <w:szCs w:val="32"/>
        </w:rPr>
        <w:t>100</w:t>
      </w:r>
      <w:r w:rsidRPr="00565E79">
        <w:rPr>
          <w:rFonts w:eastAsia="仿宋_GB2312" w:hint="eastAsia"/>
          <w:sz w:val="32"/>
          <w:szCs w:val="32"/>
        </w:rPr>
        <w:t>分。</w:t>
      </w:r>
    </w:p>
    <w:p w:rsidR="009632F2" w:rsidRDefault="009632F2" w:rsidP="00C55BEE">
      <w:pPr>
        <w:spacing w:line="560" w:lineRule="exact"/>
        <w:ind w:firstLineChars="200" w:firstLine="640"/>
        <w:outlineLvl w:val="0"/>
        <w:rPr>
          <w:rFonts w:ascii="Times New Roman" w:eastAsia="仿宋_GB2312" w:hAnsi="Times New Roman"/>
          <w:sz w:val="32"/>
          <w:szCs w:val="32"/>
          <w:lang w:eastAsia="zh-CN"/>
        </w:rPr>
      </w:pPr>
      <w:r w:rsidRPr="00565E79">
        <w:rPr>
          <w:rFonts w:ascii="Times New Roman" w:eastAsia="仿宋_GB2312" w:hAnsi="Times New Roman" w:hint="eastAsia"/>
          <w:sz w:val="32"/>
          <w:szCs w:val="32"/>
        </w:rPr>
        <w:t>自评结果应用计划：一是加强资金分配监管，在资金分配方面，我们将更加注重资金分配机制，确保资金能够优先用于</w:t>
      </w:r>
      <w:r w:rsidRPr="00565E79">
        <w:rPr>
          <w:rFonts w:ascii="Times New Roman" w:eastAsia="仿宋_GB2312" w:hAnsi="Times New Roman" w:hint="eastAsia"/>
          <w:sz w:val="32"/>
          <w:szCs w:val="32"/>
        </w:rPr>
        <w:lastRenderedPageBreak/>
        <w:t>重点领域和关键项目。同时时加强对资金使用情况的监管，防止资金浪费和违规使用。二是提升绩效管理水平，结合自评结果，我们将进一步完善绩效评价体系，强化绩效管理意识，通过定期开展绩效培训和交流活动，提升部门员工的绩效管理能力和水平。同时建立绩效激励机制，将绩效结果与员工考核和奖惩挂钩，激发员工的工作积极性和创造性。</w:t>
      </w:r>
    </w:p>
    <w:p w:rsidR="009632F2" w:rsidRPr="00565E79" w:rsidRDefault="009632F2" w:rsidP="00C55BEE">
      <w:pPr>
        <w:spacing w:line="560" w:lineRule="exact"/>
        <w:ind w:firstLineChars="200" w:firstLine="640"/>
        <w:outlineLvl w:val="0"/>
        <w:rPr>
          <w:rFonts w:eastAsia="仿宋_GB2312"/>
          <w:sz w:val="32"/>
          <w:szCs w:val="32"/>
        </w:rPr>
      </w:pPr>
      <w:r w:rsidRPr="00565E79">
        <w:rPr>
          <w:rFonts w:ascii="Times New Roman" w:eastAsia="仿宋_GB2312" w:hAnsi="Times New Roman" w:hint="eastAsia"/>
          <w:sz w:val="32"/>
          <w:szCs w:val="32"/>
        </w:rPr>
        <w:t xml:space="preserve">  </w:t>
      </w:r>
      <w:r w:rsidRPr="00565E79">
        <w:rPr>
          <w:rFonts w:ascii="Times New Roman" w:eastAsia="仿宋_GB2312" w:hAnsi="Times New Roman" w:hint="eastAsia"/>
          <w:sz w:val="32"/>
          <w:szCs w:val="32"/>
        </w:rPr>
        <w:t>自评结果及自评报告将按要求进行公开，并将作为编制下一年度部门预算的重要依据，加强内部控制，完善项目管理。</w:t>
      </w:r>
    </w:p>
    <w:p w:rsidR="009632F2" w:rsidRPr="00565E79" w:rsidRDefault="009632F2" w:rsidP="00C55BEE">
      <w:pPr>
        <w:ind w:firstLineChars="200" w:firstLine="640"/>
        <w:rPr>
          <w:sz w:val="32"/>
          <w:szCs w:val="32"/>
        </w:rPr>
      </w:pPr>
      <w:r w:rsidRPr="00565E79">
        <w:rPr>
          <w:rFonts w:hint="eastAsia"/>
          <w:sz w:val="32"/>
          <w:szCs w:val="32"/>
        </w:rPr>
        <w:t>十、其他需要说明的情况</w:t>
      </w:r>
    </w:p>
    <w:p w:rsidR="009632F2" w:rsidRPr="00565E79" w:rsidRDefault="009632F2" w:rsidP="00C55BEE">
      <w:pPr>
        <w:ind w:firstLineChars="400" w:firstLine="1280"/>
        <w:rPr>
          <w:rFonts w:ascii="Times New Roman" w:eastAsia="仿宋_GB2312" w:hAnsi="Times New Roman"/>
          <w:sz w:val="32"/>
          <w:szCs w:val="32"/>
        </w:rPr>
      </w:pPr>
      <w:r w:rsidRPr="00565E79">
        <w:rPr>
          <w:rFonts w:ascii="Times New Roman" w:eastAsia="仿宋_GB2312" w:hAnsi="Times New Roman" w:hint="eastAsia"/>
          <w:sz w:val="32"/>
          <w:szCs w:val="32"/>
        </w:rPr>
        <w:t>无</w:t>
      </w:r>
    </w:p>
    <w:p w:rsidR="00BD3027" w:rsidRDefault="00BD3027">
      <w:pPr>
        <w:ind w:firstLine="880"/>
        <w:jc w:val="center"/>
        <w:rPr>
          <w:rFonts w:ascii="方正小标宋简体" w:eastAsia="方正小标宋简体"/>
          <w:sz w:val="44"/>
          <w:szCs w:val="44"/>
          <w:lang w:eastAsia="zh-CN"/>
        </w:rPr>
      </w:pPr>
    </w:p>
    <w:p w:rsidR="009632F2" w:rsidRDefault="009632F2" w:rsidP="00B31F99">
      <w:pPr>
        <w:spacing w:before="201" w:line="578" w:lineRule="exact"/>
        <w:ind w:left="2169"/>
        <w:rPr>
          <w:rFonts w:ascii="Times New Roman" w:eastAsiaTheme="minorEastAsia" w:hAnsi="Times New Roman" w:cs="Times New Roman"/>
          <w:spacing w:val="15"/>
          <w:position w:val="10"/>
          <w:sz w:val="42"/>
          <w:szCs w:val="42"/>
          <w:lang w:eastAsia="zh-CN"/>
        </w:rPr>
      </w:pPr>
    </w:p>
    <w:p w:rsidR="009632F2" w:rsidRDefault="009632F2" w:rsidP="00B31F99">
      <w:pPr>
        <w:spacing w:before="201" w:line="578" w:lineRule="exact"/>
        <w:ind w:left="2169"/>
        <w:rPr>
          <w:rFonts w:ascii="Times New Roman" w:eastAsiaTheme="minorEastAsia" w:hAnsi="Times New Roman" w:cs="Times New Roman"/>
          <w:spacing w:val="15"/>
          <w:position w:val="10"/>
          <w:sz w:val="42"/>
          <w:szCs w:val="42"/>
          <w:lang w:eastAsia="zh-CN"/>
        </w:rPr>
      </w:pPr>
    </w:p>
    <w:p w:rsidR="009632F2" w:rsidRDefault="009632F2" w:rsidP="00B31F99">
      <w:pPr>
        <w:spacing w:before="201" w:line="578" w:lineRule="exact"/>
        <w:ind w:left="2169"/>
        <w:rPr>
          <w:rFonts w:ascii="Times New Roman" w:eastAsiaTheme="minorEastAsia" w:hAnsi="Times New Roman" w:cs="Times New Roman"/>
          <w:spacing w:val="15"/>
          <w:position w:val="10"/>
          <w:sz w:val="42"/>
          <w:szCs w:val="42"/>
          <w:lang w:eastAsia="zh-CN"/>
        </w:rPr>
      </w:pPr>
    </w:p>
    <w:p w:rsidR="009632F2" w:rsidRDefault="009632F2" w:rsidP="00B31F99">
      <w:pPr>
        <w:spacing w:before="201" w:line="578" w:lineRule="exact"/>
        <w:ind w:left="2169"/>
        <w:rPr>
          <w:rFonts w:ascii="Times New Roman" w:eastAsiaTheme="minorEastAsia" w:hAnsi="Times New Roman" w:cs="Times New Roman"/>
          <w:spacing w:val="15"/>
          <w:position w:val="10"/>
          <w:sz w:val="42"/>
          <w:szCs w:val="42"/>
          <w:lang w:eastAsia="zh-CN"/>
        </w:rPr>
      </w:pPr>
    </w:p>
    <w:p w:rsidR="009632F2" w:rsidRDefault="009632F2" w:rsidP="00B31F99">
      <w:pPr>
        <w:spacing w:before="201" w:line="578" w:lineRule="exact"/>
        <w:ind w:left="2169"/>
        <w:rPr>
          <w:rFonts w:ascii="Times New Roman" w:eastAsiaTheme="minorEastAsia" w:hAnsi="Times New Roman" w:cs="Times New Roman"/>
          <w:spacing w:val="15"/>
          <w:position w:val="10"/>
          <w:sz w:val="42"/>
          <w:szCs w:val="42"/>
          <w:lang w:eastAsia="zh-CN"/>
        </w:rPr>
      </w:pPr>
    </w:p>
    <w:p w:rsidR="009632F2" w:rsidRDefault="009632F2" w:rsidP="00B31F99">
      <w:pPr>
        <w:spacing w:before="201" w:line="578" w:lineRule="exact"/>
        <w:ind w:left="2169"/>
        <w:rPr>
          <w:rFonts w:ascii="Times New Roman" w:eastAsiaTheme="minorEastAsia" w:hAnsi="Times New Roman" w:cs="Times New Roman"/>
          <w:spacing w:val="15"/>
          <w:position w:val="10"/>
          <w:sz w:val="42"/>
          <w:szCs w:val="42"/>
          <w:lang w:eastAsia="zh-CN"/>
        </w:rPr>
      </w:pPr>
    </w:p>
    <w:p w:rsidR="009632F2" w:rsidRDefault="009632F2" w:rsidP="00B31F99">
      <w:pPr>
        <w:spacing w:before="201" w:line="578" w:lineRule="exact"/>
        <w:ind w:left="2169"/>
        <w:rPr>
          <w:rFonts w:ascii="Times New Roman" w:eastAsiaTheme="minorEastAsia" w:hAnsi="Times New Roman" w:cs="Times New Roman"/>
          <w:spacing w:val="15"/>
          <w:position w:val="10"/>
          <w:sz w:val="42"/>
          <w:szCs w:val="42"/>
          <w:lang w:eastAsia="zh-CN"/>
        </w:rPr>
      </w:pPr>
    </w:p>
    <w:p w:rsidR="009632F2" w:rsidRDefault="009632F2" w:rsidP="00B31F99">
      <w:pPr>
        <w:spacing w:before="201" w:line="578" w:lineRule="exact"/>
        <w:ind w:left="2169"/>
        <w:rPr>
          <w:rFonts w:ascii="Times New Roman" w:eastAsiaTheme="minorEastAsia" w:hAnsi="Times New Roman" w:cs="Times New Roman"/>
          <w:spacing w:val="15"/>
          <w:position w:val="10"/>
          <w:sz w:val="42"/>
          <w:szCs w:val="42"/>
          <w:lang w:eastAsia="zh-CN"/>
        </w:rPr>
      </w:pPr>
    </w:p>
    <w:p w:rsidR="009632F2" w:rsidRDefault="009632F2" w:rsidP="00B31F99">
      <w:pPr>
        <w:spacing w:before="201" w:line="578" w:lineRule="exact"/>
        <w:ind w:left="2169"/>
        <w:rPr>
          <w:rFonts w:ascii="Times New Roman" w:eastAsiaTheme="minorEastAsia" w:hAnsi="Times New Roman" w:cs="Times New Roman"/>
          <w:spacing w:val="15"/>
          <w:position w:val="10"/>
          <w:sz w:val="42"/>
          <w:szCs w:val="42"/>
          <w:lang w:eastAsia="zh-CN"/>
        </w:rPr>
      </w:pPr>
    </w:p>
    <w:p w:rsidR="009632F2" w:rsidRDefault="009632F2" w:rsidP="00B31F99">
      <w:pPr>
        <w:spacing w:before="201" w:line="578" w:lineRule="exact"/>
        <w:ind w:left="2169"/>
        <w:rPr>
          <w:rFonts w:ascii="Times New Roman" w:eastAsiaTheme="minorEastAsia" w:hAnsi="Times New Roman" w:cs="Times New Roman"/>
          <w:spacing w:val="15"/>
          <w:position w:val="10"/>
          <w:sz w:val="42"/>
          <w:szCs w:val="42"/>
          <w:lang w:eastAsia="zh-CN"/>
        </w:rPr>
      </w:pPr>
    </w:p>
    <w:p w:rsidR="009632F2" w:rsidRPr="00C55BEE" w:rsidRDefault="00C55BEE" w:rsidP="00C55BEE">
      <w:pPr>
        <w:spacing w:before="201" w:line="578" w:lineRule="exact"/>
        <w:rPr>
          <w:rFonts w:ascii="Times New Roman" w:eastAsiaTheme="minorEastAsia" w:hAnsi="Times New Roman" w:cs="Times New Roman"/>
          <w:spacing w:val="15"/>
          <w:position w:val="10"/>
          <w:sz w:val="28"/>
          <w:szCs w:val="28"/>
          <w:lang w:eastAsia="zh-CN"/>
        </w:rPr>
      </w:pPr>
      <w:r w:rsidRPr="00C55BEE">
        <w:rPr>
          <w:rFonts w:ascii="Times New Roman" w:eastAsiaTheme="minorEastAsia" w:hAnsi="Times New Roman" w:cs="Times New Roman" w:hint="eastAsia"/>
          <w:spacing w:val="15"/>
          <w:position w:val="10"/>
          <w:sz w:val="28"/>
          <w:szCs w:val="28"/>
          <w:lang w:eastAsia="zh-CN"/>
        </w:rPr>
        <w:lastRenderedPageBreak/>
        <w:t>附件</w:t>
      </w:r>
      <w:r w:rsidRPr="00C55BEE">
        <w:rPr>
          <w:rFonts w:ascii="Times New Roman" w:eastAsiaTheme="minorEastAsia" w:hAnsi="Times New Roman" w:cs="Times New Roman" w:hint="eastAsia"/>
          <w:spacing w:val="15"/>
          <w:position w:val="10"/>
          <w:sz w:val="28"/>
          <w:szCs w:val="28"/>
          <w:lang w:eastAsia="zh-CN"/>
        </w:rPr>
        <w:t>5</w:t>
      </w:r>
      <w:r w:rsidRPr="00C55BEE">
        <w:rPr>
          <w:rFonts w:ascii="Times New Roman" w:eastAsiaTheme="minorEastAsia" w:hAnsi="Times New Roman" w:cs="Times New Roman" w:hint="eastAsia"/>
          <w:spacing w:val="15"/>
          <w:position w:val="10"/>
          <w:sz w:val="28"/>
          <w:szCs w:val="28"/>
          <w:lang w:eastAsia="zh-CN"/>
        </w:rPr>
        <w:t>－</w:t>
      </w:r>
      <w:r w:rsidRPr="00C55BEE">
        <w:rPr>
          <w:rFonts w:ascii="Times New Roman" w:eastAsiaTheme="minorEastAsia" w:hAnsi="Times New Roman" w:cs="Times New Roman" w:hint="eastAsia"/>
          <w:spacing w:val="15"/>
          <w:position w:val="10"/>
          <w:sz w:val="28"/>
          <w:szCs w:val="28"/>
          <w:lang w:eastAsia="zh-CN"/>
        </w:rPr>
        <w:t>1</w:t>
      </w:r>
    </w:p>
    <w:p w:rsidR="00B31F99" w:rsidRDefault="00B31F99" w:rsidP="009632F2">
      <w:pPr>
        <w:spacing w:before="201" w:line="578" w:lineRule="exact"/>
        <w:ind w:firstLineChars="300" w:firstLine="1305"/>
        <w:rPr>
          <w:rFonts w:ascii="黑体" w:eastAsia="黑体" w:hAnsi="黑体" w:cs="黑体"/>
          <w:sz w:val="42"/>
          <w:szCs w:val="42"/>
          <w:lang w:eastAsia="zh-CN"/>
        </w:rPr>
      </w:pPr>
      <w:r>
        <w:rPr>
          <w:rFonts w:ascii="Times New Roman" w:eastAsia="Times New Roman" w:hAnsi="Times New Roman" w:cs="Times New Roman"/>
          <w:spacing w:val="15"/>
          <w:position w:val="10"/>
          <w:sz w:val="42"/>
          <w:szCs w:val="42"/>
          <w:lang w:eastAsia="zh-CN"/>
        </w:rPr>
        <w:t>2023</w:t>
      </w:r>
      <w:r>
        <w:rPr>
          <w:rFonts w:ascii="Times New Roman" w:eastAsia="Times New Roman" w:hAnsi="Times New Roman" w:cs="Times New Roman"/>
          <w:spacing w:val="41"/>
          <w:position w:val="10"/>
          <w:sz w:val="42"/>
          <w:szCs w:val="42"/>
          <w:lang w:eastAsia="zh-CN"/>
        </w:rPr>
        <w:t xml:space="preserve"> </w:t>
      </w:r>
      <w:r>
        <w:rPr>
          <w:rFonts w:ascii="黑体" w:eastAsia="黑体" w:hAnsi="黑体" w:cs="黑体"/>
          <w:spacing w:val="15"/>
          <w:position w:val="10"/>
          <w:sz w:val="42"/>
          <w:szCs w:val="42"/>
          <w:lang w:eastAsia="zh-CN"/>
        </w:rPr>
        <w:t>年度</w:t>
      </w:r>
      <w:r>
        <w:rPr>
          <w:rFonts w:ascii="Times New Roman" w:eastAsiaTheme="minorEastAsia" w:hAnsi="Times New Roman" w:cs="Times New Roman" w:hint="eastAsia"/>
          <w:position w:val="10"/>
          <w:sz w:val="42"/>
          <w:szCs w:val="42"/>
          <w:lang w:eastAsia="zh-CN"/>
        </w:rPr>
        <w:t>国有资本经营</w:t>
      </w:r>
      <w:r>
        <w:rPr>
          <w:rFonts w:ascii="黑体" w:eastAsia="黑体" w:hAnsi="黑体" w:cs="黑体"/>
          <w:spacing w:val="15"/>
          <w:position w:val="10"/>
          <w:sz w:val="42"/>
          <w:szCs w:val="42"/>
          <w:lang w:eastAsia="zh-CN"/>
        </w:rPr>
        <w:t>项目支出</w:t>
      </w:r>
    </w:p>
    <w:p w:rsidR="00B31F99" w:rsidRDefault="00B31F99" w:rsidP="009632F2">
      <w:pPr>
        <w:spacing w:before="1" w:line="220" w:lineRule="auto"/>
        <w:ind w:firstLineChars="700" w:firstLine="3010"/>
        <w:rPr>
          <w:rFonts w:ascii="黑体" w:eastAsia="黑体" w:hAnsi="黑体" w:cs="黑体"/>
          <w:sz w:val="42"/>
          <w:szCs w:val="42"/>
          <w:lang w:eastAsia="zh-CN"/>
        </w:rPr>
      </w:pPr>
      <w:r>
        <w:rPr>
          <w:rFonts w:ascii="黑体" w:eastAsia="黑体" w:hAnsi="黑体" w:cs="黑体"/>
          <w:spacing w:val="10"/>
          <w:sz w:val="42"/>
          <w:szCs w:val="42"/>
          <w:lang w:eastAsia="zh-CN"/>
        </w:rPr>
        <w:t>绩效自评报告</w:t>
      </w: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9632F2" w:rsidRDefault="009632F2" w:rsidP="00B31F99">
      <w:pPr>
        <w:pStyle w:val="a3"/>
        <w:spacing w:before="89" w:line="221" w:lineRule="auto"/>
        <w:ind w:left="2270"/>
        <w:rPr>
          <w:spacing w:val="-22"/>
          <w:sz w:val="27"/>
          <w:szCs w:val="27"/>
          <w:lang w:eastAsia="zh-CN"/>
        </w:rPr>
      </w:pPr>
    </w:p>
    <w:p w:rsidR="009632F2" w:rsidRDefault="009632F2" w:rsidP="00B31F99">
      <w:pPr>
        <w:pStyle w:val="a3"/>
        <w:spacing w:before="89" w:line="221" w:lineRule="auto"/>
        <w:ind w:left="2270"/>
        <w:rPr>
          <w:spacing w:val="-22"/>
          <w:sz w:val="27"/>
          <w:szCs w:val="27"/>
          <w:lang w:eastAsia="zh-CN"/>
        </w:rPr>
      </w:pPr>
    </w:p>
    <w:p w:rsidR="009632F2" w:rsidRDefault="009632F2" w:rsidP="00B31F99">
      <w:pPr>
        <w:pStyle w:val="a3"/>
        <w:spacing w:before="89" w:line="221" w:lineRule="auto"/>
        <w:ind w:left="2270"/>
        <w:rPr>
          <w:spacing w:val="-22"/>
          <w:sz w:val="27"/>
          <w:szCs w:val="27"/>
          <w:lang w:eastAsia="zh-CN"/>
        </w:rPr>
      </w:pPr>
    </w:p>
    <w:p w:rsidR="009632F2" w:rsidRDefault="009632F2" w:rsidP="00B31F99">
      <w:pPr>
        <w:pStyle w:val="a3"/>
        <w:spacing w:before="89" w:line="221" w:lineRule="auto"/>
        <w:ind w:left="2270"/>
        <w:rPr>
          <w:spacing w:val="-22"/>
          <w:sz w:val="27"/>
          <w:szCs w:val="27"/>
          <w:lang w:eastAsia="zh-CN"/>
        </w:rPr>
      </w:pPr>
    </w:p>
    <w:p w:rsidR="009632F2" w:rsidRDefault="009632F2" w:rsidP="00B31F99">
      <w:pPr>
        <w:pStyle w:val="a3"/>
        <w:spacing w:before="89" w:line="221" w:lineRule="auto"/>
        <w:ind w:left="2270"/>
        <w:rPr>
          <w:spacing w:val="-22"/>
          <w:sz w:val="27"/>
          <w:szCs w:val="27"/>
          <w:lang w:eastAsia="zh-CN"/>
        </w:rPr>
      </w:pPr>
    </w:p>
    <w:p w:rsidR="009632F2" w:rsidRDefault="009632F2" w:rsidP="00B31F99">
      <w:pPr>
        <w:pStyle w:val="a3"/>
        <w:spacing w:before="89" w:line="221" w:lineRule="auto"/>
        <w:ind w:left="2270"/>
        <w:rPr>
          <w:spacing w:val="-22"/>
          <w:sz w:val="27"/>
          <w:szCs w:val="27"/>
          <w:lang w:eastAsia="zh-CN"/>
        </w:rPr>
      </w:pPr>
    </w:p>
    <w:p w:rsidR="009632F2" w:rsidRDefault="009632F2" w:rsidP="00B31F99">
      <w:pPr>
        <w:pStyle w:val="a3"/>
        <w:spacing w:before="89" w:line="221" w:lineRule="auto"/>
        <w:ind w:left="2270"/>
        <w:rPr>
          <w:spacing w:val="-22"/>
          <w:sz w:val="27"/>
          <w:szCs w:val="27"/>
          <w:lang w:eastAsia="zh-CN"/>
        </w:rPr>
      </w:pPr>
    </w:p>
    <w:p w:rsidR="009632F2" w:rsidRDefault="009632F2" w:rsidP="00B31F99">
      <w:pPr>
        <w:pStyle w:val="a3"/>
        <w:spacing w:before="89" w:line="221" w:lineRule="auto"/>
        <w:ind w:left="2270"/>
        <w:rPr>
          <w:spacing w:val="-22"/>
          <w:sz w:val="27"/>
          <w:szCs w:val="27"/>
          <w:lang w:eastAsia="zh-CN"/>
        </w:rPr>
      </w:pPr>
    </w:p>
    <w:p w:rsidR="00B31F99" w:rsidRDefault="00B31F99" w:rsidP="009632F2">
      <w:pPr>
        <w:pStyle w:val="a3"/>
        <w:spacing w:before="89" w:line="221" w:lineRule="auto"/>
        <w:ind w:firstLineChars="500" w:firstLine="1240"/>
        <w:rPr>
          <w:sz w:val="27"/>
          <w:szCs w:val="27"/>
          <w:lang w:eastAsia="zh-CN"/>
        </w:rPr>
      </w:pPr>
      <w:r>
        <w:rPr>
          <w:spacing w:val="-22"/>
          <w:sz w:val="27"/>
          <w:szCs w:val="27"/>
          <w:lang w:eastAsia="zh-CN"/>
        </w:rPr>
        <w:t>部 门 ( 单</w:t>
      </w:r>
      <w:r>
        <w:rPr>
          <w:spacing w:val="-19"/>
          <w:sz w:val="27"/>
          <w:szCs w:val="27"/>
          <w:lang w:eastAsia="zh-CN"/>
        </w:rPr>
        <w:t xml:space="preserve"> </w:t>
      </w:r>
      <w:r>
        <w:rPr>
          <w:spacing w:val="-22"/>
          <w:sz w:val="27"/>
          <w:szCs w:val="27"/>
          <w:lang w:eastAsia="zh-CN"/>
        </w:rPr>
        <w:t>位</w:t>
      </w:r>
      <w:r>
        <w:rPr>
          <w:spacing w:val="-43"/>
          <w:sz w:val="27"/>
          <w:szCs w:val="27"/>
          <w:lang w:eastAsia="zh-CN"/>
        </w:rPr>
        <w:t xml:space="preserve"> </w:t>
      </w:r>
      <w:r>
        <w:rPr>
          <w:spacing w:val="-22"/>
          <w:sz w:val="27"/>
          <w:szCs w:val="27"/>
          <w:lang w:eastAsia="zh-CN"/>
        </w:rPr>
        <w:t>)</w:t>
      </w:r>
      <w:r>
        <w:rPr>
          <w:spacing w:val="-36"/>
          <w:sz w:val="27"/>
          <w:szCs w:val="27"/>
          <w:lang w:eastAsia="zh-CN"/>
        </w:rPr>
        <w:t xml:space="preserve"> </w:t>
      </w:r>
      <w:r>
        <w:rPr>
          <w:spacing w:val="-22"/>
          <w:sz w:val="27"/>
          <w:szCs w:val="27"/>
          <w:lang w:eastAsia="zh-CN"/>
        </w:rPr>
        <w:t>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rFonts w:hint="eastAsia"/>
          <w:spacing w:val="-22"/>
          <w:sz w:val="27"/>
          <w:szCs w:val="27"/>
          <w:u w:val="single"/>
          <w:lang w:eastAsia="zh-CN"/>
        </w:rPr>
        <w:t>汨罗市国有资产服务中心</w:t>
      </w:r>
      <w:r>
        <w:rPr>
          <w:sz w:val="27"/>
          <w:szCs w:val="27"/>
          <w:u w:val="single"/>
          <w:lang w:eastAsia="zh-CN"/>
        </w:rPr>
        <w:t xml:space="preserve">   </w:t>
      </w:r>
    </w:p>
    <w:p w:rsidR="00B31F99" w:rsidRDefault="00B31F99" w:rsidP="00B31F99">
      <w:pPr>
        <w:pStyle w:val="a3"/>
        <w:spacing w:before="289" w:line="610" w:lineRule="exact"/>
        <w:ind w:left="3490"/>
        <w:rPr>
          <w:sz w:val="27"/>
          <w:szCs w:val="27"/>
          <w:lang w:eastAsia="zh-CN"/>
        </w:rPr>
      </w:pPr>
      <w:r>
        <w:rPr>
          <w:rFonts w:hint="eastAsia"/>
          <w:spacing w:val="-13"/>
          <w:position w:val="26"/>
          <w:sz w:val="27"/>
          <w:szCs w:val="27"/>
          <w:lang w:eastAsia="zh-CN"/>
        </w:rPr>
        <w:t>2024</w:t>
      </w:r>
      <w:r>
        <w:rPr>
          <w:spacing w:val="-13"/>
          <w:position w:val="26"/>
          <w:sz w:val="27"/>
          <w:szCs w:val="27"/>
          <w:lang w:eastAsia="zh-CN"/>
        </w:rPr>
        <w:t xml:space="preserve">年 </w:t>
      </w:r>
      <w:r>
        <w:rPr>
          <w:rFonts w:hint="eastAsia"/>
          <w:spacing w:val="-13"/>
          <w:position w:val="26"/>
          <w:sz w:val="27"/>
          <w:szCs w:val="27"/>
          <w:lang w:eastAsia="zh-CN"/>
        </w:rPr>
        <w:t xml:space="preserve">10 </w:t>
      </w:r>
      <w:r>
        <w:rPr>
          <w:spacing w:val="-13"/>
          <w:position w:val="26"/>
          <w:sz w:val="27"/>
          <w:szCs w:val="27"/>
          <w:lang w:eastAsia="zh-CN"/>
        </w:rPr>
        <w:t>月</w:t>
      </w:r>
      <w:r>
        <w:rPr>
          <w:spacing w:val="12"/>
          <w:position w:val="26"/>
          <w:sz w:val="27"/>
          <w:szCs w:val="27"/>
          <w:lang w:eastAsia="zh-CN"/>
        </w:rPr>
        <w:t xml:space="preserve"> </w:t>
      </w:r>
      <w:r>
        <w:rPr>
          <w:rFonts w:hint="eastAsia"/>
          <w:spacing w:val="12"/>
          <w:position w:val="26"/>
          <w:sz w:val="27"/>
          <w:szCs w:val="27"/>
          <w:lang w:eastAsia="zh-CN"/>
        </w:rPr>
        <w:t>8</w:t>
      </w:r>
      <w:r>
        <w:rPr>
          <w:spacing w:val="12"/>
          <w:position w:val="26"/>
          <w:sz w:val="27"/>
          <w:szCs w:val="27"/>
          <w:lang w:eastAsia="zh-CN"/>
        </w:rPr>
        <w:t xml:space="preserve"> </w:t>
      </w:r>
      <w:r>
        <w:rPr>
          <w:spacing w:val="-13"/>
          <w:position w:val="26"/>
          <w:sz w:val="27"/>
          <w:szCs w:val="27"/>
          <w:lang w:eastAsia="zh-CN"/>
        </w:rPr>
        <w:t>日</w:t>
      </w:r>
    </w:p>
    <w:p w:rsidR="00B31F99" w:rsidRPr="005846C2" w:rsidRDefault="00B31F99" w:rsidP="00B31F99">
      <w:pPr>
        <w:pStyle w:val="a3"/>
        <w:spacing w:before="1" w:line="223" w:lineRule="auto"/>
        <w:ind w:left="3560"/>
        <w:rPr>
          <w:sz w:val="24"/>
          <w:szCs w:val="24"/>
          <w:lang w:eastAsia="zh-CN"/>
        </w:rPr>
        <w:sectPr w:rsidR="00B31F99" w:rsidRPr="005846C2">
          <w:footerReference w:type="default" r:id="rId13"/>
          <w:pgSz w:w="11900" w:h="16820"/>
          <w:pgMar w:top="1429" w:right="1782" w:bottom="1158" w:left="1450" w:header="0" w:footer="850" w:gutter="0"/>
          <w:cols w:space="720"/>
        </w:sectPr>
      </w:pPr>
    </w:p>
    <w:p w:rsidR="00B31F99" w:rsidRDefault="00B31F99" w:rsidP="00B31F99">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lastRenderedPageBreak/>
        <w:t>项目支出绩效评价报告</w:t>
      </w:r>
    </w:p>
    <w:p w:rsidR="00B31F99" w:rsidRDefault="00B31F99" w:rsidP="00B31F99">
      <w:pPr>
        <w:spacing w:before="190" w:line="227" w:lineRule="auto"/>
        <w:ind w:left="3670"/>
        <w:rPr>
          <w:rFonts w:ascii="楷体" w:eastAsia="楷体" w:hAnsi="楷体" w:cs="楷体"/>
          <w:sz w:val="31"/>
          <w:szCs w:val="31"/>
          <w:lang w:eastAsia="zh-CN"/>
        </w:rPr>
      </w:pPr>
    </w:p>
    <w:p w:rsidR="00B31F99" w:rsidRDefault="00B31F99" w:rsidP="00B31F99">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b/>
          <w:bCs/>
          <w:spacing w:val="-15"/>
          <w:sz w:val="31"/>
          <w:szCs w:val="31"/>
          <w:lang w:eastAsia="zh-CN"/>
        </w:rPr>
        <w:t>一</w:t>
      </w:r>
      <w:r>
        <w:rPr>
          <w:rFonts w:ascii="黑体" w:eastAsia="黑体" w:hAnsi="黑体" w:cs="黑体"/>
          <w:spacing w:val="-15"/>
          <w:sz w:val="31"/>
          <w:szCs w:val="31"/>
          <w:lang w:eastAsia="zh-CN"/>
        </w:rPr>
        <w:t xml:space="preserve"> </w:t>
      </w:r>
      <w:r>
        <w:rPr>
          <w:rFonts w:ascii="黑体" w:eastAsia="黑体" w:hAnsi="黑体" w:cs="黑体"/>
          <w:b/>
          <w:bCs/>
          <w:spacing w:val="-15"/>
          <w:sz w:val="31"/>
          <w:szCs w:val="31"/>
          <w:lang w:eastAsia="zh-CN"/>
        </w:rPr>
        <w:t>、项目支出基本情况</w:t>
      </w:r>
    </w:p>
    <w:p w:rsidR="00B31F99" w:rsidRDefault="00B31F99" w:rsidP="00B31F99">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(一)项目支出概况。</w:t>
      </w:r>
    </w:p>
    <w:p w:rsidR="00B31F99" w:rsidRPr="00F67BC4" w:rsidRDefault="00B31F99" w:rsidP="00C55BEE">
      <w:pPr>
        <w:spacing w:line="560" w:lineRule="exact"/>
        <w:ind w:firstLineChars="200" w:firstLine="640"/>
        <w:jc w:val="both"/>
        <w:rPr>
          <w:rFonts w:eastAsia="仿宋_GB2312"/>
          <w:sz w:val="32"/>
          <w:szCs w:val="32"/>
          <w:lang w:eastAsia="zh-CN"/>
        </w:rPr>
      </w:pPr>
      <w:r w:rsidRPr="00F67BC4">
        <w:rPr>
          <w:rFonts w:eastAsia="仿宋_GB2312" w:hint="eastAsia"/>
          <w:sz w:val="32"/>
          <w:szCs w:val="32"/>
          <w:lang w:eastAsia="zh-CN"/>
        </w:rPr>
        <w:t>规范国有资产的管理工作，加强国有企业的监管，确保国有资产安全、完整，确保国有资产保值、增值。</w:t>
      </w:r>
    </w:p>
    <w:p w:rsidR="00B31F99" w:rsidRDefault="00B31F99" w:rsidP="00B31F99">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 xml:space="preserve"> (二)项目资金使用管理情况。</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在项目管理过程中，资金使用的管理是非常重要的一环，合理有效的资金使用不仅可以保证项目的进展和成果的实现，也能提高项目管理的效率和信誉度。一是设立专门在的资金管理小组。五二是制度详细的预算计划。三是实行三级审批制度。对于资金支出的第一个环节，都应当设置审核、审批和监督等环节，并做好相应的记录和备案。</w:t>
      </w:r>
    </w:p>
    <w:p w:rsidR="00B31F99" w:rsidRDefault="00B31F99" w:rsidP="00B31F99">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lang w:eastAsia="zh-CN"/>
        </w:rPr>
        <w:t xml:space="preserve"> (三)项目支出绩效目标完成程度</w:t>
      </w:r>
      <w:r>
        <w:rPr>
          <w:rFonts w:ascii="楷体" w:eastAsia="楷体" w:hAnsi="楷体" w:cs="楷体"/>
          <w:b/>
          <w:bCs/>
          <w:spacing w:val="6"/>
          <w:position w:val="16"/>
          <w:sz w:val="31"/>
          <w:szCs w:val="31"/>
          <w:lang w:eastAsia="zh-CN"/>
        </w:rPr>
        <w:t>。</w:t>
      </w:r>
    </w:p>
    <w:p w:rsidR="00B31F99" w:rsidRDefault="00B31F99" w:rsidP="00C55BEE">
      <w:pPr>
        <w:spacing w:line="560" w:lineRule="exact"/>
        <w:ind w:firstLineChars="200" w:firstLine="640"/>
        <w:jc w:val="both"/>
        <w:rPr>
          <w:rFonts w:eastAsia="仿宋_GB2312"/>
          <w:sz w:val="32"/>
          <w:szCs w:val="32"/>
          <w:lang w:eastAsia="zh-CN"/>
        </w:rPr>
      </w:pPr>
      <w:r w:rsidRPr="00F67BC4">
        <w:rPr>
          <w:rFonts w:eastAsia="仿宋_GB2312" w:hint="eastAsia"/>
          <w:sz w:val="32"/>
          <w:szCs w:val="32"/>
          <w:lang w:eastAsia="zh-CN"/>
        </w:rPr>
        <w:t>规范国有资产的管理工作，加强国有企业的监管，确保国有资产安全、完整，确保国有资产保值、增值。</w:t>
      </w:r>
      <w:r w:rsidRPr="006D66CB">
        <w:rPr>
          <w:rFonts w:eastAsia="仿宋_GB2312" w:hint="eastAsia"/>
          <w:sz w:val="32"/>
          <w:szCs w:val="32"/>
          <w:lang w:eastAsia="zh-CN"/>
        </w:rPr>
        <w:t>国有资本经营预算支出</w:t>
      </w:r>
      <w:r w:rsidRPr="006D66CB">
        <w:rPr>
          <w:rFonts w:eastAsia="仿宋_GB2312" w:hint="eastAsia"/>
          <w:sz w:val="32"/>
          <w:szCs w:val="32"/>
          <w:lang w:eastAsia="zh-CN"/>
        </w:rPr>
        <w:t>146.65</w:t>
      </w:r>
      <w:r w:rsidRPr="006D66CB">
        <w:rPr>
          <w:rFonts w:eastAsia="仿宋_GB2312" w:hint="eastAsia"/>
          <w:sz w:val="32"/>
          <w:szCs w:val="32"/>
          <w:lang w:eastAsia="zh-CN"/>
        </w:rPr>
        <w:t>万元，其中：一是根据党中央、国务院关于国有企业退休人员社会化管理工作要求，对国有企业退休人员社会化管理财政补助资金</w:t>
      </w:r>
      <w:r w:rsidRPr="006D66CB">
        <w:rPr>
          <w:rFonts w:eastAsia="仿宋_GB2312" w:hint="eastAsia"/>
          <w:sz w:val="32"/>
          <w:szCs w:val="32"/>
          <w:lang w:eastAsia="zh-CN"/>
        </w:rPr>
        <w:t>26.8</w:t>
      </w:r>
      <w:r w:rsidRPr="006D66CB">
        <w:rPr>
          <w:rFonts w:eastAsia="仿宋_GB2312" w:hint="eastAsia"/>
          <w:sz w:val="32"/>
          <w:szCs w:val="32"/>
          <w:lang w:eastAsia="zh-CN"/>
        </w:rPr>
        <w:t>万元用于人事档案移交管理、党员的党组织关系转地方管理等工作经费的支出。二是我中心肩负着市属经营性租赁资产的经营管理，对取得的租赁收益如实上缴财政非税，因开展此项工作花费大量的人力物力，产生的工作经费由经营性租赁收益中返还中列支</w:t>
      </w:r>
      <w:r w:rsidRPr="006D66CB">
        <w:rPr>
          <w:rFonts w:eastAsia="仿宋_GB2312" w:hint="eastAsia"/>
          <w:sz w:val="32"/>
          <w:szCs w:val="32"/>
          <w:lang w:eastAsia="zh-CN"/>
        </w:rPr>
        <w:t>119.85</w:t>
      </w:r>
      <w:r w:rsidRPr="006D66CB">
        <w:rPr>
          <w:rFonts w:eastAsia="仿宋_GB2312" w:hint="eastAsia"/>
          <w:sz w:val="32"/>
          <w:szCs w:val="32"/>
          <w:lang w:eastAsia="zh-CN"/>
        </w:rPr>
        <w:t>万元。</w:t>
      </w:r>
      <w:r>
        <w:rPr>
          <w:rFonts w:eastAsia="仿宋_GB2312" w:hint="eastAsia"/>
          <w:sz w:val="32"/>
          <w:szCs w:val="32"/>
          <w:lang w:eastAsia="zh-CN"/>
        </w:rPr>
        <w:t>以确保单位的正常运转。</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二、绩效评价工作情况</w:t>
      </w:r>
    </w:p>
    <w:p w:rsidR="00B31F99" w:rsidRDefault="00B31F99" w:rsidP="00C55BEE">
      <w:pPr>
        <w:spacing w:line="560" w:lineRule="exact"/>
        <w:ind w:firstLineChars="200" w:firstLine="640"/>
        <w:outlineLvl w:val="0"/>
        <w:rPr>
          <w:rFonts w:ascii="黑体" w:eastAsia="黑体" w:hAnsi="黑体" w:cs="黑体"/>
          <w:b/>
          <w:bCs/>
          <w:spacing w:val="-15"/>
          <w:sz w:val="31"/>
          <w:szCs w:val="31"/>
          <w:lang w:eastAsia="zh-CN"/>
        </w:rPr>
      </w:pPr>
      <w:r w:rsidRPr="002F7689">
        <w:rPr>
          <w:rFonts w:eastAsia="仿宋_GB2312" w:hint="eastAsia"/>
          <w:sz w:val="32"/>
          <w:szCs w:val="32"/>
          <w:lang w:eastAsia="zh-CN"/>
        </w:rPr>
        <w:lastRenderedPageBreak/>
        <w:t>一是</w:t>
      </w:r>
      <w:r>
        <w:rPr>
          <w:rFonts w:eastAsia="仿宋_GB2312" w:hint="eastAsia"/>
          <w:sz w:val="32"/>
          <w:szCs w:val="32"/>
          <w:lang w:eastAsia="zh-CN"/>
        </w:rPr>
        <w:t>绩效评价目的、对象和范围。严格督促项目实施和资金使用，切实发挥好财政资金使用效益，确保财政资金使用依法、规范、安全、高效，严格落实常政同责、一岗双责，认真履行安全监管职责。二是遵循的基本原则：科学规范、公正公开、分级分类、绩效相关等原则。</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三 、项目支出主要绩效及评价结论</w:t>
      </w:r>
    </w:p>
    <w:p w:rsidR="00B31F99" w:rsidRPr="00CB51C8" w:rsidRDefault="00B31F99" w:rsidP="00C55BEE">
      <w:pPr>
        <w:spacing w:line="560" w:lineRule="exact"/>
        <w:ind w:firstLineChars="200" w:firstLine="640"/>
        <w:outlineLvl w:val="0"/>
        <w:rPr>
          <w:rFonts w:eastAsia="仿宋_GB2312"/>
          <w:sz w:val="32"/>
          <w:szCs w:val="32"/>
          <w:lang w:eastAsia="zh-CN"/>
        </w:rPr>
      </w:pPr>
      <w:r w:rsidRPr="007A6B02">
        <w:rPr>
          <w:rFonts w:eastAsia="仿宋_GB2312" w:hint="eastAsia"/>
          <w:sz w:val="32"/>
          <w:szCs w:val="32"/>
          <w:lang w:eastAsia="zh-CN"/>
        </w:rPr>
        <w:t>按照</w:t>
      </w:r>
      <w:r>
        <w:rPr>
          <w:rFonts w:eastAsia="仿宋_GB2312" w:hint="eastAsia"/>
          <w:sz w:val="32"/>
          <w:szCs w:val="32"/>
          <w:lang w:eastAsia="zh-CN"/>
        </w:rPr>
        <w:t>2023</w:t>
      </w:r>
      <w:r>
        <w:rPr>
          <w:rFonts w:eastAsia="仿宋_GB2312" w:hint="eastAsia"/>
          <w:sz w:val="32"/>
          <w:szCs w:val="32"/>
          <w:lang w:eastAsia="zh-CN"/>
        </w:rPr>
        <w:t>年度部门预算项目支出绩效自评工作的要求，国资中心对项目支出预算资金的经济性、效率性、有效性和可持性进行客观、公正的评价。通过自查，项目绩效目标合理，管理制度健全，项目质量控制达标，资金使用合理合规，没有发生专项资金的挤占、挪用、截流等违规现象。</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 绩效评价指标分析</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一</w:t>
      </w:r>
      <w:r>
        <w:rPr>
          <w:rFonts w:eastAsia="仿宋_GB2312" w:hint="eastAsia"/>
          <w:sz w:val="32"/>
          <w:szCs w:val="32"/>
          <w:lang w:eastAsia="zh-CN"/>
        </w:rPr>
        <w:t>)</w:t>
      </w:r>
      <w:r>
        <w:rPr>
          <w:rFonts w:eastAsia="仿宋_GB2312" w:hint="eastAsia"/>
          <w:sz w:val="32"/>
          <w:szCs w:val="32"/>
          <w:lang w:eastAsia="zh-CN"/>
        </w:rPr>
        <w:t>项目支出决策情况</w:t>
      </w:r>
    </w:p>
    <w:p w:rsidR="00B31F99" w:rsidRPr="00CB51C8"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为了更好的履行单位的职能职责，确保资产归集、资产处置以及经营性资产的保值增值，同时确保单位的正常运转，按惯列以报告形式申报，申报、批复程序符合相关管理办法。</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rsidR="00B31F99" w:rsidRPr="008012C3"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严格按照项目管理办法和资金使用制度，做到项目资金专款专用、按项目独立核算、无截留、挤占、挪用、虚列支出等情况发生。</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rsidR="00B31F99" w:rsidRPr="008012C3"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项目产发按照数量、质量、时效、成本等四个方面，根据项目各自情况，设置符合项目特点的三级产出指标、用于指导和跟踪项目工作开展。</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rsidR="00B31F99" w:rsidRPr="003A142A" w:rsidRDefault="00B31F99" w:rsidP="00C55BEE">
      <w:pPr>
        <w:spacing w:beforeLines="50" w:line="396" w:lineRule="auto"/>
        <w:ind w:leftChars="7" w:left="15" w:right="11" w:firstLineChars="200" w:firstLine="640"/>
        <w:rPr>
          <w:rFonts w:eastAsia="仿宋_GB2312"/>
          <w:sz w:val="32"/>
          <w:szCs w:val="32"/>
          <w:lang w:eastAsia="zh-CN"/>
        </w:rPr>
      </w:pPr>
      <w:r>
        <w:rPr>
          <w:rFonts w:eastAsia="仿宋_GB2312" w:hint="eastAsia"/>
          <w:sz w:val="32"/>
          <w:szCs w:val="32"/>
          <w:lang w:eastAsia="zh-CN"/>
        </w:rPr>
        <w:lastRenderedPageBreak/>
        <w:t>项目效益按照经济效益、社会效益、生态效益、可持续影响等四个方面，设置符合各项目际情况和特点的三级效益指标，用于指导和跟踪项目工作开展。一</w:t>
      </w:r>
      <w:r w:rsidRPr="003A142A">
        <w:rPr>
          <w:rFonts w:eastAsia="仿宋_GB2312" w:hint="eastAsia"/>
          <w:sz w:val="32"/>
          <w:szCs w:val="32"/>
          <w:lang w:eastAsia="zh-CN"/>
        </w:rPr>
        <w:t>是高效处置闲置资产。按流程办理好各行政事业单位移交的处置资产，做好资产登记、管理。截止目前，共上缴非税处置资金</w:t>
      </w:r>
      <w:r w:rsidRPr="003A142A">
        <w:rPr>
          <w:rFonts w:eastAsia="仿宋_GB2312" w:hint="eastAsia"/>
          <w:sz w:val="32"/>
          <w:szCs w:val="32"/>
          <w:lang w:eastAsia="zh-CN"/>
        </w:rPr>
        <w:t>2388.25</w:t>
      </w:r>
      <w:r w:rsidRPr="003A142A">
        <w:rPr>
          <w:rFonts w:eastAsia="仿宋_GB2312" w:hint="eastAsia"/>
          <w:sz w:val="32"/>
          <w:szCs w:val="32"/>
          <w:lang w:eastAsia="zh-CN"/>
        </w:rPr>
        <w:t>万元。</w:t>
      </w:r>
      <w:r w:rsidRPr="003A142A">
        <w:rPr>
          <w:rFonts w:eastAsia="仿宋_GB2312" w:hint="eastAsia"/>
          <w:sz w:val="32"/>
          <w:szCs w:val="32"/>
          <w:lang w:eastAsia="zh-CN"/>
        </w:rPr>
        <w:t xml:space="preserve"> </w:t>
      </w:r>
      <w:r>
        <w:rPr>
          <w:rFonts w:ascii="仿宋" w:eastAsia="仿宋" w:hAnsi="仿宋" w:cs="仿宋" w:hint="eastAsia"/>
          <w:spacing w:val="6"/>
          <w:sz w:val="29"/>
          <w:szCs w:val="29"/>
          <w:lang w:eastAsia="zh-CN"/>
        </w:rPr>
        <w:t xml:space="preserve">二是做活经营性资产。已完成行政事业单位204个经营性门面、住房的招租工作，共收取门面租金724.39万元。 </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B31F99" w:rsidRDefault="00B31F99" w:rsidP="00B31F99">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Pr>
          <w:rFonts w:ascii="Arial" w:eastAsia="仿宋_GB2312" w:hAnsi="Arial" w:cs="Arial" w:hint="eastAsia"/>
          <w:sz w:val="32"/>
          <w:szCs w:val="32"/>
          <w:lang w:eastAsia="zh-CN"/>
        </w:rPr>
        <w:t>一是细化预算编制工作，认真做好预算的编制。进一步加强内部预算管理意识，严格执照预算编制的相关制度和要求进行预算编制，全面编制预算项目，进一步提高预算编制的科学性、严谨性和可控性。</w:t>
      </w:r>
    </w:p>
    <w:p w:rsidR="00B31F99" w:rsidRPr="008012C3" w:rsidRDefault="00B31F99" w:rsidP="00B31F99">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二是加强财务管理，严格财务审核。按照专款专用列支，杜绝超支现象的发生。</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六、有关建议</w:t>
      </w:r>
    </w:p>
    <w:p w:rsidR="00B31F99" w:rsidRPr="008012C3" w:rsidRDefault="00B31F99" w:rsidP="00C55BEE">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今后，我单位将完善预算绩效管理相关制度，特别落实好部门好项目管理的责任，加强项目管理，不断提高预算项目绩效目标设置的科学性，并加大绩效运行监控的国度，及时调整绩效目标设定的偏差，客观公正对绩效结果进行评价，对绩效结果出现的问题及时整改，切实提高项目预算资金的管理水平和能力。</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七、其他需要说明的问题</w:t>
      </w:r>
    </w:p>
    <w:p w:rsidR="00B31F99" w:rsidRDefault="00B31F99" w:rsidP="00B31F99">
      <w:pPr>
        <w:spacing w:line="560" w:lineRule="exact"/>
        <w:ind w:firstLineChars="200" w:firstLine="592"/>
        <w:outlineLvl w:val="0"/>
        <w:rPr>
          <w:rFonts w:eastAsia="仿宋_GB2312"/>
          <w:sz w:val="32"/>
          <w:szCs w:val="32"/>
          <w:lang w:eastAsia="zh-CN"/>
        </w:rPr>
      </w:pPr>
      <w:r>
        <w:rPr>
          <w:rFonts w:ascii="黑体" w:eastAsia="黑体" w:hAnsi="黑体" w:cs="黑体" w:hint="eastAsia"/>
          <w:b/>
          <w:bCs/>
          <w:spacing w:val="-15"/>
          <w:sz w:val="31"/>
          <w:szCs w:val="31"/>
          <w:lang w:eastAsia="zh-CN"/>
        </w:rPr>
        <w:t xml:space="preserve">   </w:t>
      </w:r>
      <w:r w:rsidRPr="008012C3">
        <w:rPr>
          <w:rFonts w:eastAsia="仿宋_GB2312" w:hint="eastAsia"/>
          <w:sz w:val="32"/>
          <w:szCs w:val="32"/>
          <w:lang w:eastAsia="zh-CN"/>
        </w:rPr>
        <w:t>无</w:t>
      </w:r>
    </w:p>
    <w:p w:rsidR="00BD3027" w:rsidRDefault="00BD3027" w:rsidP="00C55BEE">
      <w:pPr>
        <w:spacing w:line="560" w:lineRule="exact"/>
        <w:ind w:firstLineChars="200" w:firstLine="640"/>
        <w:outlineLvl w:val="0"/>
        <w:rPr>
          <w:rFonts w:eastAsia="仿宋_GB2312"/>
          <w:sz w:val="32"/>
          <w:szCs w:val="32"/>
          <w:lang w:eastAsia="zh-CN"/>
        </w:rPr>
      </w:pPr>
    </w:p>
    <w:p w:rsidR="00B31F99" w:rsidRDefault="00B31F99" w:rsidP="00B31F99">
      <w:pPr>
        <w:spacing w:line="267" w:lineRule="auto"/>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w:t>
      </w:r>
      <w:r w:rsidR="00C55BEE">
        <w:rPr>
          <w:rFonts w:ascii="宋体" w:eastAsia="宋体" w:hAnsi="宋体" w:cs="宋体" w:hint="eastAsia"/>
          <w:bCs/>
          <w:spacing w:val="-4"/>
          <w:sz w:val="28"/>
          <w:szCs w:val="28"/>
          <w:lang w:eastAsia="zh-CN"/>
        </w:rPr>
        <w:t>5</w:t>
      </w:r>
      <w:r>
        <w:rPr>
          <w:rFonts w:ascii="宋体" w:eastAsia="宋体" w:hAnsi="宋体" w:cs="宋体" w:hint="eastAsia"/>
          <w:bCs/>
          <w:spacing w:val="-4"/>
          <w:sz w:val="28"/>
          <w:szCs w:val="28"/>
          <w:lang w:eastAsia="zh-CN"/>
        </w:rPr>
        <w:t>－2</w:t>
      </w:r>
    </w:p>
    <w:p w:rsidR="00B31F99" w:rsidRDefault="00B31F99" w:rsidP="00C55BEE">
      <w:pPr>
        <w:spacing w:line="560" w:lineRule="exact"/>
        <w:ind w:firstLineChars="200" w:firstLine="640"/>
        <w:outlineLvl w:val="0"/>
        <w:rPr>
          <w:rFonts w:eastAsia="仿宋_GB2312"/>
          <w:sz w:val="32"/>
          <w:szCs w:val="32"/>
          <w:lang w:eastAsia="zh-CN"/>
        </w:rPr>
      </w:pPr>
    </w:p>
    <w:p w:rsidR="00B31F99" w:rsidRDefault="00B31F99" w:rsidP="00C55BEE">
      <w:pPr>
        <w:spacing w:line="560" w:lineRule="exact"/>
        <w:ind w:firstLineChars="200" w:firstLine="640"/>
        <w:outlineLvl w:val="0"/>
        <w:rPr>
          <w:rFonts w:eastAsia="仿宋_GB2312"/>
          <w:sz w:val="32"/>
          <w:szCs w:val="32"/>
          <w:lang w:eastAsia="zh-CN"/>
        </w:rPr>
      </w:pPr>
    </w:p>
    <w:p w:rsidR="00B31F99" w:rsidRPr="003918B4" w:rsidRDefault="00B31F99" w:rsidP="00B31F99">
      <w:pPr>
        <w:spacing w:before="201" w:line="578" w:lineRule="exact"/>
        <w:ind w:left="2169"/>
        <w:rPr>
          <w:rFonts w:ascii="Times New Roman" w:eastAsiaTheme="minorEastAsia" w:hAnsi="Times New Roman" w:cs="Times New Roman"/>
          <w:position w:val="10"/>
          <w:sz w:val="42"/>
          <w:szCs w:val="42"/>
          <w:lang w:eastAsia="zh-CN"/>
        </w:rPr>
      </w:pPr>
      <w:r>
        <w:rPr>
          <w:rFonts w:ascii="Times New Roman" w:eastAsia="Times New Roman" w:hAnsi="Times New Roman" w:cs="Times New Roman"/>
          <w:spacing w:val="15"/>
          <w:position w:val="10"/>
          <w:sz w:val="42"/>
          <w:szCs w:val="42"/>
          <w:lang w:eastAsia="zh-CN"/>
        </w:rPr>
        <w:t>2023</w:t>
      </w:r>
      <w:r>
        <w:rPr>
          <w:rFonts w:ascii="Times New Roman" w:eastAsia="Times New Roman" w:hAnsi="Times New Roman" w:cs="Times New Roman"/>
          <w:spacing w:val="41"/>
          <w:position w:val="10"/>
          <w:sz w:val="42"/>
          <w:szCs w:val="42"/>
          <w:lang w:eastAsia="zh-CN"/>
        </w:rPr>
        <w:t xml:space="preserve"> </w:t>
      </w:r>
      <w:r>
        <w:rPr>
          <w:rFonts w:ascii="黑体" w:eastAsia="黑体" w:hAnsi="黑体" w:cs="黑体"/>
          <w:spacing w:val="15"/>
          <w:position w:val="10"/>
          <w:sz w:val="42"/>
          <w:szCs w:val="42"/>
          <w:lang w:eastAsia="zh-CN"/>
        </w:rPr>
        <w:t>年</w:t>
      </w:r>
      <w:r>
        <w:rPr>
          <w:rFonts w:ascii="Times New Roman" w:eastAsiaTheme="minorEastAsia" w:hAnsi="Times New Roman" w:cs="Times New Roman" w:hint="eastAsia"/>
          <w:position w:val="10"/>
          <w:sz w:val="42"/>
          <w:szCs w:val="42"/>
          <w:lang w:eastAsia="zh-CN"/>
        </w:rPr>
        <w:t>影剧院人员经费</w:t>
      </w:r>
      <w:r>
        <w:rPr>
          <w:rFonts w:ascii="黑体" w:eastAsia="黑体" w:hAnsi="黑体" w:cs="黑体"/>
          <w:spacing w:val="15"/>
          <w:position w:val="10"/>
          <w:sz w:val="42"/>
          <w:szCs w:val="42"/>
          <w:lang w:eastAsia="zh-CN"/>
        </w:rPr>
        <w:t>项目支出</w:t>
      </w:r>
    </w:p>
    <w:p w:rsidR="00B31F99" w:rsidRDefault="00B31F99" w:rsidP="00B31F99">
      <w:pPr>
        <w:spacing w:before="1" w:line="220" w:lineRule="auto"/>
        <w:ind w:left="3069"/>
        <w:rPr>
          <w:rFonts w:ascii="黑体" w:eastAsia="黑体" w:hAnsi="黑体" w:cs="黑体"/>
          <w:sz w:val="42"/>
          <w:szCs w:val="42"/>
          <w:lang w:eastAsia="zh-CN"/>
        </w:rPr>
      </w:pPr>
      <w:r>
        <w:rPr>
          <w:rFonts w:ascii="黑体" w:eastAsia="黑体" w:hAnsi="黑体" w:cs="黑体" w:hint="eastAsia"/>
          <w:spacing w:val="10"/>
          <w:sz w:val="42"/>
          <w:szCs w:val="42"/>
          <w:lang w:eastAsia="zh-CN"/>
        </w:rPr>
        <w:t xml:space="preserve">  </w:t>
      </w:r>
      <w:r>
        <w:rPr>
          <w:rFonts w:ascii="黑体" w:eastAsia="黑体" w:hAnsi="黑体" w:cs="黑体"/>
          <w:spacing w:val="10"/>
          <w:sz w:val="42"/>
          <w:szCs w:val="42"/>
          <w:lang w:eastAsia="zh-CN"/>
        </w:rPr>
        <w:t>绩效自评报告</w:t>
      </w: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6"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spacing w:line="247" w:lineRule="auto"/>
        <w:rPr>
          <w:lang w:eastAsia="zh-CN"/>
        </w:rPr>
      </w:pPr>
    </w:p>
    <w:p w:rsidR="00B31F99" w:rsidRDefault="00B31F99" w:rsidP="00B31F99">
      <w:pPr>
        <w:pStyle w:val="a3"/>
        <w:spacing w:before="89" w:line="221" w:lineRule="auto"/>
        <w:ind w:left="2270"/>
        <w:rPr>
          <w:sz w:val="27"/>
          <w:szCs w:val="27"/>
          <w:lang w:eastAsia="zh-CN"/>
        </w:rPr>
      </w:pPr>
      <w:r>
        <w:rPr>
          <w:spacing w:val="-22"/>
          <w:sz w:val="27"/>
          <w:szCs w:val="27"/>
          <w:lang w:eastAsia="zh-CN"/>
        </w:rPr>
        <w:t>部 门 ( 单</w:t>
      </w:r>
      <w:r>
        <w:rPr>
          <w:spacing w:val="-19"/>
          <w:sz w:val="27"/>
          <w:szCs w:val="27"/>
          <w:lang w:eastAsia="zh-CN"/>
        </w:rPr>
        <w:t xml:space="preserve"> </w:t>
      </w:r>
      <w:r>
        <w:rPr>
          <w:spacing w:val="-22"/>
          <w:sz w:val="27"/>
          <w:szCs w:val="27"/>
          <w:lang w:eastAsia="zh-CN"/>
        </w:rPr>
        <w:t>位</w:t>
      </w:r>
      <w:r>
        <w:rPr>
          <w:spacing w:val="-43"/>
          <w:sz w:val="27"/>
          <w:szCs w:val="27"/>
          <w:lang w:eastAsia="zh-CN"/>
        </w:rPr>
        <w:t xml:space="preserve"> </w:t>
      </w:r>
      <w:r>
        <w:rPr>
          <w:spacing w:val="-22"/>
          <w:sz w:val="27"/>
          <w:szCs w:val="27"/>
          <w:lang w:eastAsia="zh-CN"/>
        </w:rPr>
        <w:t>)</w:t>
      </w:r>
      <w:r>
        <w:rPr>
          <w:spacing w:val="-36"/>
          <w:sz w:val="27"/>
          <w:szCs w:val="27"/>
          <w:lang w:eastAsia="zh-CN"/>
        </w:rPr>
        <w:t xml:space="preserve"> </w:t>
      </w:r>
      <w:r>
        <w:rPr>
          <w:spacing w:val="-22"/>
          <w:sz w:val="27"/>
          <w:szCs w:val="27"/>
          <w:lang w:eastAsia="zh-CN"/>
        </w:rPr>
        <w:t>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rFonts w:hint="eastAsia"/>
          <w:spacing w:val="-22"/>
          <w:sz w:val="27"/>
          <w:szCs w:val="27"/>
          <w:u w:val="single"/>
          <w:lang w:eastAsia="zh-CN"/>
        </w:rPr>
        <w:t>汨罗市国有资产服务中心</w:t>
      </w:r>
      <w:r>
        <w:rPr>
          <w:sz w:val="27"/>
          <w:szCs w:val="27"/>
          <w:u w:val="single"/>
          <w:lang w:eastAsia="zh-CN"/>
        </w:rPr>
        <w:t xml:space="preserve">   </w:t>
      </w:r>
    </w:p>
    <w:p w:rsidR="00B31F99" w:rsidRDefault="00B31F99" w:rsidP="00B31F99">
      <w:pPr>
        <w:pStyle w:val="a3"/>
        <w:spacing w:before="289" w:line="610" w:lineRule="exact"/>
        <w:ind w:left="3490"/>
        <w:rPr>
          <w:sz w:val="27"/>
          <w:szCs w:val="27"/>
          <w:lang w:eastAsia="zh-CN"/>
        </w:rPr>
      </w:pPr>
      <w:r>
        <w:rPr>
          <w:rFonts w:hint="eastAsia"/>
          <w:spacing w:val="-13"/>
          <w:position w:val="26"/>
          <w:sz w:val="27"/>
          <w:szCs w:val="27"/>
          <w:lang w:eastAsia="zh-CN"/>
        </w:rPr>
        <w:t>2024</w:t>
      </w:r>
      <w:r>
        <w:rPr>
          <w:spacing w:val="-13"/>
          <w:position w:val="26"/>
          <w:sz w:val="27"/>
          <w:szCs w:val="27"/>
          <w:lang w:eastAsia="zh-CN"/>
        </w:rPr>
        <w:t xml:space="preserve">年 </w:t>
      </w:r>
      <w:r>
        <w:rPr>
          <w:rFonts w:hint="eastAsia"/>
          <w:spacing w:val="-13"/>
          <w:position w:val="26"/>
          <w:sz w:val="27"/>
          <w:szCs w:val="27"/>
          <w:lang w:eastAsia="zh-CN"/>
        </w:rPr>
        <w:t xml:space="preserve">10 </w:t>
      </w:r>
      <w:r>
        <w:rPr>
          <w:spacing w:val="-13"/>
          <w:position w:val="26"/>
          <w:sz w:val="27"/>
          <w:szCs w:val="27"/>
          <w:lang w:eastAsia="zh-CN"/>
        </w:rPr>
        <w:t>月</w:t>
      </w:r>
      <w:r>
        <w:rPr>
          <w:rFonts w:hint="eastAsia"/>
          <w:spacing w:val="12"/>
          <w:position w:val="26"/>
          <w:sz w:val="27"/>
          <w:szCs w:val="27"/>
          <w:lang w:eastAsia="zh-CN"/>
        </w:rPr>
        <w:t>8</w:t>
      </w:r>
      <w:r>
        <w:rPr>
          <w:spacing w:val="12"/>
          <w:position w:val="26"/>
          <w:sz w:val="27"/>
          <w:szCs w:val="27"/>
          <w:lang w:eastAsia="zh-CN"/>
        </w:rPr>
        <w:t xml:space="preserve"> </w:t>
      </w:r>
      <w:r>
        <w:rPr>
          <w:spacing w:val="-13"/>
          <w:position w:val="26"/>
          <w:sz w:val="27"/>
          <w:szCs w:val="27"/>
          <w:lang w:eastAsia="zh-CN"/>
        </w:rPr>
        <w:t>日</w:t>
      </w:r>
    </w:p>
    <w:p w:rsidR="00B31F99" w:rsidRPr="005846C2" w:rsidRDefault="00B31F99" w:rsidP="00B31F99">
      <w:pPr>
        <w:pStyle w:val="a3"/>
        <w:spacing w:before="1" w:line="223" w:lineRule="auto"/>
        <w:ind w:left="3560"/>
        <w:rPr>
          <w:sz w:val="24"/>
          <w:szCs w:val="24"/>
          <w:lang w:eastAsia="zh-CN"/>
        </w:rPr>
        <w:sectPr w:rsidR="00B31F99" w:rsidRPr="005846C2">
          <w:footerReference w:type="default" r:id="rId14"/>
          <w:pgSz w:w="11900" w:h="16820"/>
          <w:pgMar w:top="1429" w:right="1782" w:bottom="1158" w:left="1450" w:header="0" w:footer="850" w:gutter="0"/>
          <w:cols w:space="720"/>
        </w:sectPr>
      </w:pPr>
    </w:p>
    <w:p w:rsidR="00B31F99" w:rsidRDefault="00B31F99" w:rsidP="00B31F99">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lastRenderedPageBreak/>
        <w:t>项目支出绩效评价报告</w:t>
      </w:r>
    </w:p>
    <w:p w:rsidR="00B31F99" w:rsidRDefault="00B31F99" w:rsidP="00B31F99">
      <w:pPr>
        <w:spacing w:before="190" w:line="227" w:lineRule="auto"/>
        <w:ind w:left="3670"/>
        <w:rPr>
          <w:rFonts w:ascii="楷体" w:eastAsia="楷体" w:hAnsi="楷体" w:cs="楷体"/>
          <w:sz w:val="31"/>
          <w:szCs w:val="31"/>
          <w:lang w:eastAsia="zh-CN"/>
        </w:rPr>
      </w:pPr>
    </w:p>
    <w:p w:rsidR="00B31F99" w:rsidRDefault="00B31F99" w:rsidP="00B31F99">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b/>
          <w:bCs/>
          <w:spacing w:val="-15"/>
          <w:sz w:val="31"/>
          <w:szCs w:val="31"/>
          <w:lang w:eastAsia="zh-CN"/>
        </w:rPr>
        <w:t>一</w:t>
      </w:r>
      <w:r>
        <w:rPr>
          <w:rFonts w:ascii="黑体" w:eastAsia="黑体" w:hAnsi="黑体" w:cs="黑体"/>
          <w:spacing w:val="-15"/>
          <w:sz w:val="31"/>
          <w:szCs w:val="31"/>
          <w:lang w:eastAsia="zh-CN"/>
        </w:rPr>
        <w:t xml:space="preserve"> </w:t>
      </w:r>
      <w:r>
        <w:rPr>
          <w:rFonts w:ascii="黑体" w:eastAsia="黑体" w:hAnsi="黑体" w:cs="黑体"/>
          <w:b/>
          <w:bCs/>
          <w:spacing w:val="-15"/>
          <w:sz w:val="31"/>
          <w:szCs w:val="31"/>
          <w:lang w:eastAsia="zh-CN"/>
        </w:rPr>
        <w:t>、项目支出基本情况</w:t>
      </w:r>
    </w:p>
    <w:p w:rsidR="00B31F99" w:rsidRDefault="00B31F99" w:rsidP="00B31F99">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(一)项目支出概况。</w:t>
      </w:r>
    </w:p>
    <w:p w:rsidR="00B31F99" w:rsidRPr="00A025A3"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 xml:space="preserve">  </w:t>
      </w:r>
      <w:r w:rsidRPr="00222FC8">
        <w:rPr>
          <w:rFonts w:eastAsia="仿宋_GB2312" w:hint="eastAsia"/>
          <w:sz w:val="32"/>
          <w:szCs w:val="32"/>
          <w:lang w:eastAsia="zh-CN"/>
        </w:rPr>
        <w:t>根据《关于印发</w:t>
      </w:r>
      <w:r w:rsidRPr="00222FC8">
        <w:rPr>
          <w:rFonts w:eastAsia="仿宋_GB2312"/>
          <w:sz w:val="32"/>
          <w:szCs w:val="32"/>
          <w:lang w:eastAsia="zh-CN"/>
        </w:rPr>
        <w:t>&lt;</w:t>
      </w:r>
      <w:r w:rsidRPr="00222FC8">
        <w:rPr>
          <w:rFonts w:eastAsia="仿宋_GB2312" w:hint="eastAsia"/>
          <w:sz w:val="32"/>
          <w:szCs w:val="32"/>
          <w:lang w:eastAsia="zh-CN"/>
        </w:rPr>
        <w:t>汨罗市从事生产经营活动事业单位改革的实施方案</w:t>
      </w:r>
      <w:r w:rsidRPr="00222FC8">
        <w:rPr>
          <w:rFonts w:eastAsia="仿宋_GB2312"/>
          <w:sz w:val="32"/>
          <w:szCs w:val="32"/>
          <w:lang w:eastAsia="zh-CN"/>
        </w:rPr>
        <w:t>&gt;</w:t>
      </w:r>
      <w:r w:rsidRPr="00222FC8">
        <w:rPr>
          <w:rFonts w:eastAsia="仿宋_GB2312" w:hint="eastAsia"/>
          <w:sz w:val="32"/>
          <w:szCs w:val="32"/>
          <w:lang w:eastAsia="zh-CN"/>
        </w:rPr>
        <w:t>的通知》（汨机改办发</w:t>
      </w:r>
      <w:r w:rsidRPr="00222FC8">
        <w:rPr>
          <w:rFonts w:eastAsia="仿宋_GB2312"/>
          <w:sz w:val="32"/>
          <w:szCs w:val="32"/>
          <w:lang w:eastAsia="zh-CN"/>
        </w:rPr>
        <w:t>[2020]2</w:t>
      </w:r>
      <w:r w:rsidRPr="00222FC8">
        <w:rPr>
          <w:rFonts w:eastAsia="仿宋_GB2312" w:hint="eastAsia"/>
          <w:sz w:val="32"/>
          <w:szCs w:val="32"/>
          <w:lang w:eastAsia="zh-CN"/>
        </w:rPr>
        <w:t>号文件精神，将涉改的原汨罗市影剧院预算人员转入我中心，因该批</w:t>
      </w:r>
      <w:r>
        <w:rPr>
          <w:rFonts w:eastAsia="仿宋_GB2312" w:hint="eastAsia"/>
          <w:sz w:val="32"/>
          <w:szCs w:val="32"/>
          <w:lang w:eastAsia="zh-CN"/>
        </w:rPr>
        <w:t>人员为差额预算人员，对相关人员工资晋级发放和工作安排统一管理。</w:t>
      </w:r>
      <w:r w:rsidRPr="00222FC8">
        <w:rPr>
          <w:rFonts w:eastAsia="仿宋_GB2312" w:hint="eastAsia"/>
          <w:sz w:val="32"/>
          <w:szCs w:val="32"/>
          <w:lang w:eastAsia="zh-CN"/>
        </w:rPr>
        <w:t>人员经费存在预算缺口，故请示报告追加预算支出。确保相关人员的正常工资待遇和单位的正常运转。</w:t>
      </w:r>
      <w:r>
        <w:rPr>
          <w:rFonts w:eastAsia="仿宋_GB2312" w:hint="eastAsia"/>
          <w:sz w:val="32"/>
          <w:szCs w:val="32"/>
          <w:lang w:eastAsia="zh-CN"/>
        </w:rPr>
        <w:t>项目实施合计支出</w:t>
      </w:r>
      <w:r>
        <w:rPr>
          <w:rFonts w:eastAsia="仿宋_GB2312" w:hint="eastAsia"/>
          <w:sz w:val="32"/>
          <w:szCs w:val="32"/>
          <w:lang w:eastAsia="zh-CN"/>
        </w:rPr>
        <w:t>118.67</w:t>
      </w:r>
      <w:r>
        <w:rPr>
          <w:rFonts w:eastAsia="仿宋_GB2312" w:hint="eastAsia"/>
          <w:sz w:val="32"/>
          <w:szCs w:val="32"/>
          <w:lang w:eastAsia="zh-CN"/>
        </w:rPr>
        <w:t>万元，其中工资福利支出</w:t>
      </w:r>
      <w:r>
        <w:rPr>
          <w:rFonts w:eastAsia="仿宋_GB2312" w:hint="eastAsia"/>
          <w:sz w:val="32"/>
          <w:szCs w:val="32"/>
          <w:lang w:eastAsia="zh-CN"/>
        </w:rPr>
        <w:t>77.59</w:t>
      </w:r>
      <w:r>
        <w:rPr>
          <w:rFonts w:eastAsia="仿宋_GB2312" w:hint="eastAsia"/>
          <w:sz w:val="32"/>
          <w:szCs w:val="32"/>
          <w:lang w:eastAsia="zh-CN"/>
        </w:rPr>
        <w:t>万元；商品和服务支出</w:t>
      </w:r>
      <w:r>
        <w:rPr>
          <w:rFonts w:eastAsia="仿宋_GB2312" w:hint="eastAsia"/>
          <w:sz w:val="32"/>
          <w:szCs w:val="32"/>
          <w:lang w:eastAsia="zh-CN"/>
        </w:rPr>
        <w:t>41.08</w:t>
      </w:r>
      <w:r>
        <w:rPr>
          <w:rFonts w:eastAsia="仿宋_GB2312" w:hint="eastAsia"/>
          <w:sz w:val="32"/>
          <w:szCs w:val="32"/>
          <w:lang w:eastAsia="zh-CN"/>
        </w:rPr>
        <w:t>万元。</w:t>
      </w:r>
    </w:p>
    <w:p w:rsidR="00B31F99" w:rsidRDefault="00B31F99" w:rsidP="00B31F99">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(二)项目资金使用管理情况。</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在项目管理过程中，资金使用的管理是非常重要的一环，合理有效的资金使用不仅可以保证项目的进展和成果的实现，也能提高项目管理的效率和信誉度。一是设立专门在的资金管理小组。五二是制度详细的预算计划。三是实行三级审批制度。对于资金支出的第一个环节，都应当设置审核、审批和监督等环节，并做好相应的记录和备案。项目实施合计支出</w:t>
      </w:r>
      <w:r>
        <w:rPr>
          <w:rFonts w:eastAsia="仿宋_GB2312" w:hint="eastAsia"/>
          <w:sz w:val="32"/>
          <w:szCs w:val="32"/>
          <w:lang w:eastAsia="zh-CN"/>
        </w:rPr>
        <w:t>118.67</w:t>
      </w:r>
      <w:r>
        <w:rPr>
          <w:rFonts w:eastAsia="仿宋_GB2312" w:hint="eastAsia"/>
          <w:sz w:val="32"/>
          <w:szCs w:val="32"/>
          <w:lang w:eastAsia="zh-CN"/>
        </w:rPr>
        <w:t>万元，其中工资福利支出</w:t>
      </w:r>
      <w:r>
        <w:rPr>
          <w:rFonts w:eastAsia="仿宋_GB2312" w:hint="eastAsia"/>
          <w:sz w:val="32"/>
          <w:szCs w:val="32"/>
          <w:lang w:eastAsia="zh-CN"/>
        </w:rPr>
        <w:t>77.59</w:t>
      </w:r>
      <w:r>
        <w:rPr>
          <w:rFonts w:eastAsia="仿宋_GB2312" w:hint="eastAsia"/>
          <w:sz w:val="32"/>
          <w:szCs w:val="32"/>
          <w:lang w:eastAsia="zh-CN"/>
        </w:rPr>
        <w:t>万元；商品和服务支出</w:t>
      </w:r>
      <w:r>
        <w:rPr>
          <w:rFonts w:eastAsia="仿宋_GB2312" w:hint="eastAsia"/>
          <w:sz w:val="32"/>
          <w:szCs w:val="32"/>
          <w:lang w:eastAsia="zh-CN"/>
        </w:rPr>
        <w:t>41.08</w:t>
      </w:r>
      <w:r>
        <w:rPr>
          <w:rFonts w:eastAsia="仿宋_GB2312" w:hint="eastAsia"/>
          <w:sz w:val="32"/>
          <w:szCs w:val="32"/>
          <w:lang w:eastAsia="zh-CN"/>
        </w:rPr>
        <w:t>万元。</w:t>
      </w:r>
    </w:p>
    <w:p w:rsidR="00B31F99" w:rsidRDefault="00B31F99" w:rsidP="00B31F99">
      <w:pPr>
        <w:spacing w:line="560" w:lineRule="exact"/>
        <w:ind w:firstLineChars="200" w:firstLine="592"/>
        <w:jc w:val="both"/>
        <w:rPr>
          <w:rFonts w:ascii="楷体" w:eastAsia="楷体" w:hAnsi="楷体" w:cs="楷体"/>
          <w:b/>
          <w:bCs/>
          <w:spacing w:val="6"/>
          <w:position w:val="16"/>
          <w:sz w:val="31"/>
          <w:szCs w:val="31"/>
          <w:lang w:eastAsia="zh-CN"/>
        </w:rPr>
      </w:pPr>
      <w:r>
        <w:rPr>
          <w:rFonts w:ascii="黑体" w:eastAsia="黑体" w:hAnsi="黑体" w:cs="黑体"/>
          <w:b/>
          <w:bCs/>
          <w:spacing w:val="-15"/>
          <w:sz w:val="31"/>
          <w:szCs w:val="31"/>
          <w:lang w:eastAsia="zh-CN"/>
        </w:rPr>
        <w:t xml:space="preserve"> (三)项目支出绩效目标完成程度</w:t>
      </w:r>
      <w:r>
        <w:rPr>
          <w:rFonts w:ascii="楷体" w:eastAsia="楷体" w:hAnsi="楷体" w:cs="楷体"/>
          <w:b/>
          <w:bCs/>
          <w:spacing w:val="6"/>
          <w:position w:val="16"/>
          <w:sz w:val="31"/>
          <w:szCs w:val="31"/>
          <w:lang w:eastAsia="zh-CN"/>
        </w:rPr>
        <w:t>。</w:t>
      </w:r>
    </w:p>
    <w:p w:rsidR="00B31F99" w:rsidRPr="00781995" w:rsidRDefault="00B31F99" w:rsidP="00C55BEE">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针对单位年初制定项目绩效目标，一是在经济效益指标上项目支出带来了预期的经济效益，实现了原市影剧院经营性资产租赁收益</w:t>
      </w:r>
      <w:r>
        <w:rPr>
          <w:rFonts w:eastAsia="仿宋_GB2312" w:hint="eastAsia"/>
          <w:sz w:val="32"/>
          <w:szCs w:val="32"/>
          <w:lang w:eastAsia="zh-CN"/>
        </w:rPr>
        <w:t>101</w:t>
      </w:r>
      <w:r>
        <w:rPr>
          <w:rFonts w:eastAsia="仿宋_GB2312" w:hint="eastAsia"/>
          <w:sz w:val="32"/>
          <w:szCs w:val="32"/>
          <w:lang w:eastAsia="zh-CN"/>
        </w:rPr>
        <w:t>万元；二是社会效益指标上确保了原市影剧院涉改人员的安全稳</w:t>
      </w:r>
      <w:r>
        <w:rPr>
          <w:rFonts w:eastAsia="仿宋_GB2312" w:hint="eastAsia"/>
          <w:sz w:val="32"/>
          <w:szCs w:val="32"/>
          <w:lang w:eastAsia="zh-CN"/>
        </w:rPr>
        <w:lastRenderedPageBreak/>
        <w:t>定。三是满意度指标上满意率达到了</w:t>
      </w:r>
      <w:r>
        <w:rPr>
          <w:rFonts w:eastAsia="仿宋_GB2312" w:hint="eastAsia"/>
          <w:sz w:val="32"/>
          <w:szCs w:val="32"/>
          <w:lang w:eastAsia="zh-CN"/>
        </w:rPr>
        <w:t>98%</w:t>
      </w:r>
      <w:r>
        <w:rPr>
          <w:rFonts w:eastAsia="仿宋_GB2312" w:hint="eastAsia"/>
          <w:sz w:val="32"/>
          <w:szCs w:val="32"/>
          <w:lang w:eastAsia="zh-CN"/>
        </w:rPr>
        <w:t>以上。四是经济成本指标上全年成本控制在预算内。</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二、绩效评价工作情况</w:t>
      </w:r>
    </w:p>
    <w:p w:rsidR="00B31F99" w:rsidRPr="002F7689" w:rsidRDefault="00B31F99" w:rsidP="00C55BEE">
      <w:pPr>
        <w:spacing w:line="560" w:lineRule="exact"/>
        <w:ind w:firstLineChars="200" w:firstLine="640"/>
        <w:outlineLvl w:val="0"/>
        <w:rPr>
          <w:rFonts w:eastAsia="仿宋_GB2312"/>
          <w:sz w:val="32"/>
          <w:szCs w:val="32"/>
          <w:lang w:eastAsia="zh-CN"/>
        </w:rPr>
      </w:pPr>
      <w:r w:rsidRPr="002F7689">
        <w:rPr>
          <w:rFonts w:eastAsia="仿宋_GB2312" w:hint="eastAsia"/>
          <w:sz w:val="32"/>
          <w:szCs w:val="32"/>
          <w:lang w:eastAsia="zh-CN"/>
        </w:rPr>
        <w:t>一是</w:t>
      </w:r>
      <w:r>
        <w:rPr>
          <w:rFonts w:eastAsia="仿宋_GB2312" w:hint="eastAsia"/>
          <w:sz w:val="32"/>
          <w:szCs w:val="32"/>
          <w:lang w:eastAsia="zh-CN"/>
        </w:rPr>
        <w:t>绩效评价目的、对象和范围。严格督促项目实施和资金使用，切实发挥好财政资金使用效益，确保财政资金使用依法、规范、安全、高效，严格落实常政同责、一岗双责，认真履行安全监管职责。二是遵循的基本原则：科学规范、公正公开、分级分类、绩效相关等原则。</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三 、项目支出主要绩效及评价结论</w:t>
      </w:r>
    </w:p>
    <w:p w:rsidR="00B31F99" w:rsidRPr="007A6B02" w:rsidRDefault="00B31F99" w:rsidP="00C55BEE">
      <w:pPr>
        <w:spacing w:line="560" w:lineRule="exact"/>
        <w:ind w:firstLineChars="200" w:firstLine="640"/>
        <w:outlineLvl w:val="0"/>
        <w:rPr>
          <w:rFonts w:eastAsia="仿宋_GB2312"/>
          <w:sz w:val="32"/>
          <w:szCs w:val="32"/>
          <w:lang w:eastAsia="zh-CN"/>
        </w:rPr>
      </w:pPr>
      <w:r w:rsidRPr="007A6B02">
        <w:rPr>
          <w:rFonts w:eastAsia="仿宋_GB2312" w:hint="eastAsia"/>
          <w:sz w:val="32"/>
          <w:szCs w:val="32"/>
          <w:lang w:eastAsia="zh-CN"/>
        </w:rPr>
        <w:t>按照</w:t>
      </w:r>
      <w:r>
        <w:rPr>
          <w:rFonts w:eastAsia="仿宋_GB2312" w:hint="eastAsia"/>
          <w:sz w:val="32"/>
          <w:szCs w:val="32"/>
          <w:lang w:eastAsia="zh-CN"/>
        </w:rPr>
        <w:t>2023</w:t>
      </w:r>
      <w:r>
        <w:rPr>
          <w:rFonts w:eastAsia="仿宋_GB2312" w:hint="eastAsia"/>
          <w:sz w:val="32"/>
          <w:szCs w:val="32"/>
          <w:lang w:eastAsia="zh-CN"/>
        </w:rPr>
        <w:t>年度部门预算项目支出绩效自评工作的要求，国资中心对项目支出预算资金的经济性、效率性、有效性和可持性进行客观、公正的评价。通过自查，项目绩效目标合理，管理制度健全，项目质量控制达标，资金使用合理合规，没有发生专项资金的挤占、挪用、截流等违规现象。此次自评得分根据项目执行情况分指标进行评比，预算执行率类指标权重为</w:t>
      </w:r>
      <w:r>
        <w:rPr>
          <w:rFonts w:eastAsia="仿宋_GB2312" w:hint="eastAsia"/>
          <w:sz w:val="32"/>
          <w:szCs w:val="32"/>
          <w:lang w:eastAsia="zh-CN"/>
        </w:rPr>
        <w:t>10</w:t>
      </w:r>
      <w:r>
        <w:rPr>
          <w:rFonts w:eastAsia="仿宋_GB2312" w:hint="eastAsia"/>
          <w:sz w:val="32"/>
          <w:szCs w:val="32"/>
          <w:lang w:eastAsia="zh-CN"/>
        </w:rPr>
        <w:t>分，产出指标类指标权生重为</w:t>
      </w:r>
      <w:r>
        <w:rPr>
          <w:rFonts w:eastAsia="仿宋_GB2312" w:hint="eastAsia"/>
          <w:sz w:val="32"/>
          <w:szCs w:val="32"/>
          <w:lang w:eastAsia="zh-CN"/>
        </w:rPr>
        <w:t>30</w:t>
      </w:r>
      <w:r>
        <w:rPr>
          <w:rFonts w:eastAsia="仿宋_GB2312" w:hint="eastAsia"/>
          <w:sz w:val="32"/>
          <w:szCs w:val="32"/>
          <w:lang w:eastAsia="zh-CN"/>
        </w:rPr>
        <w:t>分，效益指标权重为</w:t>
      </w:r>
      <w:r>
        <w:rPr>
          <w:rFonts w:eastAsia="仿宋_GB2312" w:hint="eastAsia"/>
          <w:sz w:val="32"/>
          <w:szCs w:val="32"/>
          <w:lang w:eastAsia="zh-CN"/>
        </w:rPr>
        <w:t>30</w:t>
      </w:r>
      <w:r>
        <w:rPr>
          <w:rFonts w:eastAsia="仿宋_GB2312" w:hint="eastAsia"/>
          <w:sz w:val="32"/>
          <w:szCs w:val="32"/>
          <w:lang w:eastAsia="zh-CN"/>
        </w:rPr>
        <w:t>分，服务对象满意度指标类指标权重为</w:t>
      </w:r>
      <w:r>
        <w:rPr>
          <w:rFonts w:eastAsia="仿宋_GB2312" w:hint="eastAsia"/>
          <w:sz w:val="32"/>
          <w:szCs w:val="32"/>
          <w:lang w:eastAsia="zh-CN"/>
        </w:rPr>
        <w:t>10</w:t>
      </w:r>
      <w:r>
        <w:rPr>
          <w:rFonts w:eastAsia="仿宋_GB2312" w:hint="eastAsia"/>
          <w:sz w:val="32"/>
          <w:szCs w:val="32"/>
          <w:lang w:eastAsia="zh-CN"/>
        </w:rPr>
        <w:t>分，成本指标权重</w:t>
      </w:r>
      <w:r>
        <w:rPr>
          <w:rFonts w:eastAsia="仿宋_GB2312" w:hint="eastAsia"/>
          <w:sz w:val="32"/>
          <w:szCs w:val="32"/>
          <w:lang w:eastAsia="zh-CN"/>
        </w:rPr>
        <w:t>20</w:t>
      </w:r>
      <w:r>
        <w:rPr>
          <w:rFonts w:eastAsia="仿宋_GB2312" w:hint="eastAsia"/>
          <w:sz w:val="32"/>
          <w:szCs w:val="32"/>
          <w:lang w:eastAsia="zh-CN"/>
        </w:rPr>
        <w:t>分，总分</w:t>
      </w:r>
      <w:r>
        <w:rPr>
          <w:rFonts w:eastAsia="仿宋_GB2312" w:hint="eastAsia"/>
          <w:sz w:val="32"/>
          <w:szCs w:val="32"/>
          <w:lang w:eastAsia="zh-CN"/>
        </w:rPr>
        <w:t>100</w:t>
      </w:r>
      <w:r>
        <w:rPr>
          <w:rFonts w:eastAsia="仿宋_GB2312" w:hint="eastAsia"/>
          <w:sz w:val="32"/>
          <w:szCs w:val="32"/>
          <w:lang w:eastAsia="zh-CN"/>
        </w:rPr>
        <w:t>分。</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 绩效评价指标分析</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一</w:t>
      </w:r>
      <w:r>
        <w:rPr>
          <w:rFonts w:eastAsia="仿宋_GB2312" w:hint="eastAsia"/>
          <w:sz w:val="32"/>
          <w:szCs w:val="32"/>
          <w:lang w:eastAsia="zh-CN"/>
        </w:rPr>
        <w:t>)</w:t>
      </w:r>
      <w:r>
        <w:rPr>
          <w:rFonts w:eastAsia="仿宋_GB2312" w:hint="eastAsia"/>
          <w:sz w:val="32"/>
          <w:szCs w:val="32"/>
          <w:lang w:eastAsia="zh-CN"/>
        </w:rPr>
        <w:t>项目支出决策情况</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根据市政府文件批示要求，积极做好服务国有企业的各项工作，落实上级工作计划。决策进程符合申报条件，申报、批复程序符合相关管理办法。</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严格按照项目管理办法和资金使用制度，做到项目资金专款专用、按项目独立核算、无截留、挤占、挪用、虚列支出等情况发生。</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lastRenderedPageBreak/>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项目产发按照数量、质量、时效、成本等四个方面，根据项目各自情况，设置符合项目特点的三级产出指标、用于指导和跟踪项目工作开展。</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rsidR="00B31F99" w:rsidRDefault="00B31F99" w:rsidP="00C55BEE">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项目效益按照经济效益、社会效益、生态效益、可持续影响等四个方面，设置符合各项目际情况和特点的三级效益指标，用于指导和跟踪项目工作开展。</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B31F99" w:rsidRDefault="00B31F99" w:rsidP="00B31F99">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Pr>
          <w:rFonts w:ascii="Arial" w:eastAsia="仿宋_GB2312" w:hAnsi="Arial" w:cs="Arial" w:hint="eastAsia"/>
          <w:sz w:val="32"/>
          <w:szCs w:val="32"/>
          <w:lang w:eastAsia="zh-CN"/>
        </w:rPr>
        <w:t>一是细化预算编制工作，认真做好预算的编制。进一步加强内部预算管理意识，严格执照预算编制的相关制度和要求进行预算编制，全面编制预算项目，进一步提高预算编制的科学性、严谨性和可控性。</w:t>
      </w:r>
    </w:p>
    <w:p w:rsidR="00B31F99" w:rsidRPr="00617310" w:rsidRDefault="00B31F99" w:rsidP="00B31F99">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二是加强财务管理，严格财务审核。按照专款专用列支，杜绝超支现象的发生。</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六、有关建议</w:t>
      </w:r>
    </w:p>
    <w:p w:rsidR="00B31F99" w:rsidRPr="00617310" w:rsidRDefault="00B31F99" w:rsidP="00C55BEE">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今后，我单位将完善预算绩效管理相关制度，特别落实好部门好项目管理的责任，加强项目管理，不断提高预算项目绩效目标设置的科学性，并加大绩效运行监控的国度，及时调整绩效目标设定的偏差，客观公正对绩效结果进行评价，对绩效结果出现的问题及时整改，切实提高项目预算资金的管理水平和能力。</w:t>
      </w:r>
    </w:p>
    <w:p w:rsidR="00B31F99" w:rsidRDefault="00B31F99" w:rsidP="00B31F9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七、其他需要说明的问题</w:t>
      </w:r>
    </w:p>
    <w:p w:rsidR="00B31F99" w:rsidRDefault="00B31F99" w:rsidP="00C55BEE">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 xml:space="preserve">     </w:t>
      </w:r>
      <w:r w:rsidRPr="00617310">
        <w:rPr>
          <w:rFonts w:eastAsia="仿宋_GB2312" w:hint="eastAsia"/>
          <w:sz w:val="32"/>
          <w:szCs w:val="32"/>
          <w:lang w:eastAsia="zh-CN"/>
        </w:rPr>
        <w:t>无</w:t>
      </w:r>
    </w:p>
    <w:p w:rsidR="00B31F99" w:rsidRDefault="00B31F99" w:rsidP="00C55BEE">
      <w:pPr>
        <w:spacing w:line="560" w:lineRule="exact"/>
        <w:ind w:firstLineChars="200" w:firstLine="640"/>
        <w:outlineLvl w:val="0"/>
        <w:rPr>
          <w:rFonts w:eastAsia="仿宋_GB2312"/>
          <w:sz w:val="32"/>
          <w:szCs w:val="32"/>
          <w:lang w:eastAsia="zh-CN"/>
        </w:rPr>
      </w:pPr>
    </w:p>
    <w:sectPr w:rsidR="00B31F99" w:rsidSect="00BD3027">
      <w:footerReference w:type="default" r:id="rId15"/>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29A" w:rsidRDefault="00CF329A">
      <w:r>
        <w:separator/>
      </w:r>
    </w:p>
    <w:p w:rsidR="00CF329A" w:rsidRDefault="00CF329A"/>
    <w:p w:rsidR="00CF329A" w:rsidRDefault="00CF329A"/>
  </w:endnote>
  <w:endnote w:type="continuationSeparator" w:id="0">
    <w:p w:rsidR="00CF329A" w:rsidRDefault="00CF329A">
      <w:r>
        <w:continuationSeparator/>
      </w:r>
    </w:p>
    <w:p w:rsidR="00CF329A" w:rsidRDefault="00CF329A"/>
    <w:p w:rsidR="00CF329A" w:rsidRDefault="00CF329A"/>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F27AFA" w:rsidRDefault="00317363">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F27AFA">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F27AFA">
          <w:rPr>
            <w:rFonts w:asciiTheme="minorEastAsia" w:eastAsiaTheme="minorEastAsia" w:hAnsiTheme="minorEastAsia"/>
            <w:sz w:val="28"/>
            <w:szCs w:val="28"/>
            <w:lang w:val="zh-CN"/>
          </w:rPr>
          <w:t>-</w:t>
        </w:r>
        <w:r w:rsidR="00F27AFA">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F27AFA" w:rsidRDefault="00F27AFA">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F27AFA" w:rsidRDefault="00317363">
        <w:pPr>
          <w:pStyle w:val="a4"/>
          <w:jc w:val="right"/>
          <w:rPr>
            <w:rFonts w:asciiTheme="minorEastAsia" w:eastAsiaTheme="minorEastAsia" w:hAnsiTheme="minorEastAsia"/>
            <w:sz w:val="28"/>
            <w:szCs w:val="28"/>
          </w:rPr>
        </w:pPr>
      </w:p>
    </w:sdtContent>
  </w:sdt>
  <w:p w:rsidR="00F27AFA" w:rsidRDefault="00F27AFA">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FA" w:rsidRDefault="00F27AF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141"/>
    </w:sdtPr>
    <w:sdtEndPr>
      <w:rPr>
        <w:rFonts w:asciiTheme="minorEastAsia" w:eastAsiaTheme="minorEastAsia" w:hAnsiTheme="minorEastAsia" w:hint="eastAsia"/>
        <w:sz w:val="28"/>
        <w:szCs w:val="28"/>
      </w:rPr>
    </w:sdtEndPr>
    <w:sdtContent>
      <w:p w:rsidR="00F27AFA" w:rsidRDefault="00317363">
        <w:pPr>
          <w:pStyle w:val="a4"/>
          <w:jc w:val="right"/>
          <w:rPr>
            <w:rFonts w:asciiTheme="minorEastAsia" w:eastAsiaTheme="minorEastAsia" w:hAnsiTheme="minorEastAsia"/>
          </w:rPr>
        </w:pPr>
      </w:p>
    </w:sdtContent>
  </w:sdt>
  <w:p w:rsidR="00F27AFA" w:rsidRDefault="00F27AFA">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99" w:rsidRDefault="00B31F99">
    <w:pPr>
      <w:spacing w:before="1" w:line="177" w:lineRule="auto"/>
      <w:jc w:val="right"/>
      <w:rPr>
        <w:rFonts w:ascii="宋体" w:eastAsia="宋体" w:hAnsi="宋体" w:cs="宋体"/>
        <w:sz w:val="31"/>
        <w:szCs w:val="3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99" w:rsidRDefault="00B31F99">
    <w:pPr>
      <w:spacing w:before="1" w:line="177" w:lineRule="auto"/>
      <w:jc w:val="right"/>
      <w:rPr>
        <w:rFonts w:ascii="宋体" w:eastAsia="宋体" w:hAnsi="宋体" w:cs="宋体"/>
        <w:sz w:val="31"/>
        <w:szCs w:val="31"/>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FA" w:rsidRDefault="00F27AFA">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29A" w:rsidRDefault="00CF329A">
      <w:r>
        <w:separator/>
      </w:r>
    </w:p>
    <w:p w:rsidR="00CF329A" w:rsidRDefault="00CF329A"/>
    <w:p w:rsidR="00CF329A" w:rsidRDefault="00CF329A"/>
  </w:footnote>
  <w:footnote w:type="continuationSeparator" w:id="0">
    <w:p w:rsidR="00CF329A" w:rsidRDefault="00CF329A">
      <w:r>
        <w:continuationSeparator/>
      </w:r>
    </w:p>
    <w:p w:rsidR="00CF329A" w:rsidRDefault="00CF329A"/>
    <w:p w:rsidR="00CF329A" w:rsidRDefault="00CF329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FA" w:rsidRDefault="00F27AF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FA" w:rsidRDefault="00F27AF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FA" w:rsidRDefault="00F27AF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defaultTabStop w:val="420"/>
  <w:characterSpacingControl w:val="doNotCompress"/>
  <w:hdrShapeDefaults>
    <o:shapedefaults v:ext="edit" spidmax="7170"/>
  </w:hdrShapeDefaults>
  <w:footnotePr>
    <w:footnote w:id="-1"/>
    <w:footnote w:id="0"/>
  </w:footnotePr>
  <w:endnotePr>
    <w:endnote w:id="-1"/>
    <w:endnote w:id="0"/>
  </w:endnotePr>
  <w:compat>
    <w:spaceForUL/>
    <w:ulTrailSpace/>
    <w:useFELayout/>
  </w:compat>
  <w:docVars>
    <w:docVar w:name="commondata" w:val="eyJoZGlkIjoiZThlZDUzZGYxNzYyMDEzOWQ1YTI4MjdmZmM4OTIzOWYifQ=="/>
  </w:docVars>
  <w:rsids>
    <w:rsidRoot w:val="00BD3027"/>
    <w:rsid w:val="00046045"/>
    <w:rsid w:val="00260085"/>
    <w:rsid w:val="00317363"/>
    <w:rsid w:val="00530CF9"/>
    <w:rsid w:val="005B30D2"/>
    <w:rsid w:val="005F5E8B"/>
    <w:rsid w:val="006F315E"/>
    <w:rsid w:val="007D5CFD"/>
    <w:rsid w:val="00800DB2"/>
    <w:rsid w:val="009632F2"/>
    <w:rsid w:val="00A25705"/>
    <w:rsid w:val="00A26982"/>
    <w:rsid w:val="00A300E3"/>
    <w:rsid w:val="00A7734D"/>
    <w:rsid w:val="00B31F99"/>
    <w:rsid w:val="00BD3027"/>
    <w:rsid w:val="00C03359"/>
    <w:rsid w:val="00C55BEE"/>
    <w:rsid w:val="00CA7528"/>
    <w:rsid w:val="00CF329A"/>
    <w:rsid w:val="00D15ECD"/>
    <w:rsid w:val="00DE0E8E"/>
    <w:rsid w:val="00E60ADF"/>
    <w:rsid w:val="00E94144"/>
    <w:rsid w:val="00E951E1"/>
    <w:rsid w:val="00EC30FF"/>
    <w:rsid w:val="00F12B28"/>
    <w:rsid w:val="00F27AFA"/>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FB623A7"/>
    <w:rsid w:val="6E3851B0"/>
    <w:rsid w:val="784167CA"/>
    <w:rsid w:val="7ED67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BD3027"/>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BD3027"/>
    <w:rPr>
      <w:rFonts w:ascii="仿宋" w:eastAsia="仿宋" w:hAnsi="仿宋" w:cs="仿宋"/>
      <w:sz w:val="34"/>
      <w:szCs w:val="34"/>
    </w:rPr>
  </w:style>
  <w:style w:type="paragraph" w:styleId="a4">
    <w:name w:val="footer"/>
    <w:autoRedefine/>
    <w:uiPriority w:val="99"/>
    <w:qFormat/>
    <w:rsid w:val="00BD3027"/>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rsid w:val="00BD3027"/>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BD3027"/>
    <w:tblPr>
      <w:tblCellMar>
        <w:top w:w="0" w:type="dxa"/>
        <w:left w:w="0" w:type="dxa"/>
        <w:bottom w:w="0" w:type="dxa"/>
        <w:right w:w="0" w:type="dxa"/>
      </w:tblCellMar>
    </w:tblPr>
  </w:style>
  <w:style w:type="paragraph" w:customStyle="1" w:styleId="TableText">
    <w:name w:val="Table Text"/>
    <w:basedOn w:val="a"/>
    <w:autoRedefine/>
    <w:semiHidden/>
    <w:qFormat/>
    <w:rsid w:val="00BD3027"/>
  </w:style>
  <w:style w:type="paragraph" w:styleId="a6">
    <w:name w:val="List Paragraph"/>
    <w:autoRedefine/>
    <w:uiPriority w:val="99"/>
    <w:unhideWhenUsed/>
    <w:qFormat/>
    <w:rsid w:val="00BD3027"/>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styleId="a7">
    <w:name w:val="Balloon Text"/>
    <w:basedOn w:val="a"/>
    <w:link w:val="Char"/>
    <w:rsid w:val="00260085"/>
    <w:rPr>
      <w:sz w:val="18"/>
      <w:szCs w:val="18"/>
    </w:rPr>
  </w:style>
  <w:style w:type="character" w:customStyle="1" w:styleId="Char">
    <w:name w:val="批注框文本 Char"/>
    <w:basedOn w:val="a0"/>
    <w:link w:val="a7"/>
    <w:rsid w:val="00260085"/>
    <w:rPr>
      <w:rFonts w:eastAsia="Arial"/>
      <w:snapToGrid w:val="0"/>
      <w:color w:val="000000"/>
      <w:sz w:val="18"/>
      <w:szCs w:val="18"/>
      <w:lang w:eastAsia="en-US"/>
    </w:rPr>
  </w:style>
  <w:style w:type="paragraph" w:customStyle="1" w:styleId="Default">
    <w:name w:val="Default"/>
    <w:qFormat/>
    <w:rsid w:val="009632F2"/>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r="http://schemas.openxmlformats.org/officeDocument/2006/relationships" xmlns:w="http://schemas.openxmlformats.org/wordprocessingml/2006/main">
  <w:divs>
    <w:div w:id="61682336">
      <w:bodyDiv w:val="1"/>
      <w:marLeft w:val="0"/>
      <w:marRight w:val="0"/>
      <w:marTop w:val="0"/>
      <w:marBottom w:val="0"/>
      <w:divBdr>
        <w:top w:val="none" w:sz="0" w:space="0" w:color="auto"/>
        <w:left w:val="none" w:sz="0" w:space="0" w:color="auto"/>
        <w:bottom w:val="none" w:sz="0" w:space="0" w:color="auto"/>
        <w:right w:val="none" w:sz="0" w:space="0" w:color="auto"/>
      </w:divBdr>
    </w:div>
    <w:div w:id="646513114">
      <w:bodyDiv w:val="1"/>
      <w:marLeft w:val="0"/>
      <w:marRight w:val="0"/>
      <w:marTop w:val="0"/>
      <w:marBottom w:val="0"/>
      <w:divBdr>
        <w:top w:val="none" w:sz="0" w:space="0" w:color="auto"/>
        <w:left w:val="none" w:sz="0" w:space="0" w:color="auto"/>
        <w:bottom w:val="none" w:sz="0" w:space="0" w:color="auto"/>
        <w:right w:val="none" w:sz="0" w:space="0" w:color="auto"/>
      </w:divBdr>
    </w:div>
    <w:div w:id="2055930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22</Pages>
  <Words>1757</Words>
  <Characters>10018</Characters>
  <Application>Microsoft Office Word</Application>
  <DocSecurity>0</DocSecurity>
  <Lines>83</Lines>
  <Paragraphs>23</Paragraphs>
  <ScaleCrop>false</ScaleCrop>
  <Company/>
  <LinksUpToDate>false</LinksUpToDate>
  <CharactersWithSpaces>11752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2024-05-21T14:05:00Z</cp:lastPrinted>
  <dcterms:created xsi:type="dcterms:W3CDTF">2024-04-19T21:25:00Z</dcterms:created>
  <dcterms:modified xsi:type="dcterms:W3CDTF">2025-05-26T03:27:00Z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