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E2D" w:rsidRDefault="00C33CBA">
      <w:pPr>
        <w:pStyle w:val="a5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附件1</w:t>
      </w:r>
    </w:p>
    <w:p w:rsidR="00353E2D" w:rsidRDefault="00FD5991" w:rsidP="00382FD1">
      <w:pPr>
        <w:ind w:firstLineChars="950" w:firstLine="2289"/>
      </w:pPr>
      <w:r>
        <w:rPr>
          <w:rFonts w:hint="eastAsia"/>
        </w:rPr>
        <w:t>2023</w:t>
      </w:r>
      <w:r w:rsidR="00C33CBA">
        <w:rPr>
          <w:rFonts w:hint="eastAsia"/>
        </w:rPr>
        <w:t>年度部门整体支出绩效评价基础</w:t>
      </w:r>
    </w:p>
    <w:p w:rsidR="00353E2D" w:rsidRDefault="00C33CBA" w:rsidP="00382FD1">
      <w:pPr>
        <w:ind w:firstLineChars="1600" w:firstLine="3855"/>
      </w:pPr>
      <w:r>
        <w:rPr>
          <w:rFonts w:hint="eastAsia"/>
        </w:rPr>
        <w:t>数据表</w:t>
      </w:r>
    </w:p>
    <w:p w:rsidR="00353E2D" w:rsidRDefault="00353E2D" w:rsidP="00056328"/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353E2D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353E2D" w:rsidRDefault="00C33CBA" w:rsidP="00056328">
            <w:r>
              <w:rPr>
                <w:rFonts w:hint="eastAsia"/>
              </w:rPr>
              <w:t>财政供养人员情况(人)</w:t>
            </w:r>
          </w:p>
        </w:tc>
        <w:tc>
          <w:tcPr>
            <w:tcW w:w="2116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:rsidR="00353E2D" w:rsidRDefault="00FD5991" w:rsidP="00056328">
            <w:r>
              <w:rPr>
                <w:rFonts w:hint="eastAsia"/>
              </w:rPr>
              <w:t>2023</w:t>
            </w:r>
            <w:r w:rsidR="00C33CBA">
              <w:rPr>
                <w:rFonts w:hint="eastAsia"/>
              </w:rPr>
              <w:t>年实际在职人数</w:t>
            </w:r>
          </w:p>
        </w:tc>
        <w:tc>
          <w:tcPr>
            <w:tcW w:w="1983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控制率</w:t>
            </w:r>
          </w:p>
        </w:tc>
      </w:tr>
      <w:tr w:rsidR="00353E2D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353E2D" w:rsidRDefault="00353E2D" w:rsidP="00056328"/>
        </w:tc>
        <w:tc>
          <w:tcPr>
            <w:tcW w:w="2116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34</w:t>
            </w:r>
          </w:p>
        </w:tc>
        <w:tc>
          <w:tcPr>
            <w:tcW w:w="2039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32</w:t>
            </w:r>
          </w:p>
        </w:tc>
        <w:tc>
          <w:tcPr>
            <w:tcW w:w="1983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94.12%</w:t>
            </w:r>
          </w:p>
        </w:tc>
      </w:tr>
      <w:tr w:rsidR="00353E2D">
        <w:trPr>
          <w:trHeight w:val="359"/>
        </w:trPr>
        <w:tc>
          <w:tcPr>
            <w:tcW w:w="3271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经费控制情况(万元)</w:t>
            </w:r>
          </w:p>
        </w:tc>
        <w:tc>
          <w:tcPr>
            <w:tcW w:w="2116" w:type="dxa"/>
            <w:gridSpan w:val="2"/>
            <w:vAlign w:val="center"/>
          </w:tcPr>
          <w:p w:rsidR="00353E2D" w:rsidRDefault="00FD5991" w:rsidP="00056328">
            <w:r>
              <w:rPr>
                <w:rFonts w:hint="eastAsia"/>
              </w:rPr>
              <w:t>2022</w:t>
            </w:r>
            <w:r w:rsidR="00C33CBA">
              <w:rPr>
                <w:rFonts w:hint="eastAsia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:rsidR="00353E2D" w:rsidRDefault="00FD5991" w:rsidP="00056328">
            <w:r>
              <w:rPr>
                <w:rFonts w:hint="eastAsia"/>
              </w:rPr>
              <w:t>2023</w:t>
            </w:r>
            <w:r w:rsidR="00C33CBA">
              <w:rPr>
                <w:rFonts w:hint="eastAsia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:rsidR="00353E2D" w:rsidRDefault="00FD5991" w:rsidP="00056328">
            <w:r>
              <w:rPr>
                <w:rFonts w:hint="eastAsia"/>
              </w:rPr>
              <w:t>2023</w:t>
            </w:r>
            <w:r w:rsidR="00C33CBA">
              <w:rPr>
                <w:rFonts w:hint="eastAsia"/>
              </w:rPr>
              <w:t>年决算数</w:t>
            </w:r>
          </w:p>
        </w:tc>
      </w:tr>
      <w:tr w:rsidR="00353E2D">
        <w:trPr>
          <w:trHeight w:val="369"/>
        </w:trPr>
        <w:tc>
          <w:tcPr>
            <w:tcW w:w="3271" w:type="dxa"/>
            <w:vAlign w:val="center"/>
          </w:tcPr>
          <w:p w:rsidR="00353E2D" w:rsidRDefault="00C33CBA" w:rsidP="00056328">
            <w:r>
              <w:t>“</w:t>
            </w:r>
            <w:r>
              <w:rPr>
                <w:rFonts w:hint="eastAsia"/>
              </w:rPr>
              <w:t>三公</w:t>
            </w:r>
            <w:r>
              <w:t>”</w:t>
            </w:r>
            <w:r>
              <w:rPr>
                <w:rFonts w:hint="eastAsia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:rsidR="00353E2D" w:rsidRDefault="00FD5991" w:rsidP="00056328">
            <w:r>
              <w:rPr>
                <w:rFonts w:hint="eastAsia"/>
              </w:rPr>
              <w:t>2.24</w:t>
            </w:r>
          </w:p>
        </w:tc>
        <w:tc>
          <w:tcPr>
            <w:tcW w:w="2039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353E2D" w:rsidRDefault="00FD5991" w:rsidP="00056328">
            <w:r>
              <w:rPr>
                <w:rFonts w:hint="eastAsia"/>
              </w:rPr>
              <w:t>0.84</w:t>
            </w:r>
          </w:p>
        </w:tc>
      </w:tr>
      <w:tr w:rsidR="00353E2D">
        <w:trPr>
          <w:trHeight w:val="350"/>
        </w:trPr>
        <w:tc>
          <w:tcPr>
            <w:tcW w:w="3271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1、公务用车购置和维护经费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</w:tr>
      <w:tr w:rsidR="00353E2D">
        <w:trPr>
          <w:trHeight w:val="370"/>
        </w:trPr>
        <w:tc>
          <w:tcPr>
            <w:tcW w:w="3271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</w:tr>
      <w:tr w:rsidR="00353E2D">
        <w:trPr>
          <w:trHeight w:val="350"/>
        </w:trPr>
        <w:tc>
          <w:tcPr>
            <w:tcW w:w="3271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 xml:space="preserve">     公车运行维护</w:t>
            </w:r>
          </w:p>
        </w:tc>
        <w:tc>
          <w:tcPr>
            <w:tcW w:w="2116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</w:tr>
      <w:tr w:rsidR="00353E2D">
        <w:trPr>
          <w:trHeight w:val="369"/>
        </w:trPr>
        <w:tc>
          <w:tcPr>
            <w:tcW w:w="3271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2、出国经费</w:t>
            </w:r>
          </w:p>
        </w:tc>
        <w:tc>
          <w:tcPr>
            <w:tcW w:w="2116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</w:tr>
      <w:tr w:rsidR="00353E2D">
        <w:trPr>
          <w:trHeight w:val="340"/>
        </w:trPr>
        <w:tc>
          <w:tcPr>
            <w:tcW w:w="3271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3、公务接待</w:t>
            </w:r>
          </w:p>
        </w:tc>
        <w:tc>
          <w:tcPr>
            <w:tcW w:w="2116" w:type="dxa"/>
            <w:gridSpan w:val="2"/>
            <w:vAlign w:val="center"/>
          </w:tcPr>
          <w:p w:rsidR="00353E2D" w:rsidRDefault="00FD5991" w:rsidP="00056328">
            <w:r>
              <w:rPr>
                <w:rFonts w:hint="eastAsia"/>
              </w:rPr>
              <w:t>2.24</w:t>
            </w:r>
          </w:p>
        </w:tc>
        <w:tc>
          <w:tcPr>
            <w:tcW w:w="2039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353E2D" w:rsidRDefault="00FD5991" w:rsidP="00056328">
            <w:pPr>
              <w:rPr>
                <w:color w:val="FF0000"/>
              </w:rPr>
            </w:pPr>
            <w:r>
              <w:rPr>
                <w:rFonts w:hint="eastAsia"/>
              </w:rPr>
              <w:t>0.84</w:t>
            </w:r>
          </w:p>
        </w:tc>
      </w:tr>
      <w:tr w:rsidR="00353E2D">
        <w:trPr>
          <w:trHeight w:val="350"/>
        </w:trPr>
        <w:tc>
          <w:tcPr>
            <w:tcW w:w="3271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353E2D" w:rsidRDefault="00353E2D" w:rsidP="00056328"/>
        </w:tc>
      </w:tr>
      <w:tr w:rsidR="00353E2D">
        <w:trPr>
          <w:trHeight w:val="359"/>
        </w:trPr>
        <w:tc>
          <w:tcPr>
            <w:tcW w:w="3271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1、业务工作经费</w:t>
            </w:r>
          </w:p>
        </w:tc>
        <w:tc>
          <w:tcPr>
            <w:tcW w:w="2116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</w:tr>
      <w:tr w:rsidR="00353E2D">
        <w:trPr>
          <w:trHeight w:val="359"/>
        </w:trPr>
        <w:tc>
          <w:tcPr>
            <w:tcW w:w="3271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2、运行维护经费</w:t>
            </w:r>
          </w:p>
        </w:tc>
        <w:tc>
          <w:tcPr>
            <w:tcW w:w="2116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</w:tr>
      <w:tr w:rsidR="00353E2D">
        <w:trPr>
          <w:trHeight w:val="359"/>
        </w:trPr>
        <w:tc>
          <w:tcPr>
            <w:tcW w:w="3271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3、县级专项资金</w:t>
            </w:r>
          </w:p>
          <w:p w:rsidR="00353E2D" w:rsidRDefault="00353E2D" w:rsidP="00056328"/>
        </w:tc>
        <w:tc>
          <w:tcPr>
            <w:tcW w:w="2116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353E2D" w:rsidRDefault="00353E2D" w:rsidP="00056328"/>
        </w:tc>
      </w:tr>
      <w:tr w:rsidR="00353E2D">
        <w:trPr>
          <w:trHeight w:val="350"/>
        </w:trPr>
        <w:tc>
          <w:tcPr>
            <w:tcW w:w="3271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6</w:t>
            </w:r>
            <w:r w:rsidR="00FD5991">
              <w:rPr>
                <w:rFonts w:hint="eastAsia"/>
              </w:rPr>
              <w:t>5.43</w:t>
            </w:r>
          </w:p>
        </w:tc>
        <w:tc>
          <w:tcPr>
            <w:tcW w:w="2039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65.</w:t>
            </w:r>
            <w:r w:rsidR="00FD5991">
              <w:rPr>
                <w:rFonts w:hint="eastAsia"/>
              </w:rPr>
              <w:t>03</w:t>
            </w:r>
          </w:p>
        </w:tc>
      </w:tr>
      <w:tr w:rsidR="00353E2D">
        <w:trPr>
          <w:trHeight w:val="350"/>
        </w:trPr>
        <w:tc>
          <w:tcPr>
            <w:tcW w:w="3271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:rsidR="00353E2D" w:rsidRDefault="00FD5991" w:rsidP="00056328">
            <w:r>
              <w:rPr>
                <w:rFonts w:hint="eastAsia"/>
              </w:rPr>
              <w:t>29.36</w:t>
            </w:r>
          </w:p>
        </w:tc>
        <w:tc>
          <w:tcPr>
            <w:tcW w:w="2039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353E2D" w:rsidRDefault="00FD5991" w:rsidP="00056328">
            <w:r>
              <w:rPr>
                <w:rFonts w:hint="eastAsia"/>
              </w:rPr>
              <w:t>20.97</w:t>
            </w:r>
          </w:p>
        </w:tc>
      </w:tr>
      <w:tr w:rsidR="00353E2D">
        <w:trPr>
          <w:trHeight w:val="360"/>
        </w:trPr>
        <w:tc>
          <w:tcPr>
            <w:tcW w:w="3271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 xml:space="preserve">   水费、电费、差旅费</w:t>
            </w:r>
          </w:p>
        </w:tc>
        <w:tc>
          <w:tcPr>
            <w:tcW w:w="2116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20.</w:t>
            </w:r>
            <w:r w:rsidR="00FD5991">
              <w:rPr>
                <w:rFonts w:hint="eastAsia"/>
              </w:rPr>
              <w:t>97</w:t>
            </w:r>
          </w:p>
        </w:tc>
        <w:tc>
          <w:tcPr>
            <w:tcW w:w="2039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353E2D" w:rsidRDefault="00FD5991" w:rsidP="00056328">
            <w:r>
              <w:rPr>
                <w:rFonts w:hint="eastAsia"/>
              </w:rPr>
              <w:t>20.82</w:t>
            </w:r>
          </w:p>
        </w:tc>
      </w:tr>
      <w:tr w:rsidR="00353E2D">
        <w:trPr>
          <w:trHeight w:val="90"/>
        </w:trPr>
        <w:tc>
          <w:tcPr>
            <w:tcW w:w="3271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1</w:t>
            </w:r>
            <w:r w:rsidR="00FD5991">
              <w:rPr>
                <w:rFonts w:hint="eastAsia"/>
              </w:rPr>
              <w:t>5.10</w:t>
            </w:r>
          </w:p>
        </w:tc>
        <w:tc>
          <w:tcPr>
            <w:tcW w:w="2039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353E2D" w:rsidRDefault="00FD5991" w:rsidP="00056328">
            <w:r>
              <w:rPr>
                <w:rFonts w:hint="eastAsia"/>
              </w:rPr>
              <w:t>4.66</w:t>
            </w:r>
          </w:p>
        </w:tc>
      </w:tr>
      <w:tr w:rsidR="00353E2D">
        <w:trPr>
          <w:trHeight w:val="350"/>
        </w:trPr>
        <w:tc>
          <w:tcPr>
            <w:tcW w:w="3271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:rsidR="00353E2D" w:rsidRDefault="00FD5991" w:rsidP="00056328">
            <w:pPr>
              <w:rPr>
                <w:color w:val="FF0000"/>
              </w:rPr>
            </w:pPr>
            <w:r>
              <w:rPr>
                <w:rFonts w:hint="eastAsia"/>
              </w:rPr>
              <w:t>168.21</w:t>
            </w:r>
          </w:p>
        </w:tc>
        <w:tc>
          <w:tcPr>
            <w:tcW w:w="2039" w:type="dxa"/>
            <w:gridSpan w:val="2"/>
            <w:vAlign w:val="center"/>
          </w:tcPr>
          <w:p w:rsidR="00353E2D" w:rsidRDefault="00FD5991" w:rsidP="00056328">
            <w:r>
              <w:rPr>
                <w:rFonts w:hint="eastAsia"/>
              </w:rPr>
              <w:t>25</w:t>
            </w:r>
          </w:p>
        </w:tc>
        <w:tc>
          <w:tcPr>
            <w:tcW w:w="1983" w:type="dxa"/>
            <w:gridSpan w:val="2"/>
            <w:vAlign w:val="center"/>
          </w:tcPr>
          <w:p w:rsidR="00353E2D" w:rsidRDefault="00FD5991" w:rsidP="00056328">
            <w:r>
              <w:rPr>
                <w:rFonts w:hint="eastAsia"/>
              </w:rPr>
              <w:t>28</w:t>
            </w:r>
          </w:p>
        </w:tc>
      </w:tr>
      <w:tr w:rsidR="00353E2D">
        <w:trPr>
          <w:trHeight w:val="369"/>
        </w:trPr>
        <w:tc>
          <w:tcPr>
            <w:tcW w:w="3271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353E2D" w:rsidRDefault="00C33CBA" w:rsidP="00056328">
            <w:pPr>
              <w:rPr>
                <w:color w:val="FF000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</w:tr>
      <w:tr w:rsidR="00353E2D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353E2D" w:rsidRDefault="00353E2D" w:rsidP="00056328"/>
          <w:p w:rsidR="00353E2D" w:rsidRDefault="00C33CBA" w:rsidP="00056328">
            <w:r>
              <w:rPr>
                <w:rFonts w:hint="eastAsia"/>
              </w:rPr>
              <w:t>楼堂馆所控制情况</w:t>
            </w:r>
          </w:p>
          <w:p w:rsidR="00353E2D" w:rsidRDefault="00FD5991" w:rsidP="00056328">
            <w:r>
              <w:rPr>
                <w:rFonts w:hint="eastAsia"/>
              </w:rPr>
              <w:t>(2023</w:t>
            </w:r>
            <w:r w:rsidR="00C33CBA">
              <w:rPr>
                <w:rFonts w:hint="eastAsia"/>
              </w:rPr>
              <w:t>年完工项目)</w:t>
            </w:r>
          </w:p>
        </w:tc>
        <w:tc>
          <w:tcPr>
            <w:tcW w:w="1158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批复规模 (m</w:t>
            </w:r>
            <w:r>
              <w:rPr>
                <w:rFonts w:ascii="宋体" w:eastAsia="宋体" w:hint="eastAsia"/>
              </w:rPr>
              <w:t>²</w:t>
            </w:r>
            <w:r>
              <w:rPr>
                <w:rFonts w:hint="eastAsia"/>
              </w:rPr>
              <w:t>)</w:t>
            </w:r>
          </w:p>
        </w:tc>
        <w:tc>
          <w:tcPr>
            <w:tcW w:w="958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实际规模(m</w:t>
            </w:r>
            <w:r>
              <w:rPr>
                <w:rFonts w:ascii="宋体" w:eastAsia="宋体" w:hint="eastAsia"/>
              </w:rPr>
              <w:t>²</w:t>
            </w:r>
            <w:r>
              <w:rPr>
                <w:rFonts w:hint="eastAsia"/>
              </w:rPr>
              <w:t>)</w:t>
            </w:r>
          </w:p>
        </w:tc>
        <w:tc>
          <w:tcPr>
            <w:tcW w:w="960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规模控制率</w:t>
            </w:r>
          </w:p>
        </w:tc>
        <w:tc>
          <w:tcPr>
            <w:tcW w:w="107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预算投资</w:t>
            </w:r>
          </w:p>
          <w:p w:rsidR="00353E2D" w:rsidRDefault="00C33CBA" w:rsidP="00056328">
            <w:r>
              <w:rPr>
                <w:rFonts w:hint="eastAsia"/>
              </w:rPr>
              <w:t>(万元)</w:t>
            </w:r>
          </w:p>
        </w:tc>
        <w:tc>
          <w:tcPr>
            <w:tcW w:w="103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实际投资 (万元)</w:t>
            </w:r>
          </w:p>
        </w:tc>
        <w:tc>
          <w:tcPr>
            <w:tcW w:w="944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投资概算控制率</w:t>
            </w:r>
          </w:p>
        </w:tc>
      </w:tr>
      <w:tr w:rsidR="00353E2D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353E2D" w:rsidRDefault="00353E2D" w:rsidP="00056328"/>
        </w:tc>
        <w:tc>
          <w:tcPr>
            <w:tcW w:w="1158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958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960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107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103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  <w:tc>
          <w:tcPr>
            <w:tcW w:w="944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0</w:t>
            </w:r>
          </w:p>
        </w:tc>
      </w:tr>
      <w:tr w:rsidR="00353E2D">
        <w:trPr>
          <w:trHeight w:val="345"/>
        </w:trPr>
        <w:tc>
          <w:tcPr>
            <w:tcW w:w="3271" w:type="dxa"/>
            <w:vAlign w:val="center"/>
          </w:tcPr>
          <w:p w:rsidR="00353E2D" w:rsidRDefault="00C33CBA" w:rsidP="00056328">
            <w: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:rsidR="00353E2D" w:rsidRDefault="00C33CBA" w:rsidP="00056328">
            <w:r>
              <w:rPr>
                <w:rFonts w:hint="eastAsia"/>
              </w:rPr>
              <w:t>单位财务管理制度不断完善，在项目支出做到专款专用，严控成本支出，降低消耗，厉行节约保障措施</w:t>
            </w:r>
          </w:p>
        </w:tc>
      </w:tr>
    </w:tbl>
    <w:p w:rsidR="00353E2D" w:rsidRDefault="00C33CBA" w:rsidP="00056328">
      <w:r>
        <w:rPr>
          <w:rFonts w:hint="eastAsia"/>
        </w:rPr>
        <w:t>说明：“项目支出”需要填报基本支出以外的所有项目支出情况，“公用经费”填报基本支出中的一般商品和服务支出。</w:t>
      </w:r>
    </w:p>
    <w:p w:rsidR="00353E2D" w:rsidRDefault="00C33CBA" w:rsidP="00056328">
      <w:pPr>
        <w:rPr>
          <w:rFonts w:eastAsiaTheme="minorEastAsia"/>
          <w:sz w:val="20"/>
          <w:szCs w:val="20"/>
        </w:rPr>
        <w:sectPr w:rsidR="00353E2D">
          <w:footerReference w:type="even" r:id="rId7"/>
          <w:footerReference w:type="default" r:id="rId8"/>
          <w:pgSz w:w="11907" w:h="16839"/>
          <w:pgMar w:top="1531" w:right="1474" w:bottom="1247" w:left="1474" w:header="0" w:footer="1588" w:gutter="0"/>
          <w:pgNumType w:fmt="numberInDash"/>
          <w:cols w:space="720"/>
          <w:titlePg/>
          <w:docGrid w:linePitch="286"/>
        </w:sectPr>
      </w:pPr>
      <w:r>
        <w:t>填表人：      填报日期：       联系电话：     单位负责人签字</w:t>
      </w:r>
    </w:p>
    <w:p w:rsidR="00353E2D" w:rsidRDefault="00C33CBA" w:rsidP="00056328">
      <w:r>
        <w:rPr>
          <w:rFonts w:hint="eastAsia"/>
        </w:rPr>
        <w:lastRenderedPageBreak/>
        <w:t>附件2</w:t>
      </w:r>
    </w:p>
    <w:p w:rsidR="00353E2D" w:rsidRDefault="00C33CBA" w:rsidP="00382FD1">
      <w:pPr>
        <w:ind w:firstLineChars="1050" w:firstLine="2530"/>
      </w:pPr>
      <w:r>
        <w:t>202</w:t>
      </w:r>
      <w:r w:rsidR="008F3DF3">
        <w:rPr>
          <w:rFonts w:hint="eastAsia"/>
        </w:rPr>
        <w:t>3</w:t>
      </w:r>
      <w:r>
        <w:t>年度部门整体支出绩效自评表</w:t>
      </w:r>
    </w:p>
    <w:p w:rsidR="00353E2D" w:rsidRDefault="00353E2D" w:rsidP="00056328"/>
    <w:tbl>
      <w:tblPr>
        <w:tblStyle w:val="TableNormal"/>
        <w:tblW w:w="99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1069"/>
        <w:gridCol w:w="1029"/>
        <w:gridCol w:w="1408"/>
        <w:gridCol w:w="1139"/>
        <w:gridCol w:w="1269"/>
        <w:gridCol w:w="699"/>
        <w:gridCol w:w="869"/>
        <w:gridCol w:w="1423"/>
      </w:tblGrid>
      <w:tr w:rsidR="00353E2D" w:rsidTr="00A22D79">
        <w:trPr>
          <w:trHeight w:val="90"/>
        </w:trPr>
        <w:tc>
          <w:tcPr>
            <w:tcW w:w="1074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预算部门</w:t>
            </w:r>
          </w:p>
          <w:p w:rsidR="00353E2D" w:rsidRDefault="00C33CBA" w:rsidP="00056328">
            <w:r>
              <w:rPr>
                <w:rFonts w:hint="eastAsia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:rsidR="00353E2D" w:rsidRDefault="00C33CBA" w:rsidP="00382FD1">
            <w:pPr>
              <w:ind w:firstLineChars="1150" w:firstLine="2771"/>
            </w:pPr>
            <w:r>
              <w:rPr>
                <w:rFonts w:hint="eastAsia"/>
              </w:rPr>
              <w:t>汨罗市特殊教育学校</w:t>
            </w:r>
          </w:p>
        </w:tc>
      </w:tr>
      <w:tr w:rsidR="00353E2D" w:rsidTr="00A22D79">
        <w:trPr>
          <w:trHeight w:val="24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353E2D" w:rsidRDefault="00353E2D" w:rsidP="00056328"/>
          <w:p w:rsidR="00353E2D" w:rsidRDefault="00C33CBA" w:rsidP="00056328">
            <w:r>
              <w:rPr>
                <w:rFonts w:hint="eastAsia"/>
              </w:rPr>
              <w:t>年度预算申请(万元)</w:t>
            </w:r>
          </w:p>
        </w:tc>
        <w:tc>
          <w:tcPr>
            <w:tcW w:w="2098" w:type="dxa"/>
            <w:gridSpan w:val="2"/>
            <w:vAlign w:val="center"/>
          </w:tcPr>
          <w:p w:rsidR="00353E2D" w:rsidRDefault="00353E2D" w:rsidP="00056328"/>
        </w:tc>
        <w:tc>
          <w:tcPr>
            <w:tcW w:w="1408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年初</w:t>
            </w:r>
          </w:p>
          <w:p w:rsidR="00353E2D" w:rsidRDefault="00C33CBA" w:rsidP="00056328">
            <w:r>
              <w:rPr>
                <w:rFonts w:hint="eastAsia"/>
              </w:rPr>
              <w:t>预算数</w:t>
            </w:r>
          </w:p>
        </w:tc>
        <w:tc>
          <w:tcPr>
            <w:tcW w:w="113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全年</w:t>
            </w:r>
          </w:p>
          <w:p w:rsidR="00353E2D" w:rsidRDefault="00C33CBA" w:rsidP="00056328">
            <w:r>
              <w:rPr>
                <w:rFonts w:hint="eastAsia"/>
              </w:rPr>
              <w:t>预算数</w:t>
            </w:r>
          </w:p>
        </w:tc>
        <w:tc>
          <w:tcPr>
            <w:tcW w:w="12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全年</w:t>
            </w:r>
          </w:p>
          <w:p w:rsidR="00353E2D" w:rsidRDefault="00C33CBA" w:rsidP="00056328">
            <w:r>
              <w:rPr>
                <w:rFonts w:hint="eastAsia"/>
              </w:rPr>
              <w:t>执行数</w:t>
            </w:r>
          </w:p>
        </w:tc>
        <w:tc>
          <w:tcPr>
            <w:tcW w:w="69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执行率</w:t>
            </w:r>
          </w:p>
        </w:tc>
        <w:tc>
          <w:tcPr>
            <w:tcW w:w="1423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得分</w:t>
            </w:r>
          </w:p>
        </w:tc>
      </w:tr>
      <w:tr w:rsidR="00353E2D" w:rsidTr="00A22D79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353E2D" w:rsidRDefault="00353E2D" w:rsidP="00056328"/>
        </w:tc>
        <w:tc>
          <w:tcPr>
            <w:tcW w:w="2098" w:type="dxa"/>
            <w:gridSpan w:val="2"/>
            <w:vAlign w:val="center"/>
          </w:tcPr>
          <w:p w:rsidR="00353E2D" w:rsidRDefault="00C33CBA" w:rsidP="00056328">
            <w:r>
              <w:rPr>
                <w:rFonts w:hint="eastAsia"/>
              </w:rPr>
              <w:t>年度资金总额</w:t>
            </w:r>
          </w:p>
        </w:tc>
        <w:tc>
          <w:tcPr>
            <w:tcW w:w="1408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442.79</w:t>
            </w:r>
          </w:p>
        </w:tc>
        <w:tc>
          <w:tcPr>
            <w:tcW w:w="1139" w:type="dxa"/>
            <w:vAlign w:val="center"/>
          </w:tcPr>
          <w:p w:rsidR="00353E2D" w:rsidRDefault="008F3DF3" w:rsidP="00056328">
            <w:r>
              <w:rPr>
                <w:rFonts w:hint="eastAsia"/>
              </w:rPr>
              <w:t>498</w:t>
            </w:r>
          </w:p>
        </w:tc>
        <w:tc>
          <w:tcPr>
            <w:tcW w:w="1269" w:type="dxa"/>
            <w:vAlign w:val="center"/>
          </w:tcPr>
          <w:p w:rsidR="00353E2D" w:rsidRDefault="008F3DF3" w:rsidP="00056328">
            <w:r>
              <w:rPr>
                <w:rFonts w:hint="eastAsia"/>
              </w:rPr>
              <w:t>498</w:t>
            </w:r>
          </w:p>
        </w:tc>
        <w:tc>
          <w:tcPr>
            <w:tcW w:w="69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10</w:t>
            </w:r>
          </w:p>
        </w:tc>
        <w:tc>
          <w:tcPr>
            <w:tcW w:w="8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100%</w:t>
            </w:r>
          </w:p>
        </w:tc>
        <w:tc>
          <w:tcPr>
            <w:tcW w:w="1423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10</w:t>
            </w:r>
          </w:p>
        </w:tc>
      </w:tr>
      <w:tr w:rsidR="00353E2D" w:rsidTr="00A22D79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353E2D" w:rsidRDefault="00353E2D" w:rsidP="00056328"/>
        </w:tc>
        <w:tc>
          <w:tcPr>
            <w:tcW w:w="4645" w:type="dxa"/>
            <w:gridSpan w:val="4"/>
            <w:vAlign w:val="center"/>
          </w:tcPr>
          <w:p w:rsidR="00353E2D" w:rsidRDefault="00C33CBA" w:rsidP="00056328">
            <w:r>
              <w:rPr>
                <w:rFonts w:hint="eastAsia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:rsidR="00353E2D" w:rsidRDefault="00C33CBA" w:rsidP="00056328">
            <w:r>
              <w:rPr>
                <w:rFonts w:hint="eastAsia"/>
              </w:rPr>
              <w:t>按支出性质分：</w:t>
            </w:r>
          </w:p>
        </w:tc>
      </w:tr>
      <w:tr w:rsidR="00353E2D" w:rsidTr="00A22D79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353E2D" w:rsidRDefault="00353E2D" w:rsidP="00056328"/>
        </w:tc>
        <w:tc>
          <w:tcPr>
            <w:tcW w:w="4645" w:type="dxa"/>
            <w:gridSpan w:val="4"/>
            <w:vAlign w:val="center"/>
          </w:tcPr>
          <w:p w:rsidR="00353E2D" w:rsidRDefault="00C33CBA" w:rsidP="00056328">
            <w:r>
              <w:rPr>
                <w:rFonts w:hint="eastAsia"/>
              </w:rPr>
              <w:t>其中：一般公共预算：</w:t>
            </w:r>
            <w:r w:rsidR="008F3DF3">
              <w:rPr>
                <w:rFonts w:hint="eastAsia"/>
              </w:rPr>
              <w:t>498</w:t>
            </w:r>
          </w:p>
        </w:tc>
        <w:tc>
          <w:tcPr>
            <w:tcW w:w="4260" w:type="dxa"/>
            <w:gridSpan w:val="4"/>
            <w:vAlign w:val="center"/>
          </w:tcPr>
          <w:p w:rsidR="00353E2D" w:rsidRDefault="00C33CBA" w:rsidP="00056328">
            <w:r>
              <w:rPr>
                <w:rFonts w:hint="eastAsia"/>
              </w:rPr>
              <w:t>其中：基本支出：</w:t>
            </w:r>
            <w:r w:rsidR="008F3DF3">
              <w:rPr>
                <w:rFonts w:hint="eastAsia"/>
              </w:rPr>
              <w:t>498</w:t>
            </w:r>
          </w:p>
        </w:tc>
      </w:tr>
      <w:tr w:rsidR="00353E2D" w:rsidTr="00A22D79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353E2D" w:rsidRDefault="00353E2D" w:rsidP="00056328"/>
        </w:tc>
        <w:tc>
          <w:tcPr>
            <w:tcW w:w="4645" w:type="dxa"/>
            <w:gridSpan w:val="4"/>
            <w:vAlign w:val="center"/>
          </w:tcPr>
          <w:p w:rsidR="00353E2D" w:rsidRDefault="00C33CBA" w:rsidP="00056328">
            <w:r>
              <w:rPr>
                <w:rFonts w:hint="eastAsia"/>
              </w:rPr>
              <w:t>政府性基金拨款：0</w:t>
            </w:r>
          </w:p>
        </w:tc>
        <w:tc>
          <w:tcPr>
            <w:tcW w:w="4260" w:type="dxa"/>
            <w:gridSpan w:val="4"/>
            <w:vAlign w:val="center"/>
          </w:tcPr>
          <w:p w:rsidR="00353E2D" w:rsidRDefault="00C33CBA" w:rsidP="00056328">
            <w:r>
              <w:rPr>
                <w:rFonts w:hint="eastAsia"/>
              </w:rPr>
              <w:t>项目支出：</w:t>
            </w:r>
            <w:r w:rsidR="008F3DF3">
              <w:rPr>
                <w:rFonts w:hint="eastAsia"/>
              </w:rPr>
              <w:t>0</w:t>
            </w:r>
          </w:p>
        </w:tc>
      </w:tr>
      <w:tr w:rsidR="00353E2D" w:rsidTr="00A22D79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353E2D" w:rsidRDefault="00353E2D" w:rsidP="00056328"/>
        </w:tc>
        <w:tc>
          <w:tcPr>
            <w:tcW w:w="4645" w:type="dxa"/>
            <w:gridSpan w:val="4"/>
            <w:vAlign w:val="center"/>
          </w:tcPr>
          <w:p w:rsidR="00353E2D" w:rsidRDefault="00C33CBA" w:rsidP="00056328">
            <w:r>
              <w:rPr>
                <w:rFonts w:hint="eastAsia"/>
              </w:rPr>
              <w:t>纳入专户管理的非税收入拨款：0</w:t>
            </w:r>
          </w:p>
        </w:tc>
        <w:tc>
          <w:tcPr>
            <w:tcW w:w="4260" w:type="dxa"/>
            <w:gridSpan w:val="4"/>
            <w:vAlign w:val="center"/>
          </w:tcPr>
          <w:p w:rsidR="00353E2D" w:rsidRDefault="00353E2D" w:rsidP="00056328"/>
        </w:tc>
      </w:tr>
      <w:tr w:rsidR="00353E2D" w:rsidTr="00A22D79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353E2D" w:rsidRDefault="00353E2D" w:rsidP="00056328"/>
        </w:tc>
        <w:tc>
          <w:tcPr>
            <w:tcW w:w="4645" w:type="dxa"/>
            <w:gridSpan w:val="4"/>
            <w:vAlign w:val="center"/>
          </w:tcPr>
          <w:p w:rsidR="00353E2D" w:rsidRDefault="00C33CBA" w:rsidP="00056328">
            <w:r>
              <w:rPr>
                <w:rFonts w:hint="eastAsia"/>
              </w:rPr>
              <w:t>其他资金：0</w:t>
            </w:r>
          </w:p>
        </w:tc>
        <w:tc>
          <w:tcPr>
            <w:tcW w:w="4260" w:type="dxa"/>
            <w:gridSpan w:val="4"/>
            <w:vAlign w:val="center"/>
          </w:tcPr>
          <w:p w:rsidR="00353E2D" w:rsidRDefault="00353E2D" w:rsidP="00056328"/>
        </w:tc>
      </w:tr>
      <w:tr w:rsidR="00353E2D" w:rsidTr="00A22D79">
        <w:trPr>
          <w:trHeight w:val="249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353E2D" w:rsidRDefault="00C33CBA" w:rsidP="00056328">
            <w:r>
              <w:rPr>
                <w:rFonts w:hint="eastAsia"/>
              </w:rPr>
              <w:t>年度总体 目标</w:t>
            </w:r>
          </w:p>
        </w:tc>
        <w:tc>
          <w:tcPr>
            <w:tcW w:w="4645" w:type="dxa"/>
            <w:gridSpan w:val="4"/>
            <w:vAlign w:val="center"/>
          </w:tcPr>
          <w:p w:rsidR="00353E2D" w:rsidRDefault="00C33CBA" w:rsidP="00056328">
            <w:r>
              <w:rPr>
                <w:rFonts w:hint="eastAsia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:rsidR="00353E2D" w:rsidRDefault="00C33CBA" w:rsidP="00056328">
            <w:r>
              <w:rPr>
                <w:rFonts w:hint="eastAsia"/>
              </w:rPr>
              <w:t>实际完成情况</w:t>
            </w:r>
          </w:p>
        </w:tc>
      </w:tr>
      <w:tr w:rsidR="00353E2D" w:rsidTr="00A22D79">
        <w:trPr>
          <w:trHeight w:val="24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353E2D" w:rsidRDefault="00353E2D" w:rsidP="00056328"/>
        </w:tc>
        <w:tc>
          <w:tcPr>
            <w:tcW w:w="4645" w:type="dxa"/>
            <w:gridSpan w:val="4"/>
            <w:vAlign w:val="center"/>
          </w:tcPr>
          <w:p w:rsidR="00353E2D" w:rsidRDefault="00C33CBA" w:rsidP="00056328">
            <w:r>
              <w:t>1</w:t>
            </w:r>
            <w:r>
              <w:rPr>
                <w:rFonts w:hint="eastAsia"/>
              </w:rPr>
              <w:t>、贯彻落实教育行政主管部门布置的各项工作。</w:t>
            </w:r>
            <w:r>
              <w:t>2</w:t>
            </w:r>
            <w:r>
              <w:rPr>
                <w:rFonts w:hint="eastAsia"/>
              </w:rPr>
              <w:t>、完成残疾儿童、少年义务教育教学工作。</w:t>
            </w:r>
            <w:r>
              <w:t>3</w:t>
            </w:r>
            <w:r>
              <w:rPr>
                <w:rFonts w:hint="eastAsia"/>
              </w:rPr>
              <w:t>、对适龄培智学生进行送教上门工作。</w:t>
            </w:r>
          </w:p>
        </w:tc>
        <w:tc>
          <w:tcPr>
            <w:tcW w:w="4260" w:type="dxa"/>
            <w:gridSpan w:val="4"/>
            <w:vAlign w:val="center"/>
          </w:tcPr>
          <w:p w:rsidR="00353E2D" w:rsidRDefault="00C33CBA" w:rsidP="00056328">
            <w:r>
              <w:rPr>
                <w:rFonts w:hint="eastAsia"/>
              </w:rPr>
              <w:t>校内</w:t>
            </w:r>
            <w:r w:rsidR="008F3DF3">
              <w:rPr>
                <w:rFonts w:hint="eastAsia"/>
              </w:rPr>
              <w:t>90</w:t>
            </w:r>
            <w:r>
              <w:rPr>
                <w:rFonts w:hint="eastAsia"/>
              </w:rPr>
              <w:t>个学生参加各科考查，参考率和合格率均达到</w:t>
            </w:r>
            <w:r>
              <w:t>100%</w:t>
            </w:r>
            <w:r>
              <w:rPr>
                <w:rFonts w:hint="eastAsia"/>
              </w:rPr>
              <w:t>。校外重度残疾学生不参与学校考试，社会、家长、学校认同度达</w:t>
            </w:r>
            <w:r>
              <w:t>99.5%</w:t>
            </w:r>
            <w:r>
              <w:rPr>
                <w:rFonts w:hint="eastAsia"/>
              </w:rPr>
              <w:t>以上，完成了既定目标任务。教师培训及教育教学竞赛活动，合计</w:t>
            </w:r>
            <w:r>
              <w:t>40</w:t>
            </w:r>
            <w:r>
              <w:rPr>
                <w:rFonts w:hint="eastAsia"/>
              </w:rPr>
              <w:t>余人参加，活动学校参赛率比去年同比增加</w:t>
            </w:r>
            <w:r>
              <w:t>5%</w:t>
            </w:r>
            <w:r>
              <w:rPr>
                <w:rFonts w:hint="eastAsia"/>
              </w:rPr>
              <w:t>，参赛教师满意度达</w:t>
            </w:r>
            <w:r>
              <w:t>99%</w:t>
            </w:r>
            <w:r>
              <w:rPr>
                <w:rFonts w:hint="eastAsia"/>
              </w:rPr>
              <w:t>。</w:t>
            </w:r>
          </w:p>
        </w:tc>
      </w:tr>
      <w:tr w:rsidR="00353E2D" w:rsidTr="00A22D79">
        <w:trPr>
          <w:trHeight w:val="469"/>
        </w:trPr>
        <w:tc>
          <w:tcPr>
            <w:tcW w:w="1074" w:type="dxa"/>
            <w:vMerge w:val="restart"/>
            <w:textDirection w:val="tbRlV"/>
            <w:vAlign w:val="center"/>
          </w:tcPr>
          <w:p w:rsidR="00353E2D" w:rsidRDefault="00353E2D" w:rsidP="00056328"/>
          <w:p w:rsidR="00353E2D" w:rsidRDefault="00C33CBA" w:rsidP="00056328">
            <w:r>
              <w:rPr>
                <w:rFonts w:hint="eastAsia"/>
              </w:rPr>
              <w:t>绩效指标</w:t>
            </w:r>
          </w:p>
          <w:p w:rsidR="00353E2D" w:rsidRDefault="00353E2D" w:rsidP="00056328"/>
        </w:tc>
        <w:tc>
          <w:tcPr>
            <w:tcW w:w="10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一级指标</w:t>
            </w:r>
          </w:p>
        </w:tc>
        <w:tc>
          <w:tcPr>
            <w:tcW w:w="102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二级指标</w:t>
            </w:r>
          </w:p>
        </w:tc>
        <w:tc>
          <w:tcPr>
            <w:tcW w:w="1408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三级指标</w:t>
            </w:r>
          </w:p>
        </w:tc>
        <w:tc>
          <w:tcPr>
            <w:tcW w:w="113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年度指标值</w:t>
            </w:r>
          </w:p>
        </w:tc>
        <w:tc>
          <w:tcPr>
            <w:tcW w:w="12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实际完成值</w:t>
            </w:r>
          </w:p>
        </w:tc>
        <w:tc>
          <w:tcPr>
            <w:tcW w:w="69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得分</w:t>
            </w:r>
          </w:p>
        </w:tc>
        <w:tc>
          <w:tcPr>
            <w:tcW w:w="1423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偏差原因</w:t>
            </w:r>
          </w:p>
          <w:p w:rsidR="00353E2D" w:rsidRDefault="00C33CBA" w:rsidP="00056328">
            <w:r>
              <w:rPr>
                <w:rFonts w:hint="eastAsia"/>
              </w:rPr>
              <w:t>分析及</w:t>
            </w:r>
          </w:p>
          <w:p w:rsidR="00353E2D" w:rsidRDefault="00C33CBA" w:rsidP="00056328">
            <w:r>
              <w:rPr>
                <w:rFonts w:hint="eastAsia"/>
              </w:rPr>
              <w:t>改进措施</w:t>
            </w:r>
          </w:p>
        </w:tc>
      </w:tr>
      <w:tr w:rsidR="00353E2D" w:rsidTr="00A22D79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353E2D" w:rsidRDefault="00353E2D" w:rsidP="00056328"/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353E2D" w:rsidRDefault="00C33CBA" w:rsidP="00056328">
            <w:r>
              <w:rPr>
                <w:rFonts w:hint="eastAsia"/>
              </w:rPr>
              <w:t>产出指标</w:t>
            </w:r>
          </w:p>
          <w:p w:rsidR="00353E2D" w:rsidRDefault="00C33CBA" w:rsidP="00056328">
            <w:r>
              <w:rPr>
                <w:rFonts w:hint="eastAsia"/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353E2D" w:rsidRDefault="00C33CBA" w:rsidP="00056328">
            <w:r>
              <w:rPr>
                <w:rFonts w:hint="eastAsia"/>
              </w:rPr>
              <w:t>数量指标</w:t>
            </w:r>
          </w:p>
        </w:tc>
        <w:tc>
          <w:tcPr>
            <w:tcW w:w="1408" w:type="dxa"/>
            <w:vAlign w:val="center"/>
          </w:tcPr>
          <w:p w:rsidR="00353E2D" w:rsidRDefault="00C33CBA" w:rsidP="00056328">
            <w:r>
              <w:t>1</w:t>
            </w:r>
            <w:r>
              <w:rPr>
                <w:rFonts w:hint="eastAsia"/>
              </w:rPr>
              <w:t>、教育教学质量市级先进以上。</w:t>
            </w:r>
            <w:r>
              <w:t>2</w:t>
            </w:r>
            <w:r>
              <w:rPr>
                <w:rFonts w:hint="eastAsia"/>
              </w:rPr>
              <w:t>、按预算完成各项任务和指标。</w:t>
            </w:r>
            <w:r>
              <w:t>3</w:t>
            </w:r>
            <w:r>
              <w:rPr>
                <w:rFonts w:hint="eastAsia"/>
              </w:rPr>
              <w:t>、服务对象满意度高</w:t>
            </w:r>
          </w:p>
        </w:tc>
        <w:tc>
          <w:tcPr>
            <w:tcW w:w="113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学生</w:t>
            </w:r>
            <w:r>
              <w:t>205</w:t>
            </w:r>
            <w:r>
              <w:rPr>
                <w:rFonts w:hint="eastAsia"/>
              </w:rPr>
              <w:t>人</w:t>
            </w:r>
          </w:p>
        </w:tc>
        <w:tc>
          <w:tcPr>
            <w:tcW w:w="12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完成</w:t>
            </w:r>
          </w:p>
        </w:tc>
        <w:tc>
          <w:tcPr>
            <w:tcW w:w="69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10</w:t>
            </w:r>
          </w:p>
        </w:tc>
        <w:tc>
          <w:tcPr>
            <w:tcW w:w="8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9.5</w:t>
            </w:r>
          </w:p>
        </w:tc>
        <w:tc>
          <w:tcPr>
            <w:tcW w:w="1423" w:type="dxa"/>
            <w:vAlign w:val="center"/>
          </w:tcPr>
          <w:p w:rsidR="00353E2D" w:rsidRDefault="00353E2D" w:rsidP="00056328"/>
          <w:p w:rsidR="00353E2D" w:rsidRDefault="00353E2D" w:rsidP="00056328"/>
          <w:p w:rsidR="00353E2D" w:rsidRDefault="00353E2D" w:rsidP="00056328"/>
          <w:p w:rsidR="00353E2D" w:rsidRDefault="00353E2D" w:rsidP="00056328"/>
          <w:p w:rsidR="00353E2D" w:rsidRDefault="00C33CBA" w:rsidP="00056328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在</w:t>
            </w:r>
            <w:r>
              <w:rPr>
                <w:rFonts w:hint="eastAsia"/>
              </w:rPr>
              <w:t>教学数量上无法做到十全十美</w:t>
            </w:r>
          </w:p>
        </w:tc>
      </w:tr>
      <w:tr w:rsidR="00353E2D" w:rsidTr="00A22D79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353E2D" w:rsidRDefault="00353E2D" w:rsidP="00056328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353E2D" w:rsidRDefault="00353E2D" w:rsidP="00056328"/>
        </w:tc>
        <w:tc>
          <w:tcPr>
            <w:tcW w:w="1029" w:type="dxa"/>
            <w:tcBorders>
              <w:bottom w:val="nil"/>
            </w:tcBorders>
            <w:vAlign w:val="center"/>
          </w:tcPr>
          <w:p w:rsidR="00353E2D" w:rsidRDefault="00C33CBA" w:rsidP="00056328">
            <w:r>
              <w:rPr>
                <w:rFonts w:hint="eastAsia"/>
              </w:rPr>
              <w:t>质量指标</w:t>
            </w:r>
          </w:p>
        </w:tc>
        <w:tc>
          <w:tcPr>
            <w:tcW w:w="1408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进入汨罗市先进行列</w:t>
            </w:r>
          </w:p>
        </w:tc>
        <w:tc>
          <w:tcPr>
            <w:tcW w:w="113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100%</w:t>
            </w:r>
          </w:p>
        </w:tc>
        <w:tc>
          <w:tcPr>
            <w:tcW w:w="12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完成</w:t>
            </w:r>
          </w:p>
        </w:tc>
        <w:tc>
          <w:tcPr>
            <w:tcW w:w="69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10</w:t>
            </w:r>
          </w:p>
        </w:tc>
        <w:tc>
          <w:tcPr>
            <w:tcW w:w="8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9</w:t>
            </w:r>
          </w:p>
        </w:tc>
        <w:tc>
          <w:tcPr>
            <w:tcW w:w="1423" w:type="dxa"/>
            <w:vAlign w:val="center"/>
          </w:tcPr>
          <w:p w:rsidR="00353E2D" w:rsidRDefault="00C33CBA" w:rsidP="00056328">
            <w:r>
              <w:rPr>
                <w:rFonts w:eastAsia="宋体" w:hint="eastAsia"/>
              </w:rPr>
              <w:t>在</w:t>
            </w:r>
            <w:r>
              <w:rPr>
                <w:rFonts w:hint="eastAsia"/>
              </w:rPr>
              <w:t>教学质量上无法做到十全十美</w:t>
            </w:r>
          </w:p>
        </w:tc>
      </w:tr>
      <w:tr w:rsidR="00353E2D" w:rsidTr="00A22D79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353E2D" w:rsidRDefault="00353E2D" w:rsidP="00056328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353E2D" w:rsidRDefault="00353E2D" w:rsidP="00056328"/>
        </w:tc>
        <w:tc>
          <w:tcPr>
            <w:tcW w:w="1029" w:type="dxa"/>
            <w:tcBorders>
              <w:bottom w:val="nil"/>
            </w:tcBorders>
            <w:vAlign w:val="center"/>
          </w:tcPr>
          <w:p w:rsidR="00353E2D" w:rsidRDefault="00C33CBA" w:rsidP="00056328">
            <w:r>
              <w:rPr>
                <w:rFonts w:hint="eastAsia"/>
              </w:rPr>
              <w:t>时效指标</w:t>
            </w:r>
          </w:p>
        </w:tc>
        <w:tc>
          <w:tcPr>
            <w:tcW w:w="1408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完成时间</w:t>
            </w:r>
          </w:p>
        </w:tc>
        <w:tc>
          <w:tcPr>
            <w:tcW w:w="1139" w:type="dxa"/>
            <w:vAlign w:val="center"/>
          </w:tcPr>
          <w:p w:rsidR="00353E2D" w:rsidRDefault="008F3DF3" w:rsidP="00056328">
            <w:r>
              <w:rPr>
                <w:rFonts w:hint="eastAsia"/>
              </w:rPr>
              <w:t>2023</w:t>
            </w:r>
            <w:r w:rsidR="00C33CBA">
              <w:rPr>
                <w:rFonts w:hint="eastAsia"/>
              </w:rPr>
              <w:t>年全年</w:t>
            </w:r>
          </w:p>
        </w:tc>
        <w:tc>
          <w:tcPr>
            <w:tcW w:w="12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已完成</w:t>
            </w:r>
          </w:p>
        </w:tc>
        <w:tc>
          <w:tcPr>
            <w:tcW w:w="69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10</w:t>
            </w:r>
          </w:p>
        </w:tc>
        <w:tc>
          <w:tcPr>
            <w:tcW w:w="8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10</w:t>
            </w:r>
          </w:p>
        </w:tc>
        <w:tc>
          <w:tcPr>
            <w:tcW w:w="1423" w:type="dxa"/>
            <w:vAlign w:val="center"/>
          </w:tcPr>
          <w:p w:rsidR="00353E2D" w:rsidRDefault="00353E2D" w:rsidP="00056328"/>
        </w:tc>
      </w:tr>
      <w:tr w:rsidR="00353E2D" w:rsidTr="00A22D79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353E2D" w:rsidRDefault="00353E2D" w:rsidP="00056328"/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353E2D" w:rsidRDefault="00C33CBA" w:rsidP="00056328">
            <w:r>
              <w:rPr>
                <w:rFonts w:hint="eastAsia"/>
              </w:rPr>
              <w:t>效益指标(30分)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353E2D" w:rsidRDefault="00C33CBA" w:rsidP="00056328">
            <w:r>
              <w:rPr>
                <w:rFonts w:hint="eastAsia"/>
              </w:rPr>
              <w:t>经济效益指标</w:t>
            </w:r>
          </w:p>
        </w:tc>
        <w:tc>
          <w:tcPr>
            <w:tcW w:w="1408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促进经济发展</w:t>
            </w:r>
          </w:p>
        </w:tc>
        <w:tc>
          <w:tcPr>
            <w:tcW w:w="113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有所提升</w:t>
            </w:r>
          </w:p>
        </w:tc>
        <w:tc>
          <w:tcPr>
            <w:tcW w:w="12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有所提升</w:t>
            </w:r>
          </w:p>
        </w:tc>
        <w:tc>
          <w:tcPr>
            <w:tcW w:w="69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5</w:t>
            </w:r>
          </w:p>
        </w:tc>
        <w:tc>
          <w:tcPr>
            <w:tcW w:w="8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5</w:t>
            </w:r>
          </w:p>
        </w:tc>
        <w:tc>
          <w:tcPr>
            <w:tcW w:w="1423" w:type="dxa"/>
            <w:vAlign w:val="center"/>
          </w:tcPr>
          <w:p w:rsidR="00353E2D" w:rsidRDefault="00353E2D" w:rsidP="00056328"/>
        </w:tc>
      </w:tr>
      <w:tr w:rsidR="00353E2D" w:rsidTr="00A22D79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353E2D" w:rsidRDefault="00353E2D" w:rsidP="00056328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353E2D" w:rsidRDefault="00353E2D" w:rsidP="00056328"/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353E2D" w:rsidRDefault="00C33CBA" w:rsidP="00056328">
            <w:r>
              <w:rPr>
                <w:rFonts w:hint="eastAsia"/>
              </w:rPr>
              <w:t>社会效益指标</w:t>
            </w:r>
          </w:p>
        </w:tc>
        <w:tc>
          <w:tcPr>
            <w:tcW w:w="1408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提高教育质量</w:t>
            </w:r>
          </w:p>
        </w:tc>
        <w:tc>
          <w:tcPr>
            <w:tcW w:w="113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教育质量</w:t>
            </w:r>
          </w:p>
        </w:tc>
        <w:tc>
          <w:tcPr>
            <w:tcW w:w="12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教育质量居岳阳市领先水平</w:t>
            </w:r>
          </w:p>
        </w:tc>
        <w:tc>
          <w:tcPr>
            <w:tcW w:w="69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5</w:t>
            </w:r>
          </w:p>
        </w:tc>
        <w:tc>
          <w:tcPr>
            <w:tcW w:w="8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5</w:t>
            </w:r>
          </w:p>
        </w:tc>
        <w:tc>
          <w:tcPr>
            <w:tcW w:w="1423" w:type="dxa"/>
            <w:vAlign w:val="center"/>
          </w:tcPr>
          <w:p w:rsidR="00353E2D" w:rsidRDefault="00353E2D" w:rsidP="00056328"/>
        </w:tc>
      </w:tr>
      <w:tr w:rsidR="00353E2D" w:rsidTr="00A22D79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353E2D" w:rsidRDefault="00353E2D" w:rsidP="00056328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353E2D" w:rsidRDefault="00353E2D" w:rsidP="00056328"/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353E2D" w:rsidRDefault="00353E2D" w:rsidP="00056328"/>
        </w:tc>
        <w:tc>
          <w:tcPr>
            <w:tcW w:w="1408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教育均衡发</w:t>
            </w:r>
            <w:r>
              <w:rPr>
                <w:rFonts w:hint="eastAsia"/>
              </w:rPr>
              <w:lastRenderedPageBreak/>
              <w:t>展</w:t>
            </w:r>
          </w:p>
        </w:tc>
        <w:tc>
          <w:tcPr>
            <w:tcW w:w="113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lastRenderedPageBreak/>
              <w:t>义务教育</w:t>
            </w:r>
          </w:p>
        </w:tc>
        <w:tc>
          <w:tcPr>
            <w:tcW w:w="12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义务教育发</w:t>
            </w:r>
            <w:r>
              <w:rPr>
                <w:rFonts w:hint="eastAsia"/>
              </w:rPr>
              <w:lastRenderedPageBreak/>
              <w:t>展均衡</w:t>
            </w:r>
          </w:p>
        </w:tc>
        <w:tc>
          <w:tcPr>
            <w:tcW w:w="69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8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5</w:t>
            </w:r>
          </w:p>
        </w:tc>
        <w:tc>
          <w:tcPr>
            <w:tcW w:w="1423" w:type="dxa"/>
            <w:vAlign w:val="center"/>
          </w:tcPr>
          <w:p w:rsidR="00353E2D" w:rsidRDefault="00353E2D" w:rsidP="00056328"/>
        </w:tc>
      </w:tr>
      <w:tr w:rsidR="00353E2D" w:rsidTr="00A22D79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353E2D" w:rsidRDefault="00353E2D" w:rsidP="00056328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353E2D" w:rsidRDefault="00353E2D" w:rsidP="00056328"/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353E2D" w:rsidRDefault="00C33CBA" w:rsidP="00056328">
            <w:r>
              <w:rPr>
                <w:rFonts w:hint="eastAsia"/>
              </w:rPr>
              <w:t>生态效益指标</w:t>
            </w:r>
          </w:p>
        </w:tc>
        <w:tc>
          <w:tcPr>
            <w:tcW w:w="1408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改善学校办学条件</w:t>
            </w:r>
          </w:p>
        </w:tc>
        <w:tc>
          <w:tcPr>
            <w:tcW w:w="113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有所改善</w:t>
            </w:r>
          </w:p>
        </w:tc>
        <w:tc>
          <w:tcPr>
            <w:tcW w:w="12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有所改善</w:t>
            </w:r>
          </w:p>
        </w:tc>
        <w:tc>
          <w:tcPr>
            <w:tcW w:w="69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5</w:t>
            </w:r>
          </w:p>
        </w:tc>
        <w:tc>
          <w:tcPr>
            <w:tcW w:w="869" w:type="dxa"/>
            <w:vAlign w:val="center"/>
          </w:tcPr>
          <w:p w:rsidR="00353E2D" w:rsidRDefault="00056328" w:rsidP="00056328">
            <w:r>
              <w:rPr>
                <w:rFonts w:hint="eastAsia"/>
              </w:rPr>
              <w:t>4</w:t>
            </w:r>
          </w:p>
        </w:tc>
        <w:tc>
          <w:tcPr>
            <w:tcW w:w="1423" w:type="dxa"/>
            <w:vAlign w:val="center"/>
          </w:tcPr>
          <w:p w:rsidR="00353E2D" w:rsidRPr="00056328" w:rsidRDefault="00056328" w:rsidP="00056328">
            <w:r w:rsidRPr="00056328">
              <w:rPr>
                <w:rFonts w:hint="eastAsia"/>
              </w:rPr>
              <w:t>办学条件有待更进一步提高</w:t>
            </w:r>
          </w:p>
        </w:tc>
      </w:tr>
      <w:tr w:rsidR="00353E2D" w:rsidTr="00A22D79">
        <w:trPr>
          <w:trHeight w:val="249"/>
        </w:trPr>
        <w:tc>
          <w:tcPr>
            <w:tcW w:w="1074" w:type="dxa"/>
            <w:vMerge/>
            <w:textDirection w:val="tbRlV"/>
            <w:vAlign w:val="center"/>
          </w:tcPr>
          <w:p w:rsidR="00353E2D" w:rsidRDefault="00353E2D" w:rsidP="00056328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353E2D" w:rsidRDefault="00353E2D" w:rsidP="00056328"/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353E2D" w:rsidRDefault="00353E2D" w:rsidP="00056328"/>
        </w:tc>
        <w:tc>
          <w:tcPr>
            <w:tcW w:w="1408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优化校园生态环境，学校绿化覆盖率达标</w:t>
            </w:r>
          </w:p>
        </w:tc>
        <w:tc>
          <w:tcPr>
            <w:tcW w:w="113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有所改善</w:t>
            </w:r>
          </w:p>
        </w:tc>
        <w:tc>
          <w:tcPr>
            <w:tcW w:w="12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有所改善</w:t>
            </w:r>
          </w:p>
        </w:tc>
        <w:tc>
          <w:tcPr>
            <w:tcW w:w="69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5</w:t>
            </w:r>
          </w:p>
        </w:tc>
        <w:tc>
          <w:tcPr>
            <w:tcW w:w="8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5</w:t>
            </w:r>
          </w:p>
        </w:tc>
        <w:tc>
          <w:tcPr>
            <w:tcW w:w="1423" w:type="dxa"/>
            <w:vAlign w:val="center"/>
          </w:tcPr>
          <w:p w:rsidR="00353E2D" w:rsidRDefault="00353E2D" w:rsidP="00056328"/>
        </w:tc>
      </w:tr>
      <w:tr w:rsidR="00353E2D" w:rsidTr="00A22D79">
        <w:trPr>
          <w:trHeight w:val="290"/>
        </w:trPr>
        <w:tc>
          <w:tcPr>
            <w:tcW w:w="1074" w:type="dxa"/>
            <w:vMerge/>
            <w:textDirection w:val="tbRlV"/>
            <w:vAlign w:val="center"/>
          </w:tcPr>
          <w:p w:rsidR="00353E2D" w:rsidRDefault="00353E2D" w:rsidP="00056328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353E2D" w:rsidRDefault="00353E2D" w:rsidP="00056328"/>
        </w:tc>
        <w:tc>
          <w:tcPr>
            <w:tcW w:w="1029" w:type="dxa"/>
            <w:tcBorders>
              <w:bottom w:val="nil"/>
            </w:tcBorders>
            <w:vAlign w:val="center"/>
          </w:tcPr>
          <w:p w:rsidR="00353E2D" w:rsidRDefault="00C33CBA" w:rsidP="00056328">
            <w:r>
              <w:rPr>
                <w:rFonts w:hint="eastAsia"/>
              </w:rPr>
              <w:t>可持续影响指标</w:t>
            </w:r>
          </w:p>
        </w:tc>
        <w:tc>
          <w:tcPr>
            <w:tcW w:w="1408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可持续影响</w:t>
            </w:r>
          </w:p>
        </w:tc>
        <w:tc>
          <w:tcPr>
            <w:tcW w:w="113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持续</w:t>
            </w:r>
          </w:p>
        </w:tc>
        <w:tc>
          <w:tcPr>
            <w:tcW w:w="12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持续</w:t>
            </w:r>
          </w:p>
        </w:tc>
        <w:tc>
          <w:tcPr>
            <w:tcW w:w="69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5</w:t>
            </w:r>
          </w:p>
        </w:tc>
        <w:tc>
          <w:tcPr>
            <w:tcW w:w="8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5</w:t>
            </w:r>
          </w:p>
        </w:tc>
        <w:tc>
          <w:tcPr>
            <w:tcW w:w="1423" w:type="dxa"/>
            <w:vAlign w:val="center"/>
          </w:tcPr>
          <w:p w:rsidR="00353E2D" w:rsidRDefault="00353E2D" w:rsidP="00056328"/>
        </w:tc>
      </w:tr>
      <w:tr w:rsidR="00353E2D" w:rsidTr="00A22D79">
        <w:trPr>
          <w:trHeight w:val="329"/>
        </w:trPr>
        <w:tc>
          <w:tcPr>
            <w:tcW w:w="1074" w:type="dxa"/>
            <w:vMerge/>
            <w:textDirection w:val="tbRlV"/>
            <w:vAlign w:val="center"/>
          </w:tcPr>
          <w:p w:rsidR="00353E2D" w:rsidRDefault="00353E2D" w:rsidP="00056328"/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353E2D" w:rsidRDefault="00C33CBA" w:rsidP="00056328">
            <w:r>
              <w:rPr>
                <w:rFonts w:hint="eastAsia"/>
              </w:rPr>
              <w:t>满意度指标</w:t>
            </w:r>
          </w:p>
          <w:p w:rsidR="00353E2D" w:rsidRDefault="00C33CBA" w:rsidP="00056328">
            <w:r>
              <w:rPr>
                <w:rFonts w:hint="eastAsia"/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353E2D" w:rsidRDefault="00C33CBA" w:rsidP="00056328">
            <w:r>
              <w:rPr>
                <w:rFonts w:hint="eastAsia"/>
              </w:rPr>
              <w:t>服务对象满意度指标</w:t>
            </w:r>
          </w:p>
        </w:tc>
        <w:tc>
          <w:tcPr>
            <w:tcW w:w="1408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受益对象满意度</w:t>
            </w:r>
          </w:p>
        </w:tc>
        <w:tc>
          <w:tcPr>
            <w:tcW w:w="1139" w:type="dxa"/>
            <w:vAlign w:val="center"/>
          </w:tcPr>
          <w:p w:rsidR="00353E2D" w:rsidRDefault="00C33CBA" w:rsidP="00056328">
            <w: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12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98%</w:t>
            </w:r>
          </w:p>
        </w:tc>
        <w:tc>
          <w:tcPr>
            <w:tcW w:w="69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5</w:t>
            </w:r>
          </w:p>
        </w:tc>
        <w:tc>
          <w:tcPr>
            <w:tcW w:w="8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4.7</w:t>
            </w:r>
          </w:p>
        </w:tc>
        <w:tc>
          <w:tcPr>
            <w:tcW w:w="1423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满意度未达100%</w:t>
            </w:r>
          </w:p>
        </w:tc>
      </w:tr>
      <w:tr w:rsidR="00353E2D" w:rsidTr="00A22D79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353E2D" w:rsidRDefault="00353E2D" w:rsidP="00056328"/>
        </w:tc>
        <w:tc>
          <w:tcPr>
            <w:tcW w:w="106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53E2D" w:rsidRDefault="00353E2D" w:rsidP="00056328"/>
        </w:tc>
        <w:tc>
          <w:tcPr>
            <w:tcW w:w="102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53E2D" w:rsidRDefault="00353E2D" w:rsidP="00056328"/>
        </w:tc>
        <w:tc>
          <w:tcPr>
            <w:tcW w:w="1408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社会公众满意度</w:t>
            </w:r>
          </w:p>
        </w:tc>
        <w:tc>
          <w:tcPr>
            <w:tcW w:w="1139" w:type="dxa"/>
            <w:vAlign w:val="center"/>
          </w:tcPr>
          <w:p w:rsidR="00353E2D" w:rsidRDefault="00C33CBA" w:rsidP="00056328">
            <w: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12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99%</w:t>
            </w:r>
          </w:p>
        </w:tc>
        <w:tc>
          <w:tcPr>
            <w:tcW w:w="69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5</w:t>
            </w:r>
          </w:p>
        </w:tc>
        <w:tc>
          <w:tcPr>
            <w:tcW w:w="8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4.8</w:t>
            </w:r>
          </w:p>
        </w:tc>
        <w:tc>
          <w:tcPr>
            <w:tcW w:w="1423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满意度未达100%</w:t>
            </w:r>
          </w:p>
        </w:tc>
      </w:tr>
      <w:tr w:rsidR="00353E2D" w:rsidTr="00A22D79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353E2D" w:rsidRDefault="00353E2D" w:rsidP="00056328"/>
        </w:tc>
        <w:tc>
          <w:tcPr>
            <w:tcW w:w="1069" w:type="dxa"/>
            <w:vMerge w:val="restart"/>
            <w:tcBorders>
              <w:top w:val="single" w:sz="4" w:space="0" w:color="auto"/>
            </w:tcBorders>
            <w:vAlign w:val="center"/>
          </w:tcPr>
          <w:p w:rsidR="00353E2D" w:rsidRDefault="00C33CBA" w:rsidP="00056328">
            <w:r>
              <w:rPr>
                <w:rFonts w:hint="eastAsia"/>
              </w:rPr>
              <w:t>成本指标</w:t>
            </w:r>
          </w:p>
          <w:p w:rsidR="00353E2D" w:rsidRDefault="00C33CBA" w:rsidP="00056328">
            <w:r>
              <w:rPr>
                <w:rFonts w:hint="eastAsia"/>
              </w:rPr>
              <w:t>（20分）</w:t>
            </w:r>
          </w:p>
        </w:tc>
        <w:tc>
          <w:tcPr>
            <w:tcW w:w="10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3E2D" w:rsidRDefault="00C33CBA" w:rsidP="00056328">
            <w:r>
              <w:rPr>
                <w:rFonts w:hint="eastAsia"/>
              </w:rPr>
              <w:t>经济成本指标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:rsidR="00353E2D" w:rsidRDefault="00C33CBA" w:rsidP="00056328">
            <w:r>
              <w:rPr>
                <w:rFonts w:hint="eastAsia"/>
              </w:rPr>
              <w:t>预算批复金额</w:t>
            </w:r>
          </w:p>
        </w:tc>
        <w:tc>
          <w:tcPr>
            <w:tcW w:w="113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预算内</w:t>
            </w:r>
          </w:p>
        </w:tc>
        <w:tc>
          <w:tcPr>
            <w:tcW w:w="12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预算内</w:t>
            </w:r>
          </w:p>
        </w:tc>
        <w:tc>
          <w:tcPr>
            <w:tcW w:w="69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7</w:t>
            </w:r>
          </w:p>
        </w:tc>
        <w:tc>
          <w:tcPr>
            <w:tcW w:w="8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7</w:t>
            </w:r>
          </w:p>
        </w:tc>
        <w:tc>
          <w:tcPr>
            <w:tcW w:w="1423" w:type="dxa"/>
            <w:vAlign w:val="center"/>
          </w:tcPr>
          <w:p w:rsidR="00353E2D" w:rsidRDefault="00353E2D" w:rsidP="00056328"/>
        </w:tc>
      </w:tr>
      <w:tr w:rsidR="00353E2D" w:rsidTr="00A22D79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353E2D" w:rsidRDefault="00353E2D" w:rsidP="00056328"/>
        </w:tc>
        <w:tc>
          <w:tcPr>
            <w:tcW w:w="1069" w:type="dxa"/>
            <w:vMerge/>
            <w:vAlign w:val="center"/>
          </w:tcPr>
          <w:p w:rsidR="00353E2D" w:rsidRDefault="00353E2D" w:rsidP="00056328"/>
        </w:tc>
        <w:tc>
          <w:tcPr>
            <w:tcW w:w="1029" w:type="dxa"/>
            <w:tcBorders>
              <w:top w:val="nil"/>
              <w:right w:val="single" w:sz="4" w:space="0" w:color="auto"/>
            </w:tcBorders>
            <w:vAlign w:val="center"/>
          </w:tcPr>
          <w:p w:rsidR="00353E2D" w:rsidRDefault="00C33CBA" w:rsidP="00056328">
            <w:r>
              <w:rPr>
                <w:rFonts w:hint="eastAsia"/>
              </w:rPr>
              <w:t>社会成本指标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:rsidR="00353E2D" w:rsidRDefault="00C33CBA" w:rsidP="00056328">
            <w:r>
              <w:rPr>
                <w:rFonts w:hint="eastAsia"/>
              </w:rPr>
              <w:t>对社会发展可能造成成的负面影响</w:t>
            </w:r>
          </w:p>
        </w:tc>
        <w:tc>
          <w:tcPr>
            <w:tcW w:w="113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无</w:t>
            </w:r>
          </w:p>
        </w:tc>
        <w:tc>
          <w:tcPr>
            <w:tcW w:w="12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无</w:t>
            </w:r>
          </w:p>
        </w:tc>
        <w:tc>
          <w:tcPr>
            <w:tcW w:w="69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7</w:t>
            </w:r>
          </w:p>
        </w:tc>
        <w:tc>
          <w:tcPr>
            <w:tcW w:w="8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7</w:t>
            </w:r>
          </w:p>
        </w:tc>
        <w:tc>
          <w:tcPr>
            <w:tcW w:w="1423" w:type="dxa"/>
            <w:vAlign w:val="center"/>
          </w:tcPr>
          <w:p w:rsidR="00353E2D" w:rsidRDefault="00353E2D" w:rsidP="00056328"/>
        </w:tc>
      </w:tr>
      <w:tr w:rsidR="00353E2D" w:rsidTr="00A22D79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353E2D" w:rsidRDefault="00353E2D" w:rsidP="00056328"/>
        </w:tc>
        <w:tc>
          <w:tcPr>
            <w:tcW w:w="1069" w:type="dxa"/>
            <w:vMerge/>
            <w:vAlign w:val="center"/>
          </w:tcPr>
          <w:p w:rsidR="00353E2D" w:rsidRDefault="00353E2D" w:rsidP="00056328"/>
        </w:tc>
        <w:tc>
          <w:tcPr>
            <w:tcW w:w="1029" w:type="dxa"/>
            <w:tcBorders>
              <w:top w:val="nil"/>
            </w:tcBorders>
            <w:vAlign w:val="center"/>
          </w:tcPr>
          <w:p w:rsidR="00353E2D" w:rsidRDefault="00C33CBA" w:rsidP="00056328">
            <w:r>
              <w:rPr>
                <w:rFonts w:hint="eastAsia"/>
              </w:rPr>
              <w:t>生态环境成本指标</w:t>
            </w:r>
          </w:p>
        </w:tc>
        <w:tc>
          <w:tcPr>
            <w:tcW w:w="1408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对生态环境造成的负面影响</w:t>
            </w:r>
          </w:p>
        </w:tc>
        <w:tc>
          <w:tcPr>
            <w:tcW w:w="113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无</w:t>
            </w:r>
          </w:p>
        </w:tc>
        <w:tc>
          <w:tcPr>
            <w:tcW w:w="12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无</w:t>
            </w:r>
          </w:p>
        </w:tc>
        <w:tc>
          <w:tcPr>
            <w:tcW w:w="69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6</w:t>
            </w:r>
          </w:p>
        </w:tc>
        <w:tc>
          <w:tcPr>
            <w:tcW w:w="8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6</w:t>
            </w:r>
          </w:p>
        </w:tc>
        <w:tc>
          <w:tcPr>
            <w:tcW w:w="1423" w:type="dxa"/>
            <w:vAlign w:val="center"/>
          </w:tcPr>
          <w:p w:rsidR="00353E2D" w:rsidRDefault="00353E2D" w:rsidP="00056328"/>
        </w:tc>
      </w:tr>
      <w:tr w:rsidR="00353E2D" w:rsidTr="00A22D79">
        <w:trPr>
          <w:trHeight w:val="339"/>
        </w:trPr>
        <w:tc>
          <w:tcPr>
            <w:tcW w:w="6988" w:type="dxa"/>
            <w:gridSpan w:val="6"/>
            <w:vAlign w:val="center"/>
          </w:tcPr>
          <w:p w:rsidR="00353E2D" w:rsidRDefault="00C33CBA" w:rsidP="00056328">
            <w:r>
              <w:rPr>
                <w:rFonts w:hint="eastAsia"/>
              </w:rPr>
              <w:t>总分</w:t>
            </w:r>
          </w:p>
        </w:tc>
        <w:tc>
          <w:tcPr>
            <w:tcW w:w="69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100</w:t>
            </w:r>
          </w:p>
        </w:tc>
        <w:tc>
          <w:tcPr>
            <w:tcW w:w="869" w:type="dxa"/>
            <w:vAlign w:val="center"/>
          </w:tcPr>
          <w:p w:rsidR="00353E2D" w:rsidRDefault="00C33CBA" w:rsidP="00056328">
            <w:r>
              <w:rPr>
                <w:rFonts w:hint="eastAsia"/>
              </w:rPr>
              <w:t>9</w:t>
            </w:r>
            <w:r w:rsidR="00056328">
              <w:rPr>
                <w:rFonts w:hint="eastAsia"/>
              </w:rPr>
              <w:t>7</w:t>
            </w:r>
          </w:p>
        </w:tc>
        <w:tc>
          <w:tcPr>
            <w:tcW w:w="1423" w:type="dxa"/>
            <w:vAlign w:val="center"/>
          </w:tcPr>
          <w:p w:rsidR="00353E2D" w:rsidRDefault="00353E2D" w:rsidP="00056328"/>
        </w:tc>
      </w:tr>
    </w:tbl>
    <w:p w:rsidR="00353E2D" w:rsidRDefault="00C33CBA" w:rsidP="00056328">
      <w:pPr>
        <w:rPr>
          <w:sz w:val="35"/>
          <w:szCs w:val="35"/>
        </w:rPr>
      </w:pPr>
      <w:r>
        <w:t>填表人：       填报日期：</w:t>
      </w:r>
      <w:r w:rsidR="007A6501">
        <w:t xml:space="preserve">      </w:t>
      </w:r>
      <w:r>
        <w:rPr>
          <w:rFonts w:hint="eastAsia"/>
        </w:rPr>
        <w:t xml:space="preserve"> </w:t>
      </w:r>
      <w:r>
        <w:t xml:space="preserve">联系电话：   </w:t>
      </w:r>
      <w:r w:rsidR="007A6501">
        <w:rPr>
          <w:rFonts w:hint="eastAsia"/>
        </w:rPr>
        <w:t xml:space="preserve">  </w:t>
      </w:r>
      <w:r>
        <w:t>单位负责人签字：</w:t>
      </w:r>
      <w:r>
        <w:rPr>
          <w:sz w:val="35"/>
          <w:szCs w:val="35"/>
        </w:rPr>
        <w:t xml:space="preserve"> </w:t>
      </w:r>
    </w:p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C33CBA" w:rsidP="00056328">
      <w:r>
        <w:rPr>
          <w:rFonts w:hint="eastAsia"/>
        </w:rPr>
        <w:lastRenderedPageBreak/>
        <w:t>附件4</w:t>
      </w:r>
    </w:p>
    <w:p w:rsidR="00353E2D" w:rsidRDefault="00353E2D" w:rsidP="00056328"/>
    <w:p w:rsidR="00353E2D" w:rsidRDefault="00353E2D" w:rsidP="00056328"/>
    <w:p w:rsidR="00353E2D" w:rsidRDefault="007A6501" w:rsidP="00382FD1">
      <w:pPr>
        <w:ind w:firstLineChars="1000" w:firstLine="2409"/>
      </w:pPr>
      <w:r>
        <w:rPr>
          <w:rFonts w:hint="eastAsia"/>
        </w:rPr>
        <w:t>2023</w:t>
      </w:r>
      <w:r w:rsidR="00C33CBA">
        <w:rPr>
          <w:rFonts w:hint="eastAsia"/>
        </w:rPr>
        <w:t>年度汨罗市特殊教育学校整体支出</w:t>
      </w:r>
    </w:p>
    <w:p w:rsidR="00353E2D" w:rsidRDefault="00C33CBA" w:rsidP="00382FD1">
      <w:pPr>
        <w:ind w:firstLineChars="1500" w:firstLine="3614"/>
      </w:pPr>
      <w:r>
        <w:rPr>
          <w:rFonts w:hint="eastAsia"/>
        </w:rPr>
        <w:t>绩效自评报告</w:t>
      </w:r>
    </w:p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82FD1" w:rsidRDefault="00382FD1" w:rsidP="00056328"/>
    <w:p w:rsidR="00382FD1" w:rsidRDefault="00382FD1" w:rsidP="00056328"/>
    <w:p w:rsidR="00382FD1" w:rsidRDefault="00382FD1" w:rsidP="00056328"/>
    <w:p w:rsidR="00382FD1" w:rsidRDefault="00382FD1" w:rsidP="00056328"/>
    <w:p w:rsidR="00382FD1" w:rsidRDefault="00382FD1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C33CBA" w:rsidP="00382FD1">
      <w:pPr>
        <w:ind w:firstLineChars="1150" w:firstLine="2771"/>
      </w:pPr>
      <w:r>
        <w:rPr>
          <w:rFonts w:hint="eastAsia"/>
        </w:rPr>
        <w:t>单位名称：汨罗市特殊教育学校</w:t>
      </w:r>
    </w:p>
    <w:p w:rsidR="00353E2D" w:rsidRDefault="007A6501" w:rsidP="00382FD1">
      <w:pPr>
        <w:ind w:firstLineChars="1300" w:firstLine="3132"/>
      </w:pPr>
      <w:r>
        <w:rPr>
          <w:rFonts w:hint="eastAsia"/>
        </w:rPr>
        <w:t>2024</w:t>
      </w:r>
      <w:r w:rsidR="00C33CBA">
        <w:rPr>
          <w:rFonts w:hint="eastAsia"/>
        </w:rPr>
        <w:t>年</w:t>
      </w:r>
      <w:r>
        <w:rPr>
          <w:rFonts w:hint="eastAsia"/>
        </w:rPr>
        <w:t xml:space="preserve">  06</w:t>
      </w:r>
      <w:r w:rsidR="00C33CBA">
        <w:rPr>
          <w:rFonts w:hint="eastAsia"/>
        </w:rPr>
        <w:t>月  26  日</w:t>
      </w:r>
    </w:p>
    <w:p w:rsidR="00353E2D" w:rsidRDefault="00C33CBA" w:rsidP="00382FD1">
      <w:pPr>
        <w:ind w:firstLineChars="1450" w:firstLine="3494"/>
      </w:pPr>
      <w:r>
        <w:t>(此页为封面)</w:t>
      </w:r>
    </w:p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>
      <w:pPr>
        <w:pStyle w:val="a5"/>
        <w:ind w:firstLine="360"/>
        <w:rPr>
          <w:rFonts w:asciiTheme="minorEastAsia" w:eastAsiaTheme="minorEastAsia" w:hAnsiTheme="minorEastAsia"/>
          <w:lang w:eastAsia="zh-CN"/>
        </w:rPr>
      </w:pPr>
    </w:p>
    <w:p w:rsidR="00353E2D" w:rsidRDefault="00C33CBA" w:rsidP="00382FD1">
      <w:pPr>
        <w:ind w:firstLineChars="1050" w:firstLine="2530"/>
        <w:rPr>
          <w:lang w:eastAsia="en-US"/>
        </w:rPr>
      </w:pPr>
      <w:r>
        <w:rPr>
          <w:lang w:eastAsia="en-US"/>
        </w:rPr>
        <w:t>202</w:t>
      </w:r>
      <w:r w:rsidR="007A6501">
        <w:rPr>
          <w:rFonts w:hint="eastAsia"/>
        </w:rPr>
        <w:t>3</w:t>
      </w:r>
      <w:r>
        <w:rPr>
          <w:lang w:eastAsia="en-US"/>
        </w:rPr>
        <w:t>年度</w:t>
      </w:r>
      <w:r>
        <w:rPr>
          <w:rFonts w:hint="eastAsia"/>
          <w:lang w:eastAsia="en-US"/>
        </w:rPr>
        <w:t>汨罗市特殊教育学校</w:t>
      </w:r>
      <w:r>
        <w:rPr>
          <w:lang w:eastAsia="en-US"/>
        </w:rPr>
        <w:t>整体支出绩效</w:t>
      </w:r>
    </w:p>
    <w:p w:rsidR="00353E2D" w:rsidRDefault="00C33CBA" w:rsidP="00382FD1">
      <w:pPr>
        <w:ind w:firstLineChars="1700" w:firstLine="4096"/>
        <w:rPr>
          <w:lang w:eastAsia="en-US"/>
        </w:rPr>
      </w:pPr>
      <w:r>
        <w:rPr>
          <w:lang w:eastAsia="en-US"/>
        </w:rPr>
        <w:t>自 评 报 告</w:t>
      </w:r>
    </w:p>
    <w:p w:rsidR="00353E2D" w:rsidRDefault="00353E2D" w:rsidP="00056328"/>
    <w:p w:rsidR="00353E2D" w:rsidRDefault="00C33CBA" w:rsidP="00056328">
      <w:r>
        <w:rPr>
          <w:rFonts w:hint="eastAsia"/>
        </w:rPr>
        <w:t>一、单位基本情况</w:t>
      </w:r>
    </w:p>
    <w:p w:rsidR="00353E2D" w:rsidRDefault="00C33CBA" w:rsidP="00056328">
      <w:r>
        <w:rPr>
          <w:rFonts w:hint="eastAsia"/>
        </w:rPr>
        <w:t>（一）单位基本情况</w:t>
      </w:r>
    </w:p>
    <w:p w:rsidR="00353E2D" w:rsidRDefault="00C33CBA" w:rsidP="00056328">
      <w:r>
        <w:rPr>
          <w:rFonts w:hint="eastAsia"/>
        </w:rPr>
        <w:t xml:space="preserve"> 汨罗市特殊教育学校主要从事视障、智障、听障适龄残疾儿童、青少年的学前教育、义务教育与康复训练。学校以“为每一个孩子的幸福人生提供最合适的教育”为办学理念，以“打造福地优质特校，培养社会合格公民”为办学目标,将学校建成基础设施完善，教学设备设施齐全，校园文化浓厚，全地区有一定影响的特殊教育学校。</w:t>
      </w:r>
    </w:p>
    <w:p w:rsidR="00353E2D" w:rsidRDefault="00C33CBA" w:rsidP="00056328">
      <w:r>
        <w:rPr>
          <w:rFonts w:hint="eastAsia"/>
        </w:rPr>
        <w:t>（二）单位整体支出规模、使用方向和主要内容、涉及范围等</w:t>
      </w:r>
    </w:p>
    <w:p w:rsidR="00353E2D" w:rsidRDefault="00C33CBA" w:rsidP="00056328">
      <w:r>
        <w:t>资金使用规范，注重绩效，支出审批程序严格，厉行节约，支出费用合理，确保了专款专用，最大限度地提高资金的使用效益。严格按照预算编制控制人员经费的使用。严格控制公用支出，所有公用支出都按照先计划再审批最后采购的原则进行。三公经费控制</w:t>
      </w:r>
      <w:r>
        <w:rPr>
          <w:rFonts w:hint="eastAsia"/>
        </w:rPr>
        <w:t>在合理范围内。</w:t>
      </w:r>
    </w:p>
    <w:p w:rsidR="00353E2D" w:rsidRDefault="00C33CBA" w:rsidP="00056328">
      <w:r>
        <w:rPr>
          <w:rFonts w:hint="eastAsia"/>
        </w:rPr>
        <w:t>二、一般公共预算支出情况</w:t>
      </w:r>
    </w:p>
    <w:p w:rsidR="00353E2D" w:rsidRDefault="00C33CBA" w:rsidP="00056328">
      <w:r>
        <w:rPr>
          <w:rFonts w:hint="eastAsia"/>
        </w:rPr>
        <w:t>（一）基本支出情况：</w:t>
      </w:r>
      <w:r w:rsidR="007A6501">
        <w:rPr>
          <w:rFonts w:hint="eastAsia"/>
        </w:rPr>
        <w:t xml:space="preserve"> 2023</w:t>
      </w:r>
      <w:r>
        <w:rPr>
          <w:rFonts w:hint="eastAsia"/>
        </w:rPr>
        <w:t>年度全年支出合计</w:t>
      </w:r>
      <w:r w:rsidR="007A6501">
        <w:rPr>
          <w:rFonts w:hint="eastAsia"/>
        </w:rPr>
        <w:t xml:space="preserve"> 498</w:t>
      </w:r>
      <w:r>
        <w:rPr>
          <w:rFonts w:hint="eastAsia"/>
        </w:rPr>
        <w:t>万元，基本支出</w:t>
      </w:r>
      <w:r w:rsidR="007A6501">
        <w:rPr>
          <w:rFonts w:hint="eastAsia"/>
        </w:rPr>
        <w:t>498</w:t>
      </w:r>
      <w:r>
        <w:rPr>
          <w:rFonts w:hint="eastAsia"/>
        </w:rPr>
        <w:t>万元，其中人员经费支出</w:t>
      </w:r>
      <w:r w:rsidR="007A6501">
        <w:rPr>
          <w:rFonts w:hint="eastAsia"/>
        </w:rPr>
        <w:t>432.97</w:t>
      </w:r>
      <w:r>
        <w:rPr>
          <w:rFonts w:hint="eastAsia"/>
        </w:rPr>
        <w:t>万元，公用经费支出</w:t>
      </w:r>
      <w:r w:rsidR="007A6501">
        <w:rPr>
          <w:rFonts w:hint="eastAsia"/>
        </w:rPr>
        <w:t>65.03</w:t>
      </w:r>
      <w:r>
        <w:rPr>
          <w:rFonts w:hint="eastAsia"/>
        </w:rPr>
        <w:t>元。资金使用规范，注重绩效，支出审批程序严格，厉行节约，支出费用合理，确保了专款专用，最大限度地提高资金的使用效益。严格按照预算编制控制人员经费的使用。严格控制公用支出，所有公用支出都按照先计划再审批最后采购的原则进行。</w:t>
      </w:r>
      <w:r w:rsidR="007A6501">
        <w:rPr>
          <w:rFonts w:hint="eastAsia"/>
        </w:rPr>
        <w:t>2023</w:t>
      </w:r>
      <w:r>
        <w:rPr>
          <w:rFonts w:hint="eastAsia"/>
        </w:rPr>
        <w:t>年度 “三公”经费支出总计</w:t>
      </w:r>
      <w:r w:rsidR="00056328">
        <w:rPr>
          <w:rFonts w:hint="eastAsia"/>
        </w:rPr>
        <w:t>0.8</w:t>
      </w:r>
      <w:r>
        <w:rPr>
          <w:rFonts w:hint="eastAsia"/>
        </w:rPr>
        <w:t>4万元，其中：公务接待费</w:t>
      </w:r>
      <w:r w:rsidR="00056328">
        <w:rPr>
          <w:rFonts w:hint="eastAsia"/>
        </w:rPr>
        <w:t>0.84</w:t>
      </w:r>
      <w:r>
        <w:rPr>
          <w:rFonts w:hint="eastAsia"/>
        </w:rPr>
        <w:t>万元。三公经费控制在合理的范围内，并逐年递减。</w:t>
      </w:r>
    </w:p>
    <w:p w:rsidR="00353E2D" w:rsidRDefault="00C33CBA" w:rsidP="00056328">
      <w:r>
        <w:rPr>
          <w:rFonts w:hint="eastAsia"/>
        </w:rPr>
        <w:t>（二）项目支出情况：202</w:t>
      </w:r>
      <w:r w:rsidR="00056328">
        <w:rPr>
          <w:rFonts w:hint="eastAsia"/>
        </w:rPr>
        <w:t>3</w:t>
      </w:r>
      <w:r>
        <w:rPr>
          <w:rFonts w:hint="eastAsia"/>
        </w:rPr>
        <w:t>年度全年支出合计</w:t>
      </w:r>
      <w:r w:rsidR="00056328">
        <w:rPr>
          <w:rFonts w:hint="eastAsia"/>
        </w:rPr>
        <w:t xml:space="preserve"> 498</w:t>
      </w:r>
      <w:r>
        <w:rPr>
          <w:rFonts w:hint="eastAsia"/>
        </w:rPr>
        <w:t>万元，其中项目支出</w:t>
      </w:r>
      <w:r w:rsidR="00056328">
        <w:rPr>
          <w:rFonts w:hint="eastAsia"/>
        </w:rPr>
        <w:t>0万元</w:t>
      </w:r>
      <w:r>
        <w:rPr>
          <w:rFonts w:hint="eastAsia"/>
        </w:rPr>
        <w:t>。</w:t>
      </w:r>
    </w:p>
    <w:p w:rsidR="00353E2D" w:rsidRDefault="00C33CBA" w:rsidP="00056328">
      <w:r>
        <w:rPr>
          <w:rFonts w:hint="eastAsia"/>
        </w:rPr>
        <w:t>三、政府性基金预算支出情况</w:t>
      </w:r>
    </w:p>
    <w:p w:rsidR="00353E2D" w:rsidRDefault="00C33CBA" w:rsidP="00056328">
      <w:r>
        <w:rPr>
          <w:rFonts w:hint="eastAsia"/>
        </w:rPr>
        <w:t>我单位无政府性基金预算收支。</w:t>
      </w:r>
    </w:p>
    <w:p w:rsidR="00353E2D" w:rsidRDefault="00C33CBA" w:rsidP="00056328">
      <w:r>
        <w:rPr>
          <w:rFonts w:hint="eastAsia"/>
        </w:rPr>
        <w:t>四、国有资本经营预算支出情况</w:t>
      </w:r>
    </w:p>
    <w:p w:rsidR="00353E2D" w:rsidRDefault="00C33CBA" w:rsidP="00056328">
      <w:r>
        <w:rPr>
          <w:rFonts w:hint="eastAsia"/>
        </w:rPr>
        <w:t>我单位无国有资本经营预算收支。</w:t>
      </w:r>
    </w:p>
    <w:p w:rsidR="00353E2D" w:rsidRDefault="00C33CBA" w:rsidP="00056328">
      <w:r>
        <w:rPr>
          <w:rFonts w:hint="eastAsia"/>
        </w:rPr>
        <w:t>五、社会保险基金预算支出情况</w:t>
      </w:r>
    </w:p>
    <w:p w:rsidR="00353E2D" w:rsidRDefault="00C33CBA" w:rsidP="00056328">
      <w:r>
        <w:rPr>
          <w:rFonts w:hint="eastAsia"/>
        </w:rPr>
        <w:t>我单位无社会保险基金预算收支。</w:t>
      </w:r>
    </w:p>
    <w:p w:rsidR="00353E2D" w:rsidRDefault="00C33CBA" w:rsidP="00056328">
      <w:r>
        <w:rPr>
          <w:rFonts w:hint="eastAsia"/>
        </w:rPr>
        <w:t>六、部门整体支出绩效情况</w:t>
      </w:r>
    </w:p>
    <w:p w:rsidR="00353E2D" w:rsidRDefault="00C33CBA" w:rsidP="00056328">
      <w:r>
        <w:rPr>
          <w:rFonts w:hint="eastAsia"/>
        </w:rPr>
        <w:t xml:space="preserve">    根据财政预算绩效管理要求，我单位制定了各项财务管理制度，注意加强预算管理，严格控制各项经费的开支，提高经费的使用效率。成立了绩效评价工作领导小组，认真总结归纳整体支出的绩效目标完成情况、实现产出和取得效益的情况，组织对</w:t>
      </w:r>
      <w:r w:rsidR="00056328">
        <w:rPr>
          <w:rFonts w:hint="eastAsia"/>
        </w:rPr>
        <w:t>2023</w:t>
      </w:r>
      <w:r>
        <w:rPr>
          <w:rFonts w:hint="eastAsia"/>
        </w:rPr>
        <w:t>年度开展整体支出绩效评价，涉及一般公共预算支出</w:t>
      </w:r>
      <w:r w:rsidR="00056328">
        <w:rPr>
          <w:rFonts w:hint="eastAsia"/>
        </w:rPr>
        <w:t>498</w:t>
      </w:r>
      <w:r>
        <w:rPr>
          <w:rFonts w:hint="eastAsia"/>
        </w:rPr>
        <w:t>万元，政府性基金预算支出0万元。从评价情况来看，全年认真组织，精心准备，较好完成了计划内规定的各项工作，高质量地完成了年初设定的整体产出指标、社会效益指标、可持续发展和满意度指标，衡量了单位整体及核心业务实施效果。</w:t>
      </w:r>
    </w:p>
    <w:p w:rsidR="00353E2D" w:rsidRDefault="00056328" w:rsidP="00056328">
      <w:r>
        <w:rPr>
          <w:rFonts w:hint="eastAsia"/>
        </w:rPr>
        <w:t xml:space="preserve"> 2023</w:t>
      </w:r>
      <w:r w:rsidR="00C33CBA">
        <w:rPr>
          <w:rFonts w:hint="eastAsia"/>
        </w:rPr>
        <w:t>年我单位全年收入总额为</w:t>
      </w:r>
      <w:r>
        <w:rPr>
          <w:rFonts w:hint="eastAsia"/>
        </w:rPr>
        <w:t>498</w:t>
      </w:r>
      <w:r w:rsidR="00C33CBA">
        <w:rPr>
          <w:rFonts w:hint="eastAsia"/>
        </w:rPr>
        <w:t>万元，均为一般公共预算财政拨款收入。全年支出总额为</w:t>
      </w:r>
      <w:r>
        <w:rPr>
          <w:rFonts w:hint="eastAsia"/>
        </w:rPr>
        <w:t>498</w:t>
      </w:r>
      <w:r w:rsidR="00C33CBA">
        <w:rPr>
          <w:rFonts w:hint="eastAsia"/>
        </w:rPr>
        <w:t>万元，基本支出合计为</w:t>
      </w:r>
      <w:r>
        <w:rPr>
          <w:rFonts w:hint="eastAsia"/>
        </w:rPr>
        <w:t>498</w:t>
      </w:r>
      <w:r w:rsidR="00C33CBA">
        <w:rPr>
          <w:rFonts w:hint="eastAsia"/>
        </w:rPr>
        <w:t>万元，其中人员经费支出</w:t>
      </w:r>
      <w:r>
        <w:rPr>
          <w:rFonts w:hint="eastAsia"/>
        </w:rPr>
        <w:t>432.97</w:t>
      </w:r>
      <w:r w:rsidR="00C33CBA">
        <w:rPr>
          <w:rFonts w:hint="eastAsia"/>
        </w:rPr>
        <w:t>万元；公用经费支出</w:t>
      </w:r>
      <w:r>
        <w:rPr>
          <w:rFonts w:hint="eastAsia"/>
        </w:rPr>
        <w:t>65.03</w:t>
      </w:r>
      <w:r w:rsidR="00C33CBA">
        <w:rPr>
          <w:rFonts w:hint="eastAsia"/>
        </w:rPr>
        <w:t>万元。项目支出</w:t>
      </w:r>
      <w:r>
        <w:rPr>
          <w:rFonts w:hint="eastAsia"/>
        </w:rPr>
        <w:t>0</w:t>
      </w:r>
      <w:r w:rsidR="00C33CBA">
        <w:rPr>
          <w:rFonts w:hint="eastAsia"/>
        </w:rPr>
        <w:t>万元。</w:t>
      </w:r>
    </w:p>
    <w:p w:rsidR="00353E2D" w:rsidRDefault="00C33CBA" w:rsidP="00056328">
      <w:r>
        <w:rPr>
          <w:rFonts w:hint="eastAsia"/>
        </w:rPr>
        <w:t>我单位对</w:t>
      </w:r>
      <w:r w:rsidR="00056328">
        <w:rPr>
          <w:rFonts w:hint="eastAsia"/>
        </w:rPr>
        <w:t>2023</w:t>
      </w:r>
      <w:r>
        <w:rPr>
          <w:rFonts w:hint="eastAsia"/>
        </w:rPr>
        <w:t>年度一般公共预算项目支出全面开展绩效自评，其中，项目</w:t>
      </w:r>
      <w:r w:rsidR="00A22D79">
        <w:rPr>
          <w:rFonts w:hint="eastAsia"/>
        </w:rPr>
        <w:t>0个</w:t>
      </w:r>
      <w:r>
        <w:rPr>
          <w:rFonts w:hint="eastAsia"/>
        </w:rPr>
        <w:t>。</w:t>
      </w:r>
      <w:r w:rsidR="00056328">
        <w:rPr>
          <w:rFonts w:hint="eastAsia"/>
        </w:rPr>
        <w:t>2023</w:t>
      </w:r>
      <w:r>
        <w:rPr>
          <w:rFonts w:hint="eastAsia"/>
        </w:rPr>
        <w:t>年度我单位无政府性基金预算项目支出、无国有资本经营预算支出。单位全年认真组织，精心准备，</w:t>
      </w:r>
      <w:r>
        <w:rPr>
          <w:rFonts w:hint="eastAsia"/>
        </w:rPr>
        <w:lastRenderedPageBreak/>
        <w:t>较好完成了计划内规定的各项工作，高质量地完成了年初设定的整体产出指标、社会效益指标、可持续发展和满意度指标。项目立项程序完整、规范，绩效目标明确合理，预算执行及时有效，为有关部门决策提供了较为有力的支撑，绩效目标得到较好实现。</w:t>
      </w:r>
    </w:p>
    <w:p w:rsidR="00353E2D" w:rsidRDefault="00C33CBA" w:rsidP="00056328">
      <w:r>
        <w:rPr>
          <w:rFonts w:hint="eastAsia"/>
        </w:rPr>
        <w:t>七、存在的问题及原因分析</w:t>
      </w:r>
    </w:p>
    <w:p w:rsidR="00353E2D" w:rsidRDefault="00C33CBA" w:rsidP="00056328">
      <w:r>
        <w:rPr>
          <w:rFonts w:hint="eastAsia"/>
        </w:rPr>
        <w:t>绩效考核存在以下问题：</w:t>
      </w:r>
    </w:p>
    <w:p w:rsidR="00353E2D" w:rsidRDefault="00C33CBA" w:rsidP="00056328">
      <w:r>
        <w:rPr>
          <w:rFonts w:hint="eastAsia"/>
        </w:rPr>
        <w:t>（一）绩效目标设立不够明确、细化和量化</w:t>
      </w:r>
    </w:p>
    <w:p w:rsidR="00353E2D" w:rsidRDefault="00C33CBA" w:rsidP="00056328">
      <w:r>
        <w:rPr>
          <w:rFonts w:hint="eastAsia"/>
        </w:rPr>
        <w:t>（二）预算执行进度和效率有待加强</w:t>
      </w:r>
    </w:p>
    <w:p w:rsidR="00353E2D" w:rsidRDefault="00C33CBA" w:rsidP="00056328">
      <w:r>
        <w:rPr>
          <w:rFonts w:hint="eastAsia"/>
        </w:rPr>
        <w:t>（三）绩效目标管理和调整有待完善</w:t>
      </w:r>
    </w:p>
    <w:p w:rsidR="00353E2D" w:rsidRDefault="00C33CBA" w:rsidP="00056328">
      <w:r>
        <w:rPr>
          <w:rFonts w:hint="eastAsia"/>
        </w:rPr>
        <w:t>（四）项目成果数量和质量有待提升</w:t>
      </w:r>
    </w:p>
    <w:p w:rsidR="00353E2D" w:rsidRDefault="00C33CBA" w:rsidP="00056328">
      <w:r>
        <w:rPr>
          <w:rFonts w:hint="eastAsia"/>
        </w:rPr>
        <w:t>（五）相关管理制度还有待进一步完善。</w:t>
      </w:r>
    </w:p>
    <w:p w:rsidR="00353E2D" w:rsidRDefault="00A22D79" w:rsidP="00056328">
      <w:r>
        <w:rPr>
          <w:rFonts w:hint="eastAsia"/>
        </w:rPr>
        <w:t>八、</w:t>
      </w:r>
      <w:r w:rsidR="00C33CBA">
        <w:rPr>
          <w:rFonts w:hint="eastAsia"/>
        </w:rPr>
        <w:t>下一步改进措施</w:t>
      </w:r>
    </w:p>
    <w:p w:rsidR="00353E2D" w:rsidRDefault="00C33CBA" w:rsidP="00056328">
      <w:r>
        <w:rPr>
          <w:rFonts w:hint="eastAsia"/>
        </w:rPr>
        <w:t>（一）细化预算编制工作，认真做好预算的编制。严格按照预算编制的相关制度和要求进行预算编制，全面编制预算项目，优先保障固定性的相对刚性的费用支出项目，进一步提高预算编制的科学性、严谨性和可控性。</w:t>
      </w:r>
    </w:p>
    <w:p w:rsidR="00353E2D" w:rsidRDefault="00C33CBA" w:rsidP="00056328">
      <w:r>
        <w:rPr>
          <w:rFonts w:hint="eastAsia"/>
        </w:rPr>
        <w:t>（二）加强财务管理，严格财务审批。在费用报账支付时，按照预算规定的费用项目和用途进行资金使用、审核，列报支付，财务核算杜绝超支现象的发生。</w:t>
      </w:r>
    </w:p>
    <w:p w:rsidR="00353E2D" w:rsidRDefault="00C33CBA" w:rsidP="00056328">
      <w:r>
        <w:rPr>
          <w:rFonts w:hint="eastAsia"/>
        </w:rPr>
        <w:t>（三）持续抓好“三公经费”，控制管理。严格控制“三公经费”的规模和比例，把关“三公经费”支出的审核、审批，进一步细化“三公经费”的管理，合理压缩“三公经费”的支出。</w:t>
      </w:r>
    </w:p>
    <w:p w:rsidR="00353E2D" w:rsidRDefault="00C33CBA" w:rsidP="00056328">
      <w:r>
        <w:rPr>
          <w:rFonts w:hint="eastAsia"/>
        </w:rPr>
        <w:t>（四）加强队伍建设，抓好绩效评价管理部门的队伍建设和业务指导，培养部门的绩效管理队伍，建立绩效评价的长期机制。</w:t>
      </w:r>
    </w:p>
    <w:p w:rsidR="00353E2D" w:rsidRDefault="00C33CBA" w:rsidP="00056328">
      <w:r>
        <w:rPr>
          <w:rFonts w:hint="eastAsia"/>
        </w:rPr>
        <w:t>九、部门整体支出绩效自评结果拟应用和公开情况</w:t>
      </w:r>
    </w:p>
    <w:p w:rsidR="00353E2D" w:rsidRDefault="00C33CBA" w:rsidP="00056328">
      <w:r>
        <w:rPr>
          <w:rFonts w:hint="eastAsia"/>
        </w:rPr>
        <w:t>根据《项目支出绩效评价办法》（财预〔2020〕10号）中《项目支出绩效评价报告（参考提纲）》、《湖南省预算支出绩效评价管理办法》（湘财绩〔2020〕7号），单位整体支出绩效评价综合得分95分以上，绩效评价结果为“优”，绩效评价内容详见附件。</w:t>
      </w:r>
    </w:p>
    <w:p w:rsidR="00353E2D" w:rsidRDefault="00353E2D" w:rsidP="00056328"/>
    <w:p w:rsidR="00353E2D" w:rsidRDefault="00C33CBA" w:rsidP="00056328">
      <w:r>
        <w:rPr>
          <w:rFonts w:hint="eastAsia"/>
        </w:rPr>
        <w:t>十、其他需要说明的情况</w:t>
      </w:r>
    </w:p>
    <w:p w:rsidR="00353E2D" w:rsidRDefault="00C33CBA" w:rsidP="00A22D79">
      <w:pPr>
        <w:ind w:firstLineChars="100" w:firstLine="241"/>
      </w:pPr>
      <w:r>
        <w:rPr>
          <w:rFonts w:hint="eastAsia"/>
        </w:rPr>
        <w:t>无</w:t>
      </w:r>
    </w:p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p w:rsidR="00353E2D" w:rsidRDefault="00353E2D" w:rsidP="00056328"/>
    <w:sectPr w:rsidR="00353E2D" w:rsidSect="00353E2D">
      <w:footerReference w:type="default" r:id="rId9"/>
      <w:pgSz w:w="11900" w:h="16820"/>
      <w:pgMar w:top="1755" w:right="1227" w:bottom="1485" w:left="1011" w:header="0" w:footer="9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DF3" w:rsidRDefault="008F3DF3" w:rsidP="00056328">
      <w:r>
        <w:separator/>
      </w:r>
    </w:p>
  </w:endnote>
  <w:endnote w:type="continuationSeparator" w:id="0">
    <w:p w:rsidR="008F3DF3" w:rsidRDefault="008F3DF3" w:rsidP="00056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2774983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8F3DF3" w:rsidRDefault="00FE2926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8F3DF3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F3DF3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8F3DF3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8F3DF3" w:rsidRDefault="008F3DF3">
    <w:pPr>
      <w:pStyle w:val="a5"/>
      <w:rPr>
        <w:rFonts w:eastAsiaTheme="minorEastAsia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2774984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8F3DF3" w:rsidRDefault="00FE2926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8F3DF3" w:rsidRDefault="008F3DF3" w:rsidP="0005632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DF3" w:rsidRDefault="008F3DF3" w:rsidP="0005632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DF3" w:rsidRDefault="008F3DF3" w:rsidP="00056328">
      <w:r>
        <w:separator/>
      </w:r>
    </w:p>
  </w:footnote>
  <w:footnote w:type="continuationSeparator" w:id="0">
    <w:p w:rsidR="008F3DF3" w:rsidRDefault="008F3DF3" w:rsidP="000563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</w:compat>
  <w:docVars>
    <w:docVar w:name="commondata" w:val="eyJoZGlkIjoiYjFmYzM1Y2Q5M2NhNmE5MGJiZjI0YmY2YjI0YmE5OTkifQ=="/>
  </w:docVars>
  <w:rsids>
    <w:rsidRoot w:val="00FD738C"/>
    <w:rsid w:val="00050AB6"/>
    <w:rsid w:val="00056328"/>
    <w:rsid w:val="0010236F"/>
    <w:rsid w:val="0015029D"/>
    <w:rsid w:val="00177DB5"/>
    <w:rsid w:val="001D2760"/>
    <w:rsid w:val="002452DB"/>
    <w:rsid w:val="00257A94"/>
    <w:rsid w:val="00262CE5"/>
    <w:rsid w:val="002964F4"/>
    <w:rsid w:val="002C65E9"/>
    <w:rsid w:val="00353E2D"/>
    <w:rsid w:val="00382FD1"/>
    <w:rsid w:val="003868E9"/>
    <w:rsid w:val="003B1722"/>
    <w:rsid w:val="003C51A1"/>
    <w:rsid w:val="004344BC"/>
    <w:rsid w:val="00486C85"/>
    <w:rsid w:val="00494914"/>
    <w:rsid w:val="004A48BC"/>
    <w:rsid w:val="004A79FD"/>
    <w:rsid w:val="004B1289"/>
    <w:rsid w:val="004F2C5C"/>
    <w:rsid w:val="00512BD6"/>
    <w:rsid w:val="005149A3"/>
    <w:rsid w:val="0054032C"/>
    <w:rsid w:val="005933F7"/>
    <w:rsid w:val="00594EAE"/>
    <w:rsid w:val="005B1D90"/>
    <w:rsid w:val="005B1DB2"/>
    <w:rsid w:val="00600B36"/>
    <w:rsid w:val="00682BF9"/>
    <w:rsid w:val="006B4765"/>
    <w:rsid w:val="00780F09"/>
    <w:rsid w:val="007A6501"/>
    <w:rsid w:val="007B7C0F"/>
    <w:rsid w:val="00893F14"/>
    <w:rsid w:val="0089728D"/>
    <w:rsid w:val="008B413E"/>
    <w:rsid w:val="008C1986"/>
    <w:rsid w:val="008D49B2"/>
    <w:rsid w:val="008F3DF3"/>
    <w:rsid w:val="009331AB"/>
    <w:rsid w:val="0099667C"/>
    <w:rsid w:val="00A1688A"/>
    <w:rsid w:val="00A22D79"/>
    <w:rsid w:val="00A3105F"/>
    <w:rsid w:val="00A455A3"/>
    <w:rsid w:val="00A978D9"/>
    <w:rsid w:val="00AA546F"/>
    <w:rsid w:val="00AE281A"/>
    <w:rsid w:val="00B13946"/>
    <w:rsid w:val="00B21106"/>
    <w:rsid w:val="00B70494"/>
    <w:rsid w:val="00B72691"/>
    <w:rsid w:val="00BA5AFF"/>
    <w:rsid w:val="00BC556A"/>
    <w:rsid w:val="00C33CBA"/>
    <w:rsid w:val="00C917D3"/>
    <w:rsid w:val="00D307C7"/>
    <w:rsid w:val="00DA4BD4"/>
    <w:rsid w:val="00DB571E"/>
    <w:rsid w:val="00DC2DB6"/>
    <w:rsid w:val="00E22AD3"/>
    <w:rsid w:val="00E43EBF"/>
    <w:rsid w:val="00E840A5"/>
    <w:rsid w:val="00FD5991"/>
    <w:rsid w:val="00FD738C"/>
    <w:rsid w:val="00FE2926"/>
    <w:rsid w:val="01AF3811"/>
    <w:rsid w:val="03795BF7"/>
    <w:rsid w:val="04354EE7"/>
    <w:rsid w:val="04CE3D2E"/>
    <w:rsid w:val="0627193B"/>
    <w:rsid w:val="06F76D25"/>
    <w:rsid w:val="086E756B"/>
    <w:rsid w:val="09AE3DE3"/>
    <w:rsid w:val="0ABD507C"/>
    <w:rsid w:val="0ACF37E5"/>
    <w:rsid w:val="0B400BC6"/>
    <w:rsid w:val="0CB86826"/>
    <w:rsid w:val="0E68228D"/>
    <w:rsid w:val="124F5DAB"/>
    <w:rsid w:val="138076CE"/>
    <w:rsid w:val="15276E52"/>
    <w:rsid w:val="155C2C83"/>
    <w:rsid w:val="15BD35C9"/>
    <w:rsid w:val="15CC6630"/>
    <w:rsid w:val="181E5F3D"/>
    <w:rsid w:val="19D32FBC"/>
    <w:rsid w:val="1B2D759B"/>
    <w:rsid w:val="1C817B9F"/>
    <w:rsid w:val="1D852678"/>
    <w:rsid w:val="1D8D606C"/>
    <w:rsid w:val="1E6A4395"/>
    <w:rsid w:val="212134AD"/>
    <w:rsid w:val="22816364"/>
    <w:rsid w:val="22CC01BB"/>
    <w:rsid w:val="234E1C14"/>
    <w:rsid w:val="245C5854"/>
    <w:rsid w:val="248E31B4"/>
    <w:rsid w:val="24A2007A"/>
    <w:rsid w:val="24C75DC9"/>
    <w:rsid w:val="25557A3D"/>
    <w:rsid w:val="259927C1"/>
    <w:rsid w:val="26AB4560"/>
    <w:rsid w:val="26EA5ED7"/>
    <w:rsid w:val="27A93B82"/>
    <w:rsid w:val="2AE00186"/>
    <w:rsid w:val="2D0B45E4"/>
    <w:rsid w:val="2D254B40"/>
    <w:rsid w:val="2DF12C21"/>
    <w:rsid w:val="2EB7701A"/>
    <w:rsid w:val="2FB86177"/>
    <w:rsid w:val="304B099A"/>
    <w:rsid w:val="308216BE"/>
    <w:rsid w:val="31735AE5"/>
    <w:rsid w:val="31CF41E7"/>
    <w:rsid w:val="33532FF1"/>
    <w:rsid w:val="33D71872"/>
    <w:rsid w:val="33DF6A75"/>
    <w:rsid w:val="34FE1149"/>
    <w:rsid w:val="35CD437D"/>
    <w:rsid w:val="36B413A8"/>
    <w:rsid w:val="3A550786"/>
    <w:rsid w:val="3B226228"/>
    <w:rsid w:val="3B7A130F"/>
    <w:rsid w:val="3BEE3DBF"/>
    <w:rsid w:val="400C5122"/>
    <w:rsid w:val="40B15607"/>
    <w:rsid w:val="418A399E"/>
    <w:rsid w:val="42D261AF"/>
    <w:rsid w:val="46385647"/>
    <w:rsid w:val="477D49C0"/>
    <w:rsid w:val="479578E3"/>
    <w:rsid w:val="47F2339A"/>
    <w:rsid w:val="47F9277A"/>
    <w:rsid w:val="49784AA1"/>
    <w:rsid w:val="4C3A3390"/>
    <w:rsid w:val="4EE76B65"/>
    <w:rsid w:val="4F283CB4"/>
    <w:rsid w:val="4F8B6063"/>
    <w:rsid w:val="4FF512DD"/>
    <w:rsid w:val="51DA2151"/>
    <w:rsid w:val="51EA27FF"/>
    <w:rsid w:val="52FA3F96"/>
    <w:rsid w:val="55850F17"/>
    <w:rsid w:val="57AE6D93"/>
    <w:rsid w:val="586C5644"/>
    <w:rsid w:val="5901687A"/>
    <w:rsid w:val="5B154B1A"/>
    <w:rsid w:val="5D6B1282"/>
    <w:rsid w:val="5ECB540C"/>
    <w:rsid w:val="5ED74E21"/>
    <w:rsid w:val="5FB623A7"/>
    <w:rsid w:val="61492DD9"/>
    <w:rsid w:val="6296011F"/>
    <w:rsid w:val="634F165F"/>
    <w:rsid w:val="642A684F"/>
    <w:rsid w:val="67966EFB"/>
    <w:rsid w:val="68966BF5"/>
    <w:rsid w:val="68D0755E"/>
    <w:rsid w:val="69152A52"/>
    <w:rsid w:val="6B2A452A"/>
    <w:rsid w:val="6C094140"/>
    <w:rsid w:val="6CA3011F"/>
    <w:rsid w:val="6CA815F0"/>
    <w:rsid w:val="6E3851B0"/>
    <w:rsid w:val="709C78AB"/>
    <w:rsid w:val="72AF5315"/>
    <w:rsid w:val="73AE3639"/>
    <w:rsid w:val="763174AC"/>
    <w:rsid w:val="769766F2"/>
    <w:rsid w:val="776436AA"/>
    <w:rsid w:val="78F362FD"/>
    <w:rsid w:val="78FF56DF"/>
    <w:rsid w:val="79624D5F"/>
    <w:rsid w:val="79645E55"/>
    <w:rsid w:val="7A9771B9"/>
    <w:rsid w:val="7AE85DDE"/>
    <w:rsid w:val="7B2C34B4"/>
    <w:rsid w:val="7ED67756"/>
    <w:rsid w:val="7F551D7F"/>
    <w:rsid w:val="7FD0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056328"/>
    <w:pPr>
      <w:kinsoku w:val="0"/>
      <w:autoSpaceDE w:val="0"/>
      <w:autoSpaceDN w:val="0"/>
      <w:adjustRightInd w:val="0"/>
      <w:snapToGrid w:val="0"/>
      <w:textAlignment w:val="baseline"/>
    </w:pPr>
    <w:rPr>
      <w:rFonts w:ascii="仿宋_GB2312" w:eastAsia="仿宋_GB2312" w:hAnsi="宋体" w:cs="宋体"/>
      <w:b/>
      <w:snapToGrid w:val="0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353E2D"/>
    <w:rPr>
      <w:rFonts w:ascii="仿宋" w:eastAsia="仿宋" w:hAnsi="仿宋" w:cs="仿宋"/>
      <w:sz w:val="34"/>
      <w:szCs w:val="34"/>
    </w:rPr>
  </w:style>
  <w:style w:type="paragraph" w:styleId="a4">
    <w:name w:val="Balloon Text"/>
    <w:basedOn w:val="a"/>
    <w:link w:val="Char"/>
    <w:qFormat/>
    <w:rsid w:val="00353E2D"/>
  </w:style>
  <w:style w:type="paragraph" w:styleId="a5">
    <w:name w:val="footer"/>
    <w:autoRedefine/>
    <w:uiPriority w:val="99"/>
    <w:qFormat/>
    <w:rsid w:val="00353E2D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header"/>
    <w:basedOn w:val="a"/>
    <w:autoRedefine/>
    <w:qFormat/>
    <w:rsid w:val="00353E2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</w:style>
  <w:style w:type="paragraph" w:styleId="a7">
    <w:name w:val="Normal (Web)"/>
    <w:basedOn w:val="a"/>
    <w:qFormat/>
    <w:rsid w:val="00353E2D"/>
    <w:pPr>
      <w:spacing w:beforeAutospacing="1" w:afterAutospacing="1"/>
    </w:pPr>
    <w:rPr>
      <w:rFonts w:cs="Times New Roman"/>
    </w:rPr>
  </w:style>
  <w:style w:type="table" w:customStyle="1" w:styleId="TableNormal">
    <w:name w:val="Table Normal"/>
    <w:autoRedefine/>
    <w:semiHidden/>
    <w:unhideWhenUsed/>
    <w:qFormat/>
    <w:rsid w:val="00353E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353E2D"/>
  </w:style>
  <w:style w:type="paragraph" w:styleId="a8">
    <w:name w:val="List Paragraph"/>
    <w:autoRedefine/>
    <w:uiPriority w:val="99"/>
    <w:unhideWhenUsed/>
    <w:qFormat/>
    <w:rsid w:val="00353E2D"/>
    <w:pPr>
      <w:kinsoku w:val="0"/>
      <w:autoSpaceDE w:val="0"/>
      <w:autoSpaceDN w:val="0"/>
      <w:adjustRightInd w:val="0"/>
      <w:snapToGrid w:val="0"/>
      <w:ind w:firstLineChars="200" w:firstLine="42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customStyle="1" w:styleId="Char">
    <w:name w:val="批注框文本 Char"/>
    <w:basedOn w:val="a0"/>
    <w:link w:val="a4"/>
    <w:qFormat/>
    <w:rsid w:val="00353E2D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51AC2D-A478-4BFB-ACC9-21B85CA3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58</cp:revision>
  <cp:lastPrinted>2024-05-21T14:05:00Z</cp:lastPrinted>
  <dcterms:created xsi:type="dcterms:W3CDTF">2024-04-19T21:25:00Z</dcterms:created>
  <dcterms:modified xsi:type="dcterms:W3CDTF">2024-10-15T13:02:00Z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2052-12.1.0.16929</vt:lpwstr>
  </property>
  <property fmtid="{D5CDD505-2E9C-101B-9397-08002B2CF9AE}" pid="6" name="ICV">
    <vt:lpwstr>A1E9AC54BF58440288AD196632C2A254_12</vt:lpwstr>
  </property>
</Properties>
</file>