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D7E99F">
      <w:pPr>
        <w:pStyle w:val="3"/>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5CA8E54E">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2023年度部门整体支出绩效评价基础</w:t>
      </w:r>
    </w:p>
    <w:p w14:paraId="55C12273">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5FF533EB">
      <w:pPr>
        <w:spacing w:line="177" w:lineRule="exact"/>
        <w:ind w:firstLine="420"/>
        <w:jc w:val="left"/>
        <w:rPr>
          <w:kern w:val="0"/>
          <w:lang w:eastAsia="zh-CN"/>
        </w:rPr>
      </w:pPr>
    </w:p>
    <w:tbl>
      <w:tblPr>
        <w:tblStyle w:val="7"/>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4E53B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32A6902E">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5D9681FF">
            <w:pPr>
              <w:spacing w:line="240" w:lineRule="auto"/>
              <w:ind w:firstLine="420"/>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135E32CA">
            <w:pPr>
              <w:spacing w:line="240" w:lineRule="auto"/>
              <w:ind w:firstLine="420"/>
              <w:jc w:val="center"/>
              <w:rPr>
                <w:rFonts w:ascii="仿宋_GB2312" w:eastAsia="仿宋_GB2312"/>
                <w:kern w:val="0"/>
              </w:rPr>
            </w:pPr>
            <w:r>
              <w:rPr>
                <w:rFonts w:hint="eastAsia" w:ascii="仿宋_GB2312" w:eastAsia="仿宋_GB2312"/>
                <w:kern w:val="0"/>
              </w:rPr>
              <w:t>2023</w:t>
            </w:r>
            <w:r>
              <w:rPr>
                <w:rFonts w:hint="eastAsia" w:ascii="仿宋_GB2312" w:hAnsi="宋体" w:eastAsia="仿宋_GB2312" w:cs="宋体"/>
                <w:kern w:val="0"/>
              </w:rPr>
              <w:t>年实际在职人数</w:t>
            </w:r>
          </w:p>
        </w:tc>
        <w:tc>
          <w:tcPr>
            <w:tcW w:w="1983" w:type="dxa"/>
            <w:gridSpan w:val="2"/>
            <w:vAlign w:val="center"/>
          </w:tcPr>
          <w:p w14:paraId="73DDC09D">
            <w:pPr>
              <w:spacing w:line="240" w:lineRule="auto"/>
              <w:ind w:firstLine="630" w:firstLineChars="300"/>
              <w:jc w:val="left"/>
              <w:rPr>
                <w:rFonts w:ascii="仿宋_GB2312" w:eastAsia="仿宋_GB2312"/>
                <w:kern w:val="0"/>
              </w:rPr>
            </w:pPr>
            <w:r>
              <w:rPr>
                <w:rFonts w:hint="eastAsia" w:ascii="仿宋_GB2312" w:hAnsi="宋体" w:eastAsia="仿宋_GB2312" w:cs="宋体"/>
                <w:kern w:val="0"/>
              </w:rPr>
              <w:t>控制率</w:t>
            </w:r>
          </w:p>
        </w:tc>
      </w:tr>
      <w:tr w14:paraId="771C1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5AA41125">
            <w:pPr>
              <w:spacing w:line="240" w:lineRule="auto"/>
              <w:ind w:firstLine="420"/>
              <w:jc w:val="center"/>
              <w:rPr>
                <w:rFonts w:ascii="仿宋_GB2312" w:eastAsia="仿宋_GB2312"/>
                <w:kern w:val="0"/>
              </w:rPr>
            </w:pPr>
          </w:p>
        </w:tc>
        <w:tc>
          <w:tcPr>
            <w:tcW w:w="2116" w:type="dxa"/>
            <w:gridSpan w:val="2"/>
            <w:vAlign w:val="center"/>
          </w:tcPr>
          <w:p w14:paraId="5952DA7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39</w:t>
            </w:r>
          </w:p>
        </w:tc>
        <w:tc>
          <w:tcPr>
            <w:tcW w:w="2039" w:type="dxa"/>
            <w:gridSpan w:val="2"/>
            <w:vAlign w:val="center"/>
          </w:tcPr>
          <w:p w14:paraId="11C5484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38</w:t>
            </w:r>
          </w:p>
        </w:tc>
        <w:tc>
          <w:tcPr>
            <w:tcW w:w="1983" w:type="dxa"/>
            <w:gridSpan w:val="2"/>
            <w:vAlign w:val="center"/>
          </w:tcPr>
          <w:p w14:paraId="1891505C">
            <w:pPr>
              <w:spacing w:line="240" w:lineRule="auto"/>
              <w:ind w:firstLine="420"/>
              <w:jc w:val="center"/>
              <w:rPr>
                <w:rFonts w:ascii="仿宋_GB2312" w:eastAsia="仿宋_GB2312"/>
                <w:kern w:val="0"/>
              </w:rPr>
            </w:pPr>
          </w:p>
        </w:tc>
      </w:tr>
      <w:tr w14:paraId="23989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E481813">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207FC0E5">
            <w:pPr>
              <w:spacing w:line="240" w:lineRule="auto"/>
              <w:ind w:firstLine="420"/>
              <w:jc w:val="center"/>
              <w:rPr>
                <w:rFonts w:ascii="仿宋_GB2312" w:eastAsia="仿宋_GB2312"/>
                <w:kern w:val="0"/>
              </w:rPr>
            </w:pPr>
            <w:r>
              <w:rPr>
                <w:rFonts w:hint="eastAsia" w:ascii="仿宋_GB2312" w:eastAsia="仿宋_GB2312"/>
                <w:kern w:val="0"/>
              </w:rPr>
              <w:t>2022</w:t>
            </w:r>
            <w:r>
              <w:rPr>
                <w:rFonts w:hint="eastAsia" w:ascii="仿宋_GB2312" w:hAnsi="宋体" w:eastAsia="仿宋_GB2312" w:cs="宋体"/>
                <w:kern w:val="0"/>
              </w:rPr>
              <w:t>年决算数</w:t>
            </w:r>
          </w:p>
        </w:tc>
        <w:tc>
          <w:tcPr>
            <w:tcW w:w="2039" w:type="dxa"/>
            <w:gridSpan w:val="2"/>
            <w:vAlign w:val="center"/>
          </w:tcPr>
          <w:p w14:paraId="61A0E345">
            <w:pPr>
              <w:spacing w:line="240" w:lineRule="auto"/>
              <w:ind w:firstLine="420"/>
              <w:jc w:val="center"/>
              <w:rPr>
                <w:rFonts w:ascii="仿宋_GB2312" w:eastAsia="仿宋_GB2312"/>
                <w:kern w:val="0"/>
              </w:rPr>
            </w:pPr>
            <w:r>
              <w:rPr>
                <w:rFonts w:hint="eastAsia" w:ascii="仿宋_GB2312" w:eastAsia="仿宋_GB2312"/>
                <w:kern w:val="0"/>
              </w:rPr>
              <w:t>2023</w:t>
            </w:r>
            <w:r>
              <w:rPr>
                <w:rFonts w:hint="eastAsia" w:ascii="仿宋_GB2312" w:hAnsi="宋体" w:eastAsia="仿宋_GB2312" w:cs="宋体"/>
                <w:kern w:val="0"/>
              </w:rPr>
              <w:t>年预算数</w:t>
            </w:r>
          </w:p>
        </w:tc>
        <w:tc>
          <w:tcPr>
            <w:tcW w:w="1983" w:type="dxa"/>
            <w:gridSpan w:val="2"/>
            <w:vAlign w:val="center"/>
          </w:tcPr>
          <w:p w14:paraId="1A80AEFF">
            <w:pPr>
              <w:spacing w:line="240" w:lineRule="auto"/>
              <w:ind w:firstLine="420"/>
              <w:jc w:val="center"/>
              <w:rPr>
                <w:rFonts w:ascii="仿宋_GB2312" w:eastAsia="仿宋_GB2312"/>
                <w:kern w:val="0"/>
              </w:rPr>
            </w:pPr>
            <w:r>
              <w:rPr>
                <w:rFonts w:hint="eastAsia" w:ascii="仿宋_GB2312" w:eastAsia="仿宋_GB2312"/>
                <w:kern w:val="0"/>
              </w:rPr>
              <w:t>2023</w:t>
            </w:r>
            <w:r>
              <w:rPr>
                <w:rFonts w:hint="eastAsia" w:ascii="仿宋_GB2312" w:hAnsi="宋体" w:eastAsia="仿宋_GB2312" w:cs="宋体"/>
                <w:kern w:val="0"/>
              </w:rPr>
              <w:t>年决算数</w:t>
            </w:r>
          </w:p>
        </w:tc>
      </w:tr>
      <w:tr w14:paraId="31857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D8183A6">
            <w:pPr>
              <w:spacing w:line="240" w:lineRule="auto"/>
              <w:ind w:firstLine="420"/>
              <w:jc w:val="center"/>
              <w:rPr>
                <w:rFonts w:ascii="仿宋_GB2312" w:eastAsia="仿宋_GB2312"/>
                <w:kern w:val="0"/>
              </w:rPr>
            </w:pPr>
            <w:r>
              <w:rPr>
                <w:rFonts w:hint="eastAsia" w:ascii="仿宋_GB2312" w:hAnsi="宋体" w:eastAsia="仿宋_GB2312" w:cs="宋体"/>
                <w:kern w:val="0"/>
              </w:rPr>
              <w:t>三公经费</w:t>
            </w:r>
          </w:p>
        </w:tc>
        <w:tc>
          <w:tcPr>
            <w:tcW w:w="2116" w:type="dxa"/>
            <w:gridSpan w:val="2"/>
            <w:vAlign w:val="center"/>
          </w:tcPr>
          <w:p w14:paraId="536227E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8.6</w:t>
            </w:r>
          </w:p>
        </w:tc>
        <w:tc>
          <w:tcPr>
            <w:tcW w:w="2039" w:type="dxa"/>
            <w:gridSpan w:val="2"/>
            <w:vAlign w:val="center"/>
          </w:tcPr>
          <w:p w14:paraId="021FDC3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983" w:type="dxa"/>
            <w:gridSpan w:val="2"/>
            <w:vAlign w:val="center"/>
          </w:tcPr>
          <w:p w14:paraId="5DC1C05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r>
      <w:tr w14:paraId="1C33D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6347B0E">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vAlign w:val="center"/>
          </w:tcPr>
          <w:p w14:paraId="7CF1FE4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5163E87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4E7D74B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52BCF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1391741E">
            <w:pPr>
              <w:spacing w:line="240" w:lineRule="auto"/>
              <w:ind w:firstLine="420"/>
              <w:jc w:val="center"/>
              <w:rPr>
                <w:rFonts w:ascii="仿宋_GB2312" w:eastAsia="仿宋_GB2312"/>
                <w:kern w:val="0"/>
              </w:rPr>
            </w:pPr>
            <w:r>
              <w:rPr>
                <w:rFonts w:hint="eastAsia" w:ascii="仿宋_GB2312" w:hAnsi="宋体" w:eastAsia="仿宋_GB2312" w:cs="宋体"/>
                <w:kern w:val="0"/>
              </w:rPr>
              <w:t>其中：公车购置</w:t>
            </w:r>
          </w:p>
        </w:tc>
        <w:tc>
          <w:tcPr>
            <w:tcW w:w="2116" w:type="dxa"/>
            <w:gridSpan w:val="2"/>
            <w:vAlign w:val="center"/>
          </w:tcPr>
          <w:p w14:paraId="344C552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2A7E64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3DBA5D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2B1BE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74B1A7C">
            <w:pPr>
              <w:spacing w:line="240" w:lineRule="auto"/>
              <w:ind w:firstLine="420"/>
              <w:jc w:val="center"/>
              <w:rPr>
                <w:rFonts w:ascii="仿宋_GB2312" w:eastAsia="仿宋_GB2312"/>
                <w:kern w:val="0"/>
              </w:rPr>
            </w:pPr>
            <w:r>
              <w:rPr>
                <w:rFonts w:hint="eastAsia" w:ascii="仿宋_GB2312" w:hAnsi="宋体" w:eastAsia="仿宋_GB2312" w:cs="宋体"/>
                <w:kern w:val="0"/>
              </w:rPr>
              <w:t>公车运行维护</w:t>
            </w:r>
          </w:p>
        </w:tc>
        <w:tc>
          <w:tcPr>
            <w:tcW w:w="2116" w:type="dxa"/>
            <w:gridSpan w:val="2"/>
            <w:vAlign w:val="center"/>
          </w:tcPr>
          <w:p w14:paraId="2A50D2F8">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015594F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656C3C8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F89C3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DEF9D64">
            <w:pPr>
              <w:spacing w:line="240" w:lineRule="auto"/>
              <w:ind w:firstLine="420"/>
              <w:jc w:val="center"/>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vAlign w:val="center"/>
          </w:tcPr>
          <w:p w14:paraId="058D9A9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29695CD7">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5A7E55E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3FFA4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3CC6C0B5">
            <w:pPr>
              <w:spacing w:line="240" w:lineRule="auto"/>
              <w:ind w:firstLine="420"/>
              <w:jc w:val="center"/>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vAlign w:val="center"/>
          </w:tcPr>
          <w:p w14:paraId="37020A2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8.6</w:t>
            </w:r>
          </w:p>
        </w:tc>
        <w:tc>
          <w:tcPr>
            <w:tcW w:w="2039" w:type="dxa"/>
            <w:gridSpan w:val="2"/>
            <w:vAlign w:val="center"/>
          </w:tcPr>
          <w:p w14:paraId="0C283DC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983" w:type="dxa"/>
            <w:gridSpan w:val="2"/>
            <w:vAlign w:val="center"/>
          </w:tcPr>
          <w:p w14:paraId="334DFB8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r>
      <w:tr w14:paraId="5220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F3655E1">
            <w:pPr>
              <w:spacing w:line="240" w:lineRule="auto"/>
              <w:ind w:firstLine="420"/>
              <w:jc w:val="center"/>
              <w:rPr>
                <w:rFonts w:ascii="仿宋_GB2312" w:eastAsia="仿宋_GB2312"/>
                <w:kern w:val="0"/>
              </w:rPr>
            </w:pPr>
            <w:r>
              <w:rPr>
                <w:rFonts w:hint="eastAsia" w:ascii="仿宋_GB2312" w:hAnsi="宋体" w:eastAsia="仿宋_GB2312" w:cs="宋体"/>
                <w:kern w:val="0"/>
              </w:rPr>
              <w:t>项目支出：</w:t>
            </w:r>
          </w:p>
        </w:tc>
        <w:tc>
          <w:tcPr>
            <w:tcW w:w="2116" w:type="dxa"/>
            <w:gridSpan w:val="2"/>
            <w:vAlign w:val="center"/>
          </w:tcPr>
          <w:p w14:paraId="22DED84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c>
          <w:tcPr>
            <w:tcW w:w="2039" w:type="dxa"/>
            <w:gridSpan w:val="2"/>
            <w:vAlign w:val="center"/>
          </w:tcPr>
          <w:p w14:paraId="4EB468F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c>
          <w:tcPr>
            <w:tcW w:w="1983" w:type="dxa"/>
            <w:gridSpan w:val="2"/>
            <w:vAlign w:val="center"/>
          </w:tcPr>
          <w:p w14:paraId="505C35D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r>
      <w:tr w14:paraId="6646B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62E453E">
            <w:pPr>
              <w:spacing w:line="240" w:lineRule="auto"/>
              <w:ind w:firstLine="420"/>
              <w:jc w:val="center"/>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vAlign w:val="center"/>
          </w:tcPr>
          <w:p w14:paraId="42770B56">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1D5DCEA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452DDE3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510EE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F0D8137">
            <w:pPr>
              <w:spacing w:line="240" w:lineRule="auto"/>
              <w:ind w:firstLine="420"/>
              <w:jc w:val="center"/>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vAlign w:val="center"/>
          </w:tcPr>
          <w:p w14:paraId="40F2FB0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7411B5C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3E7EABA4">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43EC1C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2D4D240B">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vAlign w:val="center"/>
          </w:tcPr>
          <w:p w14:paraId="5ED0795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c>
          <w:tcPr>
            <w:tcW w:w="2039" w:type="dxa"/>
            <w:gridSpan w:val="2"/>
            <w:vAlign w:val="center"/>
          </w:tcPr>
          <w:p w14:paraId="3FAE266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c>
          <w:tcPr>
            <w:tcW w:w="1983" w:type="dxa"/>
            <w:gridSpan w:val="2"/>
            <w:vAlign w:val="center"/>
          </w:tcPr>
          <w:p w14:paraId="1190FD8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w:t>
            </w:r>
          </w:p>
        </w:tc>
      </w:tr>
      <w:tr w14:paraId="32088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F2F4B48">
            <w:pPr>
              <w:spacing w:line="240" w:lineRule="auto"/>
              <w:ind w:firstLine="420"/>
              <w:jc w:val="center"/>
              <w:rPr>
                <w:rFonts w:ascii="仿宋_GB2312" w:eastAsia="仿宋_GB2312"/>
                <w:kern w:val="0"/>
              </w:rPr>
            </w:pPr>
            <w:r>
              <w:rPr>
                <w:rFonts w:hint="eastAsia" w:ascii="仿宋_GB2312" w:hAnsi="宋体" w:eastAsia="仿宋_GB2312" w:cs="宋体"/>
                <w:kern w:val="0"/>
              </w:rPr>
              <w:t>公用经费</w:t>
            </w:r>
          </w:p>
        </w:tc>
        <w:tc>
          <w:tcPr>
            <w:tcW w:w="2116" w:type="dxa"/>
            <w:gridSpan w:val="2"/>
            <w:vAlign w:val="center"/>
          </w:tcPr>
          <w:p w14:paraId="609D9B8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103.02</w:t>
            </w:r>
          </w:p>
        </w:tc>
        <w:tc>
          <w:tcPr>
            <w:tcW w:w="2039" w:type="dxa"/>
            <w:gridSpan w:val="2"/>
            <w:vAlign w:val="center"/>
          </w:tcPr>
          <w:p w14:paraId="39739A1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90.1218</w:t>
            </w:r>
          </w:p>
        </w:tc>
        <w:tc>
          <w:tcPr>
            <w:tcW w:w="1983" w:type="dxa"/>
            <w:gridSpan w:val="2"/>
            <w:vAlign w:val="center"/>
          </w:tcPr>
          <w:p w14:paraId="6F8EE2E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114.225224</w:t>
            </w:r>
          </w:p>
        </w:tc>
      </w:tr>
      <w:tr w14:paraId="7BD52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F61574D">
            <w:pPr>
              <w:spacing w:line="240" w:lineRule="auto"/>
              <w:ind w:firstLine="420"/>
              <w:jc w:val="center"/>
              <w:rPr>
                <w:rFonts w:ascii="仿宋_GB2312" w:eastAsia="仿宋_GB2312"/>
                <w:kern w:val="0"/>
              </w:rPr>
            </w:pPr>
            <w:r>
              <w:rPr>
                <w:rFonts w:hint="eastAsia" w:ascii="仿宋_GB2312" w:hAnsi="宋体" w:eastAsia="仿宋_GB2312" w:cs="宋体"/>
                <w:kern w:val="0"/>
              </w:rPr>
              <w:t>其中：办公经费</w:t>
            </w:r>
          </w:p>
        </w:tc>
        <w:tc>
          <w:tcPr>
            <w:tcW w:w="2116" w:type="dxa"/>
            <w:gridSpan w:val="2"/>
            <w:vAlign w:val="center"/>
          </w:tcPr>
          <w:p w14:paraId="7ACF9E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14.37</w:t>
            </w:r>
          </w:p>
        </w:tc>
        <w:tc>
          <w:tcPr>
            <w:tcW w:w="2039" w:type="dxa"/>
            <w:gridSpan w:val="2"/>
            <w:vAlign w:val="center"/>
          </w:tcPr>
          <w:p w14:paraId="725A6FA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5.2</w:t>
            </w:r>
          </w:p>
        </w:tc>
        <w:tc>
          <w:tcPr>
            <w:tcW w:w="1983" w:type="dxa"/>
            <w:gridSpan w:val="2"/>
            <w:vAlign w:val="center"/>
          </w:tcPr>
          <w:p w14:paraId="73C14F0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14.5715</w:t>
            </w:r>
          </w:p>
        </w:tc>
      </w:tr>
      <w:tr w14:paraId="340B2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0C7EA38E">
            <w:pPr>
              <w:spacing w:line="240" w:lineRule="auto"/>
              <w:ind w:firstLine="420"/>
              <w:jc w:val="center"/>
              <w:rPr>
                <w:rFonts w:ascii="仿宋_GB2312" w:eastAsia="仿宋_GB2312"/>
                <w:kern w:val="0"/>
              </w:rPr>
            </w:pPr>
            <w:r>
              <w:rPr>
                <w:rFonts w:hint="eastAsia" w:ascii="仿宋_GB2312" w:hAnsi="宋体" w:eastAsia="仿宋_GB2312" w:cs="宋体"/>
                <w:kern w:val="0"/>
              </w:rPr>
              <w:t>水费、电费、差旅费</w:t>
            </w:r>
          </w:p>
        </w:tc>
        <w:tc>
          <w:tcPr>
            <w:tcW w:w="2116" w:type="dxa"/>
            <w:gridSpan w:val="2"/>
            <w:vAlign w:val="center"/>
          </w:tcPr>
          <w:p w14:paraId="46654D8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20.43</w:t>
            </w:r>
          </w:p>
        </w:tc>
        <w:tc>
          <w:tcPr>
            <w:tcW w:w="2039" w:type="dxa"/>
            <w:gridSpan w:val="2"/>
            <w:vAlign w:val="center"/>
          </w:tcPr>
          <w:p w14:paraId="06280F4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11.2</w:t>
            </w:r>
          </w:p>
        </w:tc>
        <w:tc>
          <w:tcPr>
            <w:tcW w:w="1983" w:type="dxa"/>
            <w:gridSpan w:val="2"/>
            <w:vAlign w:val="center"/>
          </w:tcPr>
          <w:p w14:paraId="6F03DB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25.931924</w:t>
            </w:r>
          </w:p>
        </w:tc>
      </w:tr>
      <w:tr w14:paraId="0E411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04D4CE4">
            <w:pPr>
              <w:spacing w:line="240" w:lineRule="auto"/>
              <w:ind w:firstLine="420"/>
              <w:jc w:val="center"/>
              <w:rPr>
                <w:rFonts w:ascii="仿宋_GB2312" w:eastAsia="仿宋_GB2312"/>
                <w:kern w:val="0"/>
              </w:rPr>
            </w:pPr>
            <w:r>
              <w:rPr>
                <w:rFonts w:hint="eastAsia" w:ascii="仿宋_GB2312" w:hAnsi="宋体" w:eastAsia="仿宋_GB2312" w:cs="宋体"/>
                <w:kern w:val="0"/>
              </w:rPr>
              <w:t>会议费、培训费</w:t>
            </w:r>
          </w:p>
        </w:tc>
        <w:tc>
          <w:tcPr>
            <w:tcW w:w="2116" w:type="dxa"/>
            <w:gridSpan w:val="2"/>
            <w:vAlign w:val="center"/>
          </w:tcPr>
          <w:p w14:paraId="4720223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6.7</w:t>
            </w:r>
          </w:p>
        </w:tc>
        <w:tc>
          <w:tcPr>
            <w:tcW w:w="2039" w:type="dxa"/>
            <w:gridSpan w:val="2"/>
            <w:vAlign w:val="center"/>
          </w:tcPr>
          <w:p w14:paraId="393FCCDD">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c>
          <w:tcPr>
            <w:tcW w:w="1983" w:type="dxa"/>
            <w:gridSpan w:val="2"/>
            <w:vAlign w:val="center"/>
          </w:tcPr>
          <w:p w14:paraId="61DAB45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4</w:t>
            </w:r>
          </w:p>
        </w:tc>
      </w:tr>
      <w:tr w14:paraId="262A84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60DA3A0">
            <w:pPr>
              <w:spacing w:line="240" w:lineRule="auto"/>
              <w:ind w:firstLine="420"/>
              <w:jc w:val="center"/>
              <w:rPr>
                <w:rFonts w:ascii="仿宋_GB2312" w:eastAsia="仿宋_GB2312"/>
                <w:kern w:val="0"/>
              </w:rPr>
            </w:pPr>
            <w:r>
              <w:rPr>
                <w:rFonts w:hint="eastAsia" w:ascii="仿宋_GB2312" w:hAnsi="宋体" w:eastAsia="仿宋_GB2312" w:cs="宋体"/>
                <w:kern w:val="0"/>
              </w:rPr>
              <w:t>政府采购金额</w:t>
            </w:r>
          </w:p>
        </w:tc>
        <w:tc>
          <w:tcPr>
            <w:tcW w:w="2116" w:type="dxa"/>
            <w:gridSpan w:val="2"/>
            <w:vAlign w:val="center"/>
          </w:tcPr>
          <w:p w14:paraId="71700C1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61.52</w:t>
            </w:r>
          </w:p>
        </w:tc>
        <w:tc>
          <w:tcPr>
            <w:tcW w:w="2039" w:type="dxa"/>
            <w:gridSpan w:val="2"/>
            <w:vAlign w:val="center"/>
          </w:tcPr>
          <w:p w14:paraId="12FB28A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69.7218</w:t>
            </w:r>
          </w:p>
        </w:tc>
        <w:tc>
          <w:tcPr>
            <w:tcW w:w="1983" w:type="dxa"/>
            <w:gridSpan w:val="2"/>
            <w:vAlign w:val="center"/>
          </w:tcPr>
          <w:p w14:paraId="1476B3B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69.7218</w:t>
            </w:r>
          </w:p>
        </w:tc>
      </w:tr>
      <w:tr w14:paraId="24FB1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4EE2EEB3">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7C830C7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2039" w:type="dxa"/>
            <w:gridSpan w:val="2"/>
            <w:vAlign w:val="center"/>
          </w:tcPr>
          <w:p w14:paraId="6F8292A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41B4829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58E66D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64EB8EB3">
            <w:pPr>
              <w:spacing w:line="240" w:lineRule="auto"/>
              <w:ind w:firstLine="420"/>
              <w:jc w:val="center"/>
              <w:rPr>
                <w:rFonts w:ascii="仿宋_GB2312" w:eastAsia="仿宋_GB2312"/>
                <w:kern w:val="0"/>
                <w:lang w:eastAsia="zh-CN"/>
              </w:rPr>
            </w:pPr>
          </w:p>
          <w:p w14:paraId="3C766DE3">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3D86C9C4">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162BD90F">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249B103B">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2117D255">
            <w:pPr>
              <w:spacing w:line="240" w:lineRule="auto"/>
              <w:jc w:val="center"/>
              <w:rPr>
                <w:rFonts w:ascii="仿宋_GB2312" w:eastAsia="仿宋_GB2312"/>
                <w:kern w:val="0"/>
              </w:rPr>
            </w:pPr>
            <w:r>
              <w:rPr>
                <w:rFonts w:hint="eastAsia" w:ascii="仿宋_GB2312" w:hAnsi="宋体" w:eastAsia="仿宋_GB2312" w:cs="宋体"/>
                <w:kern w:val="0"/>
              </w:rPr>
              <w:t>规规模控制率</w:t>
            </w:r>
          </w:p>
        </w:tc>
        <w:tc>
          <w:tcPr>
            <w:tcW w:w="1079" w:type="dxa"/>
            <w:vAlign w:val="center"/>
          </w:tcPr>
          <w:p w14:paraId="31906FE0">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6C10F3F">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710E3DE8">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2E5CEB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1760D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tcPr>
          <w:p w14:paraId="2FFB1A7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tcPr>
          <w:p w14:paraId="54A8F813">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58" w:type="dxa"/>
          </w:tcPr>
          <w:p w14:paraId="2ACB42A4">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60" w:type="dxa"/>
          </w:tcPr>
          <w:p w14:paraId="1AC2354B">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79" w:type="dxa"/>
          </w:tcPr>
          <w:p w14:paraId="38CC282E">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1039" w:type="dxa"/>
          </w:tcPr>
          <w:p w14:paraId="413E9DA1">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c>
          <w:tcPr>
            <w:tcW w:w="944" w:type="dxa"/>
          </w:tcPr>
          <w:p w14:paraId="30495E2E">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0</w:t>
            </w:r>
          </w:p>
        </w:tc>
      </w:tr>
      <w:tr w14:paraId="47BDBA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tcPr>
          <w:p w14:paraId="73BBBEB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tcPr>
          <w:p w14:paraId="1CD185F2">
            <w:pPr>
              <w:kinsoku w:val="0"/>
              <w:autoSpaceDE w:val="0"/>
              <w:autoSpaceDN w:val="0"/>
              <w:adjustRightInd w:val="0"/>
              <w:snapToGrid w:val="0"/>
              <w:ind w:firstLine="420"/>
              <w:jc w:val="center"/>
              <w:textAlignment w:val="baseline"/>
              <w:rPr>
                <w:rFonts w:hint="eastAsia" w:ascii="Arial" w:hAnsi="Arial" w:eastAsia="宋体" w:cs="Arial"/>
                <w:snapToGrid w:val="0"/>
                <w:color w:val="000000"/>
                <w:sz w:val="21"/>
                <w:szCs w:val="21"/>
                <w:lang w:val="en-US" w:eastAsia="zh-CN" w:bidi="ar-SA"/>
              </w:rPr>
            </w:pPr>
            <w:r>
              <w:rPr>
                <w:rFonts w:hint="eastAsia" w:eastAsia="宋体" w:cs="Arial"/>
                <w:snapToGrid w:val="0"/>
                <w:color w:val="000000"/>
                <w:sz w:val="21"/>
                <w:szCs w:val="21"/>
                <w:lang w:val="en-US" w:eastAsia="zh-CN" w:bidi="ar-SA"/>
              </w:rPr>
              <w:t>严格遵守八项规定，节约成本，节约开支</w:t>
            </w:r>
          </w:p>
        </w:tc>
      </w:tr>
    </w:tbl>
    <w:p w14:paraId="10C1B344">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0A081E4C">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范寅</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20241008</w:t>
      </w:r>
      <w:r>
        <w:rPr>
          <w:rFonts w:ascii="仿宋_GB2312" w:hAnsi="宋体" w:eastAsia="仿宋_GB2312" w:cs="宋体"/>
          <w:snapToGrid w:val="0"/>
          <w:color w:val="000000"/>
          <w:sz w:val="21"/>
          <w:szCs w:val="21"/>
          <w:lang w:val="en-US" w:eastAsia="zh-CN" w:bidi="ar-SA"/>
        </w:rPr>
        <w:t xml:space="preserve"> 联系电话：</w:t>
      </w:r>
      <w:r>
        <w:rPr>
          <w:rFonts w:hint="eastAsia" w:ascii="仿宋_GB2312" w:hAnsi="宋体" w:eastAsia="仿宋_GB2312" w:cs="宋体"/>
          <w:snapToGrid w:val="0"/>
          <w:color w:val="000000"/>
          <w:sz w:val="21"/>
          <w:szCs w:val="21"/>
          <w:lang w:val="en-US" w:eastAsia="zh-CN" w:bidi="ar-SA"/>
        </w:rPr>
        <w:t>18373048588</w:t>
      </w:r>
      <w:r>
        <w:rPr>
          <w:rFonts w:ascii="仿宋_GB2312" w:hAnsi="宋体" w:eastAsia="仿宋_GB2312" w:cs="宋体"/>
          <w:snapToGrid w:val="0"/>
          <w:color w:val="000000"/>
          <w:sz w:val="21"/>
          <w:szCs w:val="21"/>
          <w:lang w:val="en-US" w:eastAsia="zh-CN" w:bidi="ar-SA"/>
        </w:rPr>
        <w:t xml:space="preserve"> 单位负责人签字：</w:t>
      </w:r>
    </w:p>
    <w:p w14:paraId="08DFFA5E">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0375A7AC">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2F5C277B">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2023年度部门整体支出绩效自评表</w:t>
      </w:r>
    </w:p>
    <w:p w14:paraId="1FB18D9F">
      <w:pPr>
        <w:spacing w:line="237" w:lineRule="exact"/>
        <w:ind w:firstLine="420"/>
        <w:jc w:val="left"/>
        <w:rPr>
          <w:kern w:val="0"/>
          <w:lang w:eastAsia="zh-CN"/>
        </w:rPr>
      </w:pPr>
    </w:p>
    <w:tbl>
      <w:tblPr>
        <w:tblStyle w:val="7"/>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333"/>
        <w:gridCol w:w="1214"/>
        <w:gridCol w:w="1269"/>
        <w:gridCol w:w="699"/>
        <w:gridCol w:w="869"/>
        <w:gridCol w:w="1423"/>
      </w:tblGrid>
      <w:tr w14:paraId="35EFB3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4A40EA1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1E49CE20">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6BDB8EDA">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汨罗市审计局</w:t>
            </w:r>
          </w:p>
        </w:tc>
      </w:tr>
      <w:tr w14:paraId="183A3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7C7F0673">
            <w:pPr>
              <w:spacing w:line="240" w:lineRule="auto"/>
              <w:ind w:firstLine="420"/>
              <w:jc w:val="center"/>
              <w:rPr>
                <w:rFonts w:ascii="仿宋_GB2312" w:eastAsia="仿宋_GB2312"/>
                <w:kern w:val="0"/>
              </w:rPr>
            </w:pPr>
          </w:p>
          <w:p w14:paraId="7E8C054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6A96B92">
            <w:pPr>
              <w:spacing w:line="240" w:lineRule="auto"/>
              <w:ind w:firstLine="420"/>
              <w:jc w:val="center"/>
              <w:rPr>
                <w:rFonts w:ascii="仿宋_GB2312" w:eastAsia="仿宋_GB2312"/>
                <w:kern w:val="0"/>
              </w:rPr>
            </w:pPr>
          </w:p>
        </w:tc>
        <w:tc>
          <w:tcPr>
            <w:tcW w:w="1333" w:type="dxa"/>
            <w:vAlign w:val="center"/>
          </w:tcPr>
          <w:p w14:paraId="73F2C56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711B368F">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14" w:type="dxa"/>
            <w:vAlign w:val="center"/>
          </w:tcPr>
          <w:p w14:paraId="29FAE4C9">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F36A2C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261BFAB7">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6D328DF9">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499790AA">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623A10A4">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29BFAF64">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2643E6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3D723EDD">
            <w:pPr>
              <w:spacing w:line="240" w:lineRule="auto"/>
              <w:ind w:firstLine="420"/>
              <w:jc w:val="center"/>
              <w:rPr>
                <w:rFonts w:ascii="仿宋_GB2312" w:eastAsia="仿宋_GB2312"/>
                <w:kern w:val="0"/>
              </w:rPr>
            </w:pPr>
          </w:p>
        </w:tc>
        <w:tc>
          <w:tcPr>
            <w:tcW w:w="2098" w:type="dxa"/>
            <w:gridSpan w:val="2"/>
            <w:vAlign w:val="center"/>
          </w:tcPr>
          <w:p w14:paraId="2315E295">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333" w:type="dxa"/>
            <w:vAlign w:val="center"/>
          </w:tcPr>
          <w:p w14:paraId="2773BE72">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523.137866</w:t>
            </w:r>
          </w:p>
        </w:tc>
        <w:tc>
          <w:tcPr>
            <w:tcW w:w="1214" w:type="dxa"/>
            <w:vAlign w:val="center"/>
          </w:tcPr>
          <w:p w14:paraId="3080CD06">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792.316934</w:t>
            </w:r>
          </w:p>
        </w:tc>
        <w:tc>
          <w:tcPr>
            <w:tcW w:w="1269" w:type="dxa"/>
            <w:vAlign w:val="center"/>
          </w:tcPr>
          <w:p w14:paraId="72DC3DC5">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792.316934</w:t>
            </w:r>
          </w:p>
        </w:tc>
        <w:tc>
          <w:tcPr>
            <w:tcW w:w="699" w:type="dxa"/>
            <w:vAlign w:val="center"/>
          </w:tcPr>
          <w:p w14:paraId="2A3B6371">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72340752">
            <w:pPr>
              <w:spacing w:line="240" w:lineRule="auto"/>
              <w:ind w:firstLine="420"/>
              <w:jc w:val="center"/>
              <w:rPr>
                <w:rFonts w:ascii="仿宋_GB2312" w:eastAsia="仿宋_GB2312"/>
                <w:kern w:val="0"/>
              </w:rPr>
            </w:pPr>
          </w:p>
        </w:tc>
        <w:tc>
          <w:tcPr>
            <w:tcW w:w="1423" w:type="dxa"/>
            <w:vAlign w:val="center"/>
          </w:tcPr>
          <w:p w14:paraId="3720A299">
            <w:pPr>
              <w:spacing w:line="240" w:lineRule="auto"/>
              <w:ind w:firstLine="420"/>
              <w:jc w:val="center"/>
              <w:rPr>
                <w:rFonts w:ascii="仿宋_GB2312" w:eastAsia="仿宋_GB2312"/>
                <w:kern w:val="0"/>
              </w:rPr>
            </w:pPr>
          </w:p>
        </w:tc>
      </w:tr>
      <w:tr w14:paraId="798F5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0490A498">
            <w:pPr>
              <w:spacing w:line="240" w:lineRule="auto"/>
              <w:ind w:firstLine="420"/>
              <w:jc w:val="center"/>
              <w:rPr>
                <w:rFonts w:ascii="仿宋_GB2312" w:eastAsia="仿宋_GB2312"/>
                <w:kern w:val="0"/>
              </w:rPr>
            </w:pPr>
          </w:p>
        </w:tc>
        <w:tc>
          <w:tcPr>
            <w:tcW w:w="4645" w:type="dxa"/>
            <w:gridSpan w:val="4"/>
            <w:vAlign w:val="center"/>
          </w:tcPr>
          <w:p w14:paraId="38D57DF5">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按收入性质分：</w:t>
            </w:r>
            <w:r>
              <w:rPr>
                <w:rFonts w:hint="eastAsia" w:ascii="仿宋_GB2312" w:hAnsi="宋体" w:eastAsia="仿宋_GB2312" w:cs="宋体"/>
                <w:kern w:val="0"/>
                <w:lang w:val="en-US" w:eastAsia="zh-CN"/>
              </w:rPr>
              <w:t>792.316934</w:t>
            </w:r>
          </w:p>
        </w:tc>
        <w:tc>
          <w:tcPr>
            <w:tcW w:w="4260" w:type="dxa"/>
            <w:gridSpan w:val="4"/>
            <w:vAlign w:val="center"/>
          </w:tcPr>
          <w:p w14:paraId="4BA17C3F">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按支出性质分：</w:t>
            </w:r>
            <w:r>
              <w:rPr>
                <w:rFonts w:hint="eastAsia" w:ascii="仿宋_GB2312" w:hAnsi="宋体" w:eastAsia="仿宋_GB2312" w:cs="宋体"/>
                <w:kern w:val="0"/>
                <w:lang w:val="en-US" w:eastAsia="zh-CN"/>
              </w:rPr>
              <w:t>792.316934</w:t>
            </w:r>
          </w:p>
        </w:tc>
      </w:tr>
      <w:tr w14:paraId="7C118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3E665E28">
            <w:pPr>
              <w:spacing w:line="240" w:lineRule="auto"/>
              <w:ind w:firstLine="420"/>
              <w:jc w:val="center"/>
              <w:rPr>
                <w:rFonts w:ascii="仿宋_GB2312" w:eastAsia="仿宋_GB2312"/>
                <w:kern w:val="0"/>
              </w:rPr>
            </w:pPr>
          </w:p>
        </w:tc>
        <w:tc>
          <w:tcPr>
            <w:tcW w:w="4645" w:type="dxa"/>
            <w:gridSpan w:val="4"/>
            <w:vAlign w:val="center"/>
          </w:tcPr>
          <w:p w14:paraId="68698EB5">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742.316934</w:t>
            </w:r>
          </w:p>
        </w:tc>
        <w:tc>
          <w:tcPr>
            <w:tcW w:w="4260" w:type="dxa"/>
            <w:gridSpan w:val="4"/>
            <w:vAlign w:val="center"/>
          </w:tcPr>
          <w:p w14:paraId="53A5BAFA">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731.316934</w:t>
            </w:r>
          </w:p>
        </w:tc>
      </w:tr>
      <w:tr w14:paraId="6894E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7C639049">
            <w:pPr>
              <w:spacing w:line="240" w:lineRule="auto"/>
              <w:ind w:firstLine="420"/>
              <w:jc w:val="center"/>
              <w:rPr>
                <w:rFonts w:ascii="仿宋_GB2312" w:eastAsia="仿宋_GB2312"/>
                <w:kern w:val="0"/>
              </w:rPr>
            </w:pPr>
          </w:p>
        </w:tc>
        <w:tc>
          <w:tcPr>
            <w:tcW w:w="4645" w:type="dxa"/>
            <w:gridSpan w:val="4"/>
            <w:vAlign w:val="center"/>
          </w:tcPr>
          <w:p w14:paraId="79174861">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50</w:t>
            </w:r>
          </w:p>
        </w:tc>
        <w:tc>
          <w:tcPr>
            <w:tcW w:w="4260" w:type="dxa"/>
            <w:gridSpan w:val="4"/>
            <w:vAlign w:val="center"/>
          </w:tcPr>
          <w:p w14:paraId="553C7C90">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61</w:t>
            </w:r>
          </w:p>
        </w:tc>
      </w:tr>
      <w:tr w14:paraId="38234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64410974">
            <w:pPr>
              <w:spacing w:line="240" w:lineRule="auto"/>
              <w:ind w:firstLine="420"/>
              <w:jc w:val="center"/>
              <w:rPr>
                <w:rFonts w:ascii="仿宋_GB2312" w:eastAsia="仿宋_GB2312"/>
                <w:kern w:val="0"/>
              </w:rPr>
            </w:pPr>
          </w:p>
        </w:tc>
        <w:tc>
          <w:tcPr>
            <w:tcW w:w="4645" w:type="dxa"/>
            <w:gridSpan w:val="4"/>
            <w:vAlign w:val="center"/>
          </w:tcPr>
          <w:p w14:paraId="43114369">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w:t>
            </w:r>
          </w:p>
        </w:tc>
        <w:tc>
          <w:tcPr>
            <w:tcW w:w="4260" w:type="dxa"/>
            <w:gridSpan w:val="4"/>
            <w:vAlign w:val="center"/>
          </w:tcPr>
          <w:p w14:paraId="39446A1A">
            <w:pPr>
              <w:spacing w:line="240" w:lineRule="auto"/>
              <w:ind w:firstLine="420"/>
              <w:jc w:val="left"/>
              <w:rPr>
                <w:rFonts w:ascii="仿宋_GB2312" w:eastAsia="仿宋_GB2312"/>
                <w:kern w:val="0"/>
                <w:lang w:eastAsia="zh-CN"/>
              </w:rPr>
            </w:pPr>
          </w:p>
        </w:tc>
      </w:tr>
      <w:tr w14:paraId="108F1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668748FC">
            <w:pPr>
              <w:spacing w:line="240" w:lineRule="auto"/>
              <w:ind w:firstLine="420"/>
              <w:jc w:val="center"/>
              <w:rPr>
                <w:rFonts w:ascii="仿宋_GB2312" w:eastAsia="仿宋_GB2312"/>
                <w:kern w:val="0"/>
                <w:lang w:eastAsia="zh-CN"/>
              </w:rPr>
            </w:pPr>
          </w:p>
        </w:tc>
        <w:tc>
          <w:tcPr>
            <w:tcW w:w="4645" w:type="dxa"/>
            <w:gridSpan w:val="4"/>
            <w:vAlign w:val="center"/>
          </w:tcPr>
          <w:p w14:paraId="4F702C2E">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0</w:t>
            </w:r>
          </w:p>
        </w:tc>
        <w:tc>
          <w:tcPr>
            <w:tcW w:w="4260" w:type="dxa"/>
            <w:gridSpan w:val="4"/>
            <w:vAlign w:val="center"/>
          </w:tcPr>
          <w:p w14:paraId="65239C31">
            <w:pPr>
              <w:spacing w:line="240" w:lineRule="auto"/>
              <w:ind w:firstLine="420"/>
              <w:jc w:val="center"/>
              <w:rPr>
                <w:rFonts w:ascii="仿宋_GB2312" w:eastAsia="仿宋_GB2312"/>
                <w:kern w:val="0"/>
              </w:rPr>
            </w:pPr>
          </w:p>
        </w:tc>
      </w:tr>
      <w:tr w14:paraId="044FE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1948A96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1BC10407">
            <w:pPr>
              <w:spacing w:line="240" w:lineRule="auto"/>
              <w:ind w:firstLine="420"/>
              <w:jc w:val="left"/>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1AA193A7">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7432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32AC85D6">
            <w:pPr>
              <w:spacing w:line="240" w:lineRule="auto"/>
              <w:ind w:firstLine="420"/>
              <w:jc w:val="center"/>
              <w:rPr>
                <w:rFonts w:ascii="仿宋_GB2312" w:eastAsia="仿宋_GB2312"/>
                <w:kern w:val="0"/>
              </w:rPr>
            </w:pPr>
          </w:p>
        </w:tc>
        <w:tc>
          <w:tcPr>
            <w:tcW w:w="4645" w:type="dxa"/>
            <w:gridSpan w:val="4"/>
            <w:vAlign w:val="center"/>
          </w:tcPr>
          <w:p w14:paraId="1E2BA25F">
            <w:pPr>
              <w:spacing w:line="240" w:lineRule="auto"/>
              <w:jc w:val="both"/>
              <w:rPr>
                <w:rFonts w:hint="eastAsia" w:ascii="仿宋_GB2312" w:eastAsia="仿宋_GB2312"/>
                <w:kern w:val="0"/>
                <w:lang w:eastAsia="zh-CN"/>
              </w:rPr>
            </w:pPr>
            <w:r>
              <w:rPr>
                <w:rFonts w:hint="eastAsia" w:ascii="仿宋_GB2312" w:eastAsia="仿宋_GB2312"/>
                <w:kern w:val="0"/>
                <w:lang w:eastAsia="zh-CN"/>
              </w:rPr>
              <w:t>坚持依法审计、求真务实，加强对全部政府性资金运行的审计监督，着力促进重大政策促使落地生根，着力促进提升经济发展和效益，充分发挥审计在服务国家治理中的重要作用，为促进我市经济社会持续健康发展做出积极贡献。</w:t>
            </w:r>
          </w:p>
        </w:tc>
        <w:tc>
          <w:tcPr>
            <w:tcW w:w="4260" w:type="dxa"/>
            <w:gridSpan w:val="4"/>
            <w:vAlign w:val="center"/>
          </w:tcPr>
          <w:p w14:paraId="2D8F0634">
            <w:pPr>
              <w:spacing w:line="240" w:lineRule="auto"/>
              <w:jc w:val="both"/>
              <w:rPr>
                <w:rFonts w:ascii="仿宋_GB2312" w:eastAsia="仿宋_GB2312"/>
                <w:kern w:val="0"/>
              </w:rPr>
            </w:pPr>
            <w:r>
              <w:rPr>
                <w:rFonts w:hint="eastAsia" w:ascii="仿宋_GB2312" w:eastAsia="仿宋_GB2312"/>
                <w:kern w:val="0"/>
                <w:lang w:eastAsia="zh-CN"/>
              </w:rPr>
              <w:t>坚持依法审计、求真务实，加强对全部政府性资金运行的审计监督，着力促进重大政策促使落地生根，着力促进提升经济发展和效益，充分发挥审计在服务国家治理中的重要作用，为促进我市经济社会持续健康发展做出积极贡献。</w:t>
            </w:r>
          </w:p>
        </w:tc>
      </w:tr>
      <w:tr w14:paraId="01C19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4" w:hRule="atLeast"/>
        </w:trPr>
        <w:tc>
          <w:tcPr>
            <w:tcW w:w="1074" w:type="dxa"/>
            <w:vMerge w:val="restart"/>
            <w:tcBorders>
              <w:bottom w:val="nil"/>
            </w:tcBorders>
            <w:textDirection w:val="tbRlV"/>
            <w:vAlign w:val="center"/>
          </w:tcPr>
          <w:p w14:paraId="1E214021">
            <w:pPr>
              <w:spacing w:line="240" w:lineRule="auto"/>
              <w:ind w:firstLine="420"/>
              <w:jc w:val="center"/>
              <w:rPr>
                <w:rFonts w:ascii="仿宋_GB2312" w:eastAsia="仿宋_GB2312"/>
                <w:kern w:val="0"/>
              </w:rPr>
            </w:pPr>
          </w:p>
          <w:p w14:paraId="104818B3">
            <w:pPr>
              <w:spacing w:line="240" w:lineRule="auto"/>
              <w:ind w:firstLine="420"/>
              <w:jc w:val="center"/>
              <w:rPr>
                <w:rFonts w:ascii="仿宋_GB2312" w:eastAsia="仿宋_GB2312"/>
                <w:kern w:val="0"/>
              </w:rPr>
            </w:pPr>
            <w:r>
              <w:rPr>
                <w:rFonts w:hint="eastAsia" w:ascii="仿宋_GB2312" w:hAnsi="宋体" w:eastAsia="仿宋_GB2312" w:cs="宋体"/>
                <w:kern w:val="0"/>
              </w:rPr>
              <w:t>绩效指标</w:t>
            </w:r>
          </w:p>
        </w:tc>
        <w:tc>
          <w:tcPr>
            <w:tcW w:w="1069" w:type="dxa"/>
            <w:vAlign w:val="center"/>
          </w:tcPr>
          <w:p w14:paraId="6BC8B34D">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54D6BD8E">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333" w:type="dxa"/>
            <w:vAlign w:val="center"/>
          </w:tcPr>
          <w:p w14:paraId="38E99C6C">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14" w:type="dxa"/>
            <w:vAlign w:val="center"/>
          </w:tcPr>
          <w:p w14:paraId="34968D2E">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32C0B09E">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77D999D1">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4C687057">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A629C7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722B743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195E9D62">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62C05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cBorders>
              <w:top w:val="nil"/>
              <w:bottom w:val="nil"/>
            </w:tcBorders>
            <w:textDirection w:val="tbRlV"/>
            <w:vAlign w:val="center"/>
          </w:tcPr>
          <w:p w14:paraId="30B7926F">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741F5061">
            <w:pPr>
              <w:spacing w:line="240" w:lineRule="auto"/>
              <w:jc w:val="center"/>
              <w:rPr>
                <w:rFonts w:ascii="仿宋_GB2312" w:eastAsia="仿宋_GB2312"/>
                <w:kern w:val="0"/>
              </w:rPr>
            </w:pPr>
            <w:r>
              <w:rPr>
                <w:rFonts w:hint="eastAsia" w:ascii="仿宋_GB2312" w:hAnsi="宋体" w:eastAsia="仿宋_GB2312" w:cs="宋体"/>
                <w:kern w:val="0"/>
              </w:rPr>
              <w:t>产出指标</w:t>
            </w:r>
          </w:p>
          <w:p w14:paraId="28AB355A">
            <w:pPr>
              <w:spacing w:line="240" w:lineRule="auto"/>
              <w:jc w:val="center"/>
              <w:rPr>
                <w:rFonts w:ascii="仿宋_GB2312" w:eastAsia="仿宋_GB2312"/>
                <w:kern w:val="0"/>
              </w:rPr>
            </w:pPr>
            <w:r>
              <w:rPr>
                <w:rFonts w:hint="eastAsia" w:ascii="仿宋_GB2312" w:eastAsia="仿宋_GB2312"/>
                <w:kern w:val="0"/>
              </w:rPr>
              <w:t>(50</w:t>
            </w:r>
            <w:r>
              <w:rPr>
                <w:rFonts w:hint="eastAsia" w:ascii="仿宋_GB2312" w:hAnsi="宋体" w:eastAsia="仿宋_GB2312" w:cs="宋体"/>
                <w:kern w:val="0"/>
              </w:rPr>
              <w:t>分</w:t>
            </w:r>
            <w:r>
              <w:rPr>
                <w:rFonts w:hint="eastAsia" w:ascii="仿宋_GB2312" w:eastAsia="仿宋_GB2312"/>
                <w:kern w:val="0"/>
              </w:rPr>
              <w:t>)</w:t>
            </w:r>
          </w:p>
        </w:tc>
        <w:tc>
          <w:tcPr>
            <w:tcW w:w="1029" w:type="dxa"/>
            <w:tcBorders>
              <w:bottom w:val="nil"/>
            </w:tcBorders>
            <w:vAlign w:val="center"/>
          </w:tcPr>
          <w:p w14:paraId="2C362E19">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333" w:type="dxa"/>
            <w:vAlign w:val="center"/>
          </w:tcPr>
          <w:p w14:paraId="4D7B17D4">
            <w:pPr>
              <w:spacing w:line="240" w:lineRule="auto"/>
              <w:jc w:val="both"/>
              <w:rPr>
                <w:rFonts w:hint="eastAsia" w:ascii="仿宋_GB2312" w:eastAsia="仿宋_GB2312"/>
                <w:kern w:val="0"/>
                <w:lang w:eastAsia="zh-CN"/>
              </w:rPr>
            </w:pPr>
            <w:r>
              <w:rPr>
                <w:rFonts w:hint="eastAsia" w:ascii="仿宋_GB2312" w:eastAsia="仿宋_GB2312"/>
                <w:kern w:val="0"/>
                <w:lang w:eastAsia="zh-CN"/>
              </w:rPr>
              <w:t>完成计划内审计项目</w:t>
            </w:r>
          </w:p>
        </w:tc>
        <w:tc>
          <w:tcPr>
            <w:tcW w:w="1214" w:type="dxa"/>
            <w:vAlign w:val="center"/>
          </w:tcPr>
          <w:p w14:paraId="4ADDF7F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w:t>
            </w:r>
          </w:p>
        </w:tc>
        <w:tc>
          <w:tcPr>
            <w:tcW w:w="1269" w:type="dxa"/>
            <w:vAlign w:val="center"/>
          </w:tcPr>
          <w:p w14:paraId="0B6DBE2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41</w:t>
            </w:r>
          </w:p>
        </w:tc>
        <w:tc>
          <w:tcPr>
            <w:tcW w:w="699" w:type="dxa"/>
            <w:vAlign w:val="center"/>
          </w:tcPr>
          <w:p w14:paraId="21A9DB4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679D39D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79E18E8">
            <w:pPr>
              <w:tabs>
                <w:tab w:val="left" w:pos="400"/>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ab/>
            </w:r>
            <w:r>
              <w:rPr>
                <w:rFonts w:hint="eastAsia" w:ascii="仿宋_GB2312" w:eastAsia="仿宋_GB2312"/>
                <w:kern w:val="0"/>
                <w:lang w:eastAsia="zh-CN"/>
              </w:rPr>
              <w:t>无</w:t>
            </w:r>
          </w:p>
        </w:tc>
      </w:tr>
      <w:tr w14:paraId="749A92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1074" w:type="dxa"/>
            <w:vMerge w:val="continue"/>
            <w:tcBorders>
              <w:top w:val="nil"/>
              <w:bottom w:val="nil"/>
            </w:tcBorders>
            <w:textDirection w:val="tbRlV"/>
            <w:vAlign w:val="center"/>
          </w:tcPr>
          <w:p w14:paraId="41B01534">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E850094">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75E3595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333" w:type="dxa"/>
            <w:vAlign w:val="center"/>
          </w:tcPr>
          <w:p w14:paraId="373069C1">
            <w:pPr>
              <w:spacing w:line="240" w:lineRule="auto"/>
              <w:jc w:val="both"/>
              <w:rPr>
                <w:rFonts w:hint="eastAsia" w:ascii="仿宋_GB2312" w:eastAsia="仿宋_GB2312"/>
                <w:kern w:val="0"/>
                <w:lang w:eastAsia="zh-CN"/>
              </w:rPr>
            </w:pPr>
            <w:r>
              <w:rPr>
                <w:rFonts w:hint="eastAsia" w:ascii="仿宋_GB2312" w:eastAsia="仿宋_GB2312"/>
                <w:kern w:val="0"/>
                <w:lang w:eastAsia="zh-CN"/>
              </w:rPr>
              <w:t>群众举报线索追查覆盖率、重大线索移交覆盖率</w:t>
            </w:r>
          </w:p>
        </w:tc>
        <w:tc>
          <w:tcPr>
            <w:tcW w:w="1214" w:type="dxa"/>
            <w:vAlign w:val="center"/>
          </w:tcPr>
          <w:p w14:paraId="76AFFDD7">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269" w:type="dxa"/>
            <w:vAlign w:val="center"/>
          </w:tcPr>
          <w:p w14:paraId="0CD89E8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6C690A6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57DB176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92C9B22">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r>
      <w:tr w14:paraId="39CC2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top w:val="nil"/>
              <w:bottom w:val="nil"/>
            </w:tcBorders>
            <w:textDirection w:val="tbRlV"/>
            <w:vAlign w:val="center"/>
          </w:tcPr>
          <w:p w14:paraId="49DA0A8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24CA858">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6FE3C97">
            <w:pPr>
              <w:spacing w:line="240" w:lineRule="auto"/>
              <w:ind w:firstLine="420"/>
              <w:jc w:val="center"/>
              <w:rPr>
                <w:rFonts w:ascii="仿宋_GB2312" w:eastAsia="仿宋_GB2312"/>
                <w:kern w:val="0"/>
              </w:rPr>
            </w:pPr>
          </w:p>
        </w:tc>
        <w:tc>
          <w:tcPr>
            <w:tcW w:w="1333" w:type="dxa"/>
            <w:vAlign w:val="center"/>
          </w:tcPr>
          <w:p w14:paraId="7013399E">
            <w:pPr>
              <w:spacing w:line="240" w:lineRule="auto"/>
              <w:jc w:val="both"/>
              <w:rPr>
                <w:rFonts w:hint="eastAsia" w:ascii="仿宋_GB2312" w:eastAsia="仿宋_GB2312"/>
                <w:kern w:val="0"/>
                <w:lang w:eastAsia="zh-CN"/>
              </w:rPr>
            </w:pPr>
            <w:r>
              <w:rPr>
                <w:rFonts w:hint="eastAsia" w:ascii="仿宋_GB2312" w:eastAsia="仿宋_GB2312"/>
                <w:kern w:val="0"/>
                <w:lang w:eastAsia="zh-CN"/>
              </w:rPr>
              <w:t>违规资金上缴财政</w:t>
            </w:r>
          </w:p>
        </w:tc>
        <w:tc>
          <w:tcPr>
            <w:tcW w:w="1214" w:type="dxa"/>
            <w:vAlign w:val="center"/>
          </w:tcPr>
          <w:p w14:paraId="0F1FF360">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409.59813万元</w:t>
            </w:r>
          </w:p>
        </w:tc>
        <w:tc>
          <w:tcPr>
            <w:tcW w:w="1269" w:type="dxa"/>
            <w:vAlign w:val="center"/>
          </w:tcPr>
          <w:p w14:paraId="19AAAE0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74CDB3D5">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2ECA569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37615F8B">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r>
      <w:tr w14:paraId="7547E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cBorders>
              <w:top w:val="nil"/>
              <w:bottom w:val="nil"/>
            </w:tcBorders>
            <w:textDirection w:val="tbRlV"/>
            <w:vAlign w:val="center"/>
          </w:tcPr>
          <w:p w14:paraId="00F8D89B">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19CE267">
            <w:pPr>
              <w:spacing w:line="240" w:lineRule="auto"/>
              <w:ind w:firstLine="420"/>
              <w:jc w:val="center"/>
              <w:rPr>
                <w:rFonts w:ascii="仿宋_GB2312" w:eastAsia="仿宋_GB2312"/>
                <w:kern w:val="0"/>
              </w:rPr>
            </w:pPr>
          </w:p>
        </w:tc>
        <w:tc>
          <w:tcPr>
            <w:tcW w:w="1029" w:type="dxa"/>
            <w:tcBorders>
              <w:bottom w:val="nil"/>
            </w:tcBorders>
            <w:vAlign w:val="center"/>
          </w:tcPr>
          <w:p w14:paraId="3A00F7ED">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333" w:type="dxa"/>
            <w:vAlign w:val="center"/>
          </w:tcPr>
          <w:p w14:paraId="2EC744F2">
            <w:pPr>
              <w:spacing w:line="240" w:lineRule="auto"/>
              <w:jc w:val="both"/>
              <w:rPr>
                <w:rFonts w:hint="eastAsia" w:ascii="仿宋_GB2312" w:eastAsia="仿宋_GB2312"/>
                <w:kern w:val="0"/>
                <w:lang w:eastAsia="zh-CN"/>
              </w:rPr>
            </w:pPr>
            <w:r>
              <w:rPr>
                <w:rFonts w:hint="eastAsia" w:ascii="仿宋_GB2312" w:eastAsia="仿宋_GB2312"/>
                <w:kern w:val="0"/>
                <w:lang w:eastAsia="zh-CN"/>
              </w:rPr>
              <w:t>审计项目严格按计划完成</w:t>
            </w:r>
          </w:p>
        </w:tc>
        <w:tc>
          <w:tcPr>
            <w:tcW w:w="1214" w:type="dxa"/>
            <w:vAlign w:val="center"/>
          </w:tcPr>
          <w:p w14:paraId="7CD52B16">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2023年12月31日前</w:t>
            </w:r>
          </w:p>
        </w:tc>
        <w:tc>
          <w:tcPr>
            <w:tcW w:w="1269" w:type="dxa"/>
            <w:vAlign w:val="center"/>
          </w:tcPr>
          <w:p w14:paraId="4BB53624">
            <w:pPr>
              <w:spacing w:line="240" w:lineRule="auto"/>
              <w:jc w:val="both"/>
              <w:rPr>
                <w:rFonts w:ascii="仿宋_GB2312" w:eastAsia="仿宋_GB2312"/>
                <w:kern w:val="0"/>
              </w:rPr>
            </w:pPr>
            <w:r>
              <w:rPr>
                <w:rFonts w:hint="eastAsia" w:ascii="仿宋_GB2312" w:eastAsia="仿宋_GB2312"/>
                <w:kern w:val="0"/>
                <w:lang w:val="en-US" w:eastAsia="zh-CN"/>
              </w:rPr>
              <w:t>2023年12月31日</w:t>
            </w:r>
          </w:p>
        </w:tc>
        <w:tc>
          <w:tcPr>
            <w:tcW w:w="699" w:type="dxa"/>
            <w:vAlign w:val="center"/>
          </w:tcPr>
          <w:p w14:paraId="4584541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4AEE923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3BE7C10E">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r>
      <w:tr w14:paraId="3B5CE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cBorders>
              <w:top w:val="nil"/>
              <w:bottom w:val="nil"/>
            </w:tcBorders>
            <w:textDirection w:val="tbRlV"/>
            <w:vAlign w:val="center"/>
          </w:tcPr>
          <w:p w14:paraId="13A9B22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2A81E9C">
            <w:pPr>
              <w:spacing w:line="240" w:lineRule="auto"/>
              <w:ind w:firstLine="420"/>
              <w:jc w:val="center"/>
              <w:rPr>
                <w:rFonts w:ascii="仿宋_GB2312" w:eastAsia="仿宋_GB2312"/>
                <w:kern w:val="0"/>
              </w:rPr>
            </w:pPr>
          </w:p>
        </w:tc>
        <w:tc>
          <w:tcPr>
            <w:tcW w:w="1029" w:type="dxa"/>
            <w:tcBorders>
              <w:bottom w:val="nil"/>
            </w:tcBorders>
            <w:vAlign w:val="center"/>
          </w:tcPr>
          <w:p w14:paraId="2DA29D68">
            <w:pPr>
              <w:spacing w:line="240" w:lineRule="auto"/>
              <w:jc w:val="center"/>
              <w:rPr>
                <w:rFonts w:ascii="仿宋_GB2312" w:eastAsia="仿宋_GB2312"/>
                <w:kern w:val="0"/>
              </w:rPr>
            </w:pPr>
            <w:r>
              <w:rPr>
                <w:rFonts w:hint="eastAsia" w:ascii="仿宋_GB2312" w:hAnsi="宋体" w:eastAsia="仿宋_GB2312" w:cs="宋体"/>
                <w:kern w:val="0"/>
              </w:rPr>
              <w:t>成本指标</w:t>
            </w:r>
          </w:p>
        </w:tc>
        <w:tc>
          <w:tcPr>
            <w:tcW w:w="1333" w:type="dxa"/>
            <w:vAlign w:val="center"/>
          </w:tcPr>
          <w:p w14:paraId="6F3A1028">
            <w:pPr>
              <w:spacing w:line="240" w:lineRule="auto"/>
              <w:jc w:val="both"/>
              <w:rPr>
                <w:rFonts w:hint="eastAsia" w:ascii="仿宋_GB2312" w:eastAsia="仿宋_GB2312"/>
                <w:kern w:val="0"/>
                <w:lang w:eastAsia="zh-CN"/>
              </w:rPr>
            </w:pPr>
            <w:r>
              <w:rPr>
                <w:rFonts w:hint="eastAsia" w:ascii="仿宋_GB2312" w:eastAsia="仿宋_GB2312"/>
                <w:kern w:val="0"/>
                <w:lang w:eastAsia="zh-CN"/>
              </w:rPr>
              <w:t>成本控制在预算范围内</w:t>
            </w:r>
          </w:p>
        </w:tc>
        <w:tc>
          <w:tcPr>
            <w:tcW w:w="1214" w:type="dxa"/>
            <w:vAlign w:val="center"/>
          </w:tcPr>
          <w:p w14:paraId="25FE43C0">
            <w:pPr>
              <w:spacing w:line="240" w:lineRule="auto"/>
              <w:jc w:val="both"/>
              <w:rPr>
                <w:rFonts w:ascii="仿宋_GB2312" w:eastAsia="仿宋_GB2312"/>
                <w:kern w:val="0"/>
              </w:rPr>
            </w:pPr>
            <w:r>
              <w:rPr>
                <w:rFonts w:hint="eastAsia" w:ascii="仿宋_GB2312" w:eastAsia="仿宋_GB2312"/>
                <w:kern w:val="0"/>
                <w:lang w:eastAsia="zh-CN"/>
              </w:rPr>
              <w:t>成本控制在预算范围内</w:t>
            </w:r>
          </w:p>
        </w:tc>
        <w:tc>
          <w:tcPr>
            <w:tcW w:w="1269" w:type="dxa"/>
            <w:vAlign w:val="center"/>
          </w:tcPr>
          <w:p w14:paraId="744BFC52">
            <w:pPr>
              <w:spacing w:line="240" w:lineRule="auto"/>
              <w:jc w:val="both"/>
              <w:rPr>
                <w:rFonts w:ascii="仿宋_GB2312" w:eastAsia="仿宋_GB2312"/>
                <w:kern w:val="0"/>
              </w:rPr>
            </w:pPr>
            <w:r>
              <w:rPr>
                <w:rFonts w:hint="eastAsia" w:ascii="仿宋_GB2312" w:eastAsia="仿宋_GB2312"/>
                <w:kern w:val="0"/>
                <w:lang w:eastAsia="zh-CN"/>
              </w:rPr>
              <w:t>成本控制在预算范围内</w:t>
            </w:r>
          </w:p>
        </w:tc>
        <w:tc>
          <w:tcPr>
            <w:tcW w:w="699" w:type="dxa"/>
            <w:vAlign w:val="center"/>
          </w:tcPr>
          <w:p w14:paraId="4BFF207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41E64DD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C6B6BF1">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r>
      <w:tr w14:paraId="2C899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731AC153">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92C63EF">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3AA3ED6C">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333" w:type="dxa"/>
            <w:vAlign w:val="center"/>
          </w:tcPr>
          <w:p w14:paraId="1E7B7DB1">
            <w:pPr>
              <w:spacing w:line="240" w:lineRule="auto"/>
              <w:jc w:val="both"/>
              <w:rPr>
                <w:rFonts w:hint="eastAsia" w:ascii="仿宋_GB2312" w:eastAsia="仿宋_GB2312"/>
                <w:kern w:val="0"/>
                <w:lang w:eastAsia="zh-CN"/>
              </w:rPr>
            </w:pPr>
            <w:r>
              <w:rPr>
                <w:rFonts w:hint="eastAsia" w:ascii="仿宋_GB2312" w:eastAsia="仿宋_GB2312"/>
                <w:kern w:val="0"/>
                <w:lang w:eastAsia="zh-CN"/>
              </w:rPr>
              <w:t>核减不合理工程造价</w:t>
            </w:r>
          </w:p>
        </w:tc>
        <w:tc>
          <w:tcPr>
            <w:tcW w:w="1214" w:type="dxa"/>
            <w:vAlign w:val="center"/>
          </w:tcPr>
          <w:p w14:paraId="7E83DE4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1.26亿元</w:t>
            </w:r>
          </w:p>
        </w:tc>
        <w:tc>
          <w:tcPr>
            <w:tcW w:w="1269" w:type="dxa"/>
            <w:vAlign w:val="center"/>
          </w:tcPr>
          <w:p w14:paraId="1F03AA04">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1.26亿元</w:t>
            </w:r>
          </w:p>
        </w:tc>
        <w:tc>
          <w:tcPr>
            <w:tcW w:w="699" w:type="dxa"/>
            <w:vAlign w:val="center"/>
          </w:tcPr>
          <w:p w14:paraId="69C6D2B5">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BB39630">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8231B48">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r>
      <w:tr w14:paraId="2FB90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1A216C61">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59F1723">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36C1B700">
            <w:pPr>
              <w:spacing w:line="240" w:lineRule="auto"/>
              <w:ind w:firstLine="420"/>
              <w:jc w:val="center"/>
              <w:rPr>
                <w:rFonts w:ascii="仿宋_GB2312" w:eastAsia="仿宋_GB2312"/>
                <w:kern w:val="0"/>
              </w:rPr>
            </w:pPr>
          </w:p>
        </w:tc>
        <w:tc>
          <w:tcPr>
            <w:tcW w:w="1333" w:type="dxa"/>
            <w:vAlign w:val="center"/>
          </w:tcPr>
          <w:p w14:paraId="7A8E4840">
            <w:pPr>
              <w:spacing w:line="240" w:lineRule="auto"/>
              <w:jc w:val="both"/>
              <w:rPr>
                <w:rFonts w:hint="eastAsia" w:ascii="仿宋_GB2312" w:eastAsia="仿宋_GB2312"/>
                <w:kern w:val="0"/>
                <w:lang w:eastAsia="zh-CN"/>
              </w:rPr>
            </w:pPr>
            <w:r>
              <w:rPr>
                <w:rFonts w:hint="eastAsia" w:ascii="仿宋_GB2312" w:eastAsia="仿宋_GB2312"/>
                <w:kern w:val="0"/>
                <w:lang w:eastAsia="zh-CN"/>
              </w:rPr>
              <w:t>查处违规资金</w:t>
            </w:r>
          </w:p>
        </w:tc>
        <w:tc>
          <w:tcPr>
            <w:tcW w:w="1214" w:type="dxa"/>
            <w:vAlign w:val="center"/>
          </w:tcPr>
          <w:p w14:paraId="27CF6FF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4661万元</w:t>
            </w:r>
          </w:p>
        </w:tc>
        <w:tc>
          <w:tcPr>
            <w:tcW w:w="1269" w:type="dxa"/>
            <w:vAlign w:val="center"/>
          </w:tcPr>
          <w:p w14:paraId="11D3BBE6">
            <w:pPr>
              <w:spacing w:line="240" w:lineRule="auto"/>
              <w:jc w:val="both"/>
              <w:rPr>
                <w:rFonts w:hint="default" w:ascii="仿宋_GB2312" w:eastAsia="仿宋_GB2312"/>
                <w:kern w:val="0"/>
                <w:lang w:val="en-US" w:eastAsia="zh-CN"/>
              </w:rPr>
            </w:pPr>
            <w:r>
              <w:rPr>
                <w:rFonts w:hint="eastAsia" w:ascii="仿宋_GB2312" w:eastAsia="仿宋_GB2312"/>
                <w:kern w:val="0"/>
                <w:lang w:val="en-US" w:eastAsia="zh-CN"/>
              </w:rPr>
              <w:t>4661万元</w:t>
            </w:r>
          </w:p>
        </w:tc>
        <w:tc>
          <w:tcPr>
            <w:tcW w:w="699" w:type="dxa"/>
            <w:vAlign w:val="center"/>
          </w:tcPr>
          <w:p w14:paraId="287F06E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243C42F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063D6253">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r>
      <w:tr w14:paraId="57137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cBorders>
              <w:top w:val="nil"/>
              <w:bottom w:val="nil"/>
            </w:tcBorders>
            <w:textDirection w:val="tbRlV"/>
            <w:vAlign w:val="center"/>
          </w:tcPr>
          <w:p w14:paraId="3087CB6C">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190C330">
            <w:pPr>
              <w:spacing w:line="240" w:lineRule="auto"/>
              <w:ind w:firstLine="420"/>
              <w:jc w:val="center"/>
              <w:rPr>
                <w:rFonts w:ascii="仿宋_GB2312" w:eastAsia="仿宋_GB2312"/>
                <w:kern w:val="0"/>
              </w:rPr>
            </w:pPr>
          </w:p>
        </w:tc>
        <w:tc>
          <w:tcPr>
            <w:tcW w:w="1029" w:type="dxa"/>
            <w:tcBorders>
              <w:bottom w:val="nil"/>
            </w:tcBorders>
            <w:vAlign w:val="center"/>
          </w:tcPr>
          <w:p w14:paraId="2F96DCF7">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333" w:type="dxa"/>
            <w:vAlign w:val="center"/>
          </w:tcPr>
          <w:p w14:paraId="4230328A">
            <w:pPr>
              <w:spacing w:line="240" w:lineRule="auto"/>
              <w:jc w:val="both"/>
              <w:rPr>
                <w:rFonts w:hint="eastAsia" w:ascii="仿宋_GB2312" w:eastAsia="仿宋_GB2312"/>
                <w:kern w:val="0"/>
                <w:lang w:eastAsia="zh-CN"/>
              </w:rPr>
            </w:pPr>
            <w:r>
              <w:rPr>
                <w:rFonts w:hint="eastAsia" w:ascii="仿宋_GB2312" w:eastAsia="仿宋_GB2312"/>
                <w:kern w:val="0"/>
                <w:lang w:eastAsia="zh-CN"/>
              </w:rPr>
              <w:t>优化财政资金绩效、促进国家各项政策落实、规范权力运行、保障民生完善和查处腐败</w:t>
            </w:r>
          </w:p>
        </w:tc>
        <w:tc>
          <w:tcPr>
            <w:tcW w:w="1214" w:type="dxa"/>
            <w:vAlign w:val="center"/>
          </w:tcPr>
          <w:p w14:paraId="57613661">
            <w:pPr>
              <w:spacing w:line="240" w:lineRule="auto"/>
              <w:jc w:val="both"/>
              <w:rPr>
                <w:rFonts w:hint="default" w:ascii="仿宋_GB2312" w:eastAsia="仿宋_GB2312"/>
                <w:kern w:val="0"/>
                <w:lang w:val="en-US" w:eastAsia="zh-CN"/>
              </w:rPr>
            </w:pPr>
            <w:r>
              <w:rPr>
                <w:rFonts w:hint="eastAsia" w:ascii="仿宋_GB2312" w:eastAsia="仿宋_GB2312"/>
                <w:kern w:val="0"/>
                <w:lang w:eastAsia="zh-CN"/>
              </w:rPr>
              <w:t>经济责任审计项目区中举报线索追查覆盖率</w:t>
            </w:r>
            <w:r>
              <w:rPr>
                <w:rFonts w:hint="eastAsia" w:ascii="仿宋_GB2312" w:eastAsia="仿宋_GB2312"/>
                <w:kern w:val="0"/>
                <w:lang w:val="en-US" w:eastAsia="zh-CN"/>
              </w:rPr>
              <w:t>。重大线索移交覆盖率</w:t>
            </w:r>
          </w:p>
        </w:tc>
        <w:tc>
          <w:tcPr>
            <w:tcW w:w="1269" w:type="dxa"/>
            <w:vAlign w:val="center"/>
          </w:tcPr>
          <w:p w14:paraId="725FE07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6238634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069DD6B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68825AAE">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r>
      <w:tr w14:paraId="223B3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trPr>
        <w:tc>
          <w:tcPr>
            <w:tcW w:w="1074" w:type="dxa"/>
            <w:vMerge w:val="continue"/>
            <w:tcBorders>
              <w:top w:val="nil"/>
              <w:bottom w:val="nil"/>
            </w:tcBorders>
            <w:textDirection w:val="tbRlV"/>
            <w:vAlign w:val="center"/>
          </w:tcPr>
          <w:p w14:paraId="338B26DD">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C11F88E">
            <w:pPr>
              <w:spacing w:line="240" w:lineRule="auto"/>
              <w:ind w:firstLine="420"/>
              <w:jc w:val="center"/>
              <w:rPr>
                <w:rFonts w:ascii="仿宋_GB2312" w:eastAsia="仿宋_GB2312"/>
                <w:kern w:val="0"/>
              </w:rPr>
            </w:pPr>
          </w:p>
        </w:tc>
        <w:tc>
          <w:tcPr>
            <w:tcW w:w="1029" w:type="dxa"/>
            <w:tcBorders>
              <w:bottom w:val="nil"/>
            </w:tcBorders>
            <w:vAlign w:val="center"/>
          </w:tcPr>
          <w:p w14:paraId="6D2CACA8">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333" w:type="dxa"/>
            <w:vAlign w:val="center"/>
          </w:tcPr>
          <w:p w14:paraId="4F7D7DF2">
            <w:pPr>
              <w:spacing w:line="240" w:lineRule="auto"/>
              <w:jc w:val="both"/>
              <w:rPr>
                <w:rFonts w:hint="eastAsia" w:ascii="仿宋_GB2312" w:eastAsia="仿宋_GB2312"/>
                <w:kern w:val="0"/>
                <w:lang w:eastAsia="zh-CN"/>
              </w:rPr>
            </w:pPr>
            <w:r>
              <w:rPr>
                <w:rFonts w:hint="eastAsia" w:ascii="仿宋_GB2312" w:eastAsia="仿宋_GB2312"/>
                <w:kern w:val="0"/>
                <w:lang w:eastAsia="zh-CN"/>
              </w:rPr>
              <w:t>提高维护生态平衡和生态系统的良性、高效循环的能力</w:t>
            </w:r>
          </w:p>
        </w:tc>
        <w:tc>
          <w:tcPr>
            <w:tcW w:w="1214" w:type="dxa"/>
            <w:vAlign w:val="center"/>
          </w:tcPr>
          <w:p w14:paraId="76F673BD">
            <w:pPr>
              <w:spacing w:line="240" w:lineRule="auto"/>
              <w:jc w:val="both"/>
              <w:rPr>
                <w:rFonts w:hint="eastAsia" w:ascii="仿宋_GB2312" w:eastAsia="仿宋_GB2312"/>
                <w:kern w:val="0"/>
                <w:lang w:eastAsia="zh-CN"/>
              </w:rPr>
            </w:pPr>
            <w:r>
              <w:rPr>
                <w:rFonts w:hint="eastAsia" w:ascii="仿宋_GB2312" w:eastAsia="仿宋_GB2312"/>
                <w:kern w:val="0"/>
                <w:lang w:eastAsia="zh-CN"/>
              </w:rPr>
              <w:t>促进完善出台相关政策</w:t>
            </w:r>
          </w:p>
        </w:tc>
        <w:tc>
          <w:tcPr>
            <w:tcW w:w="1269" w:type="dxa"/>
            <w:vAlign w:val="center"/>
          </w:tcPr>
          <w:p w14:paraId="1483940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161558F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5CF8008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4A14DA3E">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r>
      <w:tr w14:paraId="4249B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71" w:hRule="atLeast"/>
        </w:trPr>
        <w:tc>
          <w:tcPr>
            <w:tcW w:w="1074" w:type="dxa"/>
            <w:vMerge w:val="continue"/>
            <w:tcBorders>
              <w:top w:val="nil"/>
              <w:bottom w:val="nil"/>
            </w:tcBorders>
            <w:textDirection w:val="tbRlV"/>
            <w:vAlign w:val="center"/>
          </w:tcPr>
          <w:p w14:paraId="705A0A2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2938A36">
            <w:pPr>
              <w:spacing w:line="240" w:lineRule="auto"/>
              <w:ind w:firstLine="420"/>
              <w:jc w:val="center"/>
              <w:rPr>
                <w:rFonts w:ascii="仿宋_GB2312" w:eastAsia="仿宋_GB2312"/>
                <w:kern w:val="0"/>
              </w:rPr>
            </w:pPr>
          </w:p>
        </w:tc>
        <w:tc>
          <w:tcPr>
            <w:tcW w:w="1029" w:type="dxa"/>
            <w:tcBorders>
              <w:bottom w:val="nil"/>
            </w:tcBorders>
            <w:vAlign w:val="center"/>
          </w:tcPr>
          <w:p w14:paraId="4D76A97A">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333" w:type="dxa"/>
            <w:vAlign w:val="center"/>
          </w:tcPr>
          <w:p w14:paraId="6DD16FC0">
            <w:pPr>
              <w:spacing w:line="240" w:lineRule="auto"/>
              <w:jc w:val="both"/>
              <w:rPr>
                <w:rFonts w:hint="eastAsia" w:ascii="仿宋_GB2312" w:eastAsia="仿宋_GB2312"/>
                <w:kern w:val="0"/>
                <w:lang w:eastAsia="zh-CN"/>
              </w:rPr>
            </w:pPr>
            <w:r>
              <w:rPr>
                <w:rFonts w:hint="eastAsia" w:ascii="仿宋_GB2312" w:eastAsia="仿宋_GB2312"/>
                <w:kern w:val="0"/>
                <w:lang w:eastAsia="zh-CN"/>
              </w:rPr>
              <w:t>提出审计建议。促进完善香瓜制度</w:t>
            </w:r>
          </w:p>
        </w:tc>
        <w:tc>
          <w:tcPr>
            <w:tcW w:w="1214" w:type="dxa"/>
            <w:vAlign w:val="center"/>
          </w:tcPr>
          <w:p w14:paraId="3ABE26CA">
            <w:pPr>
              <w:spacing w:line="240" w:lineRule="auto"/>
              <w:jc w:val="both"/>
              <w:rPr>
                <w:rFonts w:hint="eastAsia" w:ascii="仿宋_GB2312" w:eastAsia="仿宋_GB2312"/>
                <w:kern w:val="0"/>
                <w:lang w:eastAsia="zh-CN"/>
              </w:rPr>
            </w:pPr>
            <w:r>
              <w:rPr>
                <w:rFonts w:hint="eastAsia" w:ascii="仿宋_GB2312" w:eastAsia="仿宋_GB2312"/>
                <w:kern w:val="0"/>
                <w:lang w:eastAsia="zh-CN"/>
              </w:rPr>
              <w:t>提高促进相关湘汨实施对相关方霍市无带来的可持续影响</w:t>
            </w:r>
          </w:p>
        </w:tc>
        <w:tc>
          <w:tcPr>
            <w:tcW w:w="1269" w:type="dxa"/>
            <w:vAlign w:val="center"/>
          </w:tcPr>
          <w:p w14:paraId="08206BD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3195FEA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869" w:type="dxa"/>
            <w:vAlign w:val="center"/>
          </w:tcPr>
          <w:p w14:paraId="1220F37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c>
          <w:tcPr>
            <w:tcW w:w="1423" w:type="dxa"/>
            <w:vAlign w:val="center"/>
          </w:tcPr>
          <w:p w14:paraId="0EEDF9ED">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r>
      <w:tr w14:paraId="63259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top w:val="nil"/>
              <w:bottom w:val="nil"/>
            </w:tcBorders>
            <w:textDirection w:val="tbRlV"/>
            <w:vAlign w:val="center"/>
          </w:tcPr>
          <w:p w14:paraId="2E9A98C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14E62AB0">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177A968F">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220FD4A7">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333" w:type="dxa"/>
            <w:vAlign w:val="center"/>
          </w:tcPr>
          <w:p w14:paraId="27FB48BF">
            <w:pPr>
              <w:spacing w:line="240" w:lineRule="auto"/>
              <w:jc w:val="both"/>
              <w:rPr>
                <w:rFonts w:hint="eastAsia" w:ascii="仿宋_GB2312" w:eastAsia="仿宋_GB2312"/>
                <w:kern w:val="0"/>
                <w:lang w:eastAsia="zh-CN"/>
              </w:rPr>
            </w:pPr>
            <w:r>
              <w:rPr>
                <w:rFonts w:hint="eastAsia" w:ascii="仿宋_GB2312" w:eastAsia="仿宋_GB2312"/>
                <w:kern w:val="0"/>
                <w:lang w:eastAsia="zh-CN"/>
              </w:rPr>
              <w:t>被审计单位满意度</w:t>
            </w:r>
          </w:p>
        </w:tc>
        <w:tc>
          <w:tcPr>
            <w:tcW w:w="1214" w:type="dxa"/>
            <w:vAlign w:val="center"/>
          </w:tcPr>
          <w:p w14:paraId="615624AA">
            <w:pPr>
              <w:spacing w:line="240" w:lineRule="auto"/>
              <w:jc w:val="both"/>
              <w:rPr>
                <w:rFonts w:hint="default" w:ascii="仿宋_GB2312" w:eastAsia="仿宋_GB2312"/>
                <w:kern w:val="0"/>
                <w:lang w:val="en-US" w:eastAsia="zh-CN"/>
              </w:rPr>
            </w:pPr>
            <w:r>
              <w:rPr>
                <w:rFonts w:hint="eastAsia" w:ascii="仿宋_GB2312" w:eastAsia="仿宋_GB2312"/>
                <w:kern w:val="0"/>
                <w:lang w:eastAsia="zh-CN"/>
              </w:rPr>
              <w:t>满意度达</w:t>
            </w:r>
            <w:r>
              <w:rPr>
                <w:rFonts w:hint="eastAsia" w:ascii="仿宋_GB2312" w:eastAsia="仿宋_GB2312"/>
                <w:kern w:val="0"/>
                <w:lang w:val="en-US" w:eastAsia="zh-CN"/>
              </w:rPr>
              <w:t>100%</w:t>
            </w:r>
          </w:p>
        </w:tc>
        <w:tc>
          <w:tcPr>
            <w:tcW w:w="1269" w:type="dxa"/>
            <w:vAlign w:val="center"/>
          </w:tcPr>
          <w:p w14:paraId="6ED7AB4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7F445272">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72A950FC">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6F3D5CD1">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r>
      <w:tr w14:paraId="1E3BB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vAlign w:val="center"/>
          </w:tcPr>
          <w:p w14:paraId="5F761C9F">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36CA9118">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55BFF607">
            <w:pPr>
              <w:spacing w:line="240" w:lineRule="auto"/>
              <w:ind w:firstLine="420"/>
              <w:jc w:val="center"/>
              <w:rPr>
                <w:rFonts w:ascii="仿宋_GB2312" w:eastAsia="仿宋_GB2312"/>
                <w:kern w:val="0"/>
              </w:rPr>
            </w:pPr>
          </w:p>
        </w:tc>
        <w:tc>
          <w:tcPr>
            <w:tcW w:w="1333" w:type="dxa"/>
            <w:vAlign w:val="center"/>
          </w:tcPr>
          <w:p w14:paraId="4F174BBD">
            <w:pPr>
              <w:spacing w:line="240" w:lineRule="auto"/>
              <w:jc w:val="both"/>
              <w:rPr>
                <w:rFonts w:hint="eastAsia" w:ascii="仿宋_GB2312" w:eastAsia="仿宋_GB2312"/>
                <w:kern w:val="0"/>
                <w:lang w:eastAsia="zh-CN"/>
              </w:rPr>
            </w:pPr>
            <w:r>
              <w:rPr>
                <w:rFonts w:hint="eastAsia" w:ascii="仿宋_GB2312" w:eastAsia="仿宋_GB2312"/>
                <w:kern w:val="0"/>
                <w:lang w:eastAsia="zh-CN"/>
              </w:rPr>
              <w:t>社会群众满意</w:t>
            </w:r>
          </w:p>
        </w:tc>
        <w:tc>
          <w:tcPr>
            <w:tcW w:w="1214" w:type="dxa"/>
            <w:vAlign w:val="center"/>
          </w:tcPr>
          <w:p w14:paraId="1B6F26EC">
            <w:pPr>
              <w:spacing w:line="240" w:lineRule="auto"/>
              <w:ind w:firstLine="420"/>
              <w:jc w:val="center"/>
              <w:rPr>
                <w:rFonts w:ascii="仿宋_GB2312" w:eastAsia="仿宋_GB2312"/>
                <w:kern w:val="0"/>
              </w:rPr>
            </w:pPr>
            <w:r>
              <w:rPr>
                <w:rFonts w:hint="eastAsia" w:ascii="仿宋_GB2312" w:eastAsia="仿宋_GB2312"/>
                <w:kern w:val="0"/>
                <w:lang w:eastAsia="zh-CN"/>
              </w:rPr>
              <w:t>满意度达</w:t>
            </w:r>
            <w:r>
              <w:rPr>
                <w:rFonts w:hint="eastAsia" w:ascii="仿宋_GB2312" w:eastAsia="仿宋_GB2312"/>
                <w:kern w:val="0"/>
                <w:lang w:val="en-US" w:eastAsia="zh-CN"/>
              </w:rPr>
              <w:t>100</w:t>
            </w:r>
          </w:p>
        </w:tc>
        <w:tc>
          <w:tcPr>
            <w:tcW w:w="1269" w:type="dxa"/>
            <w:vAlign w:val="center"/>
          </w:tcPr>
          <w:p w14:paraId="3C60CF40">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699" w:type="dxa"/>
            <w:vAlign w:val="center"/>
          </w:tcPr>
          <w:p w14:paraId="2B077E4B">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869" w:type="dxa"/>
            <w:vAlign w:val="center"/>
          </w:tcPr>
          <w:p w14:paraId="60D82A3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5</w:t>
            </w:r>
          </w:p>
        </w:tc>
        <w:tc>
          <w:tcPr>
            <w:tcW w:w="1423" w:type="dxa"/>
            <w:vAlign w:val="center"/>
          </w:tcPr>
          <w:p w14:paraId="566F3CF2">
            <w:pPr>
              <w:spacing w:line="240" w:lineRule="auto"/>
              <w:ind w:firstLine="420"/>
              <w:jc w:val="center"/>
              <w:rPr>
                <w:rFonts w:hint="eastAsia" w:ascii="仿宋_GB2312" w:eastAsia="仿宋_GB2312"/>
                <w:kern w:val="0"/>
                <w:lang w:eastAsia="zh-CN"/>
              </w:rPr>
            </w:pPr>
            <w:r>
              <w:rPr>
                <w:rFonts w:hint="eastAsia" w:ascii="仿宋_GB2312" w:eastAsia="仿宋_GB2312"/>
                <w:kern w:val="0"/>
                <w:lang w:eastAsia="zh-CN"/>
              </w:rPr>
              <w:t>无</w:t>
            </w:r>
          </w:p>
        </w:tc>
      </w:tr>
      <w:tr w14:paraId="063345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tcBorders>
            <w:textDirection w:val="tbRlV"/>
            <w:vAlign w:val="center"/>
          </w:tcPr>
          <w:p w14:paraId="0D84DF92">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2775E859">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1FE526BF">
            <w:pPr>
              <w:spacing w:line="240" w:lineRule="auto"/>
              <w:ind w:firstLine="420"/>
              <w:jc w:val="center"/>
              <w:rPr>
                <w:rFonts w:ascii="仿宋_GB2312" w:eastAsia="仿宋_GB2312"/>
                <w:kern w:val="0"/>
              </w:rPr>
            </w:pPr>
          </w:p>
        </w:tc>
        <w:tc>
          <w:tcPr>
            <w:tcW w:w="1333" w:type="dxa"/>
            <w:vAlign w:val="center"/>
          </w:tcPr>
          <w:p w14:paraId="10FD030A">
            <w:pPr>
              <w:spacing w:line="240" w:lineRule="auto"/>
              <w:ind w:firstLine="420"/>
              <w:jc w:val="center"/>
              <w:rPr>
                <w:rFonts w:ascii="仿宋_GB2312" w:eastAsia="仿宋_GB2312"/>
                <w:kern w:val="0"/>
              </w:rPr>
            </w:pPr>
            <w:r>
              <w:rPr>
                <w:rFonts w:hint="eastAsia" w:ascii="仿宋_GB2312" w:eastAsia="仿宋_GB2312"/>
                <w:kern w:val="0"/>
              </w:rPr>
              <w:t>…·</w:t>
            </w:r>
          </w:p>
        </w:tc>
        <w:tc>
          <w:tcPr>
            <w:tcW w:w="1214" w:type="dxa"/>
            <w:vAlign w:val="center"/>
          </w:tcPr>
          <w:p w14:paraId="6F853308">
            <w:pPr>
              <w:spacing w:line="240" w:lineRule="auto"/>
              <w:ind w:firstLine="420"/>
              <w:jc w:val="center"/>
              <w:rPr>
                <w:rFonts w:ascii="仿宋_GB2312" w:eastAsia="仿宋_GB2312"/>
                <w:kern w:val="0"/>
              </w:rPr>
            </w:pPr>
          </w:p>
        </w:tc>
        <w:tc>
          <w:tcPr>
            <w:tcW w:w="1269" w:type="dxa"/>
            <w:vAlign w:val="center"/>
          </w:tcPr>
          <w:p w14:paraId="2C1F5E5C">
            <w:pPr>
              <w:spacing w:line="240" w:lineRule="auto"/>
              <w:ind w:firstLine="420"/>
              <w:jc w:val="center"/>
              <w:rPr>
                <w:rFonts w:ascii="仿宋_GB2312" w:eastAsia="仿宋_GB2312"/>
                <w:kern w:val="0"/>
              </w:rPr>
            </w:pPr>
          </w:p>
        </w:tc>
        <w:tc>
          <w:tcPr>
            <w:tcW w:w="699" w:type="dxa"/>
            <w:vAlign w:val="center"/>
          </w:tcPr>
          <w:p w14:paraId="73F25F38">
            <w:pPr>
              <w:spacing w:line="240" w:lineRule="auto"/>
              <w:ind w:firstLine="420"/>
              <w:jc w:val="center"/>
              <w:rPr>
                <w:rFonts w:ascii="仿宋_GB2312" w:eastAsia="仿宋_GB2312"/>
                <w:kern w:val="0"/>
              </w:rPr>
            </w:pPr>
          </w:p>
        </w:tc>
        <w:tc>
          <w:tcPr>
            <w:tcW w:w="869" w:type="dxa"/>
            <w:vAlign w:val="center"/>
          </w:tcPr>
          <w:p w14:paraId="62E46D74">
            <w:pPr>
              <w:spacing w:line="240" w:lineRule="auto"/>
              <w:ind w:firstLine="420"/>
              <w:jc w:val="center"/>
              <w:rPr>
                <w:rFonts w:ascii="仿宋_GB2312" w:eastAsia="仿宋_GB2312"/>
                <w:kern w:val="0"/>
              </w:rPr>
            </w:pPr>
          </w:p>
        </w:tc>
        <w:tc>
          <w:tcPr>
            <w:tcW w:w="1423" w:type="dxa"/>
            <w:vAlign w:val="center"/>
          </w:tcPr>
          <w:p w14:paraId="7D89CEBD">
            <w:pPr>
              <w:spacing w:line="240" w:lineRule="auto"/>
              <w:ind w:firstLine="420"/>
              <w:jc w:val="center"/>
              <w:rPr>
                <w:rFonts w:ascii="仿宋_GB2312" w:eastAsia="仿宋_GB2312"/>
                <w:kern w:val="0"/>
              </w:rPr>
            </w:pPr>
          </w:p>
        </w:tc>
      </w:tr>
      <w:tr w14:paraId="6075B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88" w:type="dxa"/>
            <w:gridSpan w:val="6"/>
            <w:vAlign w:val="center"/>
          </w:tcPr>
          <w:p w14:paraId="0CB8FB9E">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5051AD76">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0420A6CC">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908C8D0">
            <w:pPr>
              <w:spacing w:line="240" w:lineRule="auto"/>
              <w:ind w:firstLine="420"/>
              <w:jc w:val="center"/>
              <w:rPr>
                <w:rFonts w:ascii="仿宋_GB2312" w:eastAsia="仿宋_GB2312"/>
                <w:kern w:val="0"/>
              </w:rPr>
            </w:pPr>
          </w:p>
        </w:tc>
      </w:tr>
    </w:tbl>
    <w:p w14:paraId="6F68B550">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填表人：</w:t>
      </w:r>
      <w:r>
        <w:rPr>
          <w:rFonts w:hint="eastAsia" w:ascii="仿宋_GB2312" w:hAnsi="宋体" w:eastAsia="仿宋_GB2312" w:cs="宋体"/>
          <w:snapToGrid w:val="0"/>
          <w:color w:val="000000"/>
          <w:sz w:val="21"/>
          <w:szCs w:val="21"/>
          <w:lang w:val="en-US" w:eastAsia="zh-CN" w:bidi="ar-SA"/>
        </w:rPr>
        <w:t>范寅</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20241008</w:t>
      </w:r>
      <w:r>
        <w:rPr>
          <w:rFonts w:ascii="仿宋_GB2312" w:hAnsi="宋体" w:eastAsia="仿宋_GB2312" w:cs="宋体"/>
          <w:snapToGrid w:val="0"/>
          <w:color w:val="000000"/>
          <w:sz w:val="21"/>
          <w:szCs w:val="21"/>
          <w:lang w:val="en-US" w:eastAsia="zh-CN" w:bidi="ar-SA"/>
        </w:rPr>
        <w:t>联系电话：</w:t>
      </w:r>
      <w:r>
        <w:rPr>
          <w:rFonts w:hint="eastAsia" w:ascii="仿宋_GB2312" w:hAnsi="宋体" w:eastAsia="仿宋_GB2312" w:cs="宋体"/>
          <w:snapToGrid w:val="0"/>
          <w:color w:val="000000"/>
          <w:sz w:val="21"/>
          <w:szCs w:val="21"/>
          <w:lang w:val="en-US" w:eastAsia="zh-CN" w:bidi="ar-SA"/>
        </w:rPr>
        <w:t>18373048588</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4270AC2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E25B90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50AA30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F97735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F38AAF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0E44AB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618EF9D">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2737C04">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21C6965">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09D9DF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0C41053A">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D049AC9">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2023年度项目支出绩效自评表</w:t>
      </w:r>
    </w:p>
    <w:p w14:paraId="634B12B4">
      <w:pPr>
        <w:spacing w:line="95" w:lineRule="exact"/>
        <w:ind w:firstLine="420"/>
        <w:jc w:val="left"/>
        <w:rPr>
          <w:kern w:val="0"/>
          <w:lang w:eastAsia="zh-CN"/>
        </w:rPr>
      </w:pPr>
    </w:p>
    <w:tbl>
      <w:tblPr>
        <w:tblStyle w:val="7"/>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572B8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150C8B1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7F635291">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金审工程及财政同级审</w:t>
            </w:r>
          </w:p>
        </w:tc>
      </w:tr>
      <w:tr w14:paraId="110C5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A0647FC">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4BDFF732">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汨罗市审计局</w:t>
            </w:r>
          </w:p>
        </w:tc>
        <w:tc>
          <w:tcPr>
            <w:tcW w:w="1099" w:type="dxa"/>
            <w:vAlign w:val="center"/>
          </w:tcPr>
          <w:p w14:paraId="27490D12">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7D8F859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27BBC99B">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汨罗市审计局</w:t>
            </w:r>
          </w:p>
        </w:tc>
      </w:tr>
      <w:tr w14:paraId="1531A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38DC253F">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202A2841">
            <w:pPr>
              <w:spacing w:line="240" w:lineRule="auto"/>
              <w:ind w:firstLine="420"/>
              <w:jc w:val="center"/>
              <w:rPr>
                <w:rFonts w:ascii="仿宋_GB2312" w:hAnsi="宋体" w:eastAsia="仿宋_GB2312" w:cs="宋体"/>
                <w:kern w:val="0"/>
                <w:lang w:eastAsia="zh-CN"/>
              </w:rPr>
            </w:pPr>
          </w:p>
        </w:tc>
        <w:tc>
          <w:tcPr>
            <w:tcW w:w="1020" w:type="dxa"/>
            <w:vAlign w:val="center"/>
          </w:tcPr>
          <w:p w14:paraId="0246CA4C">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34CE2F0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2237397">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1392871B">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2567F90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84A407E">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809" w:type="dxa"/>
            <w:vAlign w:val="center"/>
          </w:tcPr>
          <w:p w14:paraId="1F14902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849" w:type="dxa"/>
            <w:vAlign w:val="center"/>
          </w:tcPr>
          <w:p w14:paraId="1B10CB9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7D5CD5A0">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286F0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76AA41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A05D8F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7703515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w:t>
            </w:r>
          </w:p>
        </w:tc>
        <w:tc>
          <w:tcPr>
            <w:tcW w:w="1099" w:type="dxa"/>
            <w:vAlign w:val="center"/>
          </w:tcPr>
          <w:p w14:paraId="451922E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w:t>
            </w:r>
          </w:p>
        </w:tc>
        <w:tc>
          <w:tcPr>
            <w:tcW w:w="1099" w:type="dxa"/>
            <w:vAlign w:val="center"/>
          </w:tcPr>
          <w:p w14:paraId="5597B11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w:t>
            </w:r>
          </w:p>
        </w:tc>
        <w:tc>
          <w:tcPr>
            <w:tcW w:w="809" w:type="dxa"/>
            <w:vAlign w:val="center"/>
          </w:tcPr>
          <w:p w14:paraId="389A1486">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849" w:type="dxa"/>
            <w:vAlign w:val="center"/>
          </w:tcPr>
          <w:p w14:paraId="1A28B1E8">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495482D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6EC26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75CDE6C">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AB6012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2967EC1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w:t>
            </w:r>
          </w:p>
        </w:tc>
        <w:tc>
          <w:tcPr>
            <w:tcW w:w="1099" w:type="dxa"/>
            <w:vAlign w:val="center"/>
          </w:tcPr>
          <w:p w14:paraId="214DB43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w:t>
            </w:r>
          </w:p>
        </w:tc>
        <w:tc>
          <w:tcPr>
            <w:tcW w:w="1099" w:type="dxa"/>
            <w:vAlign w:val="center"/>
          </w:tcPr>
          <w:p w14:paraId="5D52105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w:t>
            </w:r>
          </w:p>
        </w:tc>
        <w:tc>
          <w:tcPr>
            <w:tcW w:w="809" w:type="dxa"/>
            <w:vAlign w:val="center"/>
          </w:tcPr>
          <w:p w14:paraId="120C5147">
            <w:pPr>
              <w:spacing w:line="240" w:lineRule="auto"/>
              <w:ind w:firstLine="420" w:firstLineChars="200"/>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0CB2ADA1">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317934E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EF69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6F4C402">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6040215A">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365A69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579C055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319C0FA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725D9B87">
            <w:pPr>
              <w:spacing w:line="240" w:lineRule="auto"/>
              <w:ind w:firstLine="420"/>
              <w:jc w:val="center"/>
              <w:rPr>
                <w:rFonts w:ascii="仿宋_GB2312" w:hAnsi="宋体" w:eastAsia="仿宋_GB2312" w:cs="宋体"/>
                <w:kern w:val="0"/>
                <w:lang w:eastAsia="zh-CN"/>
              </w:rPr>
            </w:pPr>
          </w:p>
        </w:tc>
        <w:tc>
          <w:tcPr>
            <w:tcW w:w="849" w:type="dxa"/>
            <w:vAlign w:val="center"/>
          </w:tcPr>
          <w:p w14:paraId="5CF59CC1">
            <w:pPr>
              <w:spacing w:line="240" w:lineRule="auto"/>
              <w:ind w:firstLine="420"/>
              <w:jc w:val="center"/>
              <w:rPr>
                <w:rFonts w:ascii="仿宋_GB2312" w:hAnsi="宋体" w:eastAsia="仿宋_GB2312" w:cs="宋体"/>
                <w:kern w:val="0"/>
                <w:lang w:eastAsia="zh-CN"/>
              </w:rPr>
            </w:pPr>
          </w:p>
        </w:tc>
        <w:tc>
          <w:tcPr>
            <w:tcW w:w="1383" w:type="dxa"/>
            <w:vAlign w:val="center"/>
          </w:tcPr>
          <w:p w14:paraId="72E8649D">
            <w:pPr>
              <w:spacing w:line="240" w:lineRule="auto"/>
              <w:ind w:firstLine="420"/>
              <w:jc w:val="center"/>
              <w:rPr>
                <w:rFonts w:ascii="仿宋_GB2312" w:hAnsi="宋体" w:eastAsia="仿宋_GB2312" w:cs="宋体"/>
                <w:kern w:val="0"/>
                <w:lang w:eastAsia="zh-CN"/>
              </w:rPr>
            </w:pPr>
          </w:p>
        </w:tc>
      </w:tr>
      <w:tr w14:paraId="1627D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E96625B">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085510A4">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6BF5C82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29A9B4B9">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77395E5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809" w:type="dxa"/>
            <w:vAlign w:val="center"/>
          </w:tcPr>
          <w:p w14:paraId="17E3ACE8">
            <w:pPr>
              <w:spacing w:line="240" w:lineRule="auto"/>
              <w:ind w:firstLine="420"/>
              <w:jc w:val="center"/>
              <w:rPr>
                <w:rFonts w:ascii="仿宋_GB2312" w:hAnsi="宋体" w:eastAsia="仿宋_GB2312" w:cs="宋体"/>
                <w:kern w:val="0"/>
              </w:rPr>
            </w:pPr>
          </w:p>
        </w:tc>
        <w:tc>
          <w:tcPr>
            <w:tcW w:w="849" w:type="dxa"/>
            <w:vAlign w:val="center"/>
          </w:tcPr>
          <w:p w14:paraId="762DA367">
            <w:pPr>
              <w:spacing w:line="240" w:lineRule="auto"/>
              <w:ind w:firstLine="420"/>
              <w:jc w:val="center"/>
              <w:rPr>
                <w:rFonts w:ascii="仿宋_GB2312" w:hAnsi="宋体" w:eastAsia="仿宋_GB2312" w:cs="宋体"/>
                <w:kern w:val="0"/>
              </w:rPr>
            </w:pPr>
          </w:p>
        </w:tc>
        <w:tc>
          <w:tcPr>
            <w:tcW w:w="1383" w:type="dxa"/>
            <w:vAlign w:val="center"/>
          </w:tcPr>
          <w:p w14:paraId="59E1F5C9">
            <w:pPr>
              <w:spacing w:line="240" w:lineRule="auto"/>
              <w:ind w:firstLine="420"/>
              <w:jc w:val="center"/>
              <w:rPr>
                <w:rFonts w:ascii="仿宋_GB2312" w:hAnsi="宋体" w:eastAsia="仿宋_GB2312" w:cs="宋体"/>
                <w:kern w:val="0"/>
              </w:rPr>
            </w:pPr>
          </w:p>
        </w:tc>
      </w:tr>
      <w:tr w14:paraId="3CCF2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77DEC50">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3ECF6C4A">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1759D42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80FE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2D9D2EE2">
            <w:pPr>
              <w:spacing w:line="240" w:lineRule="auto"/>
              <w:ind w:firstLine="420"/>
              <w:jc w:val="center"/>
              <w:rPr>
                <w:rFonts w:ascii="仿宋_GB2312" w:hAnsi="宋体" w:eastAsia="仿宋_GB2312" w:cs="宋体"/>
                <w:kern w:val="0"/>
              </w:rPr>
            </w:pPr>
          </w:p>
        </w:tc>
        <w:tc>
          <w:tcPr>
            <w:tcW w:w="4396" w:type="dxa"/>
            <w:gridSpan w:val="4"/>
            <w:vAlign w:val="center"/>
          </w:tcPr>
          <w:p w14:paraId="1606709B">
            <w:pPr>
              <w:spacing w:line="240" w:lineRule="auto"/>
              <w:ind w:firstLine="420"/>
              <w:jc w:val="center"/>
              <w:rPr>
                <w:rFonts w:ascii="仿宋_GB2312" w:hAnsi="宋体" w:eastAsia="仿宋_GB2312" w:cs="宋体"/>
                <w:kern w:val="0"/>
              </w:rPr>
            </w:pPr>
          </w:p>
        </w:tc>
        <w:tc>
          <w:tcPr>
            <w:tcW w:w="4140" w:type="dxa"/>
            <w:gridSpan w:val="4"/>
            <w:vAlign w:val="center"/>
          </w:tcPr>
          <w:p w14:paraId="45A9011E">
            <w:pPr>
              <w:spacing w:line="240" w:lineRule="auto"/>
              <w:ind w:firstLine="420"/>
              <w:jc w:val="center"/>
              <w:rPr>
                <w:rFonts w:ascii="仿宋_GB2312" w:hAnsi="宋体" w:eastAsia="仿宋_GB2312" w:cs="宋体"/>
                <w:kern w:val="0"/>
              </w:rPr>
            </w:pPr>
          </w:p>
        </w:tc>
      </w:tr>
      <w:tr w14:paraId="1544B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14:paraId="4B530F6B">
            <w:pPr>
              <w:spacing w:line="240" w:lineRule="auto"/>
              <w:ind w:firstLine="420"/>
              <w:jc w:val="center"/>
              <w:rPr>
                <w:rFonts w:ascii="仿宋_GB2312" w:hAnsi="宋体" w:eastAsia="仿宋_GB2312" w:cs="宋体"/>
                <w:kern w:val="0"/>
              </w:rPr>
            </w:pPr>
          </w:p>
          <w:p w14:paraId="31DD983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317C0615">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406C2E2E">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203CC719">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4B9AC1FC">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0A073D27">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809" w:type="dxa"/>
            <w:vAlign w:val="center"/>
          </w:tcPr>
          <w:p w14:paraId="5FAA1210">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849" w:type="dxa"/>
            <w:vAlign w:val="center"/>
          </w:tcPr>
          <w:p w14:paraId="14502BB0">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71148CD3">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36F9CB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cBorders>
              <w:top w:val="nil"/>
              <w:bottom w:val="nil"/>
            </w:tcBorders>
            <w:textDirection w:val="tbRlV"/>
            <w:vAlign w:val="center"/>
          </w:tcPr>
          <w:p w14:paraId="3AC06E96">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F82652A">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47CA8BDE">
            <w:pPr>
              <w:spacing w:line="240" w:lineRule="auto"/>
              <w:jc w:val="center"/>
              <w:rPr>
                <w:rFonts w:ascii="仿宋_GB2312" w:hAnsi="宋体" w:eastAsia="仿宋_GB2312" w:cs="宋体"/>
                <w:kern w:val="0"/>
              </w:rPr>
            </w:pPr>
            <w:r>
              <w:rPr>
                <w:rFonts w:ascii="仿宋_GB2312" w:hAnsi="宋体" w:eastAsia="仿宋_GB2312" w:cs="宋体"/>
                <w:kern w:val="0"/>
              </w:rPr>
              <w:t>(50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17A4777">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vAlign w:val="center"/>
          </w:tcPr>
          <w:p w14:paraId="07DF7588">
            <w:pPr>
              <w:spacing w:line="240" w:lineRule="auto"/>
              <w:jc w:val="both"/>
              <w:rPr>
                <w:rFonts w:ascii="仿宋_GB2312" w:hAnsi="宋体" w:eastAsia="仿宋_GB2312" w:cs="宋体"/>
                <w:kern w:val="0"/>
              </w:rPr>
            </w:pPr>
            <w:r>
              <w:rPr>
                <w:rFonts w:hint="eastAsia" w:ascii="仿宋_GB2312" w:eastAsia="仿宋_GB2312"/>
                <w:kern w:val="0"/>
                <w:lang w:eastAsia="zh-CN"/>
              </w:rPr>
              <w:t>完成计划内审计项目</w:t>
            </w:r>
          </w:p>
        </w:tc>
        <w:tc>
          <w:tcPr>
            <w:tcW w:w="1099" w:type="dxa"/>
            <w:vAlign w:val="center"/>
          </w:tcPr>
          <w:p w14:paraId="6054BE3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41</w:t>
            </w:r>
          </w:p>
        </w:tc>
        <w:tc>
          <w:tcPr>
            <w:tcW w:w="1099" w:type="dxa"/>
            <w:vAlign w:val="center"/>
          </w:tcPr>
          <w:p w14:paraId="23FE6A7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41</w:t>
            </w:r>
          </w:p>
        </w:tc>
        <w:tc>
          <w:tcPr>
            <w:tcW w:w="809" w:type="dxa"/>
            <w:vAlign w:val="center"/>
          </w:tcPr>
          <w:p w14:paraId="1A2513A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41EF4BA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0A86D43">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06983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76968BE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1099E78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21DB2161">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vAlign w:val="center"/>
          </w:tcPr>
          <w:p w14:paraId="5649919B">
            <w:pPr>
              <w:spacing w:line="240" w:lineRule="auto"/>
              <w:ind w:firstLine="420"/>
              <w:jc w:val="center"/>
              <w:rPr>
                <w:rFonts w:ascii="仿宋_GB2312" w:hAnsi="宋体" w:eastAsia="仿宋_GB2312" w:cs="宋体"/>
                <w:kern w:val="0"/>
              </w:rPr>
            </w:pPr>
            <w:r>
              <w:rPr>
                <w:rFonts w:hint="eastAsia" w:ascii="仿宋_GB2312" w:eastAsia="仿宋_GB2312"/>
                <w:kern w:val="0"/>
                <w:lang w:eastAsia="zh-CN"/>
              </w:rPr>
              <w:t>群众举报线索追查覆盖率、重大线索移交覆盖率</w:t>
            </w:r>
          </w:p>
        </w:tc>
        <w:tc>
          <w:tcPr>
            <w:tcW w:w="1099" w:type="dxa"/>
            <w:vAlign w:val="center"/>
          </w:tcPr>
          <w:p w14:paraId="3D4F309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099" w:type="dxa"/>
            <w:vAlign w:val="center"/>
          </w:tcPr>
          <w:p w14:paraId="346E627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21134668">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10C681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1C264AD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无</w:t>
            </w:r>
          </w:p>
        </w:tc>
      </w:tr>
      <w:tr w14:paraId="290E6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7A71C5DB">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F5AC791">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630F58DB">
            <w:pPr>
              <w:spacing w:line="240" w:lineRule="auto"/>
              <w:ind w:firstLine="420"/>
              <w:jc w:val="center"/>
              <w:rPr>
                <w:rFonts w:ascii="仿宋_GB2312" w:hAnsi="宋体" w:eastAsia="仿宋_GB2312" w:cs="宋体"/>
                <w:kern w:val="0"/>
              </w:rPr>
            </w:pPr>
          </w:p>
        </w:tc>
        <w:tc>
          <w:tcPr>
            <w:tcW w:w="1020" w:type="dxa"/>
            <w:vAlign w:val="center"/>
          </w:tcPr>
          <w:p w14:paraId="5079C904">
            <w:pPr>
              <w:spacing w:line="240" w:lineRule="auto"/>
              <w:jc w:val="both"/>
              <w:rPr>
                <w:rFonts w:ascii="仿宋_GB2312" w:hAnsi="宋体" w:eastAsia="仿宋_GB2312" w:cs="宋体"/>
                <w:kern w:val="0"/>
              </w:rPr>
            </w:pPr>
            <w:r>
              <w:rPr>
                <w:rFonts w:hint="eastAsia" w:ascii="仿宋_GB2312" w:eastAsia="仿宋_GB2312"/>
                <w:kern w:val="0"/>
                <w:lang w:eastAsia="zh-CN"/>
              </w:rPr>
              <w:t>违规资金上缴财政</w:t>
            </w:r>
          </w:p>
        </w:tc>
        <w:tc>
          <w:tcPr>
            <w:tcW w:w="1099" w:type="dxa"/>
            <w:vAlign w:val="center"/>
          </w:tcPr>
          <w:p w14:paraId="346E91A7">
            <w:pPr>
              <w:spacing w:line="240" w:lineRule="auto"/>
              <w:jc w:val="both"/>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409.59813万元</w:t>
            </w:r>
          </w:p>
        </w:tc>
        <w:tc>
          <w:tcPr>
            <w:tcW w:w="1099" w:type="dxa"/>
            <w:vAlign w:val="center"/>
          </w:tcPr>
          <w:p w14:paraId="09A441B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03FBECB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1ABF8F9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9D6C3A2">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无</w:t>
            </w:r>
          </w:p>
        </w:tc>
      </w:tr>
      <w:tr w14:paraId="12BC2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cBorders>
              <w:top w:val="nil"/>
              <w:bottom w:val="nil"/>
            </w:tcBorders>
            <w:textDirection w:val="tbRlV"/>
            <w:vAlign w:val="center"/>
          </w:tcPr>
          <w:p w14:paraId="1D018006">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7CA9B0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88E5671">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vAlign w:val="center"/>
          </w:tcPr>
          <w:p w14:paraId="06B73867">
            <w:pPr>
              <w:spacing w:line="240" w:lineRule="auto"/>
              <w:jc w:val="both"/>
              <w:rPr>
                <w:rFonts w:ascii="仿宋_GB2312" w:hAnsi="宋体" w:eastAsia="仿宋_GB2312" w:cs="宋体"/>
                <w:kern w:val="0"/>
              </w:rPr>
            </w:pPr>
            <w:r>
              <w:rPr>
                <w:rFonts w:hint="eastAsia" w:ascii="仿宋_GB2312" w:eastAsia="仿宋_GB2312"/>
                <w:kern w:val="0"/>
                <w:lang w:eastAsia="zh-CN"/>
              </w:rPr>
              <w:t>审计项目严格按计划完成</w:t>
            </w:r>
          </w:p>
        </w:tc>
        <w:tc>
          <w:tcPr>
            <w:tcW w:w="1099" w:type="dxa"/>
            <w:vAlign w:val="center"/>
          </w:tcPr>
          <w:p w14:paraId="21447F13">
            <w:pPr>
              <w:spacing w:line="240" w:lineRule="auto"/>
              <w:jc w:val="both"/>
              <w:rPr>
                <w:rFonts w:ascii="仿宋_GB2312" w:hAnsi="宋体" w:eastAsia="仿宋_GB2312" w:cs="宋体"/>
                <w:kern w:val="0"/>
              </w:rPr>
            </w:pPr>
            <w:r>
              <w:rPr>
                <w:rFonts w:hint="eastAsia" w:ascii="仿宋_GB2312" w:eastAsia="仿宋_GB2312"/>
                <w:kern w:val="0"/>
                <w:lang w:val="en-US" w:eastAsia="zh-CN"/>
              </w:rPr>
              <w:t>2023年12月31日</w:t>
            </w:r>
          </w:p>
        </w:tc>
        <w:tc>
          <w:tcPr>
            <w:tcW w:w="1099" w:type="dxa"/>
            <w:vAlign w:val="center"/>
          </w:tcPr>
          <w:p w14:paraId="549512DE">
            <w:pPr>
              <w:spacing w:line="240" w:lineRule="auto"/>
              <w:jc w:val="both"/>
              <w:rPr>
                <w:rFonts w:ascii="仿宋_GB2312" w:hAnsi="宋体" w:eastAsia="仿宋_GB2312" w:cs="宋体"/>
                <w:kern w:val="0"/>
              </w:rPr>
            </w:pPr>
            <w:r>
              <w:rPr>
                <w:rFonts w:hint="eastAsia" w:ascii="仿宋_GB2312" w:eastAsia="仿宋_GB2312"/>
                <w:kern w:val="0"/>
                <w:lang w:val="en-US" w:eastAsia="zh-CN"/>
              </w:rPr>
              <w:t>2023年12月31日</w:t>
            </w:r>
          </w:p>
        </w:tc>
        <w:tc>
          <w:tcPr>
            <w:tcW w:w="809" w:type="dxa"/>
            <w:vAlign w:val="center"/>
          </w:tcPr>
          <w:p w14:paraId="6603D4B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3802703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42CEBA94">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无</w:t>
            </w:r>
          </w:p>
        </w:tc>
      </w:tr>
      <w:tr w14:paraId="6D95F2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cBorders>
              <w:top w:val="nil"/>
              <w:bottom w:val="nil"/>
            </w:tcBorders>
            <w:textDirection w:val="tbRlV"/>
            <w:vAlign w:val="center"/>
          </w:tcPr>
          <w:p w14:paraId="425F891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A9979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C8DB09A">
            <w:pPr>
              <w:spacing w:line="240" w:lineRule="auto"/>
              <w:jc w:val="center"/>
              <w:rPr>
                <w:rFonts w:ascii="仿宋_GB2312" w:hAnsi="宋体" w:eastAsia="仿宋_GB2312" w:cs="宋体"/>
                <w:kern w:val="0"/>
              </w:rPr>
            </w:pPr>
            <w:r>
              <w:rPr>
                <w:rFonts w:hint="eastAsia" w:ascii="仿宋_GB2312" w:hAnsi="宋体" w:eastAsia="仿宋_GB2312" w:cs="宋体"/>
                <w:kern w:val="0"/>
              </w:rPr>
              <w:t>成本指标</w:t>
            </w:r>
          </w:p>
        </w:tc>
        <w:tc>
          <w:tcPr>
            <w:tcW w:w="1020" w:type="dxa"/>
            <w:vAlign w:val="center"/>
          </w:tcPr>
          <w:p w14:paraId="37DDE5B4">
            <w:pPr>
              <w:spacing w:line="240" w:lineRule="auto"/>
              <w:jc w:val="both"/>
              <w:rPr>
                <w:rFonts w:hint="eastAsia" w:ascii="仿宋_GB2312" w:hAnsi="宋体" w:eastAsia="仿宋_GB2312" w:cs="宋体"/>
                <w:kern w:val="0"/>
                <w:lang w:eastAsia="zh-CN"/>
              </w:rPr>
            </w:pPr>
            <w:r>
              <w:rPr>
                <w:rFonts w:hint="eastAsia" w:ascii="仿宋_GB2312" w:hAnsi="宋体" w:eastAsia="仿宋_GB2312" w:cs="宋体"/>
                <w:kern w:val="0"/>
                <w:lang w:eastAsia="zh-CN"/>
              </w:rPr>
              <w:t>成本控制在预算范围讷</w:t>
            </w:r>
          </w:p>
        </w:tc>
        <w:tc>
          <w:tcPr>
            <w:tcW w:w="1099" w:type="dxa"/>
            <w:vAlign w:val="center"/>
          </w:tcPr>
          <w:p w14:paraId="4D56D883">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11万元</w:t>
            </w:r>
          </w:p>
        </w:tc>
        <w:tc>
          <w:tcPr>
            <w:tcW w:w="1099" w:type="dxa"/>
            <w:vAlign w:val="center"/>
          </w:tcPr>
          <w:p w14:paraId="22F71FC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11万元</w:t>
            </w:r>
          </w:p>
        </w:tc>
        <w:tc>
          <w:tcPr>
            <w:tcW w:w="809" w:type="dxa"/>
            <w:vAlign w:val="center"/>
          </w:tcPr>
          <w:p w14:paraId="7F8796F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26FDCC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00CDFB68">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无</w:t>
            </w:r>
          </w:p>
        </w:tc>
      </w:tr>
      <w:tr w14:paraId="1EA001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6426D88">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FA2A8C9">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90FC1F3">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53DD69F4">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vAlign w:val="center"/>
          </w:tcPr>
          <w:p w14:paraId="504C3F19">
            <w:pPr>
              <w:spacing w:line="240" w:lineRule="auto"/>
              <w:jc w:val="both"/>
              <w:rPr>
                <w:rFonts w:ascii="仿宋_GB2312" w:hAnsi="宋体" w:eastAsia="仿宋_GB2312" w:cs="宋体"/>
                <w:kern w:val="0"/>
              </w:rPr>
            </w:pPr>
            <w:r>
              <w:rPr>
                <w:rFonts w:hint="eastAsia" w:ascii="仿宋_GB2312" w:eastAsia="仿宋_GB2312"/>
                <w:kern w:val="0"/>
                <w:lang w:eastAsia="zh-CN"/>
              </w:rPr>
              <w:t>核减不合理工程造价</w:t>
            </w:r>
          </w:p>
        </w:tc>
        <w:tc>
          <w:tcPr>
            <w:tcW w:w="1099" w:type="dxa"/>
            <w:vAlign w:val="center"/>
          </w:tcPr>
          <w:p w14:paraId="3D25325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1.26亿元</w:t>
            </w:r>
          </w:p>
        </w:tc>
        <w:tc>
          <w:tcPr>
            <w:tcW w:w="1099" w:type="dxa"/>
            <w:vAlign w:val="center"/>
          </w:tcPr>
          <w:p w14:paraId="49DD186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1.26亿元</w:t>
            </w:r>
          </w:p>
        </w:tc>
        <w:tc>
          <w:tcPr>
            <w:tcW w:w="809" w:type="dxa"/>
            <w:vAlign w:val="center"/>
          </w:tcPr>
          <w:p w14:paraId="4C155CB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12EEF76C">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20B139D6">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无</w:t>
            </w:r>
          </w:p>
        </w:tc>
      </w:tr>
      <w:tr w14:paraId="1EF2A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4B50D46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34ED6B">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9A11202">
            <w:pPr>
              <w:spacing w:line="240" w:lineRule="auto"/>
              <w:ind w:firstLine="420"/>
              <w:jc w:val="center"/>
              <w:rPr>
                <w:rFonts w:ascii="仿宋_GB2312" w:hAnsi="宋体" w:eastAsia="仿宋_GB2312" w:cs="宋体"/>
                <w:kern w:val="0"/>
              </w:rPr>
            </w:pPr>
          </w:p>
        </w:tc>
        <w:tc>
          <w:tcPr>
            <w:tcW w:w="1020" w:type="dxa"/>
            <w:vAlign w:val="center"/>
          </w:tcPr>
          <w:p w14:paraId="16A2E5CD">
            <w:pPr>
              <w:spacing w:line="240" w:lineRule="auto"/>
              <w:jc w:val="both"/>
              <w:rPr>
                <w:rFonts w:ascii="仿宋_GB2312" w:hAnsi="宋体" w:eastAsia="仿宋_GB2312" w:cs="宋体"/>
                <w:kern w:val="0"/>
              </w:rPr>
            </w:pPr>
            <w:r>
              <w:rPr>
                <w:rFonts w:hint="eastAsia" w:ascii="仿宋_GB2312" w:eastAsia="仿宋_GB2312"/>
                <w:kern w:val="0"/>
                <w:lang w:eastAsia="zh-CN"/>
              </w:rPr>
              <w:t>查处违规资金</w:t>
            </w:r>
          </w:p>
        </w:tc>
        <w:tc>
          <w:tcPr>
            <w:tcW w:w="1099" w:type="dxa"/>
            <w:vAlign w:val="center"/>
          </w:tcPr>
          <w:p w14:paraId="49D969DF">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4661万元</w:t>
            </w:r>
          </w:p>
        </w:tc>
        <w:tc>
          <w:tcPr>
            <w:tcW w:w="1099" w:type="dxa"/>
            <w:vAlign w:val="center"/>
          </w:tcPr>
          <w:p w14:paraId="0841E1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4661万元</w:t>
            </w:r>
          </w:p>
        </w:tc>
        <w:tc>
          <w:tcPr>
            <w:tcW w:w="809" w:type="dxa"/>
            <w:vAlign w:val="center"/>
          </w:tcPr>
          <w:p w14:paraId="0EEC17AD">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27E971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6841FBBD">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无</w:t>
            </w:r>
          </w:p>
        </w:tc>
      </w:tr>
      <w:tr w14:paraId="112EF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cBorders>
              <w:top w:val="nil"/>
              <w:bottom w:val="nil"/>
            </w:tcBorders>
            <w:textDirection w:val="tbRlV"/>
            <w:vAlign w:val="center"/>
          </w:tcPr>
          <w:p w14:paraId="457B3C2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C7AADA7">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78689C6A">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vAlign w:val="center"/>
          </w:tcPr>
          <w:p w14:paraId="0587D604">
            <w:pPr>
              <w:spacing w:line="240" w:lineRule="auto"/>
              <w:jc w:val="both"/>
              <w:rPr>
                <w:rFonts w:ascii="仿宋_GB2312" w:hAnsi="宋体" w:eastAsia="仿宋_GB2312" w:cs="宋体"/>
                <w:kern w:val="0"/>
              </w:rPr>
            </w:pPr>
            <w:r>
              <w:rPr>
                <w:rFonts w:hint="eastAsia" w:ascii="仿宋_GB2312" w:eastAsia="仿宋_GB2312"/>
                <w:kern w:val="0"/>
                <w:lang w:eastAsia="zh-CN"/>
              </w:rPr>
              <w:t>优化财政资金绩效、促进国家各项政策落实、规范权力运行、保障民生完善和查处腐败</w:t>
            </w:r>
          </w:p>
        </w:tc>
        <w:tc>
          <w:tcPr>
            <w:tcW w:w="1099" w:type="dxa"/>
            <w:vAlign w:val="center"/>
          </w:tcPr>
          <w:p w14:paraId="509E1A90">
            <w:pPr>
              <w:spacing w:line="240" w:lineRule="auto"/>
              <w:jc w:val="both"/>
              <w:rPr>
                <w:rFonts w:ascii="仿宋_GB2312" w:hAnsi="宋体" w:eastAsia="仿宋_GB2312" w:cs="宋体"/>
                <w:kern w:val="0"/>
              </w:rPr>
            </w:pPr>
            <w:r>
              <w:rPr>
                <w:rFonts w:hint="eastAsia" w:ascii="仿宋_GB2312" w:eastAsia="仿宋_GB2312"/>
                <w:kern w:val="0"/>
                <w:lang w:eastAsia="zh-CN"/>
              </w:rPr>
              <w:t>经济责任审计项目群众举报线索追查覆盖率</w:t>
            </w:r>
            <w:r>
              <w:rPr>
                <w:rFonts w:hint="eastAsia" w:ascii="仿宋_GB2312" w:eastAsia="仿宋_GB2312"/>
                <w:kern w:val="0"/>
                <w:lang w:val="en-US" w:eastAsia="zh-CN"/>
              </w:rPr>
              <w:t>。重大线索移交覆盖率</w:t>
            </w:r>
          </w:p>
        </w:tc>
        <w:tc>
          <w:tcPr>
            <w:tcW w:w="1099" w:type="dxa"/>
            <w:vAlign w:val="center"/>
          </w:tcPr>
          <w:p w14:paraId="5C984109">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3376248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6D7C3CC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729E9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无</w:t>
            </w:r>
          </w:p>
        </w:tc>
      </w:tr>
      <w:tr w14:paraId="73920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cBorders>
              <w:top w:val="nil"/>
              <w:bottom w:val="nil"/>
            </w:tcBorders>
            <w:textDirection w:val="tbRlV"/>
            <w:vAlign w:val="center"/>
          </w:tcPr>
          <w:p w14:paraId="6069F3A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B8A1B8A">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BACB150">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vAlign w:val="center"/>
          </w:tcPr>
          <w:p w14:paraId="1471B198">
            <w:pPr>
              <w:spacing w:line="240" w:lineRule="auto"/>
              <w:ind w:firstLine="420"/>
              <w:jc w:val="center"/>
              <w:rPr>
                <w:rFonts w:ascii="仿宋_GB2312" w:hAnsi="宋体" w:eastAsia="仿宋_GB2312" w:cs="宋体"/>
                <w:kern w:val="0"/>
              </w:rPr>
            </w:pPr>
            <w:r>
              <w:rPr>
                <w:rFonts w:hint="eastAsia" w:ascii="仿宋_GB2312" w:eastAsia="仿宋_GB2312"/>
                <w:kern w:val="0"/>
                <w:lang w:eastAsia="zh-CN"/>
              </w:rPr>
              <w:t>提高维护生态平衡和生态系统的良性、高效循环的能力</w:t>
            </w:r>
          </w:p>
        </w:tc>
        <w:tc>
          <w:tcPr>
            <w:tcW w:w="1099" w:type="dxa"/>
            <w:vAlign w:val="center"/>
          </w:tcPr>
          <w:p w14:paraId="03AB5B6C">
            <w:pPr>
              <w:spacing w:line="240" w:lineRule="auto"/>
              <w:ind w:firstLine="420"/>
              <w:jc w:val="center"/>
              <w:rPr>
                <w:rFonts w:ascii="仿宋_GB2312" w:hAnsi="宋体" w:eastAsia="仿宋_GB2312" w:cs="宋体"/>
                <w:kern w:val="0"/>
              </w:rPr>
            </w:pPr>
            <w:r>
              <w:rPr>
                <w:rFonts w:hint="eastAsia" w:ascii="仿宋_GB2312" w:eastAsia="仿宋_GB2312"/>
                <w:kern w:val="0"/>
                <w:lang w:eastAsia="zh-CN"/>
              </w:rPr>
              <w:t>促进完善出台相关政策</w:t>
            </w:r>
          </w:p>
        </w:tc>
        <w:tc>
          <w:tcPr>
            <w:tcW w:w="1099" w:type="dxa"/>
            <w:vAlign w:val="center"/>
          </w:tcPr>
          <w:p w14:paraId="29B890FA">
            <w:pPr>
              <w:spacing w:line="240" w:lineRule="auto"/>
              <w:ind w:firstLine="420"/>
              <w:jc w:val="center"/>
              <w:rPr>
                <w:rFonts w:ascii="仿宋_GB2312" w:hAnsi="宋体" w:eastAsia="仿宋_GB2312" w:cs="宋体"/>
                <w:kern w:val="0"/>
              </w:rPr>
            </w:pPr>
            <w:r>
              <w:rPr>
                <w:rFonts w:hint="eastAsia" w:ascii="仿宋_GB2312" w:eastAsia="仿宋_GB2312"/>
                <w:kern w:val="0"/>
                <w:lang w:val="en-US" w:eastAsia="zh-CN"/>
              </w:rPr>
              <w:t>100%</w:t>
            </w:r>
          </w:p>
        </w:tc>
        <w:tc>
          <w:tcPr>
            <w:tcW w:w="809" w:type="dxa"/>
            <w:vAlign w:val="center"/>
          </w:tcPr>
          <w:p w14:paraId="7066124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28C5DFA7">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55C05A8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lang w:eastAsia="zh-CN"/>
              </w:rPr>
              <w:t>无</w:t>
            </w:r>
          </w:p>
        </w:tc>
      </w:tr>
      <w:tr w14:paraId="77F43E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4" w:hRule="atLeast"/>
          <w:jc w:val="center"/>
        </w:trPr>
        <w:tc>
          <w:tcPr>
            <w:tcW w:w="1054" w:type="dxa"/>
            <w:vMerge w:val="continue"/>
            <w:tcBorders>
              <w:top w:val="nil"/>
              <w:bottom w:val="nil"/>
            </w:tcBorders>
            <w:textDirection w:val="tbRlV"/>
            <w:vAlign w:val="center"/>
          </w:tcPr>
          <w:p w14:paraId="25231C8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4291911">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98D4C06">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vAlign w:val="center"/>
          </w:tcPr>
          <w:p w14:paraId="3C7A2971">
            <w:pPr>
              <w:spacing w:line="240" w:lineRule="auto"/>
              <w:jc w:val="both"/>
              <w:rPr>
                <w:rFonts w:ascii="仿宋_GB2312" w:hAnsi="宋体" w:eastAsia="仿宋_GB2312" w:cs="宋体"/>
                <w:kern w:val="0"/>
              </w:rPr>
            </w:pPr>
            <w:r>
              <w:rPr>
                <w:rFonts w:hint="eastAsia" w:ascii="仿宋_GB2312" w:eastAsia="仿宋_GB2312"/>
                <w:kern w:val="0"/>
                <w:lang w:eastAsia="zh-CN"/>
              </w:rPr>
              <w:t>提出审计建议。促进完善相关制度</w:t>
            </w:r>
          </w:p>
        </w:tc>
        <w:tc>
          <w:tcPr>
            <w:tcW w:w="1099" w:type="dxa"/>
            <w:vAlign w:val="center"/>
          </w:tcPr>
          <w:p w14:paraId="47AED3BE">
            <w:pPr>
              <w:spacing w:line="240" w:lineRule="auto"/>
              <w:jc w:val="both"/>
              <w:rPr>
                <w:rFonts w:ascii="仿宋_GB2312" w:hAnsi="宋体" w:eastAsia="仿宋_GB2312" w:cs="宋体"/>
                <w:kern w:val="0"/>
              </w:rPr>
            </w:pPr>
            <w:r>
              <w:rPr>
                <w:rFonts w:hint="eastAsia" w:ascii="仿宋_GB2312" w:eastAsia="仿宋_GB2312"/>
                <w:kern w:val="0"/>
                <w:lang w:eastAsia="zh-CN"/>
              </w:rPr>
              <w:t>提高促进相关政策实施对相关方事物带来的可持续影响</w:t>
            </w:r>
          </w:p>
        </w:tc>
        <w:tc>
          <w:tcPr>
            <w:tcW w:w="1099" w:type="dxa"/>
            <w:vAlign w:val="center"/>
          </w:tcPr>
          <w:p w14:paraId="2BF626F4">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34F8567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849" w:type="dxa"/>
            <w:vAlign w:val="center"/>
          </w:tcPr>
          <w:p w14:paraId="72798A8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1383" w:type="dxa"/>
            <w:vAlign w:val="center"/>
          </w:tcPr>
          <w:p w14:paraId="73089DB6">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6C48B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4E9CE8FF">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5BD189DF">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60D17FFB">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vAlign w:val="center"/>
          </w:tcPr>
          <w:p w14:paraId="1EAFB3DB">
            <w:pPr>
              <w:spacing w:line="240" w:lineRule="auto"/>
              <w:jc w:val="both"/>
              <w:rPr>
                <w:rFonts w:ascii="仿宋_GB2312" w:hAnsi="宋体" w:eastAsia="仿宋_GB2312" w:cs="宋体"/>
                <w:kern w:val="0"/>
              </w:rPr>
            </w:pPr>
            <w:r>
              <w:rPr>
                <w:rFonts w:hint="eastAsia" w:ascii="仿宋_GB2312" w:eastAsia="仿宋_GB2312"/>
                <w:kern w:val="0"/>
                <w:lang w:eastAsia="zh-CN"/>
              </w:rPr>
              <w:t>被审计单位满意度</w:t>
            </w:r>
          </w:p>
        </w:tc>
        <w:tc>
          <w:tcPr>
            <w:tcW w:w="1099" w:type="dxa"/>
            <w:vAlign w:val="center"/>
          </w:tcPr>
          <w:p w14:paraId="6D55CB2E">
            <w:pPr>
              <w:spacing w:line="240" w:lineRule="auto"/>
              <w:jc w:val="both"/>
              <w:rPr>
                <w:rFonts w:ascii="仿宋_GB2312" w:hAnsi="宋体" w:eastAsia="仿宋_GB2312" w:cs="宋体"/>
                <w:kern w:val="0"/>
              </w:rPr>
            </w:pPr>
            <w:r>
              <w:rPr>
                <w:rFonts w:hint="eastAsia" w:ascii="仿宋_GB2312" w:eastAsia="仿宋_GB2312"/>
                <w:kern w:val="0"/>
                <w:lang w:eastAsia="zh-CN"/>
              </w:rPr>
              <w:t>满意度达</w:t>
            </w:r>
            <w:r>
              <w:rPr>
                <w:rFonts w:hint="eastAsia" w:ascii="仿宋_GB2312" w:eastAsia="仿宋_GB2312"/>
                <w:kern w:val="0"/>
                <w:lang w:val="en-US" w:eastAsia="zh-CN"/>
              </w:rPr>
              <w:t>100%</w:t>
            </w:r>
          </w:p>
        </w:tc>
        <w:tc>
          <w:tcPr>
            <w:tcW w:w="1099" w:type="dxa"/>
            <w:vAlign w:val="center"/>
          </w:tcPr>
          <w:p w14:paraId="45A7F706">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37A731F2">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3D2FD22A">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33354376">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055EB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3E01E61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E2E740F">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D486693">
            <w:pPr>
              <w:spacing w:line="240" w:lineRule="auto"/>
              <w:ind w:firstLine="420"/>
              <w:jc w:val="center"/>
              <w:rPr>
                <w:rFonts w:ascii="仿宋_GB2312" w:hAnsi="宋体" w:eastAsia="仿宋_GB2312" w:cs="宋体"/>
                <w:kern w:val="0"/>
              </w:rPr>
            </w:pPr>
          </w:p>
        </w:tc>
        <w:tc>
          <w:tcPr>
            <w:tcW w:w="1020" w:type="dxa"/>
            <w:vAlign w:val="center"/>
          </w:tcPr>
          <w:p w14:paraId="3C9454DF">
            <w:pPr>
              <w:spacing w:line="240" w:lineRule="auto"/>
              <w:jc w:val="both"/>
              <w:rPr>
                <w:rFonts w:ascii="仿宋_GB2312" w:hAnsi="宋体" w:eastAsia="仿宋_GB2312" w:cs="宋体"/>
                <w:kern w:val="0"/>
              </w:rPr>
            </w:pPr>
            <w:r>
              <w:rPr>
                <w:rFonts w:hint="eastAsia" w:ascii="仿宋_GB2312" w:eastAsia="仿宋_GB2312"/>
                <w:kern w:val="0"/>
                <w:lang w:eastAsia="zh-CN"/>
              </w:rPr>
              <w:t>社会群众满意</w:t>
            </w:r>
          </w:p>
        </w:tc>
        <w:tc>
          <w:tcPr>
            <w:tcW w:w="1099" w:type="dxa"/>
            <w:vAlign w:val="center"/>
          </w:tcPr>
          <w:p w14:paraId="199A7F17">
            <w:pPr>
              <w:spacing w:line="240" w:lineRule="auto"/>
              <w:jc w:val="both"/>
              <w:rPr>
                <w:rFonts w:ascii="仿宋_GB2312" w:hAnsi="宋体" w:eastAsia="仿宋_GB2312" w:cs="宋体"/>
                <w:kern w:val="0"/>
              </w:rPr>
            </w:pPr>
            <w:r>
              <w:rPr>
                <w:rFonts w:hint="eastAsia" w:ascii="仿宋_GB2312" w:eastAsia="仿宋_GB2312"/>
                <w:kern w:val="0"/>
                <w:lang w:eastAsia="zh-CN"/>
              </w:rPr>
              <w:t>满意度达</w:t>
            </w:r>
            <w:r>
              <w:rPr>
                <w:rFonts w:hint="eastAsia" w:ascii="仿宋_GB2312" w:eastAsia="仿宋_GB2312"/>
                <w:kern w:val="0"/>
                <w:lang w:val="en-US" w:eastAsia="zh-CN"/>
              </w:rPr>
              <w:t>100%</w:t>
            </w:r>
          </w:p>
        </w:tc>
        <w:tc>
          <w:tcPr>
            <w:tcW w:w="1099" w:type="dxa"/>
            <w:vAlign w:val="center"/>
          </w:tcPr>
          <w:p w14:paraId="67839A3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809" w:type="dxa"/>
            <w:vAlign w:val="center"/>
          </w:tcPr>
          <w:p w14:paraId="483B9B61">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849" w:type="dxa"/>
            <w:vAlign w:val="center"/>
          </w:tcPr>
          <w:p w14:paraId="297968BE">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5</w:t>
            </w:r>
          </w:p>
        </w:tc>
        <w:tc>
          <w:tcPr>
            <w:tcW w:w="1383" w:type="dxa"/>
            <w:vAlign w:val="center"/>
          </w:tcPr>
          <w:p w14:paraId="52825A9B">
            <w:pPr>
              <w:spacing w:line="240" w:lineRule="auto"/>
              <w:ind w:firstLine="420"/>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无</w:t>
            </w:r>
          </w:p>
        </w:tc>
      </w:tr>
      <w:tr w14:paraId="2628D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tcBorders>
            <w:textDirection w:val="tbRlV"/>
            <w:vAlign w:val="center"/>
          </w:tcPr>
          <w:p w14:paraId="5E4A5A2E">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AA7EE2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5C7E9F0">
            <w:pPr>
              <w:spacing w:line="240" w:lineRule="auto"/>
              <w:ind w:firstLine="420"/>
              <w:jc w:val="center"/>
              <w:rPr>
                <w:rFonts w:ascii="仿宋_GB2312" w:hAnsi="宋体" w:eastAsia="仿宋_GB2312" w:cs="宋体"/>
                <w:kern w:val="0"/>
              </w:rPr>
            </w:pPr>
          </w:p>
        </w:tc>
        <w:tc>
          <w:tcPr>
            <w:tcW w:w="1020" w:type="dxa"/>
            <w:vAlign w:val="center"/>
          </w:tcPr>
          <w:p w14:paraId="57649D6E">
            <w:pPr>
              <w:spacing w:line="240" w:lineRule="auto"/>
              <w:ind w:firstLine="420"/>
              <w:jc w:val="center"/>
              <w:rPr>
                <w:rFonts w:ascii="仿宋_GB2312" w:hAnsi="宋体" w:eastAsia="仿宋_GB2312" w:cs="宋体"/>
                <w:kern w:val="0"/>
              </w:rPr>
            </w:pPr>
          </w:p>
        </w:tc>
        <w:tc>
          <w:tcPr>
            <w:tcW w:w="1099" w:type="dxa"/>
            <w:vAlign w:val="center"/>
          </w:tcPr>
          <w:p w14:paraId="6F6F601A">
            <w:pPr>
              <w:spacing w:line="240" w:lineRule="auto"/>
              <w:ind w:firstLine="420"/>
              <w:jc w:val="center"/>
              <w:rPr>
                <w:rFonts w:ascii="仿宋_GB2312" w:hAnsi="宋体" w:eastAsia="仿宋_GB2312" w:cs="宋体"/>
                <w:kern w:val="0"/>
              </w:rPr>
            </w:pPr>
          </w:p>
        </w:tc>
        <w:tc>
          <w:tcPr>
            <w:tcW w:w="1099" w:type="dxa"/>
            <w:vAlign w:val="center"/>
          </w:tcPr>
          <w:p w14:paraId="53E336ED">
            <w:pPr>
              <w:spacing w:line="240" w:lineRule="auto"/>
              <w:ind w:firstLine="420"/>
              <w:jc w:val="center"/>
              <w:rPr>
                <w:rFonts w:ascii="仿宋_GB2312" w:hAnsi="宋体" w:eastAsia="仿宋_GB2312" w:cs="宋体"/>
                <w:kern w:val="0"/>
              </w:rPr>
            </w:pPr>
          </w:p>
        </w:tc>
        <w:tc>
          <w:tcPr>
            <w:tcW w:w="809" w:type="dxa"/>
            <w:vAlign w:val="center"/>
          </w:tcPr>
          <w:p w14:paraId="2E0EC337">
            <w:pPr>
              <w:spacing w:line="240" w:lineRule="auto"/>
              <w:ind w:firstLine="420"/>
              <w:jc w:val="center"/>
              <w:rPr>
                <w:rFonts w:ascii="仿宋_GB2312" w:hAnsi="宋体" w:eastAsia="仿宋_GB2312" w:cs="宋体"/>
                <w:kern w:val="0"/>
              </w:rPr>
            </w:pPr>
          </w:p>
        </w:tc>
        <w:tc>
          <w:tcPr>
            <w:tcW w:w="849" w:type="dxa"/>
            <w:vAlign w:val="center"/>
          </w:tcPr>
          <w:p w14:paraId="36EA7FBC">
            <w:pPr>
              <w:spacing w:line="240" w:lineRule="auto"/>
              <w:ind w:firstLine="420"/>
              <w:jc w:val="center"/>
              <w:rPr>
                <w:rFonts w:ascii="仿宋_GB2312" w:hAnsi="宋体" w:eastAsia="仿宋_GB2312" w:cs="宋体"/>
                <w:kern w:val="0"/>
              </w:rPr>
            </w:pPr>
          </w:p>
        </w:tc>
        <w:tc>
          <w:tcPr>
            <w:tcW w:w="1383" w:type="dxa"/>
            <w:vAlign w:val="center"/>
          </w:tcPr>
          <w:p w14:paraId="207C59CB">
            <w:pPr>
              <w:spacing w:line="240" w:lineRule="auto"/>
              <w:ind w:firstLine="420"/>
              <w:jc w:val="center"/>
              <w:rPr>
                <w:rFonts w:ascii="仿宋_GB2312" w:hAnsi="宋体" w:eastAsia="仿宋_GB2312" w:cs="宋体"/>
                <w:kern w:val="0"/>
              </w:rPr>
            </w:pPr>
          </w:p>
        </w:tc>
      </w:tr>
      <w:tr w14:paraId="350607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21218159">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809" w:type="dxa"/>
            <w:vAlign w:val="center"/>
          </w:tcPr>
          <w:p w14:paraId="4503A700">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849" w:type="dxa"/>
            <w:vAlign w:val="center"/>
          </w:tcPr>
          <w:p w14:paraId="6541C18A">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C19D3FE">
            <w:pPr>
              <w:spacing w:line="240" w:lineRule="auto"/>
              <w:ind w:firstLine="420"/>
              <w:jc w:val="center"/>
              <w:rPr>
                <w:rFonts w:ascii="仿宋_GB2312" w:hAnsi="宋体" w:eastAsia="仿宋_GB2312" w:cs="宋体"/>
                <w:kern w:val="0"/>
              </w:rPr>
            </w:pPr>
          </w:p>
        </w:tc>
      </w:tr>
    </w:tbl>
    <w:p w14:paraId="62901083">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08A23A34">
      <w:pPr>
        <w:spacing w:line="240" w:lineRule="auto"/>
        <w:ind w:firstLine="420"/>
        <w:jc w:val="left"/>
        <w:rPr>
          <w:rFonts w:ascii="宋体" w:hAnsi="宋体" w:eastAsia="宋体" w:cs="宋体"/>
          <w:kern w:val="0"/>
          <w:lang w:eastAsia="zh-CN"/>
        </w:rPr>
      </w:pPr>
    </w:p>
    <w:p w14:paraId="2D1F094E">
      <w:pPr>
        <w:rPr>
          <w:rFonts w:ascii="仿宋_GB2312" w:hAnsi="宋体" w:eastAsia="仿宋_GB2312" w:cs="宋体"/>
          <w:lang w:eastAsia="zh-CN"/>
        </w:rPr>
        <w:sectPr>
          <w:footerReference r:id="rId7" w:type="default"/>
          <w:pgSz w:w="11907" w:h="16839"/>
          <w:pgMar w:top="2098" w:right="1474" w:bottom="1985" w:left="1588" w:header="0" w:footer="1588" w:gutter="0"/>
          <w:pgNumType w:fmt="numberInDash"/>
          <w:cols w:space="720" w:num="1"/>
          <w:docGrid w:linePitch="286" w:charSpace="0"/>
        </w:sectPr>
      </w:pPr>
      <w:r>
        <w:rPr>
          <w:rFonts w:hint="eastAsia" w:ascii="仿宋_GB2312" w:hAnsi="宋体" w:eastAsia="仿宋_GB2312" w:cs="宋体"/>
          <w:kern w:val="0"/>
          <w:lang w:eastAsia="zh-CN"/>
        </w:rPr>
        <w:t>填表人：范寅</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hint="eastAsia" w:ascii="仿宋_GB2312" w:hAnsi="宋体" w:eastAsia="仿宋_GB2312" w:cs="宋体"/>
          <w:kern w:val="0"/>
          <w:lang w:val="en-US" w:eastAsia="zh-CN"/>
        </w:rPr>
        <w:t>20241008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hint="eastAsia" w:ascii="仿宋_GB2312" w:hAnsi="宋体" w:eastAsia="仿宋_GB2312" w:cs="宋体"/>
          <w:kern w:val="0"/>
          <w:lang w:val="en-US" w:eastAsia="zh-CN"/>
        </w:rPr>
        <w:t>18373048588</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4DACBB96">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58F407FD">
      <w:pPr>
        <w:spacing w:line="240" w:lineRule="auto"/>
        <w:ind w:firstLine="880"/>
        <w:jc w:val="center"/>
        <w:rPr>
          <w:rFonts w:hint="eastAsia" w:ascii="方正小标宋简体" w:eastAsia="方正小标宋简体"/>
          <w:kern w:val="0"/>
          <w:sz w:val="44"/>
          <w:szCs w:val="44"/>
          <w:lang w:eastAsia="zh-CN"/>
        </w:rPr>
      </w:pPr>
    </w:p>
    <w:p w14:paraId="796B4D2F">
      <w:pPr>
        <w:spacing w:line="240" w:lineRule="auto"/>
        <w:ind w:firstLine="880"/>
        <w:jc w:val="center"/>
        <w:rPr>
          <w:rFonts w:hint="eastAsia" w:ascii="方正小标宋简体" w:eastAsia="方正小标宋简体"/>
          <w:kern w:val="0"/>
          <w:sz w:val="44"/>
          <w:szCs w:val="44"/>
          <w:lang w:eastAsia="zh-CN"/>
        </w:rPr>
      </w:pPr>
    </w:p>
    <w:p w14:paraId="039A0383">
      <w:pPr>
        <w:spacing w:line="240" w:lineRule="auto"/>
        <w:jc w:val="both"/>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2023</w:t>
      </w:r>
      <w:r>
        <w:rPr>
          <w:rFonts w:hint="eastAsia" w:ascii="方正小标宋简体" w:hAnsi="宋体" w:eastAsia="方正小标宋简体" w:cs="宋体"/>
          <w:kern w:val="0"/>
          <w:sz w:val="44"/>
          <w:szCs w:val="44"/>
          <w:lang w:eastAsia="zh-CN"/>
        </w:rPr>
        <w:t>年度汨罗市审计局部门</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单位</w:t>
      </w:r>
      <w:r>
        <w:rPr>
          <w:rFonts w:hint="eastAsia" w:ascii="方正小标宋简体" w:eastAsia="方正小标宋简体"/>
          <w:kern w:val="0"/>
          <w:sz w:val="44"/>
          <w:szCs w:val="44"/>
          <w:lang w:eastAsia="zh-CN"/>
        </w:rPr>
        <w:t>)</w:t>
      </w:r>
      <w:r>
        <w:rPr>
          <w:rFonts w:hint="eastAsia" w:ascii="方正小标宋简体" w:hAnsi="宋体" w:eastAsia="方正小标宋简体" w:cs="宋体"/>
          <w:kern w:val="0"/>
          <w:sz w:val="44"/>
          <w:szCs w:val="44"/>
          <w:lang w:eastAsia="zh-CN"/>
        </w:rPr>
        <w:t>整体支出</w:t>
      </w:r>
    </w:p>
    <w:p w14:paraId="3429B54C">
      <w:pPr>
        <w:spacing w:line="240" w:lineRule="auto"/>
        <w:ind w:firstLine="2723" w:firstLineChars="619"/>
        <w:jc w:val="both"/>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6EA906A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75E386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2EC6790">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94213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54EB72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E5D53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A4CB56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DDAC64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2C251E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0A9E7597">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83BB3B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3BF2EB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C071DFE">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722D2BC">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lang w:val="en-US" w:eastAsia="zh-CN" w:bidi="ar-SA"/>
        </w:rPr>
      </w:pPr>
      <w:r>
        <w:rPr>
          <w:rFonts w:hint="eastAsia" w:ascii="楷体_GB2312" w:hAnsi="仿宋" w:eastAsia="楷体_GB2312" w:cs="仿宋"/>
          <w:b/>
          <w:bCs/>
          <w:snapToGrid w:val="0"/>
          <w:color w:val="000000"/>
          <w:spacing w:val="-28"/>
          <w:sz w:val="32"/>
          <w:szCs w:val="32"/>
          <w:lang w:val="en-US" w:eastAsia="zh-CN" w:bidi="ar-SA"/>
        </w:rPr>
        <w:t>部门(单位)名称：</w:t>
      </w:r>
      <w:r>
        <w:rPr>
          <w:rFonts w:hint="eastAsia" w:ascii="楷体_GB2312" w:hAnsi="仿宋" w:eastAsia="楷体_GB2312" w:cs="仿宋"/>
          <w:b/>
          <w:bCs/>
          <w:snapToGrid w:val="0"/>
          <w:color w:val="000000"/>
          <w:spacing w:val="-28"/>
          <w:sz w:val="32"/>
          <w:szCs w:val="32"/>
          <w:u w:val="single"/>
          <w:lang w:val="en-US" w:eastAsia="zh-CN" w:bidi="ar-SA"/>
        </w:rPr>
        <w:t>(盖章)</w:t>
      </w:r>
    </w:p>
    <w:p w14:paraId="5C3581EF">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2024</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 xml:space="preserve">10 </w:t>
      </w:r>
      <w:r>
        <w:rPr>
          <w:rFonts w:hint="eastAsia" w:ascii="楷体_GB2312" w:hAnsi="楷体" w:eastAsia="楷体_GB2312" w:cs="楷体"/>
          <w:spacing w:val="-13"/>
          <w:kern w:val="0"/>
          <w:sz w:val="32"/>
          <w:szCs w:val="32"/>
          <w:lang w:eastAsia="zh-CN"/>
        </w:rPr>
        <w:t>月</w:t>
      </w:r>
      <w:r>
        <w:rPr>
          <w:rFonts w:hint="eastAsia" w:ascii="楷体_GB2312" w:hAnsi="楷体" w:eastAsia="楷体_GB2312" w:cs="楷体"/>
          <w:spacing w:val="-13"/>
          <w:kern w:val="0"/>
          <w:sz w:val="32"/>
          <w:szCs w:val="32"/>
          <w:lang w:val="en-US" w:eastAsia="zh-CN"/>
        </w:rPr>
        <w:t xml:space="preserve"> 8</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5371FA81">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4EF28D43">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3335821">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D90898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55CF1F3">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41241932">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F19FEF4">
          <w:pPr>
            <w:pStyle w:val="3"/>
            <w:ind w:firstLine="360"/>
            <w:jc w:val="left"/>
            <w:rPr>
              <w:rFonts w:asciiTheme="minorEastAsia" w:hAnsiTheme="minorEastAsia" w:eastAsiaTheme="minorEastAsia"/>
              <w:kern w:val="0"/>
              <w:lang w:eastAsia="zh-CN"/>
            </w:rPr>
          </w:pPr>
        </w:p>
      </w:sdtContent>
    </w:sdt>
    <w:p w14:paraId="6A05653C">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2023年度</w:t>
      </w:r>
      <w:r>
        <w:rPr>
          <w:rFonts w:hint="eastAsia" w:ascii="黑体" w:hAnsi="黑体" w:eastAsia="黑体" w:cs="黑体"/>
          <w:spacing w:val="-60"/>
          <w:sz w:val="40"/>
          <w:szCs w:val="40"/>
          <w:lang w:eastAsia="zh-CN"/>
        </w:rPr>
        <w:t>汨罗市审计局</w:t>
      </w:r>
      <w:r>
        <w:rPr>
          <w:rFonts w:hint="eastAsia" w:ascii="黑体" w:hAnsi="黑体" w:eastAsia="黑体" w:cs="黑体"/>
          <w:spacing w:val="-60"/>
          <w:sz w:val="40"/>
          <w:szCs w:val="40"/>
          <w:lang w:val="en-US" w:eastAsia="zh-CN"/>
        </w:rPr>
        <w:t xml:space="preserve"> </w:t>
      </w:r>
      <w:r>
        <w:rPr>
          <w:rFonts w:ascii="黑体" w:hAnsi="黑体" w:eastAsia="黑体" w:cs="黑体"/>
          <w:spacing w:val="16"/>
          <w:sz w:val="40"/>
          <w:szCs w:val="40"/>
        </w:rPr>
        <w:t>部门整体支出绩效</w:t>
      </w:r>
    </w:p>
    <w:p w14:paraId="7027C373">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15D0DF17">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7484A4D8">
      <w:p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lang w:val="en-US" w:eastAsia="zh-CN" w:bidi="ar-SA"/>
        </w:rPr>
      </w:pPr>
      <w:r>
        <w:rPr>
          <w:rFonts w:hint="eastAsia" w:ascii="方正黑体_GBK" w:hAnsi="仿宋" w:eastAsia="方正黑体_GBK" w:cs="仿宋"/>
          <w:snapToGrid w:val="0"/>
          <w:color w:val="000000"/>
          <w:sz w:val="32"/>
          <w:szCs w:val="32"/>
          <w:lang w:val="en-US" w:eastAsia="zh-CN" w:bidi="ar-SA"/>
        </w:rPr>
        <w:t>一、部门</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单位</w:t>
      </w:r>
      <w:r>
        <w:rPr>
          <w:rFonts w:ascii="方正黑体_GBK" w:hAnsi="仿宋" w:eastAsia="方正黑体_GBK" w:cs="仿宋"/>
          <w:snapToGrid w:val="0"/>
          <w:color w:val="000000"/>
          <w:sz w:val="32"/>
          <w:szCs w:val="32"/>
          <w:lang w:val="en-US" w:eastAsia="zh-CN" w:bidi="ar-SA"/>
        </w:rPr>
        <w:t>)</w:t>
      </w:r>
      <w:r>
        <w:rPr>
          <w:rFonts w:hint="eastAsia" w:ascii="方正黑体_GBK" w:hAnsi="仿宋" w:eastAsia="方正黑体_GBK" w:cs="仿宋"/>
          <w:snapToGrid w:val="0"/>
          <w:color w:val="000000"/>
          <w:sz w:val="32"/>
          <w:szCs w:val="32"/>
          <w:lang w:val="en-US" w:eastAsia="zh-CN" w:bidi="ar-SA"/>
        </w:rPr>
        <w:t>基本情况</w:t>
      </w:r>
    </w:p>
    <w:tbl>
      <w:tblPr>
        <w:tblStyle w:val="5"/>
        <w:tblW w:w="11176" w:type="dxa"/>
        <w:tblInd w:w="-4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76"/>
      </w:tblGrid>
      <w:tr w14:paraId="48E67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11176" w:type="dxa"/>
            <w:tcBorders>
              <w:top w:val="nil"/>
              <w:left w:val="nil"/>
              <w:bottom w:val="nil"/>
              <w:right w:val="nil"/>
            </w:tcBorders>
            <w:shd w:val="clear" w:color="auto" w:fill="auto"/>
            <w:vAlign w:val="center"/>
          </w:tcPr>
          <w:p w14:paraId="3047B14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汨罗市审计局于1984年4月成立，系正科级行政单位，内设办公室、基建、财政事业、经济责任、行政事业、农业、外贸、计算机、法制、财务、人事、综合股。年末有在职人员40人,退休人员27人。主要职能：1、参与制定审计、财经方面的地方性法规、规章和其它规范性文件；规范企业、行政事业等各经济管理部门的行为，为政府和上级领导提供宏观决策依据。2、在县人民政府和上一级审计机关的领导下，对本级预算执行情况进行审计监督，向本级人民政府和上一级审计机关提出审计结果报告。3、依据《审计法》等法律法规，直接进行下列审计</w:t>
            </w:r>
          </w:p>
        </w:tc>
      </w:tr>
      <w:tr w14:paraId="5FEF5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6" w:type="dxa"/>
            <w:tcBorders>
              <w:top w:val="nil"/>
              <w:left w:val="nil"/>
              <w:bottom w:val="nil"/>
              <w:right w:val="nil"/>
            </w:tcBorders>
            <w:shd w:val="clear" w:color="auto" w:fill="auto"/>
            <w:vAlign w:val="center"/>
          </w:tcPr>
          <w:p w14:paraId="78DCDE7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对市级财政预算执行情况和其它财政收支情况进行审计监督；</w:t>
            </w:r>
          </w:p>
        </w:tc>
      </w:tr>
      <w:tr w14:paraId="6FA7D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1176" w:type="dxa"/>
            <w:tcBorders>
              <w:top w:val="nil"/>
              <w:left w:val="nil"/>
              <w:bottom w:val="nil"/>
              <w:right w:val="nil"/>
            </w:tcBorders>
            <w:shd w:val="clear" w:color="auto" w:fill="auto"/>
            <w:vAlign w:val="center"/>
          </w:tcPr>
          <w:p w14:paraId="4727FA6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对本级人民政府各部门和乡（镇）政府预算的执行情况和决算以及预算外资金的管理和使用情况进行审计监督；</w:t>
            </w:r>
          </w:p>
        </w:tc>
      </w:tr>
      <w:tr w14:paraId="34F40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1176" w:type="dxa"/>
            <w:tcBorders>
              <w:top w:val="nil"/>
              <w:left w:val="nil"/>
              <w:bottom w:val="nil"/>
              <w:right w:val="nil"/>
            </w:tcBorders>
            <w:shd w:val="clear" w:color="auto" w:fill="auto"/>
            <w:vAlign w:val="center"/>
          </w:tcPr>
          <w:p w14:paraId="4249C1D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对本市地方性金融机构的资产、负债、损益情况进行审计；对本级地方性非银行金融机构进行审计监督；</w:t>
            </w:r>
          </w:p>
        </w:tc>
      </w:tr>
      <w:tr w14:paraId="3D2B1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6" w:hRule="atLeast"/>
        </w:trPr>
        <w:tc>
          <w:tcPr>
            <w:tcW w:w="11176" w:type="dxa"/>
            <w:tcBorders>
              <w:top w:val="nil"/>
              <w:left w:val="nil"/>
              <w:bottom w:val="nil"/>
              <w:right w:val="nil"/>
            </w:tcBorders>
            <w:shd w:val="clear" w:color="auto" w:fill="auto"/>
            <w:vAlign w:val="center"/>
          </w:tcPr>
          <w:p w14:paraId="4BCDC60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按照国家有关规定，对本市属于审计机关审计监督对象的其他单位的主要负责人，在任职期间对本部门或者本单位的财政收支、财务收支以及有关经济活动应负经济责任的履行情况，进行审计监督；</w:t>
            </w:r>
          </w:p>
        </w:tc>
      </w:tr>
      <w:tr w14:paraId="31181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6" w:type="dxa"/>
            <w:tcBorders>
              <w:top w:val="nil"/>
              <w:left w:val="nil"/>
              <w:bottom w:val="nil"/>
              <w:right w:val="nil"/>
            </w:tcBorders>
            <w:shd w:val="clear" w:color="auto" w:fill="auto"/>
            <w:vAlign w:val="center"/>
          </w:tcPr>
          <w:p w14:paraId="16EF46D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对市属国有企业的资产、负债、损益情况和国有资产保值、增值情况进行审计监督</w:t>
            </w:r>
            <w:r>
              <w:rPr>
                <w:rStyle w:val="10"/>
                <w:snapToGrid w:val="0"/>
                <w:color w:val="000000"/>
                <w:lang w:val="en-US" w:eastAsia="zh-CN" w:bidi="ar"/>
              </w:rPr>
              <w:t>；</w:t>
            </w:r>
          </w:p>
        </w:tc>
      </w:tr>
      <w:tr w14:paraId="201F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6" w:type="dxa"/>
            <w:tcBorders>
              <w:top w:val="nil"/>
              <w:left w:val="nil"/>
              <w:bottom w:val="nil"/>
              <w:right w:val="nil"/>
            </w:tcBorders>
            <w:shd w:val="clear" w:color="auto" w:fill="auto"/>
            <w:vAlign w:val="center"/>
          </w:tcPr>
          <w:p w14:paraId="30F100E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对有国家资金或接受财政补贴的事业组织和使用财政资金的其他事业组织的财务收支，进行审计监督</w:t>
            </w:r>
            <w:r>
              <w:rPr>
                <w:rStyle w:val="10"/>
                <w:snapToGrid w:val="0"/>
                <w:color w:val="000000"/>
                <w:lang w:val="en-US" w:eastAsia="zh-CN" w:bidi="ar"/>
              </w:rPr>
              <w:t>；</w:t>
            </w:r>
          </w:p>
        </w:tc>
      </w:tr>
      <w:tr w14:paraId="47CE4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6" w:type="dxa"/>
            <w:tcBorders>
              <w:top w:val="nil"/>
              <w:left w:val="nil"/>
              <w:bottom w:val="nil"/>
              <w:right w:val="nil"/>
            </w:tcBorders>
            <w:shd w:val="clear" w:color="auto" w:fill="auto"/>
            <w:vAlign w:val="center"/>
          </w:tcPr>
          <w:p w14:paraId="6C13C27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对政府投资和以政府投资为主的建设项目的预算执行情况和决算，进行审计监督</w:t>
            </w:r>
            <w:r>
              <w:rPr>
                <w:rStyle w:val="10"/>
                <w:snapToGrid w:val="0"/>
                <w:color w:val="000000"/>
                <w:lang w:val="en-US" w:eastAsia="zh-CN" w:bidi="ar"/>
              </w:rPr>
              <w:t>；</w:t>
            </w:r>
          </w:p>
        </w:tc>
      </w:tr>
      <w:tr w14:paraId="63CFC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6" w:type="dxa"/>
            <w:tcBorders>
              <w:top w:val="nil"/>
              <w:left w:val="nil"/>
              <w:bottom w:val="nil"/>
              <w:right w:val="nil"/>
            </w:tcBorders>
            <w:shd w:val="clear" w:color="auto" w:fill="auto"/>
            <w:vAlign w:val="center"/>
          </w:tcPr>
          <w:p w14:paraId="44D4281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对政府部门管理的和其他单位受政府委托管理的社会保障基金、社会捐赠资金以及其他有关基金、资金的财务收支，进行审计监督</w:t>
            </w:r>
            <w:r>
              <w:rPr>
                <w:rStyle w:val="10"/>
                <w:snapToGrid w:val="0"/>
                <w:color w:val="000000"/>
                <w:lang w:val="en-US" w:eastAsia="zh-CN" w:bidi="ar"/>
              </w:rPr>
              <w:t>；</w:t>
            </w:r>
          </w:p>
        </w:tc>
      </w:tr>
      <w:tr w14:paraId="76DED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6" w:type="dxa"/>
            <w:tcBorders>
              <w:top w:val="nil"/>
              <w:left w:val="nil"/>
              <w:bottom w:val="nil"/>
              <w:right w:val="nil"/>
            </w:tcBorders>
            <w:shd w:val="clear" w:color="auto" w:fill="auto"/>
            <w:vAlign w:val="center"/>
          </w:tcPr>
          <w:p w14:paraId="65D12D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对国际组织和外国政府援助、贷款项目的财务收支，进行审计监督</w:t>
            </w:r>
            <w:r>
              <w:rPr>
                <w:rStyle w:val="10"/>
                <w:snapToGrid w:val="0"/>
                <w:color w:val="000000"/>
                <w:lang w:val="en-US" w:eastAsia="zh-CN" w:bidi="ar"/>
              </w:rPr>
              <w:t>；</w:t>
            </w:r>
          </w:p>
        </w:tc>
      </w:tr>
      <w:tr w14:paraId="003EE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6" w:type="dxa"/>
            <w:tcBorders>
              <w:top w:val="nil"/>
              <w:left w:val="nil"/>
              <w:bottom w:val="nil"/>
              <w:right w:val="nil"/>
            </w:tcBorders>
            <w:shd w:val="clear" w:color="auto" w:fill="auto"/>
            <w:vAlign w:val="center"/>
          </w:tcPr>
          <w:p w14:paraId="68A509F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对与市级财政收支有关的特定事项，向有关部门、单位进行专项审计和审计调查；</w:t>
            </w:r>
          </w:p>
        </w:tc>
      </w:tr>
      <w:tr w14:paraId="0D5D3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6" w:type="dxa"/>
            <w:tcBorders>
              <w:top w:val="nil"/>
              <w:left w:val="nil"/>
              <w:bottom w:val="nil"/>
              <w:right w:val="nil"/>
            </w:tcBorders>
            <w:shd w:val="clear" w:color="auto" w:fill="auto"/>
            <w:vAlign w:val="center"/>
          </w:tcPr>
          <w:p w14:paraId="5C1ACC7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对其他法律、行政法规规定应当由审计机关进行审计的事项，进行审计监督。</w:t>
            </w:r>
          </w:p>
        </w:tc>
      </w:tr>
      <w:tr w14:paraId="175D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1176" w:type="dxa"/>
            <w:tcBorders>
              <w:top w:val="nil"/>
              <w:left w:val="nil"/>
              <w:bottom w:val="nil"/>
              <w:right w:val="nil"/>
            </w:tcBorders>
            <w:shd w:val="clear" w:color="auto" w:fill="auto"/>
            <w:vAlign w:val="center"/>
          </w:tcPr>
          <w:p w14:paraId="1A76C22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4、承办县人民政府及上级部门交办的其他工作。</w:t>
            </w:r>
          </w:p>
        </w:tc>
      </w:tr>
    </w:tbl>
    <w:p w14:paraId="534A6DB1">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二、一般公共预算支出情况</w:t>
      </w:r>
    </w:p>
    <w:p w14:paraId="6F577406">
      <w:pPr>
        <w:pStyle w:val="9"/>
        <w:spacing w:line="600" w:lineRule="exact"/>
        <w:ind w:firstLine="643"/>
        <w:jc w:val="both"/>
        <w:rPr>
          <w:rFonts w:hint="eastAsia" w:ascii="Times New Roman" w:hAnsi="Times New Roman" w:eastAsia="楷体_GB2312"/>
          <w:b/>
          <w:kern w:val="0"/>
          <w:sz w:val="32"/>
          <w:szCs w:val="32"/>
          <w:lang w:eastAsia="zh-CN"/>
        </w:rPr>
      </w:pPr>
      <w:r>
        <w:rPr>
          <w:rFonts w:hint="eastAsia" w:ascii="Times New Roman" w:hAnsi="Times New Roman" w:eastAsia="楷体_GB2312"/>
          <w:b/>
          <w:kern w:val="0"/>
          <w:sz w:val="32"/>
          <w:szCs w:val="32"/>
          <w:lang w:eastAsia="zh-CN"/>
        </w:rPr>
        <w:t>（一）基本支出情况</w:t>
      </w:r>
    </w:p>
    <w:tbl>
      <w:tblPr>
        <w:tblStyle w:val="5"/>
        <w:tblW w:w="90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0"/>
      </w:tblGrid>
      <w:tr w14:paraId="2D769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97" w:type="dxa"/>
            <w:tcBorders>
              <w:top w:val="nil"/>
              <w:left w:val="nil"/>
              <w:bottom w:val="nil"/>
              <w:right w:val="nil"/>
            </w:tcBorders>
            <w:shd w:val="clear" w:color="auto" w:fill="auto"/>
            <w:vAlign w:val="center"/>
          </w:tcPr>
          <w:p w14:paraId="670528B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我局基本支出的范围和主要用途包括局机关的人员经费和日常公用经费。具体包括：工资福利支出、商品和服务支出、对个人和家庭的补助、资本性支出。基本支出的管理和使用情况如下：</w:t>
            </w:r>
          </w:p>
        </w:tc>
      </w:tr>
    </w:tbl>
    <w:p w14:paraId="181599A2">
      <w:pPr>
        <w:pStyle w:val="9"/>
        <w:spacing w:line="600" w:lineRule="exact"/>
        <w:ind w:left="0" w:leftChars="0" w:firstLine="0" w:firstLineChars="0"/>
        <w:jc w:val="both"/>
        <w:rPr>
          <w:rFonts w:hint="eastAsia" w:ascii="Times New Roman" w:hAnsi="Times New Roman" w:eastAsia="仿宋_GB2312"/>
          <w:kern w:val="0"/>
          <w:sz w:val="32"/>
          <w:szCs w:val="32"/>
          <w:lang w:eastAsia="zh-CN"/>
        </w:rPr>
      </w:pPr>
    </w:p>
    <w:tbl>
      <w:tblPr>
        <w:tblStyle w:val="5"/>
        <w:tblW w:w="90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330"/>
      </w:tblGrid>
      <w:tr w14:paraId="0AAD7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97" w:type="dxa"/>
            <w:tcBorders>
              <w:top w:val="nil"/>
              <w:left w:val="nil"/>
              <w:bottom w:val="nil"/>
              <w:right w:val="nil"/>
            </w:tcBorders>
            <w:shd w:val="clear" w:color="auto" w:fill="auto"/>
            <w:vAlign w:val="center"/>
          </w:tcPr>
          <w:tbl>
            <w:tblPr>
              <w:tblStyle w:val="5"/>
              <w:tblW w:w="9114" w:type="dxa"/>
              <w:tblInd w:w="-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9"/>
              <w:gridCol w:w="1380"/>
              <w:gridCol w:w="1823"/>
              <w:gridCol w:w="2834"/>
              <w:gridCol w:w="696"/>
              <w:gridCol w:w="812"/>
            </w:tblGrid>
            <w:tr w14:paraId="00042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14" w:type="dxa"/>
                  <w:gridSpan w:val="6"/>
                  <w:tcBorders>
                    <w:top w:val="nil"/>
                    <w:left w:val="nil"/>
                    <w:bottom w:val="nil"/>
                    <w:right w:val="nil"/>
                  </w:tcBorders>
                  <w:shd w:val="clear" w:color="auto" w:fill="auto"/>
                  <w:vAlign w:val="center"/>
                </w:tcPr>
                <w:p w14:paraId="7BB04EE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 基本支出本年预算指标可用情况（单位：万元）</w:t>
                  </w:r>
                </w:p>
              </w:tc>
            </w:tr>
            <w:tr w14:paraId="68D98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9" w:type="dxa"/>
                  <w:tcBorders>
                    <w:top w:val="nil"/>
                    <w:left w:val="nil"/>
                    <w:bottom w:val="nil"/>
                    <w:right w:val="nil"/>
                  </w:tcBorders>
                  <w:shd w:val="clear" w:color="auto" w:fill="auto"/>
                  <w:vAlign w:val="center"/>
                </w:tcPr>
                <w:p w14:paraId="716C79E8">
                  <w:pPr>
                    <w:jc w:val="center"/>
                    <w:rPr>
                      <w:rFonts w:hint="eastAsia" w:ascii="宋体" w:hAnsi="宋体" w:eastAsia="宋体" w:cs="宋体"/>
                      <w:i w:val="0"/>
                      <w:iCs w:val="0"/>
                      <w:color w:val="000000"/>
                      <w:sz w:val="16"/>
                      <w:szCs w:val="16"/>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9E53">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预算项目</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13B1">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本年预算</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CF71D">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本年追加</w:t>
                  </w:r>
                </w:p>
              </w:tc>
              <w:tc>
                <w:tcPr>
                  <w:tcW w:w="696" w:type="dxa"/>
                  <w:tcBorders>
                    <w:top w:val="single" w:color="000000" w:sz="4" w:space="0"/>
                    <w:left w:val="single" w:color="000000" w:sz="4" w:space="0"/>
                    <w:bottom w:val="single" w:color="000000" w:sz="4" w:space="0"/>
                    <w:right w:val="nil"/>
                  </w:tcBorders>
                  <w:shd w:val="clear" w:color="auto" w:fill="auto"/>
                  <w:vAlign w:val="center"/>
                </w:tcPr>
                <w:p w14:paraId="4C283F35">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本年可用指标</w:t>
                  </w:r>
                </w:p>
              </w:tc>
              <w:tc>
                <w:tcPr>
                  <w:tcW w:w="812" w:type="dxa"/>
                  <w:tcBorders>
                    <w:top w:val="nil"/>
                    <w:left w:val="nil"/>
                    <w:bottom w:val="nil"/>
                    <w:right w:val="nil"/>
                  </w:tcBorders>
                  <w:shd w:val="clear" w:color="auto" w:fill="auto"/>
                  <w:noWrap/>
                  <w:vAlign w:val="center"/>
                </w:tcPr>
                <w:p w14:paraId="44144BD8">
                  <w:pPr>
                    <w:rPr>
                      <w:rFonts w:hint="eastAsia" w:ascii="宋体" w:hAnsi="宋体" w:eastAsia="宋体" w:cs="宋体"/>
                      <w:i w:val="0"/>
                      <w:iCs w:val="0"/>
                      <w:color w:val="000000"/>
                      <w:sz w:val="16"/>
                      <w:szCs w:val="16"/>
                      <w:u w:val="none"/>
                    </w:rPr>
                  </w:pPr>
                </w:p>
              </w:tc>
            </w:tr>
            <w:tr w14:paraId="3A284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9" w:type="dxa"/>
                  <w:tcBorders>
                    <w:top w:val="nil"/>
                    <w:left w:val="nil"/>
                    <w:bottom w:val="nil"/>
                    <w:right w:val="nil"/>
                  </w:tcBorders>
                  <w:shd w:val="clear" w:color="auto" w:fill="auto"/>
                  <w:vAlign w:val="center"/>
                </w:tcPr>
                <w:p w14:paraId="58D48668">
                  <w:pPr>
                    <w:jc w:val="center"/>
                    <w:rPr>
                      <w:rFonts w:hint="eastAsia" w:ascii="宋体" w:hAnsi="宋体" w:eastAsia="宋体" w:cs="宋体"/>
                      <w:i w:val="0"/>
                      <w:iCs w:val="0"/>
                      <w:color w:val="000000"/>
                      <w:sz w:val="16"/>
                      <w:szCs w:val="16"/>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8CC6">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工资福利支出</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4DEA8">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439.22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9AAF6">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123.03</w:t>
                  </w:r>
                </w:p>
              </w:tc>
              <w:tc>
                <w:tcPr>
                  <w:tcW w:w="696" w:type="dxa"/>
                  <w:tcBorders>
                    <w:top w:val="single" w:color="000000" w:sz="4" w:space="0"/>
                    <w:left w:val="single" w:color="000000" w:sz="4" w:space="0"/>
                    <w:bottom w:val="single" w:color="000000" w:sz="4" w:space="0"/>
                    <w:right w:val="nil"/>
                  </w:tcBorders>
                  <w:shd w:val="clear" w:color="auto" w:fill="auto"/>
                  <w:vAlign w:val="center"/>
                </w:tcPr>
                <w:p w14:paraId="0ED9870C">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562.25</w:t>
                  </w:r>
                </w:p>
              </w:tc>
              <w:tc>
                <w:tcPr>
                  <w:tcW w:w="812" w:type="dxa"/>
                  <w:tcBorders>
                    <w:top w:val="nil"/>
                    <w:left w:val="nil"/>
                    <w:bottom w:val="nil"/>
                    <w:right w:val="nil"/>
                  </w:tcBorders>
                  <w:shd w:val="clear" w:color="auto" w:fill="auto"/>
                  <w:noWrap/>
                  <w:vAlign w:val="center"/>
                </w:tcPr>
                <w:p w14:paraId="456ADDE4">
                  <w:pPr>
                    <w:rPr>
                      <w:rFonts w:hint="eastAsia" w:ascii="宋体" w:hAnsi="宋体" w:eastAsia="宋体" w:cs="宋体"/>
                      <w:i w:val="0"/>
                      <w:iCs w:val="0"/>
                      <w:color w:val="000000"/>
                      <w:sz w:val="16"/>
                      <w:szCs w:val="16"/>
                      <w:u w:val="none"/>
                    </w:rPr>
                  </w:pPr>
                </w:p>
              </w:tc>
            </w:tr>
            <w:tr w14:paraId="63F0F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9" w:type="dxa"/>
                  <w:tcBorders>
                    <w:top w:val="nil"/>
                    <w:left w:val="nil"/>
                    <w:bottom w:val="nil"/>
                    <w:right w:val="nil"/>
                  </w:tcBorders>
                  <w:shd w:val="clear" w:color="auto" w:fill="auto"/>
                  <w:vAlign w:val="center"/>
                </w:tcPr>
                <w:p w14:paraId="5F28E46A">
                  <w:pPr>
                    <w:jc w:val="center"/>
                    <w:rPr>
                      <w:rFonts w:hint="eastAsia" w:ascii="宋体" w:hAnsi="宋体" w:eastAsia="宋体" w:cs="宋体"/>
                      <w:i w:val="0"/>
                      <w:iCs w:val="0"/>
                      <w:color w:val="000000"/>
                      <w:sz w:val="16"/>
                      <w:szCs w:val="16"/>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33954">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商品和服务支出</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D75A">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72.92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3D65">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96.15</w:t>
                  </w:r>
                </w:p>
              </w:tc>
              <w:tc>
                <w:tcPr>
                  <w:tcW w:w="696" w:type="dxa"/>
                  <w:tcBorders>
                    <w:top w:val="single" w:color="000000" w:sz="4" w:space="0"/>
                    <w:left w:val="single" w:color="000000" w:sz="4" w:space="0"/>
                    <w:bottom w:val="single" w:color="000000" w:sz="4" w:space="0"/>
                    <w:right w:val="nil"/>
                  </w:tcBorders>
                  <w:shd w:val="clear" w:color="auto" w:fill="auto"/>
                  <w:vAlign w:val="center"/>
                </w:tcPr>
                <w:p w14:paraId="2A632FA3">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169.07</w:t>
                  </w:r>
                </w:p>
              </w:tc>
              <w:tc>
                <w:tcPr>
                  <w:tcW w:w="812" w:type="dxa"/>
                  <w:tcBorders>
                    <w:top w:val="nil"/>
                    <w:left w:val="nil"/>
                    <w:bottom w:val="nil"/>
                    <w:right w:val="nil"/>
                  </w:tcBorders>
                  <w:shd w:val="clear" w:color="auto" w:fill="auto"/>
                  <w:noWrap/>
                  <w:vAlign w:val="center"/>
                </w:tcPr>
                <w:p w14:paraId="18B8C231">
                  <w:pPr>
                    <w:rPr>
                      <w:rFonts w:hint="eastAsia" w:ascii="宋体" w:hAnsi="宋体" w:eastAsia="宋体" w:cs="宋体"/>
                      <w:i w:val="0"/>
                      <w:iCs w:val="0"/>
                      <w:color w:val="000000"/>
                      <w:sz w:val="16"/>
                      <w:szCs w:val="16"/>
                      <w:u w:val="none"/>
                    </w:rPr>
                  </w:pPr>
                </w:p>
              </w:tc>
            </w:tr>
            <w:tr w14:paraId="4EB9A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569" w:type="dxa"/>
                  <w:tcBorders>
                    <w:top w:val="nil"/>
                    <w:left w:val="nil"/>
                    <w:bottom w:val="nil"/>
                    <w:right w:val="nil"/>
                  </w:tcBorders>
                  <w:shd w:val="clear" w:color="auto" w:fill="auto"/>
                  <w:vAlign w:val="center"/>
                </w:tcPr>
                <w:p w14:paraId="63AD2313">
                  <w:pPr>
                    <w:jc w:val="center"/>
                    <w:rPr>
                      <w:rFonts w:hint="eastAsia" w:ascii="宋体" w:hAnsi="宋体" w:eastAsia="宋体" w:cs="宋体"/>
                      <w:i w:val="0"/>
                      <w:iCs w:val="0"/>
                      <w:color w:val="000000"/>
                      <w:sz w:val="16"/>
                      <w:szCs w:val="16"/>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2F2A">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对个人和家庭的补助</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64080">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9B9B">
                  <w:pPr>
                    <w:keepNext w:val="0"/>
                    <w:keepLines w:val="0"/>
                    <w:widowControl/>
                    <w:suppressLineNumbers w:val="0"/>
                    <w:jc w:val="both"/>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696" w:type="dxa"/>
                  <w:tcBorders>
                    <w:top w:val="single" w:color="000000" w:sz="4" w:space="0"/>
                    <w:left w:val="single" w:color="000000" w:sz="4" w:space="0"/>
                    <w:bottom w:val="single" w:color="000000" w:sz="4" w:space="0"/>
                    <w:right w:val="nil"/>
                  </w:tcBorders>
                  <w:shd w:val="clear" w:color="auto" w:fill="auto"/>
                  <w:vAlign w:val="center"/>
                </w:tcPr>
                <w:p w14:paraId="4EF51F44">
                  <w:pPr>
                    <w:keepNext w:val="0"/>
                    <w:keepLines w:val="0"/>
                    <w:widowControl/>
                    <w:suppressLineNumbers w:val="0"/>
                    <w:jc w:val="both"/>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812" w:type="dxa"/>
                  <w:tcBorders>
                    <w:top w:val="nil"/>
                    <w:left w:val="nil"/>
                    <w:bottom w:val="nil"/>
                    <w:right w:val="nil"/>
                  </w:tcBorders>
                  <w:shd w:val="clear" w:color="auto" w:fill="auto"/>
                  <w:noWrap/>
                  <w:vAlign w:val="center"/>
                </w:tcPr>
                <w:p w14:paraId="4A8DB41D">
                  <w:pPr>
                    <w:rPr>
                      <w:rFonts w:hint="eastAsia" w:ascii="宋体" w:hAnsi="宋体" w:eastAsia="宋体" w:cs="宋体"/>
                      <w:i w:val="0"/>
                      <w:iCs w:val="0"/>
                      <w:color w:val="000000"/>
                      <w:sz w:val="16"/>
                      <w:szCs w:val="16"/>
                      <w:u w:val="none"/>
                    </w:rPr>
                  </w:pPr>
                </w:p>
              </w:tc>
            </w:tr>
            <w:tr w14:paraId="2046A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69" w:type="dxa"/>
                  <w:tcBorders>
                    <w:top w:val="nil"/>
                    <w:left w:val="nil"/>
                    <w:bottom w:val="nil"/>
                    <w:right w:val="nil"/>
                  </w:tcBorders>
                  <w:shd w:val="clear" w:color="auto" w:fill="auto"/>
                  <w:vAlign w:val="center"/>
                </w:tcPr>
                <w:p w14:paraId="26D55825">
                  <w:pPr>
                    <w:jc w:val="center"/>
                    <w:rPr>
                      <w:rFonts w:hint="eastAsia" w:ascii="宋体" w:hAnsi="宋体" w:eastAsia="宋体" w:cs="宋体"/>
                      <w:i w:val="0"/>
                      <w:iCs w:val="0"/>
                      <w:color w:val="000000"/>
                      <w:sz w:val="16"/>
                      <w:szCs w:val="16"/>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FB786">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资本性支出</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7A0C4">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1A54A">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nil"/>
                  </w:tcBorders>
                  <w:shd w:val="clear" w:color="auto" w:fill="auto"/>
                  <w:vAlign w:val="center"/>
                </w:tcPr>
                <w:p w14:paraId="4127776B">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812" w:type="dxa"/>
                  <w:tcBorders>
                    <w:top w:val="nil"/>
                    <w:left w:val="nil"/>
                    <w:bottom w:val="nil"/>
                    <w:right w:val="nil"/>
                  </w:tcBorders>
                  <w:shd w:val="clear" w:color="auto" w:fill="auto"/>
                  <w:noWrap/>
                  <w:vAlign w:val="center"/>
                </w:tcPr>
                <w:p w14:paraId="52C61A64">
                  <w:pPr>
                    <w:rPr>
                      <w:rFonts w:hint="eastAsia" w:ascii="宋体" w:hAnsi="宋体" w:eastAsia="宋体" w:cs="宋体"/>
                      <w:i w:val="0"/>
                      <w:iCs w:val="0"/>
                      <w:color w:val="000000"/>
                      <w:sz w:val="16"/>
                      <w:szCs w:val="16"/>
                      <w:u w:val="none"/>
                    </w:rPr>
                  </w:pPr>
                </w:p>
              </w:tc>
            </w:tr>
            <w:tr w14:paraId="467FF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14" w:type="dxa"/>
                  <w:gridSpan w:val="6"/>
                  <w:tcBorders>
                    <w:top w:val="nil"/>
                    <w:left w:val="nil"/>
                    <w:bottom w:val="nil"/>
                    <w:right w:val="nil"/>
                  </w:tcBorders>
                  <w:shd w:val="clear" w:color="auto" w:fill="auto"/>
                  <w:vAlign w:val="center"/>
                </w:tcPr>
                <w:p w14:paraId="1A91570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  本年基本支出预算执行情况（单位：万元）</w:t>
                  </w:r>
                </w:p>
              </w:tc>
            </w:tr>
            <w:tr w14:paraId="77396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9" w:type="dxa"/>
                  <w:tcBorders>
                    <w:top w:val="nil"/>
                    <w:left w:val="nil"/>
                    <w:bottom w:val="nil"/>
                    <w:right w:val="nil"/>
                  </w:tcBorders>
                  <w:shd w:val="clear" w:color="auto" w:fill="auto"/>
                  <w:vAlign w:val="center"/>
                </w:tcPr>
                <w:p w14:paraId="0A6CDB41">
                  <w:pPr>
                    <w:jc w:val="center"/>
                    <w:rPr>
                      <w:rFonts w:hint="eastAsia" w:ascii="宋体" w:hAnsi="宋体" w:eastAsia="宋体" w:cs="宋体"/>
                      <w:i w:val="0"/>
                      <w:iCs w:val="0"/>
                      <w:color w:val="000000"/>
                      <w:sz w:val="16"/>
                      <w:szCs w:val="16"/>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0338">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预算项目</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8C395">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本年可用指标</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3A2A">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决算金额</w:t>
                  </w:r>
                </w:p>
              </w:tc>
              <w:tc>
                <w:tcPr>
                  <w:tcW w:w="696" w:type="dxa"/>
                  <w:tcBorders>
                    <w:top w:val="single" w:color="000000" w:sz="4" w:space="0"/>
                    <w:left w:val="single" w:color="000000" w:sz="4" w:space="0"/>
                    <w:bottom w:val="single" w:color="000000" w:sz="4" w:space="0"/>
                    <w:right w:val="nil"/>
                  </w:tcBorders>
                  <w:shd w:val="clear" w:color="auto" w:fill="auto"/>
                  <w:vAlign w:val="center"/>
                </w:tcPr>
                <w:p w14:paraId="743A9518">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差额</w:t>
                  </w:r>
                </w:p>
              </w:tc>
              <w:tc>
                <w:tcPr>
                  <w:tcW w:w="812" w:type="dxa"/>
                  <w:tcBorders>
                    <w:top w:val="nil"/>
                    <w:left w:val="nil"/>
                    <w:bottom w:val="nil"/>
                    <w:right w:val="nil"/>
                  </w:tcBorders>
                  <w:shd w:val="clear" w:color="auto" w:fill="auto"/>
                  <w:noWrap/>
                  <w:vAlign w:val="center"/>
                </w:tcPr>
                <w:p w14:paraId="08B5C44E">
                  <w:pPr>
                    <w:rPr>
                      <w:rFonts w:hint="eastAsia" w:ascii="宋体" w:hAnsi="宋体" w:eastAsia="宋体" w:cs="宋体"/>
                      <w:i w:val="0"/>
                      <w:iCs w:val="0"/>
                      <w:color w:val="000000"/>
                      <w:sz w:val="16"/>
                      <w:szCs w:val="16"/>
                      <w:u w:val="none"/>
                    </w:rPr>
                  </w:pPr>
                </w:p>
              </w:tc>
            </w:tr>
            <w:tr w14:paraId="7E231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9" w:type="dxa"/>
                  <w:tcBorders>
                    <w:top w:val="nil"/>
                    <w:left w:val="nil"/>
                    <w:bottom w:val="nil"/>
                    <w:right w:val="nil"/>
                  </w:tcBorders>
                  <w:shd w:val="clear" w:color="auto" w:fill="auto"/>
                  <w:vAlign w:val="center"/>
                </w:tcPr>
                <w:p w14:paraId="05775CA2">
                  <w:pPr>
                    <w:jc w:val="center"/>
                    <w:rPr>
                      <w:rFonts w:hint="eastAsia" w:ascii="宋体" w:hAnsi="宋体" w:eastAsia="宋体" w:cs="宋体"/>
                      <w:i w:val="0"/>
                      <w:iCs w:val="0"/>
                      <w:color w:val="000000"/>
                      <w:sz w:val="16"/>
                      <w:szCs w:val="16"/>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3DFA">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工资福利支出</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731F1">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562.25</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215AD">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562.25</w:t>
                  </w:r>
                </w:p>
              </w:tc>
              <w:tc>
                <w:tcPr>
                  <w:tcW w:w="696" w:type="dxa"/>
                  <w:tcBorders>
                    <w:top w:val="single" w:color="000000" w:sz="4" w:space="0"/>
                    <w:left w:val="single" w:color="000000" w:sz="4" w:space="0"/>
                    <w:bottom w:val="single" w:color="000000" w:sz="4" w:space="0"/>
                    <w:right w:val="nil"/>
                  </w:tcBorders>
                  <w:shd w:val="clear" w:color="auto" w:fill="auto"/>
                  <w:vAlign w:val="center"/>
                </w:tcPr>
                <w:p w14:paraId="54F089BC">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812" w:type="dxa"/>
                  <w:tcBorders>
                    <w:top w:val="nil"/>
                    <w:left w:val="nil"/>
                    <w:bottom w:val="nil"/>
                    <w:right w:val="nil"/>
                  </w:tcBorders>
                  <w:shd w:val="clear" w:color="auto" w:fill="auto"/>
                  <w:noWrap/>
                  <w:vAlign w:val="center"/>
                </w:tcPr>
                <w:p w14:paraId="50CEB8A5">
                  <w:pPr>
                    <w:rPr>
                      <w:rFonts w:hint="eastAsia" w:ascii="宋体" w:hAnsi="宋体" w:eastAsia="宋体" w:cs="宋体"/>
                      <w:i w:val="0"/>
                      <w:iCs w:val="0"/>
                      <w:color w:val="000000"/>
                      <w:sz w:val="16"/>
                      <w:szCs w:val="16"/>
                      <w:u w:val="none"/>
                    </w:rPr>
                  </w:pPr>
                </w:p>
              </w:tc>
            </w:tr>
            <w:tr w14:paraId="655E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9" w:type="dxa"/>
                  <w:tcBorders>
                    <w:top w:val="nil"/>
                    <w:left w:val="nil"/>
                    <w:bottom w:val="nil"/>
                    <w:right w:val="nil"/>
                  </w:tcBorders>
                  <w:shd w:val="clear" w:color="auto" w:fill="auto"/>
                  <w:vAlign w:val="center"/>
                </w:tcPr>
                <w:p w14:paraId="2E088199">
                  <w:pPr>
                    <w:jc w:val="center"/>
                    <w:rPr>
                      <w:rFonts w:hint="eastAsia" w:ascii="宋体" w:hAnsi="宋体" w:eastAsia="宋体" w:cs="宋体"/>
                      <w:i w:val="0"/>
                      <w:iCs w:val="0"/>
                      <w:color w:val="000000"/>
                      <w:sz w:val="16"/>
                      <w:szCs w:val="16"/>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87765">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商品和服务支出</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A03A4">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169.07</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22261">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169.07</w:t>
                  </w:r>
                </w:p>
              </w:tc>
              <w:tc>
                <w:tcPr>
                  <w:tcW w:w="696" w:type="dxa"/>
                  <w:tcBorders>
                    <w:top w:val="single" w:color="000000" w:sz="4" w:space="0"/>
                    <w:left w:val="single" w:color="000000" w:sz="4" w:space="0"/>
                    <w:bottom w:val="single" w:color="000000" w:sz="4" w:space="0"/>
                    <w:right w:val="nil"/>
                  </w:tcBorders>
                  <w:shd w:val="clear" w:color="auto" w:fill="auto"/>
                  <w:vAlign w:val="center"/>
                </w:tcPr>
                <w:p w14:paraId="5ECAEABF">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812" w:type="dxa"/>
                  <w:tcBorders>
                    <w:top w:val="nil"/>
                    <w:left w:val="nil"/>
                    <w:bottom w:val="nil"/>
                    <w:right w:val="nil"/>
                  </w:tcBorders>
                  <w:shd w:val="clear" w:color="auto" w:fill="auto"/>
                  <w:noWrap/>
                  <w:vAlign w:val="center"/>
                </w:tcPr>
                <w:p w14:paraId="55BD33A0">
                  <w:pPr>
                    <w:rPr>
                      <w:rFonts w:hint="eastAsia" w:ascii="宋体" w:hAnsi="宋体" w:eastAsia="宋体" w:cs="宋体"/>
                      <w:i w:val="0"/>
                      <w:iCs w:val="0"/>
                      <w:color w:val="000000"/>
                      <w:sz w:val="16"/>
                      <w:szCs w:val="16"/>
                      <w:u w:val="none"/>
                    </w:rPr>
                  </w:pPr>
                </w:p>
              </w:tc>
            </w:tr>
            <w:tr w14:paraId="34C50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9" w:type="dxa"/>
                  <w:tcBorders>
                    <w:top w:val="nil"/>
                    <w:left w:val="nil"/>
                    <w:bottom w:val="nil"/>
                    <w:right w:val="nil"/>
                  </w:tcBorders>
                  <w:shd w:val="clear" w:color="auto" w:fill="auto"/>
                  <w:vAlign w:val="center"/>
                </w:tcPr>
                <w:p w14:paraId="7C50299A">
                  <w:pPr>
                    <w:jc w:val="center"/>
                    <w:rPr>
                      <w:rFonts w:hint="eastAsia" w:ascii="宋体" w:hAnsi="宋体" w:eastAsia="宋体" w:cs="宋体"/>
                      <w:i w:val="0"/>
                      <w:iCs w:val="0"/>
                      <w:color w:val="000000"/>
                      <w:sz w:val="16"/>
                      <w:szCs w:val="16"/>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9A153">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对个人和家庭的补助</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0C5C">
                  <w:pPr>
                    <w:keepNext w:val="0"/>
                    <w:keepLines w:val="0"/>
                    <w:widowControl/>
                    <w:suppressLineNumbers w:val="0"/>
                    <w:jc w:val="both"/>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08960">
                  <w:pPr>
                    <w:keepNext w:val="0"/>
                    <w:keepLines w:val="0"/>
                    <w:widowControl/>
                    <w:suppressLineNumbers w:val="0"/>
                    <w:jc w:val="both"/>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696" w:type="dxa"/>
                  <w:tcBorders>
                    <w:top w:val="single" w:color="000000" w:sz="4" w:space="0"/>
                    <w:left w:val="single" w:color="000000" w:sz="4" w:space="0"/>
                    <w:bottom w:val="single" w:color="000000" w:sz="4" w:space="0"/>
                    <w:right w:val="nil"/>
                  </w:tcBorders>
                  <w:shd w:val="clear" w:color="auto" w:fill="auto"/>
                  <w:vAlign w:val="center"/>
                </w:tcPr>
                <w:p w14:paraId="66BF7587">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812" w:type="dxa"/>
                  <w:tcBorders>
                    <w:top w:val="nil"/>
                    <w:left w:val="nil"/>
                    <w:bottom w:val="nil"/>
                    <w:right w:val="nil"/>
                  </w:tcBorders>
                  <w:shd w:val="clear" w:color="auto" w:fill="auto"/>
                  <w:noWrap/>
                  <w:vAlign w:val="center"/>
                </w:tcPr>
                <w:p w14:paraId="08417316">
                  <w:pPr>
                    <w:rPr>
                      <w:rFonts w:hint="eastAsia" w:ascii="宋体" w:hAnsi="宋体" w:eastAsia="宋体" w:cs="宋体"/>
                      <w:i w:val="0"/>
                      <w:iCs w:val="0"/>
                      <w:color w:val="000000"/>
                      <w:sz w:val="16"/>
                      <w:szCs w:val="16"/>
                      <w:u w:val="none"/>
                    </w:rPr>
                  </w:pPr>
                </w:p>
              </w:tc>
            </w:tr>
            <w:tr w14:paraId="18B34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9" w:type="dxa"/>
                  <w:tcBorders>
                    <w:top w:val="nil"/>
                    <w:left w:val="nil"/>
                    <w:bottom w:val="nil"/>
                    <w:right w:val="nil"/>
                  </w:tcBorders>
                  <w:shd w:val="clear" w:color="auto" w:fill="auto"/>
                  <w:vAlign w:val="center"/>
                </w:tcPr>
                <w:p w14:paraId="7845CC6E">
                  <w:pPr>
                    <w:jc w:val="center"/>
                    <w:rPr>
                      <w:rFonts w:hint="eastAsia" w:ascii="宋体" w:hAnsi="宋体" w:eastAsia="宋体" w:cs="宋体"/>
                      <w:i w:val="0"/>
                      <w:iCs w:val="0"/>
                      <w:color w:val="000000"/>
                      <w:sz w:val="16"/>
                      <w:szCs w:val="16"/>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375F">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资本性支出</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2A07">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EEBF">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nil"/>
                  </w:tcBorders>
                  <w:shd w:val="clear" w:color="auto" w:fill="auto"/>
                  <w:vAlign w:val="center"/>
                </w:tcPr>
                <w:p w14:paraId="5FF16885">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812" w:type="dxa"/>
                  <w:tcBorders>
                    <w:top w:val="nil"/>
                    <w:left w:val="nil"/>
                    <w:bottom w:val="nil"/>
                    <w:right w:val="nil"/>
                  </w:tcBorders>
                  <w:shd w:val="clear" w:color="auto" w:fill="auto"/>
                  <w:noWrap/>
                  <w:vAlign w:val="center"/>
                </w:tcPr>
                <w:p w14:paraId="4F3F096C">
                  <w:pPr>
                    <w:rPr>
                      <w:rFonts w:hint="eastAsia" w:ascii="宋体" w:hAnsi="宋体" w:eastAsia="宋体" w:cs="宋体"/>
                      <w:i w:val="0"/>
                      <w:iCs w:val="0"/>
                      <w:color w:val="000000"/>
                      <w:sz w:val="16"/>
                      <w:szCs w:val="16"/>
                      <w:u w:val="none"/>
                    </w:rPr>
                  </w:pPr>
                </w:p>
              </w:tc>
            </w:tr>
          </w:tbl>
          <w:p w14:paraId="65F71A0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r>
    </w:tbl>
    <w:p w14:paraId="1CE54E29">
      <w:pPr>
        <w:pStyle w:val="9"/>
        <w:spacing w:line="600" w:lineRule="exact"/>
        <w:ind w:firstLine="643"/>
        <w:jc w:val="both"/>
        <w:rPr>
          <w:rFonts w:ascii="Times New Roman" w:hAnsi="Times New Roman" w:eastAsia="仿宋_GB2312"/>
          <w:kern w:val="0"/>
          <w:sz w:val="32"/>
          <w:szCs w:val="32"/>
          <w:lang w:eastAsia="zh-CN"/>
        </w:rPr>
      </w:pPr>
    </w:p>
    <w:p w14:paraId="28B2F3EC">
      <w:pPr>
        <w:pStyle w:val="9"/>
        <w:spacing w:line="600" w:lineRule="exact"/>
        <w:ind w:firstLine="643"/>
        <w:jc w:val="both"/>
        <w:rPr>
          <w:rFonts w:hint="eastAsia" w:ascii="Times New Roman" w:hAnsi="Times New Roman" w:eastAsia="仿宋_GB2312"/>
          <w:kern w:val="0"/>
          <w:sz w:val="32"/>
          <w:szCs w:val="32"/>
          <w:lang w:eastAsia="zh-CN"/>
        </w:rPr>
      </w:pPr>
      <w:r>
        <w:rPr>
          <w:rFonts w:hint="eastAsia" w:ascii="Times New Roman" w:hAnsi="Times New Roman" w:eastAsia="楷体_GB2312"/>
          <w:b/>
          <w:kern w:val="0"/>
          <w:sz w:val="32"/>
          <w:szCs w:val="32"/>
          <w:lang w:eastAsia="zh-CN"/>
        </w:rPr>
        <w:t>（</w:t>
      </w:r>
      <w:r>
        <w:rPr>
          <w:rFonts w:hint="eastAsia" w:ascii="Times New Roman" w:hAnsi="Times New Roman" w:eastAsia="楷体_GB2312"/>
          <w:b/>
          <w:bCs w:val="0"/>
          <w:kern w:val="0"/>
          <w:sz w:val="32"/>
          <w:szCs w:val="32"/>
          <w:lang w:eastAsia="zh-CN"/>
        </w:rPr>
        <w:t>二）</w:t>
      </w:r>
      <w:r>
        <w:rPr>
          <w:rFonts w:hint="eastAsia" w:ascii="Times New Roman" w:hAnsi="Times New Roman" w:eastAsia="仿宋_GB2312"/>
          <w:b/>
          <w:bCs w:val="0"/>
          <w:kern w:val="0"/>
          <w:sz w:val="32"/>
          <w:szCs w:val="32"/>
          <w:lang w:eastAsia="zh-CN"/>
        </w:rPr>
        <w:t>项目支出情况</w:t>
      </w:r>
    </w:p>
    <w:tbl>
      <w:tblPr>
        <w:tblStyle w:val="5"/>
        <w:tblW w:w="90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4"/>
        <w:gridCol w:w="1468"/>
        <w:gridCol w:w="1916"/>
        <w:gridCol w:w="3022"/>
        <w:gridCol w:w="434"/>
        <w:gridCol w:w="586"/>
      </w:tblGrid>
      <w:tr w14:paraId="57606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97" w:type="dxa"/>
            <w:gridSpan w:val="6"/>
            <w:tcBorders>
              <w:top w:val="nil"/>
              <w:left w:val="nil"/>
              <w:bottom w:val="nil"/>
              <w:right w:val="nil"/>
            </w:tcBorders>
            <w:shd w:val="clear" w:color="auto" w:fill="auto"/>
            <w:vAlign w:val="center"/>
          </w:tcPr>
          <w:p w14:paraId="7442E1B0">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（二）项目支出</w:t>
            </w:r>
          </w:p>
        </w:tc>
      </w:tr>
      <w:tr w14:paraId="185AD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97" w:type="dxa"/>
            <w:gridSpan w:val="6"/>
            <w:tcBorders>
              <w:top w:val="nil"/>
              <w:left w:val="nil"/>
              <w:bottom w:val="nil"/>
              <w:right w:val="nil"/>
            </w:tcBorders>
            <w:shd w:val="clear" w:color="auto" w:fill="auto"/>
            <w:vAlign w:val="center"/>
          </w:tcPr>
          <w:p w14:paraId="284ED4A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  项目支出本年预算指标可用情况（单位：万元）</w:t>
            </w:r>
          </w:p>
        </w:tc>
      </w:tr>
      <w:tr w14:paraId="4E55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dxa"/>
            <w:tcBorders>
              <w:top w:val="nil"/>
              <w:left w:val="nil"/>
              <w:bottom w:val="nil"/>
              <w:right w:val="nil"/>
            </w:tcBorders>
            <w:shd w:val="clear" w:color="auto" w:fill="auto"/>
            <w:vAlign w:val="center"/>
          </w:tcPr>
          <w:p w14:paraId="0C81052A">
            <w:pPr>
              <w:jc w:val="center"/>
              <w:rPr>
                <w:rFonts w:hint="eastAsia" w:ascii="宋体" w:hAnsi="宋体" w:eastAsia="宋体" w:cs="宋体"/>
                <w:i w:val="0"/>
                <w:iCs w:val="0"/>
                <w:color w:val="000000"/>
                <w:sz w:val="16"/>
                <w:szCs w:val="16"/>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43AC">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预算项目</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D485">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本年预算</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F39F">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本年追加</w:t>
            </w:r>
          </w:p>
        </w:tc>
        <w:tc>
          <w:tcPr>
            <w:tcW w:w="20" w:type="dxa"/>
            <w:tcBorders>
              <w:top w:val="single" w:color="000000" w:sz="4" w:space="0"/>
              <w:left w:val="single" w:color="000000" w:sz="4" w:space="0"/>
              <w:bottom w:val="single" w:color="000000" w:sz="4" w:space="0"/>
              <w:right w:val="nil"/>
            </w:tcBorders>
            <w:shd w:val="clear" w:color="auto" w:fill="auto"/>
            <w:vAlign w:val="center"/>
          </w:tcPr>
          <w:p w14:paraId="2F935055">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本年可用指标</w:t>
            </w:r>
          </w:p>
        </w:tc>
        <w:tc>
          <w:tcPr>
            <w:tcW w:w="0" w:type="auto"/>
            <w:tcBorders>
              <w:top w:val="nil"/>
              <w:left w:val="nil"/>
              <w:bottom w:val="nil"/>
              <w:right w:val="nil"/>
            </w:tcBorders>
            <w:shd w:val="clear" w:color="auto" w:fill="auto"/>
            <w:noWrap/>
            <w:vAlign w:val="center"/>
          </w:tcPr>
          <w:p w14:paraId="69C25143">
            <w:pPr>
              <w:rPr>
                <w:rFonts w:hint="eastAsia" w:ascii="宋体" w:hAnsi="宋体" w:eastAsia="宋体" w:cs="宋体"/>
                <w:i w:val="0"/>
                <w:iCs w:val="0"/>
                <w:color w:val="000000"/>
                <w:sz w:val="16"/>
                <w:szCs w:val="16"/>
                <w:u w:val="none"/>
              </w:rPr>
            </w:pPr>
          </w:p>
        </w:tc>
      </w:tr>
      <w:tr w14:paraId="22FC7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16" w:type="dxa"/>
            <w:tcBorders>
              <w:top w:val="nil"/>
              <w:left w:val="nil"/>
              <w:bottom w:val="nil"/>
              <w:right w:val="nil"/>
            </w:tcBorders>
            <w:shd w:val="clear" w:color="auto" w:fill="auto"/>
            <w:vAlign w:val="center"/>
          </w:tcPr>
          <w:p w14:paraId="3EA3B669">
            <w:pPr>
              <w:jc w:val="center"/>
              <w:rPr>
                <w:rFonts w:hint="eastAsia" w:ascii="宋体" w:hAnsi="宋体" w:eastAsia="宋体" w:cs="宋体"/>
                <w:i w:val="0"/>
                <w:iCs w:val="0"/>
                <w:color w:val="000000"/>
                <w:sz w:val="16"/>
                <w:szCs w:val="16"/>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64801">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金审工程及同级审</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D03F4">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3952">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20" w:type="dxa"/>
            <w:tcBorders>
              <w:top w:val="single" w:color="000000" w:sz="4" w:space="0"/>
              <w:left w:val="single" w:color="000000" w:sz="4" w:space="0"/>
              <w:bottom w:val="single" w:color="000000" w:sz="4" w:space="0"/>
              <w:right w:val="nil"/>
            </w:tcBorders>
            <w:shd w:val="clear" w:color="auto" w:fill="auto"/>
            <w:vAlign w:val="center"/>
          </w:tcPr>
          <w:p w14:paraId="3DE0CE37">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w:t>
            </w:r>
          </w:p>
        </w:tc>
        <w:tc>
          <w:tcPr>
            <w:tcW w:w="0" w:type="auto"/>
            <w:tcBorders>
              <w:top w:val="nil"/>
              <w:left w:val="nil"/>
              <w:bottom w:val="nil"/>
              <w:right w:val="nil"/>
            </w:tcBorders>
            <w:shd w:val="clear" w:color="auto" w:fill="auto"/>
            <w:noWrap/>
            <w:vAlign w:val="center"/>
          </w:tcPr>
          <w:p w14:paraId="3DE9BE1D">
            <w:pPr>
              <w:rPr>
                <w:rFonts w:hint="eastAsia" w:ascii="宋体" w:hAnsi="宋体" w:eastAsia="宋体" w:cs="宋体"/>
                <w:i w:val="0"/>
                <w:iCs w:val="0"/>
                <w:color w:val="000000"/>
                <w:sz w:val="16"/>
                <w:szCs w:val="16"/>
                <w:u w:val="none"/>
              </w:rPr>
            </w:pPr>
          </w:p>
        </w:tc>
      </w:tr>
      <w:tr w14:paraId="36AF6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97" w:type="dxa"/>
            <w:gridSpan w:val="4"/>
            <w:tcBorders>
              <w:top w:val="nil"/>
              <w:left w:val="nil"/>
              <w:bottom w:val="nil"/>
              <w:right w:val="nil"/>
            </w:tcBorders>
            <w:shd w:val="clear" w:color="auto" w:fill="auto"/>
            <w:vAlign w:val="top"/>
          </w:tcPr>
          <w:p w14:paraId="5F96B8F5">
            <w:pPr>
              <w:keepNext w:val="0"/>
              <w:keepLines w:val="0"/>
              <w:widowControl/>
              <w:suppressLineNumbers w:val="0"/>
              <w:jc w:val="both"/>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 本年项目支出预算执行情况（单位：万元）</w:t>
            </w:r>
          </w:p>
        </w:tc>
        <w:tc>
          <w:tcPr>
            <w:tcW w:w="0" w:type="auto"/>
            <w:tcBorders>
              <w:top w:val="nil"/>
              <w:left w:val="nil"/>
              <w:bottom w:val="nil"/>
              <w:right w:val="nil"/>
            </w:tcBorders>
            <w:shd w:val="clear" w:color="auto" w:fill="auto"/>
            <w:noWrap/>
            <w:vAlign w:val="center"/>
          </w:tcPr>
          <w:p w14:paraId="3398F737">
            <w:pP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14:paraId="05A2B45B">
            <w:pPr>
              <w:rPr>
                <w:rFonts w:hint="eastAsia" w:ascii="宋体" w:hAnsi="宋体" w:eastAsia="宋体" w:cs="宋体"/>
                <w:i w:val="0"/>
                <w:iCs w:val="0"/>
                <w:color w:val="000000"/>
                <w:sz w:val="16"/>
                <w:szCs w:val="16"/>
                <w:u w:val="none"/>
              </w:rPr>
            </w:pPr>
          </w:p>
        </w:tc>
      </w:tr>
      <w:tr w14:paraId="294E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dxa"/>
            <w:tcBorders>
              <w:top w:val="nil"/>
              <w:left w:val="nil"/>
              <w:bottom w:val="nil"/>
              <w:right w:val="nil"/>
            </w:tcBorders>
            <w:shd w:val="clear" w:color="auto" w:fill="auto"/>
            <w:vAlign w:val="center"/>
          </w:tcPr>
          <w:p w14:paraId="0E28150E">
            <w:pPr>
              <w:jc w:val="center"/>
              <w:rPr>
                <w:rFonts w:hint="eastAsia" w:ascii="宋体" w:hAnsi="宋体" w:eastAsia="宋体" w:cs="宋体"/>
                <w:i w:val="0"/>
                <w:iCs w:val="0"/>
                <w:color w:val="000000"/>
                <w:sz w:val="16"/>
                <w:szCs w:val="16"/>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F0143">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预算项目</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AAB1">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本年可用指标</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2128">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决算金额</w:t>
            </w:r>
          </w:p>
        </w:tc>
        <w:tc>
          <w:tcPr>
            <w:tcW w:w="20" w:type="dxa"/>
            <w:tcBorders>
              <w:top w:val="single" w:color="000000" w:sz="4" w:space="0"/>
              <w:left w:val="single" w:color="000000" w:sz="4" w:space="0"/>
              <w:bottom w:val="single" w:color="000000" w:sz="4" w:space="0"/>
              <w:right w:val="nil"/>
            </w:tcBorders>
            <w:shd w:val="clear" w:color="auto" w:fill="auto"/>
            <w:vAlign w:val="center"/>
          </w:tcPr>
          <w:p w14:paraId="06952058">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差额</w:t>
            </w:r>
          </w:p>
        </w:tc>
        <w:tc>
          <w:tcPr>
            <w:tcW w:w="0" w:type="auto"/>
            <w:tcBorders>
              <w:top w:val="nil"/>
              <w:left w:val="nil"/>
              <w:bottom w:val="nil"/>
              <w:right w:val="nil"/>
            </w:tcBorders>
            <w:shd w:val="clear" w:color="auto" w:fill="auto"/>
            <w:noWrap/>
            <w:vAlign w:val="center"/>
          </w:tcPr>
          <w:p w14:paraId="3DA1705E">
            <w:pPr>
              <w:rPr>
                <w:rFonts w:hint="eastAsia" w:ascii="宋体" w:hAnsi="宋体" w:eastAsia="宋体" w:cs="宋体"/>
                <w:i w:val="0"/>
                <w:iCs w:val="0"/>
                <w:color w:val="000000"/>
                <w:sz w:val="16"/>
                <w:szCs w:val="16"/>
                <w:u w:val="none"/>
              </w:rPr>
            </w:pPr>
          </w:p>
        </w:tc>
      </w:tr>
      <w:tr w14:paraId="2719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416" w:type="dxa"/>
            <w:tcBorders>
              <w:top w:val="nil"/>
              <w:left w:val="nil"/>
              <w:bottom w:val="nil"/>
              <w:right w:val="nil"/>
            </w:tcBorders>
            <w:shd w:val="clear" w:color="auto" w:fill="auto"/>
            <w:vAlign w:val="center"/>
          </w:tcPr>
          <w:p w14:paraId="3AAC0056">
            <w:pPr>
              <w:jc w:val="center"/>
              <w:rPr>
                <w:rFonts w:hint="eastAsia" w:ascii="宋体" w:hAnsi="宋体" w:eastAsia="宋体" w:cs="宋体"/>
                <w:i w:val="0"/>
                <w:iCs w:val="0"/>
                <w:color w:val="000000"/>
                <w:sz w:val="16"/>
                <w:szCs w:val="16"/>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5A2C">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金审工程及同级审</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9E93">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8A956">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11</w:t>
            </w:r>
          </w:p>
        </w:tc>
        <w:tc>
          <w:tcPr>
            <w:tcW w:w="20" w:type="dxa"/>
            <w:tcBorders>
              <w:top w:val="single" w:color="000000" w:sz="4" w:space="0"/>
              <w:left w:val="single" w:color="000000" w:sz="4" w:space="0"/>
              <w:bottom w:val="single" w:color="000000" w:sz="4" w:space="0"/>
              <w:right w:val="nil"/>
            </w:tcBorders>
            <w:shd w:val="clear" w:color="auto" w:fill="auto"/>
            <w:vAlign w:val="center"/>
          </w:tcPr>
          <w:p w14:paraId="0B9A21E9">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0" w:type="auto"/>
            <w:tcBorders>
              <w:top w:val="nil"/>
              <w:left w:val="nil"/>
              <w:bottom w:val="nil"/>
              <w:right w:val="nil"/>
            </w:tcBorders>
            <w:shd w:val="clear" w:color="auto" w:fill="auto"/>
            <w:noWrap/>
            <w:vAlign w:val="center"/>
          </w:tcPr>
          <w:p w14:paraId="06552A66">
            <w:pPr>
              <w:rPr>
                <w:rFonts w:hint="eastAsia" w:ascii="宋体" w:hAnsi="宋体" w:eastAsia="宋体" w:cs="宋体"/>
                <w:i w:val="0"/>
                <w:iCs w:val="0"/>
                <w:color w:val="000000"/>
                <w:sz w:val="16"/>
                <w:szCs w:val="16"/>
                <w:u w:val="none"/>
              </w:rPr>
            </w:pPr>
          </w:p>
        </w:tc>
      </w:tr>
    </w:tbl>
    <w:p w14:paraId="5BCE4E52">
      <w:pPr>
        <w:pStyle w:val="9"/>
        <w:spacing w:line="600" w:lineRule="exact"/>
        <w:ind w:firstLine="643"/>
        <w:jc w:val="both"/>
        <w:rPr>
          <w:rFonts w:ascii="Times New Roman" w:hAnsi="Times New Roman" w:eastAsia="仿宋_GB2312"/>
          <w:kern w:val="0"/>
          <w:sz w:val="32"/>
          <w:szCs w:val="32"/>
          <w:lang w:eastAsia="zh-CN"/>
        </w:rPr>
      </w:pPr>
    </w:p>
    <w:p w14:paraId="6B774F66">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三、政府性基金预算支出情况</w:t>
      </w:r>
    </w:p>
    <w:tbl>
      <w:tblPr>
        <w:tblStyle w:val="5"/>
        <w:tblW w:w="90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4"/>
        <w:gridCol w:w="1468"/>
        <w:gridCol w:w="1916"/>
        <w:gridCol w:w="3022"/>
        <w:gridCol w:w="434"/>
        <w:gridCol w:w="586"/>
      </w:tblGrid>
      <w:tr w14:paraId="74521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97" w:type="dxa"/>
            <w:gridSpan w:val="6"/>
            <w:tcBorders>
              <w:top w:val="nil"/>
              <w:left w:val="nil"/>
              <w:bottom w:val="nil"/>
              <w:right w:val="nil"/>
            </w:tcBorders>
            <w:shd w:val="clear" w:color="auto" w:fill="auto"/>
            <w:vAlign w:val="center"/>
          </w:tcPr>
          <w:p w14:paraId="000E86FA">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（二）政府性基金支出</w:t>
            </w:r>
          </w:p>
        </w:tc>
      </w:tr>
      <w:tr w14:paraId="21FD1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97" w:type="dxa"/>
            <w:gridSpan w:val="6"/>
            <w:tcBorders>
              <w:top w:val="nil"/>
              <w:left w:val="nil"/>
              <w:bottom w:val="nil"/>
              <w:right w:val="nil"/>
            </w:tcBorders>
            <w:shd w:val="clear" w:color="auto" w:fill="auto"/>
            <w:vAlign w:val="center"/>
          </w:tcPr>
          <w:p w14:paraId="5A2D3D8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  政府性基金本年预算指标可用情况（单位：万元）</w:t>
            </w:r>
          </w:p>
        </w:tc>
      </w:tr>
      <w:tr w14:paraId="4BC68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dxa"/>
            <w:tcBorders>
              <w:top w:val="nil"/>
              <w:left w:val="nil"/>
              <w:bottom w:val="nil"/>
              <w:right w:val="nil"/>
            </w:tcBorders>
            <w:shd w:val="clear" w:color="auto" w:fill="auto"/>
            <w:vAlign w:val="center"/>
          </w:tcPr>
          <w:p w14:paraId="10216B94">
            <w:pPr>
              <w:jc w:val="center"/>
              <w:rPr>
                <w:rFonts w:hint="eastAsia" w:ascii="宋体" w:hAnsi="宋体" w:eastAsia="宋体" w:cs="宋体"/>
                <w:i w:val="0"/>
                <w:iCs w:val="0"/>
                <w:color w:val="000000"/>
                <w:sz w:val="16"/>
                <w:szCs w:val="16"/>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B1B1">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预算项目</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24BE">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本年预算</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6412">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本年追加</w:t>
            </w:r>
          </w:p>
        </w:tc>
        <w:tc>
          <w:tcPr>
            <w:tcW w:w="20" w:type="dxa"/>
            <w:tcBorders>
              <w:top w:val="single" w:color="000000" w:sz="4" w:space="0"/>
              <w:left w:val="single" w:color="000000" w:sz="4" w:space="0"/>
              <w:bottom w:val="single" w:color="000000" w:sz="4" w:space="0"/>
              <w:right w:val="nil"/>
            </w:tcBorders>
            <w:shd w:val="clear" w:color="auto" w:fill="auto"/>
            <w:vAlign w:val="center"/>
          </w:tcPr>
          <w:p w14:paraId="12FCCAC7">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本年可用指标</w:t>
            </w:r>
          </w:p>
        </w:tc>
        <w:tc>
          <w:tcPr>
            <w:tcW w:w="0" w:type="auto"/>
            <w:tcBorders>
              <w:top w:val="nil"/>
              <w:left w:val="nil"/>
              <w:bottom w:val="nil"/>
              <w:right w:val="nil"/>
            </w:tcBorders>
            <w:shd w:val="clear" w:color="auto" w:fill="auto"/>
            <w:noWrap/>
            <w:vAlign w:val="center"/>
          </w:tcPr>
          <w:p w14:paraId="1C848CFB">
            <w:pPr>
              <w:rPr>
                <w:rFonts w:hint="eastAsia" w:ascii="宋体" w:hAnsi="宋体" w:eastAsia="宋体" w:cs="宋体"/>
                <w:i w:val="0"/>
                <w:iCs w:val="0"/>
                <w:color w:val="000000"/>
                <w:sz w:val="16"/>
                <w:szCs w:val="16"/>
                <w:u w:val="none"/>
              </w:rPr>
            </w:pPr>
          </w:p>
        </w:tc>
      </w:tr>
      <w:tr w14:paraId="671E0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16" w:type="dxa"/>
            <w:tcBorders>
              <w:top w:val="nil"/>
              <w:left w:val="nil"/>
              <w:bottom w:val="nil"/>
              <w:right w:val="nil"/>
            </w:tcBorders>
            <w:shd w:val="clear" w:color="auto" w:fill="auto"/>
            <w:vAlign w:val="center"/>
          </w:tcPr>
          <w:p w14:paraId="5E30CB3A">
            <w:pPr>
              <w:jc w:val="center"/>
              <w:rPr>
                <w:rFonts w:hint="eastAsia" w:ascii="宋体" w:hAnsi="宋体" w:eastAsia="宋体" w:cs="宋体"/>
                <w:i w:val="0"/>
                <w:iCs w:val="0"/>
                <w:color w:val="000000"/>
                <w:sz w:val="16"/>
                <w:szCs w:val="16"/>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36C3">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政府性基金</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FB7A">
            <w:pPr>
              <w:keepNext w:val="0"/>
              <w:keepLines w:val="0"/>
              <w:widowControl/>
              <w:suppressLineNumbers w:val="0"/>
              <w:jc w:val="both"/>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53ADC">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50</w:t>
            </w:r>
          </w:p>
        </w:tc>
        <w:tc>
          <w:tcPr>
            <w:tcW w:w="20" w:type="dxa"/>
            <w:tcBorders>
              <w:top w:val="single" w:color="000000" w:sz="4" w:space="0"/>
              <w:left w:val="single" w:color="000000" w:sz="4" w:space="0"/>
              <w:bottom w:val="single" w:color="000000" w:sz="4" w:space="0"/>
              <w:right w:val="nil"/>
            </w:tcBorders>
            <w:shd w:val="clear" w:color="auto" w:fill="auto"/>
            <w:vAlign w:val="center"/>
          </w:tcPr>
          <w:p w14:paraId="774F29D2">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50</w:t>
            </w:r>
          </w:p>
        </w:tc>
        <w:tc>
          <w:tcPr>
            <w:tcW w:w="0" w:type="auto"/>
            <w:tcBorders>
              <w:top w:val="nil"/>
              <w:left w:val="nil"/>
              <w:bottom w:val="nil"/>
              <w:right w:val="nil"/>
            </w:tcBorders>
            <w:shd w:val="clear" w:color="auto" w:fill="auto"/>
            <w:noWrap/>
            <w:vAlign w:val="center"/>
          </w:tcPr>
          <w:p w14:paraId="777DF0E7">
            <w:pPr>
              <w:rPr>
                <w:rFonts w:hint="eastAsia" w:ascii="宋体" w:hAnsi="宋体" w:eastAsia="宋体" w:cs="宋体"/>
                <w:i w:val="0"/>
                <w:iCs w:val="0"/>
                <w:color w:val="000000"/>
                <w:sz w:val="16"/>
                <w:szCs w:val="16"/>
                <w:u w:val="none"/>
              </w:rPr>
            </w:pPr>
          </w:p>
        </w:tc>
      </w:tr>
      <w:tr w14:paraId="7108A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97" w:type="dxa"/>
            <w:gridSpan w:val="4"/>
            <w:tcBorders>
              <w:top w:val="nil"/>
              <w:left w:val="nil"/>
              <w:bottom w:val="nil"/>
              <w:right w:val="nil"/>
            </w:tcBorders>
            <w:shd w:val="clear" w:color="auto" w:fill="auto"/>
            <w:vAlign w:val="top"/>
          </w:tcPr>
          <w:p w14:paraId="1932FF41">
            <w:pPr>
              <w:keepNext w:val="0"/>
              <w:keepLines w:val="0"/>
              <w:widowControl/>
              <w:suppressLineNumbers w:val="0"/>
              <w:jc w:val="both"/>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 政府性基金支出预算执行情况（单位：万元）</w:t>
            </w:r>
          </w:p>
        </w:tc>
        <w:tc>
          <w:tcPr>
            <w:tcW w:w="0" w:type="auto"/>
            <w:tcBorders>
              <w:top w:val="nil"/>
              <w:left w:val="nil"/>
              <w:bottom w:val="nil"/>
              <w:right w:val="nil"/>
            </w:tcBorders>
            <w:shd w:val="clear" w:color="auto" w:fill="auto"/>
            <w:noWrap/>
            <w:vAlign w:val="center"/>
          </w:tcPr>
          <w:p w14:paraId="6FA4F0CB">
            <w:pP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14:paraId="1E24D826">
            <w:pPr>
              <w:rPr>
                <w:rFonts w:hint="eastAsia" w:ascii="宋体" w:hAnsi="宋体" w:eastAsia="宋体" w:cs="宋体"/>
                <w:i w:val="0"/>
                <w:iCs w:val="0"/>
                <w:color w:val="000000"/>
                <w:sz w:val="16"/>
                <w:szCs w:val="16"/>
                <w:u w:val="none"/>
              </w:rPr>
            </w:pPr>
          </w:p>
        </w:tc>
      </w:tr>
      <w:tr w14:paraId="6FD16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dxa"/>
            <w:tcBorders>
              <w:top w:val="nil"/>
              <w:left w:val="nil"/>
              <w:bottom w:val="nil"/>
              <w:right w:val="nil"/>
            </w:tcBorders>
            <w:shd w:val="clear" w:color="auto" w:fill="auto"/>
            <w:vAlign w:val="center"/>
          </w:tcPr>
          <w:p w14:paraId="20E498C9">
            <w:pPr>
              <w:jc w:val="center"/>
              <w:rPr>
                <w:rFonts w:hint="eastAsia" w:ascii="宋体" w:hAnsi="宋体" w:eastAsia="宋体" w:cs="宋体"/>
                <w:i w:val="0"/>
                <w:iCs w:val="0"/>
                <w:color w:val="000000"/>
                <w:sz w:val="16"/>
                <w:szCs w:val="16"/>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41561">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预算项目</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172B">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本年可用指标</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FE5F4">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决算金额</w:t>
            </w:r>
          </w:p>
        </w:tc>
        <w:tc>
          <w:tcPr>
            <w:tcW w:w="20" w:type="dxa"/>
            <w:tcBorders>
              <w:top w:val="single" w:color="000000" w:sz="4" w:space="0"/>
              <w:left w:val="single" w:color="000000" w:sz="4" w:space="0"/>
              <w:bottom w:val="single" w:color="000000" w:sz="4" w:space="0"/>
              <w:right w:val="nil"/>
            </w:tcBorders>
            <w:shd w:val="clear" w:color="auto" w:fill="auto"/>
            <w:vAlign w:val="center"/>
          </w:tcPr>
          <w:p w14:paraId="7344BABF">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差额</w:t>
            </w:r>
          </w:p>
        </w:tc>
        <w:tc>
          <w:tcPr>
            <w:tcW w:w="0" w:type="auto"/>
            <w:tcBorders>
              <w:top w:val="nil"/>
              <w:left w:val="nil"/>
              <w:bottom w:val="nil"/>
              <w:right w:val="nil"/>
            </w:tcBorders>
            <w:shd w:val="clear" w:color="auto" w:fill="auto"/>
            <w:noWrap/>
            <w:vAlign w:val="center"/>
          </w:tcPr>
          <w:p w14:paraId="7F3CCCAD">
            <w:pPr>
              <w:rPr>
                <w:rFonts w:hint="eastAsia" w:ascii="宋体" w:hAnsi="宋体" w:eastAsia="宋体" w:cs="宋体"/>
                <w:i w:val="0"/>
                <w:iCs w:val="0"/>
                <w:color w:val="000000"/>
                <w:sz w:val="16"/>
                <w:szCs w:val="16"/>
                <w:u w:val="none"/>
              </w:rPr>
            </w:pPr>
          </w:p>
        </w:tc>
      </w:tr>
      <w:tr w14:paraId="1C42D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416" w:type="dxa"/>
            <w:tcBorders>
              <w:top w:val="nil"/>
              <w:left w:val="nil"/>
              <w:bottom w:val="nil"/>
              <w:right w:val="nil"/>
            </w:tcBorders>
            <w:shd w:val="clear" w:color="auto" w:fill="auto"/>
            <w:vAlign w:val="center"/>
          </w:tcPr>
          <w:p w14:paraId="3E1D2611">
            <w:pPr>
              <w:jc w:val="center"/>
              <w:rPr>
                <w:rFonts w:hint="eastAsia" w:ascii="宋体" w:hAnsi="宋体" w:eastAsia="宋体" w:cs="宋体"/>
                <w:i w:val="0"/>
                <w:iCs w:val="0"/>
                <w:color w:val="000000"/>
                <w:sz w:val="16"/>
                <w:szCs w:val="16"/>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9C09">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政府性基金</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F64B">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50</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2F83">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50</w:t>
            </w:r>
          </w:p>
        </w:tc>
        <w:tc>
          <w:tcPr>
            <w:tcW w:w="20" w:type="dxa"/>
            <w:tcBorders>
              <w:top w:val="single" w:color="000000" w:sz="4" w:space="0"/>
              <w:left w:val="single" w:color="000000" w:sz="4" w:space="0"/>
              <w:bottom w:val="single" w:color="000000" w:sz="4" w:space="0"/>
              <w:right w:val="nil"/>
            </w:tcBorders>
            <w:shd w:val="clear" w:color="auto" w:fill="auto"/>
            <w:vAlign w:val="center"/>
          </w:tcPr>
          <w:p w14:paraId="632DBCB3">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0" w:type="auto"/>
            <w:tcBorders>
              <w:top w:val="nil"/>
              <w:left w:val="nil"/>
              <w:bottom w:val="nil"/>
              <w:right w:val="nil"/>
            </w:tcBorders>
            <w:shd w:val="clear" w:color="auto" w:fill="auto"/>
            <w:noWrap/>
            <w:vAlign w:val="center"/>
          </w:tcPr>
          <w:p w14:paraId="372A9E49">
            <w:pPr>
              <w:rPr>
                <w:rFonts w:hint="eastAsia" w:ascii="宋体" w:hAnsi="宋体" w:eastAsia="宋体" w:cs="宋体"/>
                <w:i w:val="0"/>
                <w:iCs w:val="0"/>
                <w:color w:val="000000"/>
                <w:sz w:val="16"/>
                <w:szCs w:val="16"/>
                <w:u w:val="none"/>
              </w:rPr>
            </w:pPr>
          </w:p>
        </w:tc>
      </w:tr>
    </w:tbl>
    <w:p w14:paraId="2F40B511">
      <w:pPr>
        <w:spacing w:line="600" w:lineRule="exact"/>
        <w:ind w:firstLine="640" w:firstLineChars="200"/>
        <w:jc w:val="both"/>
        <w:rPr>
          <w:rFonts w:ascii="方正黑体_GBK" w:eastAsia="方正黑体_GBK"/>
          <w:kern w:val="0"/>
          <w:sz w:val="32"/>
          <w:szCs w:val="32"/>
          <w:lang w:eastAsia="zh-CN"/>
        </w:rPr>
      </w:pPr>
    </w:p>
    <w:p w14:paraId="5FFC6D16">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四、国有资本经营预算支出情况</w:t>
      </w:r>
    </w:p>
    <w:tbl>
      <w:tblPr>
        <w:tblStyle w:val="5"/>
        <w:tblW w:w="90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34"/>
        <w:gridCol w:w="1468"/>
        <w:gridCol w:w="1916"/>
        <w:gridCol w:w="3022"/>
        <w:gridCol w:w="434"/>
        <w:gridCol w:w="586"/>
      </w:tblGrid>
      <w:tr w14:paraId="58B40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97" w:type="dxa"/>
            <w:gridSpan w:val="6"/>
            <w:tcBorders>
              <w:top w:val="nil"/>
              <w:left w:val="nil"/>
              <w:bottom w:val="nil"/>
              <w:right w:val="nil"/>
            </w:tcBorders>
            <w:shd w:val="clear" w:color="auto" w:fill="auto"/>
            <w:vAlign w:val="center"/>
          </w:tcPr>
          <w:p w14:paraId="15E9CCE1">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（二）国有资本金支出</w:t>
            </w:r>
          </w:p>
        </w:tc>
      </w:tr>
      <w:tr w14:paraId="5A2CC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97" w:type="dxa"/>
            <w:gridSpan w:val="6"/>
            <w:tcBorders>
              <w:top w:val="nil"/>
              <w:left w:val="nil"/>
              <w:bottom w:val="nil"/>
              <w:right w:val="nil"/>
            </w:tcBorders>
            <w:shd w:val="clear" w:color="auto" w:fill="auto"/>
            <w:vAlign w:val="center"/>
          </w:tcPr>
          <w:p w14:paraId="2C370BB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  国有资本金本年预算指标可用情况（单位：万元）</w:t>
            </w:r>
          </w:p>
        </w:tc>
      </w:tr>
      <w:tr w14:paraId="04477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dxa"/>
            <w:tcBorders>
              <w:top w:val="nil"/>
              <w:left w:val="nil"/>
              <w:bottom w:val="nil"/>
              <w:right w:val="nil"/>
            </w:tcBorders>
            <w:shd w:val="clear" w:color="auto" w:fill="auto"/>
            <w:vAlign w:val="center"/>
          </w:tcPr>
          <w:p w14:paraId="38FA6C75">
            <w:pPr>
              <w:jc w:val="center"/>
              <w:rPr>
                <w:rFonts w:hint="eastAsia" w:ascii="宋体" w:hAnsi="宋体" w:eastAsia="宋体" w:cs="宋体"/>
                <w:i w:val="0"/>
                <w:iCs w:val="0"/>
                <w:color w:val="000000"/>
                <w:sz w:val="16"/>
                <w:szCs w:val="16"/>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B2D13">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预算项目</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25809">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本年预算</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C034">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本年追加</w:t>
            </w:r>
          </w:p>
        </w:tc>
        <w:tc>
          <w:tcPr>
            <w:tcW w:w="20" w:type="dxa"/>
            <w:tcBorders>
              <w:top w:val="single" w:color="000000" w:sz="4" w:space="0"/>
              <w:left w:val="single" w:color="000000" w:sz="4" w:space="0"/>
              <w:bottom w:val="single" w:color="000000" w:sz="4" w:space="0"/>
              <w:right w:val="nil"/>
            </w:tcBorders>
            <w:shd w:val="clear" w:color="auto" w:fill="auto"/>
            <w:vAlign w:val="center"/>
          </w:tcPr>
          <w:p w14:paraId="6BD13DF0">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本年可用指标</w:t>
            </w:r>
          </w:p>
        </w:tc>
        <w:tc>
          <w:tcPr>
            <w:tcW w:w="0" w:type="auto"/>
            <w:tcBorders>
              <w:top w:val="nil"/>
              <w:left w:val="nil"/>
              <w:bottom w:val="nil"/>
              <w:right w:val="nil"/>
            </w:tcBorders>
            <w:shd w:val="clear" w:color="auto" w:fill="auto"/>
            <w:noWrap/>
            <w:vAlign w:val="center"/>
          </w:tcPr>
          <w:p w14:paraId="192BD849">
            <w:pPr>
              <w:rPr>
                <w:rFonts w:hint="eastAsia" w:ascii="宋体" w:hAnsi="宋体" w:eastAsia="宋体" w:cs="宋体"/>
                <w:i w:val="0"/>
                <w:iCs w:val="0"/>
                <w:color w:val="000000"/>
                <w:sz w:val="16"/>
                <w:szCs w:val="16"/>
                <w:u w:val="none"/>
              </w:rPr>
            </w:pPr>
          </w:p>
        </w:tc>
      </w:tr>
      <w:tr w14:paraId="4F611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16" w:type="dxa"/>
            <w:tcBorders>
              <w:top w:val="nil"/>
              <w:left w:val="nil"/>
              <w:bottom w:val="nil"/>
              <w:right w:val="nil"/>
            </w:tcBorders>
            <w:shd w:val="clear" w:color="auto" w:fill="auto"/>
            <w:vAlign w:val="center"/>
          </w:tcPr>
          <w:p w14:paraId="12CF2B54">
            <w:pPr>
              <w:jc w:val="center"/>
              <w:rPr>
                <w:rFonts w:hint="eastAsia" w:ascii="宋体" w:hAnsi="宋体" w:eastAsia="宋体" w:cs="宋体"/>
                <w:i w:val="0"/>
                <w:iCs w:val="0"/>
                <w:color w:val="000000"/>
                <w:sz w:val="16"/>
                <w:szCs w:val="16"/>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ACE1">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国有资本金</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FF94">
            <w:pPr>
              <w:keepNext w:val="0"/>
              <w:keepLines w:val="0"/>
              <w:widowControl/>
              <w:suppressLineNumbers w:val="0"/>
              <w:jc w:val="both"/>
              <w:textAlignment w:val="center"/>
              <w:rPr>
                <w:rFonts w:hint="eastAsia"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9ED2">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20" w:type="dxa"/>
            <w:tcBorders>
              <w:top w:val="single" w:color="000000" w:sz="4" w:space="0"/>
              <w:left w:val="single" w:color="000000" w:sz="4" w:space="0"/>
              <w:bottom w:val="single" w:color="000000" w:sz="4" w:space="0"/>
              <w:right w:val="nil"/>
            </w:tcBorders>
            <w:shd w:val="clear" w:color="auto" w:fill="auto"/>
            <w:vAlign w:val="center"/>
          </w:tcPr>
          <w:p w14:paraId="288FF510">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0" w:type="auto"/>
            <w:tcBorders>
              <w:top w:val="nil"/>
              <w:left w:val="nil"/>
              <w:bottom w:val="nil"/>
              <w:right w:val="nil"/>
            </w:tcBorders>
            <w:shd w:val="clear" w:color="auto" w:fill="auto"/>
            <w:noWrap/>
            <w:vAlign w:val="center"/>
          </w:tcPr>
          <w:p w14:paraId="12914C31">
            <w:pPr>
              <w:rPr>
                <w:rFonts w:hint="eastAsia" w:ascii="宋体" w:hAnsi="宋体" w:eastAsia="宋体" w:cs="宋体"/>
                <w:i w:val="0"/>
                <w:iCs w:val="0"/>
                <w:color w:val="000000"/>
                <w:sz w:val="16"/>
                <w:szCs w:val="16"/>
                <w:u w:val="none"/>
              </w:rPr>
            </w:pPr>
          </w:p>
        </w:tc>
      </w:tr>
      <w:tr w14:paraId="4E886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97" w:type="dxa"/>
            <w:gridSpan w:val="4"/>
            <w:tcBorders>
              <w:top w:val="nil"/>
              <w:left w:val="nil"/>
              <w:bottom w:val="nil"/>
              <w:right w:val="nil"/>
            </w:tcBorders>
            <w:shd w:val="clear" w:color="auto" w:fill="auto"/>
            <w:vAlign w:val="top"/>
          </w:tcPr>
          <w:p w14:paraId="50C92E0C">
            <w:pPr>
              <w:keepNext w:val="0"/>
              <w:keepLines w:val="0"/>
              <w:widowControl/>
              <w:suppressLineNumbers w:val="0"/>
              <w:jc w:val="both"/>
              <w:textAlignment w:val="top"/>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 国有资本金支出预算执行情况（单位：万元）</w:t>
            </w:r>
          </w:p>
        </w:tc>
        <w:tc>
          <w:tcPr>
            <w:tcW w:w="0" w:type="auto"/>
            <w:tcBorders>
              <w:top w:val="nil"/>
              <w:left w:val="nil"/>
              <w:bottom w:val="nil"/>
              <w:right w:val="nil"/>
            </w:tcBorders>
            <w:shd w:val="clear" w:color="auto" w:fill="auto"/>
            <w:noWrap/>
            <w:vAlign w:val="center"/>
          </w:tcPr>
          <w:p w14:paraId="7B157B2C">
            <w:pPr>
              <w:rPr>
                <w:rFonts w:hint="eastAsia" w:ascii="宋体" w:hAnsi="宋体" w:eastAsia="宋体" w:cs="宋体"/>
                <w:i w:val="0"/>
                <w:iCs w:val="0"/>
                <w:color w:val="000000"/>
                <w:sz w:val="16"/>
                <w:szCs w:val="16"/>
                <w:u w:val="none"/>
              </w:rPr>
            </w:pPr>
          </w:p>
        </w:tc>
        <w:tc>
          <w:tcPr>
            <w:tcW w:w="0" w:type="auto"/>
            <w:tcBorders>
              <w:top w:val="nil"/>
              <w:left w:val="nil"/>
              <w:bottom w:val="nil"/>
              <w:right w:val="nil"/>
            </w:tcBorders>
            <w:shd w:val="clear" w:color="auto" w:fill="auto"/>
            <w:noWrap/>
            <w:vAlign w:val="center"/>
          </w:tcPr>
          <w:p w14:paraId="2E1839E0">
            <w:pPr>
              <w:rPr>
                <w:rFonts w:hint="eastAsia" w:ascii="宋体" w:hAnsi="宋体" w:eastAsia="宋体" w:cs="宋体"/>
                <w:i w:val="0"/>
                <w:iCs w:val="0"/>
                <w:color w:val="000000"/>
                <w:sz w:val="16"/>
                <w:szCs w:val="16"/>
                <w:u w:val="none"/>
              </w:rPr>
            </w:pPr>
          </w:p>
        </w:tc>
      </w:tr>
      <w:tr w14:paraId="7E54D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416" w:type="dxa"/>
            <w:tcBorders>
              <w:top w:val="nil"/>
              <w:left w:val="nil"/>
              <w:bottom w:val="nil"/>
              <w:right w:val="nil"/>
            </w:tcBorders>
            <w:shd w:val="clear" w:color="auto" w:fill="auto"/>
            <w:vAlign w:val="center"/>
          </w:tcPr>
          <w:p w14:paraId="1548D88C">
            <w:pPr>
              <w:jc w:val="center"/>
              <w:rPr>
                <w:rFonts w:hint="eastAsia" w:ascii="宋体" w:hAnsi="宋体" w:eastAsia="宋体" w:cs="宋体"/>
                <w:i w:val="0"/>
                <w:iCs w:val="0"/>
                <w:color w:val="000000"/>
                <w:sz w:val="16"/>
                <w:szCs w:val="16"/>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4808">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预算项目</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49FB2">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本年可用指标</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F2FE7">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决算金额</w:t>
            </w:r>
          </w:p>
        </w:tc>
        <w:tc>
          <w:tcPr>
            <w:tcW w:w="20" w:type="dxa"/>
            <w:tcBorders>
              <w:top w:val="single" w:color="000000" w:sz="4" w:space="0"/>
              <w:left w:val="single" w:color="000000" w:sz="4" w:space="0"/>
              <w:bottom w:val="single" w:color="000000" w:sz="4" w:space="0"/>
              <w:right w:val="nil"/>
            </w:tcBorders>
            <w:shd w:val="clear" w:color="auto" w:fill="auto"/>
            <w:vAlign w:val="center"/>
          </w:tcPr>
          <w:p w14:paraId="21B16EB7">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差额</w:t>
            </w:r>
          </w:p>
        </w:tc>
        <w:tc>
          <w:tcPr>
            <w:tcW w:w="0" w:type="auto"/>
            <w:tcBorders>
              <w:top w:val="nil"/>
              <w:left w:val="nil"/>
              <w:bottom w:val="nil"/>
              <w:right w:val="nil"/>
            </w:tcBorders>
            <w:shd w:val="clear" w:color="auto" w:fill="auto"/>
            <w:noWrap/>
            <w:vAlign w:val="center"/>
          </w:tcPr>
          <w:p w14:paraId="542B0C35">
            <w:pPr>
              <w:rPr>
                <w:rFonts w:hint="eastAsia" w:ascii="宋体" w:hAnsi="宋体" w:eastAsia="宋体" w:cs="宋体"/>
                <w:i w:val="0"/>
                <w:iCs w:val="0"/>
                <w:color w:val="000000"/>
                <w:sz w:val="16"/>
                <w:szCs w:val="16"/>
                <w:u w:val="none"/>
              </w:rPr>
            </w:pPr>
          </w:p>
        </w:tc>
      </w:tr>
      <w:tr w14:paraId="22352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416" w:type="dxa"/>
            <w:tcBorders>
              <w:top w:val="nil"/>
              <w:left w:val="nil"/>
              <w:bottom w:val="nil"/>
              <w:right w:val="nil"/>
            </w:tcBorders>
            <w:shd w:val="clear" w:color="auto" w:fill="auto"/>
            <w:vAlign w:val="center"/>
          </w:tcPr>
          <w:p w14:paraId="6EEAF3E1">
            <w:pPr>
              <w:jc w:val="center"/>
              <w:rPr>
                <w:rFonts w:hint="eastAsia" w:ascii="宋体" w:hAnsi="宋体" w:eastAsia="宋体" w:cs="宋体"/>
                <w:i w:val="0"/>
                <w:iCs w:val="0"/>
                <w:color w:val="000000"/>
                <w:sz w:val="16"/>
                <w:szCs w:val="16"/>
                <w:u w:val="none"/>
              </w:rPr>
            </w:pPr>
          </w:p>
        </w:tc>
        <w:tc>
          <w:tcPr>
            <w:tcW w:w="1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F2EF5">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国有资本金</w:t>
            </w:r>
          </w:p>
        </w:tc>
        <w:tc>
          <w:tcPr>
            <w:tcW w:w="1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8896B">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2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ECF1">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20" w:type="dxa"/>
            <w:tcBorders>
              <w:top w:val="single" w:color="000000" w:sz="4" w:space="0"/>
              <w:left w:val="single" w:color="000000" w:sz="4" w:space="0"/>
              <w:bottom w:val="single" w:color="000000" w:sz="4" w:space="0"/>
              <w:right w:val="nil"/>
            </w:tcBorders>
            <w:shd w:val="clear" w:color="auto" w:fill="auto"/>
            <w:vAlign w:val="center"/>
          </w:tcPr>
          <w:p w14:paraId="130A3556">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0" w:type="auto"/>
            <w:tcBorders>
              <w:top w:val="nil"/>
              <w:left w:val="nil"/>
              <w:bottom w:val="nil"/>
              <w:right w:val="nil"/>
            </w:tcBorders>
            <w:shd w:val="clear" w:color="auto" w:fill="auto"/>
            <w:noWrap/>
            <w:vAlign w:val="center"/>
          </w:tcPr>
          <w:p w14:paraId="2B11B727">
            <w:pPr>
              <w:rPr>
                <w:rFonts w:hint="eastAsia" w:ascii="宋体" w:hAnsi="宋体" w:eastAsia="宋体" w:cs="宋体"/>
                <w:i w:val="0"/>
                <w:iCs w:val="0"/>
                <w:color w:val="000000"/>
                <w:sz w:val="16"/>
                <w:szCs w:val="16"/>
                <w:u w:val="none"/>
              </w:rPr>
            </w:pPr>
          </w:p>
        </w:tc>
      </w:tr>
    </w:tbl>
    <w:p w14:paraId="081A9EA5">
      <w:pPr>
        <w:spacing w:line="600" w:lineRule="exact"/>
        <w:ind w:firstLine="640" w:firstLineChars="200"/>
        <w:jc w:val="both"/>
        <w:rPr>
          <w:rFonts w:ascii="方正黑体_GBK" w:eastAsia="方正黑体_GBK"/>
          <w:kern w:val="0"/>
          <w:sz w:val="32"/>
          <w:szCs w:val="32"/>
          <w:lang w:eastAsia="zh-CN"/>
        </w:rPr>
      </w:pPr>
    </w:p>
    <w:p w14:paraId="370B6CAD">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五、社会保险基金预算支出情况</w:t>
      </w:r>
    </w:p>
    <w:tbl>
      <w:tblPr>
        <w:tblStyle w:val="5"/>
        <w:tblW w:w="9114" w:type="dxa"/>
        <w:tblInd w:w="-6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69"/>
        <w:gridCol w:w="1380"/>
        <w:gridCol w:w="1823"/>
        <w:gridCol w:w="2834"/>
        <w:gridCol w:w="696"/>
        <w:gridCol w:w="812"/>
      </w:tblGrid>
      <w:tr w14:paraId="431AB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14" w:type="dxa"/>
            <w:gridSpan w:val="6"/>
            <w:tcBorders>
              <w:top w:val="nil"/>
              <w:left w:val="nil"/>
              <w:bottom w:val="nil"/>
              <w:right w:val="nil"/>
            </w:tcBorders>
            <w:shd w:val="clear" w:color="auto" w:fill="auto"/>
            <w:vAlign w:val="center"/>
          </w:tcPr>
          <w:p w14:paraId="4D0DBB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  社会保险基金本年预算指标可用情况（单位：万元）</w:t>
            </w:r>
          </w:p>
        </w:tc>
      </w:tr>
      <w:tr w14:paraId="778A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9" w:type="dxa"/>
            <w:tcBorders>
              <w:top w:val="nil"/>
              <w:left w:val="nil"/>
              <w:bottom w:val="nil"/>
              <w:right w:val="nil"/>
            </w:tcBorders>
            <w:shd w:val="clear" w:color="auto" w:fill="auto"/>
            <w:vAlign w:val="center"/>
          </w:tcPr>
          <w:p w14:paraId="66B1053A">
            <w:pPr>
              <w:jc w:val="center"/>
              <w:rPr>
                <w:rFonts w:hint="eastAsia" w:ascii="宋体" w:hAnsi="宋体" w:eastAsia="宋体" w:cs="宋体"/>
                <w:i w:val="0"/>
                <w:iCs w:val="0"/>
                <w:color w:val="000000"/>
                <w:sz w:val="16"/>
                <w:szCs w:val="16"/>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BBA93">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预算项目</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8E9D">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本年预算</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FC60E">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本年追加</w:t>
            </w:r>
          </w:p>
        </w:tc>
        <w:tc>
          <w:tcPr>
            <w:tcW w:w="696" w:type="dxa"/>
            <w:tcBorders>
              <w:top w:val="single" w:color="000000" w:sz="4" w:space="0"/>
              <w:left w:val="single" w:color="000000" w:sz="4" w:space="0"/>
              <w:bottom w:val="single" w:color="000000" w:sz="4" w:space="0"/>
              <w:right w:val="nil"/>
            </w:tcBorders>
            <w:shd w:val="clear" w:color="auto" w:fill="auto"/>
            <w:vAlign w:val="center"/>
          </w:tcPr>
          <w:p w14:paraId="309779EF">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本年可用指标</w:t>
            </w:r>
          </w:p>
        </w:tc>
        <w:tc>
          <w:tcPr>
            <w:tcW w:w="812" w:type="dxa"/>
            <w:tcBorders>
              <w:top w:val="nil"/>
              <w:left w:val="nil"/>
              <w:bottom w:val="nil"/>
              <w:right w:val="nil"/>
            </w:tcBorders>
            <w:shd w:val="clear" w:color="auto" w:fill="auto"/>
            <w:noWrap/>
            <w:vAlign w:val="center"/>
          </w:tcPr>
          <w:p w14:paraId="76A2E34C">
            <w:pPr>
              <w:rPr>
                <w:rFonts w:hint="eastAsia" w:ascii="宋体" w:hAnsi="宋体" w:eastAsia="宋体" w:cs="宋体"/>
                <w:i w:val="0"/>
                <w:iCs w:val="0"/>
                <w:color w:val="000000"/>
                <w:sz w:val="16"/>
                <w:szCs w:val="16"/>
                <w:u w:val="none"/>
              </w:rPr>
            </w:pPr>
          </w:p>
        </w:tc>
      </w:tr>
      <w:tr w14:paraId="32A1B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9" w:type="dxa"/>
            <w:tcBorders>
              <w:top w:val="nil"/>
              <w:left w:val="nil"/>
              <w:bottom w:val="nil"/>
              <w:right w:val="nil"/>
            </w:tcBorders>
            <w:shd w:val="clear" w:color="auto" w:fill="auto"/>
            <w:vAlign w:val="center"/>
          </w:tcPr>
          <w:p w14:paraId="3784E7F2">
            <w:pPr>
              <w:jc w:val="center"/>
              <w:rPr>
                <w:rFonts w:hint="eastAsia" w:ascii="宋体" w:hAnsi="宋体" w:eastAsia="宋体" w:cs="宋体"/>
                <w:i w:val="0"/>
                <w:iCs w:val="0"/>
                <w:color w:val="000000"/>
                <w:sz w:val="16"/>
                <w:szCs w:val="16"/>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5E3A">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养老保险</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1D99">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44.23</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61B0">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696" w:type="dxa"/>
            <w:tcBorders>
              <w:top w:val="single" w:color="000000" w:sz="4" w:space="0"/>
              <w:left w:val="single" w:color="000000" w:sz="4" w:space="0"/>
              <w:bottom w:val="single" w:color="000000" w:sz="4" w:space="0"/>
              <w:right w:val="nil"/>
            </w:tcBorders>
            <w:shd w:val="clear" w:color="auto" w:fill="auto"/>
            <w:vAlign w:val="center"/>
          </w:tcPr>
          <w:p w14:paraId="005A297B">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44.23</w:t>
            </w:r>
          </w:p>
        </w:tc>
        <w:tc>
          <w:tcPr>
            <w:tcW w:w="812" w:type="dxa"/>
            <w:tcBorders>
              <w:top w:val="nil"/>
              <w:left w:val="nil"/>
              <w:bottom w:val="nil"/>
              <w:right w:val="nil"/>
            </w:tcBorders>
            <w:shd w:val="clear" w:color="auto" w:fill="auto"/>
            <w:noWrap/>
            <w:vAlign w:val="center"/>
          </w:tcPr>
          <w:p w14:paraId="0638AE09">
            <w:pPr>
              <w:rPr>
                <w:rFonts w:hint="eastAsia" w:ascii="宋体" w:hAnsi="宋体" w:eastAsia="宋体" w:cs="宋体"/>
                <w:i w:val="0"/>
                <w:iCs w:val="0"/>
                <w:color w:val="000000"/>
                <w:sz w:val="16"/>
                <w:szCs w:val="16"/>
                <w:u w:val="none"/>
              </w:rPr>
            </w:pPr>
          </w:p>
        </w:tc>
      </w:tr>
      <w:tr w14:paraId="7801C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9" w:type="dxa"/>
            <w:tcBorders>
              <w:top w:val="nil"/>
              <w:left w:val="nil"/>
              <w:bottom w:val="nil"/>
              <w:right w:val="nil"/>
            </w:tcBorders>
            <w:shd w:val="clear" w:color="auto" w:fill="auto"/>
            <w:vAlign w:val="center"/>
          </w:tcPr>
          <w:p w14:paraId="01CD1F30">
            <w:pPr>
              <w:jc w:val="center"/>
              <w:rPr>
                <w:rFonts w:hint="eastAsia" w:ascii="宋体" w:hAnsi="宋体" w:eastAsia="宋体" w:cs="宋体"/>
                <w:i w:val="0"/>
                <w:iCs w:val="0"/>
                <w:color w:val="000000"/>
                <w:sz w:val="16"/>
                <w:szCs w:val="16"/>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EBE9">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医疗保险</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0E082">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23.50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94BEC">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696" w:type="dxa"/>
            <w:tcBorders>
              <w:top w:val="single" w:color="000000" w:sz="4" w:space="0"/>
              <w:left w:val="single" w:color="000000" w:sz="4" w:space="0"/>
              <w:bottom w:val="single" w:color="000000" w:sz="4" w:space="0"/>
              <w:right w:val="nil"/>
            </w:tcBorders>
            <w:shd w:val="clear" w:color="auto" w:fill="auto"/>
            <w:vAlign w:val="center"/>
          </w:tcPr>
          <w:p w14:paraId="435014BE">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23.50</w:t>
            </w:r>
          </w:p>
        </w:tc>
        <w:tc>
          <w:tcPr>
            <w:tcW w:w="812" w:type="dxa"/>
            <w:tcBorders>
              <w:top w:val="nil"/>
              <w:left w:val="nil"/>
              <w:bottom w:val="nil"/>
              <w:right w:val="nil"/>
            </w:tcBorders>
            <w:shd w:val="clear" w:color="auto" w:fill="auto"/>
            <w:noWrap/>
            <w:vAlign w:val="center"/>
          </w:tcPr>
          <w:p w14:paraId="4DA67E84">
            <w:pPr>
              <w:rPr>
                <w:rFonts w:hint="eastAsia" w:ascii="宋体" w:hAnsi="宋体" w:eastAsia="宋体" w:cs="宋体"/>
                <w:i w:val="0"/>
                <w:iCs w:val="0"/>
                <w:color w:val="000000"/>
                <w:sz w:val="16"/>
                <w:szCs w:val="16"/>
                <w:u w:val="none"/>
              </w:rPr>
            </w:pPr>
          </w:p>
        </w:tc>
      </w:tr>
      <w:tr w14:paraId="58E11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1569" w:type="dxa"/>
            <w:tcBorders>
              <w:top w:val="nil"/>
              <w:left w:val="nil"/>
              <w:bottom w:val="nil"/>
              <w:right w:val="nil"/>
            </w:tcBorders>
            <w:shd w:val="clear" w:color="auto" w:fill="auto"/>
            <w:vAlign w:val="center"/>
          </w:tcPr>
          <w:p w14:paraId="38423B96">
            <w:pPr>
              <w:jc w:val="center"/>
              <w:rPr>
                <w:rFonts w:hint="eastAsia" w:ascii="宋体" w:hAnsi="宋体" w:eastAsia="宋体" w:cs="宋体"/>
                <w:i w:val="0"/>
                <w:iCs w:val="0"/>
                <w:color w:val="000000"/>
                <w:sz w:val="16"/>
                <w:szCs w:val="16"/>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2162">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职业年金</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7F397">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22.12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87C0">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0</w:t>
            </w:r>
          </w:p>
        </w:tc>
        <w:tc>
          <w:tcPr>
            <w:tcW w:w="696" w:type="dxa"/>
            <w:tcBorders>
              <w:top w:val="single" w:color="000000" w:sz="4" w:space="0"/>
              <w:left w:val="single" w:color="000000" w:sz="4" w:space="0"/>
              <w:bottom w:val="single" w:color="000000" w:sz="4" w:space="0"/>
              <w:right w:val="nil"/>
            </w:tcBorders>
            <w:shd w:val="clear" w:color="auto" w:fill="auto"/>
            <w:vAlign w:val="center"/>
          </w:tcPr>
          <w:p w14:paraId="1B0407BB">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22.12</w:t>
            </w:r>
          </w:p>
        </w:tc>
        <w:tc>
          <w:tcPr>
            <w:tcW w:w="812" w:type="dxa"/>
            <w:tcBorders>
              <w:top w:val="nil"/>
              <w:left w:val="nil"/>
              <w:bottom w:val="nil"/>
              <w:right w:val="nil"/>
            </w:tcBorders>
            <w:shd w:val="clear" w:color="auto" w:fill="auto"/>
            <w:noWrap/>
            <w:vAlign w:val="center"/>
          </w:tcPr>
          <w:p w14:paraId="3EC8B707">
            <w:pPr>
              <w:rPr>
                <w:rFonts w:hint="eastAsia" w:ascii="宋体" w:hAnsi="宋体" w:eastAsia="宋体" w:cs="宋体"/>
                <w:i w:val="0"/>
                <w:iCs w:val="0"/>
                <w:color w:val="000000"/>
                <w:sz w:val="16"/>
                <w:szCs w:val="16"/>
                <w:u w:val="none"/>
              </w:rPr>
            </w:pPr>
          </w:p>
        </w:tc>
      </w:tr>
      <w:tr w14:paraId="32ABA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69" w:type="dxa"/>
            <w:tcBorders>
              <w:top w:val="nil"/>
              <w:left w:val="nil"/>
              <w:bottom w:val="nil"/>
              <w:right w:val="nil"/>
            </w:tcBorders>
            <w:shd w:val="clear" w:color="auto" w:fill="auto"/>
            <w:vAlign w:val="center"/>
          </w:tcPr>
          <w:p w14:paraId="72414850">
            <w:pPr>
              <w:jc w:val="center"/>
              <w:rPr>
                <w:rFonts w:hint="eastAsia" w:ascii="宋体" w:hAnsi="宋体" w:eastAsia="宋体" w:cs="宋体"/>
                <w:i w:val="0"/>
                <w:iCs w:val="0"/>
                <w:color w:val="000000"/>
                <w:sz w:val="16"/>
                <w:szCs w:val="16"/>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99C8A">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工伤保险</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39F5">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2.76</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3B2E">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696" w:type="dxa"/>
            <w:tcBorders>
              <w:top w:val="single" w:color="000000" w:sz="4" w:space="0"/>
              <w:left w:val="single" w:color="000000" w:sz="4" w:space="0"/>
              <w:bottom w:val="single" w:color="000000" w:sz="4" w:space="0"/>
              <w:right w:val="nil"/>
            </w:tcBorders>
            <w:shd w:val="clear" w:color="auto" w:fill="auto"/>
            <w:vAlign w:val="center"/>
          </w:tcPr>
          <w:p w14:paraId="35C65F3D">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2.76</w:t>
            </w:r>
          </w:p>
        </w:tc>
        <w:tc>
          <w:tcPr>
            <w:tcW w:w="812" w:type="dxa"/>
            <w:tcBorders>
              <w:top w:val="nil"/>
              <w:left w:val="nil"/>
              <w:bottom w:val="nil"/>
              <w:right w:val="nil"/>
            </w:tcBorders>
            <w:shd w:val="clear" w:color="auto" w:fill="auto"/>
            <w:noWrap/>
            <w:vAlign w:val="center"/>
          </w:tcPr>
          <w:p w14:paraId="20227D88">
            <w:pPr>
              <w:rPr>
                <w:rFonts w:hint="eastAsia" w:ascii="宋体" w:hAnsi="宋体" w:eastAsia="宋体" w:cs="宋体"/>
                <w:i w:val="0"/>
                <w:iCs w:val="0"/>
                <w:color w:val="000000"/>
                <w:sz w:val="16"/>
                <w:szCs w:val="16"/>
                <w:u w:val="none"/>
              </w:rPr>
            </w:pPr>
          </w:p>
        </w:tc>
      </w:tr>
      <w:tr w14:paraId="145A9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114" w:type="dxa"/>
            <w:gridSpan w:val="6"/>
            <w:tcBorders>
              <w:top w:val="nil"/>
              <w:left w:val="nil"/>
              <w:bottom w:val="nil"/>
              <w:right w:val="nil"/>
            </w:tcBorders>
            <w:shd w:val="clear" w:color="auto" w:fill="auto"/>
            <w:vAlign w:val="center"/>
          </w:tcPr>
          <w:p w14:paraId="0EB93C7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  社会保险基金支出预算执行情况（单位：万元）</w:t>
            </w:r>
          </w:p>
        </w:tc>
      </w:tr>
      <w:tr w14:paraId="555FE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9" w:type="dxa"/>
            <w:tcBorders>
              <w:top w:val="nil"/>
              <w:left w:val="nil"/>
              <w:bottom w:val="nil"/>
              <w:right w:val="nil"/>
            </w:tcBorders>
            <w:shd w:val="clear" w:color="auto" w:fill="auto"/>
            <w:vAlign w:val="center"/>
          </w:tcPr>
          <w:p w14:paraId="67F1D4DB">
            <w:pPr>
              <w:jc w:val="center"/>
              <w:rPr>
                <w:rFonts w:hint="eastAsia" w:ascii="宋体" w:hAnsi="宋体" w:eastAsia="宋体" w:cs="宋体"/>
                <w:i w:val="0"/>
                <w:iCs w:val="0"/>
                <w:color w:val="000000"/>
                <w:sz w:val="16"/>
                <w:szCs w:val="16"/>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BAC3E">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预算项目</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8BDE5">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本年可用指标</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8454F">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决算金额</w:t>
            </w:r>
          </w:p>
        </w:tc>
        <w:tc>
          <w:tcPr>
            <w:tcW w:w="696" w:type="dxa"/>
            <w:tcBorders>
              <w:top w:val="single" w:color="000000" w:sz="4" w:space="0"/>
              <w:left w:val="single" w:color="000000" w:sz="4" w:space="0"/>
              <w:bottom w:val="single" w:color="000000" w:sz="4" w:space="0"/>
              <w:right w:val="nil"/>
            </w:tcBorders>
            <w:shd w:val="clear" w:color="auto" w:fill="auto"/>
            <w:vAlign w:val="center"/>
          </w:tcPr>
          <w:p w14:paraId="5F2EE5CF">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差额</w:t>
            </w:r>
          </w:p>
        </w:tc>
        <w:tc>
          <w:tcPr>
            <w:tcW w:w="812" w:type="dxa"/>
            <w:tcBorders>
              <w:top w:val="nil"/>
              <w:left w:val="nil"/>
              <w:bottom w:val="nil"/>
              <w:right w:val="nil"/>
            </w:tcBorders>
            <w:shd w:val="clear" w:color="auto" w:fill="auto"/>
            <w:noWrap/>
            <w:vAlign w:val="center"/>
          </w:tcPr>
          <w:p w14:paraId="68473AF1">
            <w:pPr>
              <w:rPr>
                <w:rFonts w:hint="eastAsia" w:ascii="宋体" w:hAnsi="宋体" w:eastAsia="宋体" w:cs="宋体"/>
                <w:i w:val="0"/>
                <w:iCs w:val="0"/>
                <w:color w:val="000000"/>
                <w:sz w:val="16"/>
                <w:szCs w:val="16"/>
                <w:u w:val="none"/>
              </w:rPr>
            </w:pPr>
          </w:p>
        </w:tc>
      </w:tr>
      <w:tr w14:paraId="1F6A9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9" w:type="dxa"/>
            <w:tcBorders>
              <w:top w:val="nil"/>
              <w:left w:val="nil"/>
              <w:bottom w:val="nil"/>
              <w:right w:val="nil"/>
            </w:tcBorders>
            <w:shd w:val="clear" w:color="auto" w:fill="auto"/>
            <w:vAlign w:val="center"/>
          </w:tcPr>
          <w:p w14:paraId="5027719F">
            <w:pPr>
              <w:jc w:val="center"/>
              <w:rPr>
                <w:rFonts w:hint="eastAsia" w:ascii="宋体" w:hAnsi="宋体" w:eastAsia="宋体" w:cs="宋体"/>
                <w:i w:val="0"/>
                <w:iCs w:val="0"/>
                <w:color w:val="000000"/>
                <w:sz w:val="16"/>
                <w:szCs w:val="16"/>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88142">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养老保险</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CB77">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44.23</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0380">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44.23</w:t>
            </w:r>
          </w:p>
        </w:tc>
        <w:tc>
          <w:tcPr>
            <w:tcW w:w="696" w:type="dxa"/>
            <w:tcBorders>
              <w:top w:val="single" w:color="000000" w:sz="4" w:space="0"/>
              <w:left w:val="single" w:color="000000" w:sz="4" w:space="0"/>
              <w:bottom w:val="single" w:color="000000" w:sz="4" w:space="0"/>
              <w:right w:val="nil"/>
            </w:tcBorders>
            <w:shd w:val="clear" w:color="auto" w:fill="auto"/>
            <w:vAlign w:val="center"/>
          </w:tcPr>
          <w:p w14:paraId="6B92E18B">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812" w:type="dxa"/>
            <w:tcBorders>
              <w:top w:val="nil"/>
              <w:left w:val="nil"/>
              <w:bottom w:val="nil"/>
              <w:right w:val="nil"/>
            </w:tcBorders>
            <w:shd w:val="clear" w:color="auto" w:fill="auto"/>
            <w:noWrap/>
            <w:vAlign w:val="center"/>
          </w:tcPr>
          <w:p w14:paraId="03DE74C0">
            <w:pPr>
              <w:rPr>
                <w:rFonts w:hint="eastAsia" w:ascii="宋体" w:hAnsi="宋体" w:eastAsia="宋体" w:cs="宋体"/>
                <w:i w:val="0"/>
                <w:iCs w:val="0"/>
                <w:color w:val="000000"/>
                <w:sz w:val="16"/>
                <w:szCs w:val="16"/>
                <w:u w:val="none"/>
              </w:rPr>
            </w:pPr>
          </w:p>
        </w:tc>
      </w:tr>
      <w:tr w14:paraId="4F5B4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9" w:type="dxa"/>
            <w:tcBorders>
              <w:top w:val="nil"/>
              <w:left w:val="nil"/>
              <w:bottom w:val="nil"/>
              <w:right w:val="nil"/>
            </w:tcBorders>
            <w:shd w:val="clear" w:color="auto" w:fill="auto"/>
            <w:vAlign w:val="center"/>
          </w:tcPr>
          <w:p w14:paraId="78B47731">
            <w:pPr>
              <w:jc w:val="center"/>
              <w:rPr>
                <w:rFonts w:hint="eastAsia" w:ascii="宋体" w:hAnsi="宋体" w:eastAsia="宋体" w:cs="宋体"/>
                <w:i w:val="0"/>
                <w:iCs w:val="0"/>
                <w:color w:val="000000"/>
                <w:sz w:val="16"/>
                <w:szCs w:val="16"/>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3F8D1">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医疗保险</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0F6A3">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223.50</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293F">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23.50</w:t>
            </w:r>
          </w:p>
        </w:tc>
        <w:tc>
          <w:tcPr>
            <w:tcW w:w="696" w:type="dxa"/>
            <w:tcBorders>
              <w:top w:val="single" w:color="000000" w:sz="4" w:space="0"/>
              <w:left w:val="single" w:color="000000" w:sz="4" w:space="0"/>
              <w:bottom w:val="single" w:color="000000" w:sz="4" w:space="0"/>
              <w:right w:val="nil"/>
            </w:tcBorders>
            <w:shd w:val="clear" w:color="auto" w:fill="auto"/>
            <w:vAlign w:val="center"/>
          </w:tcPr>
          <w:p w14:paraId="04F429B0">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812" w:type="dxa"/>
            <w:tcBorders>
              <w:top w:val="nil"/>
              <w:left w:val="nil"/>
              <w:bottom w:val="nil"/>
              <w:right w:val="nil"/>
            </w:tcBorders>
            <w:shd w:val="clear" w:color="auto" w:fill="auto"/>
            <w:noWrap/>
            <w:vAlign w:val="center"/>
          </w:tcPr>
          <w:p w14:paraId="11794535">
            <w:pPr>
              <w:rPr>
                <w:rFonts w:hint="eastAsia" w:ascii="宋体" w:hAnsi="宋体" w:eastAsia="宋体" w:cs="宋体"/>
                <w:i w:val="0"/>
                <w:iCs w:val="0"/>
                <w:color w:val="000000"/>
                <w:sz w:val="16"/>
                <w:szCs w:val="16"/>
                <w:u w:val="none"/>
              </w:rPr>
            </w:pPr>
          </w:p>
        </w:tc>
      </w:tr>
      <w:tr w14:paraId="221FC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9" w:type="dxa"/>
            <w:tcBorders>
              <w:top w:val="nil"/>
              <w:left w:val="nil"/>
              <w:bottom w:val="nil"/>
              <w:right w:val="nil"/>
            </w:tcBorders>
            <w:shd w:val="clear" w:color="auto" w:fill="auto"/>
            <w:vAlign w:val="center"/>
          </w:tcPr>
          <w:p w14:paraId="326FCF2D">
            <w:pPr>
              <w:jc w:val="center"/>
              <w:rPr>
                <w:rFonts w:hint="eastAsia" w:ascii="宋体" w:hAnsi="宋体" w:eastAsia="宋体" w:cs="宋体"/>
                <w:i w:val="0"/>
                <w:iCs w:val="0"/>
                <w:color w:val="000000"/>
                <w:sz w:val="16"/>
                <w:szCs w:val="16"/>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74873">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职业年金</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8D410">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22.12</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6DEB">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22.12</w:t>
            </w:r>
          </w:p>
        </w:tc>
        <w:tc>
          <w:tcPr>
            <w:tcW w:w="696" w:type="dxa"/>
            <w:tcBorders>
              <w:top w:val="single" w:color="000000" w:sz="4" w:space="0"/>
              <w:left w:val="single" w:color="000000" w:sz="4" w:space="0"/>
              <w:bottom w:val="single" w:color="000000" w:sz="4" w:space="0"/>
              <w:right w:val="nil"/>
            </w:tcBorders>
            <w:shd w:val="clear" w:color="auto" w:fill="auto"/>
            <w:vAlign w:val="center"/>
          </w:tcPr>
          <w:p w14:paraId="3256783D">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812" w:type="dxa"/>
            <w:tcBorders>
              <w:top w:val="nil"/>
              <w:left w:val="nil"/>
              <w:bottom w:val="nil"/>
              <w:right w:val="nil"/>
            </w:tcBorders>
            <w:shd w:val="clear" w:color="auto" w:fill="auto"/>
            <w:noWrap/>
            <w:vAlign w:val="center"/>
          </w:tcPr>
          <w:p w14:paraId="14A81AAB">
            <w:pPr>
              <w:rPr>
                <w:rFonts w:hint="eastAsia" w:ascii="宋体" w:hAnsi="宋体" w:eastAsia="宋体" w:cs="宋体"/>
                <w:i w:val="0"/>
                <w:iCs w:val="0"/>
                <w:color w:val="000000"/>
                <w:sz w:val="16"/>
                <w:szCs w:val="16"/>
                <w:u w:val="none"/>
              </w:rPr>
            </w:pPr>
          </w:p>
        </w:tc>
      </w:tr>
      <w:tr w14:paraId="7074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69" w:type="dxa"/>
            <w:tcBorders>
              <w:top w:val="nil"/>
              <w:left w:val="nil"/>
              <w:bottom w:val="nil"/>
              <w:right w:val="nil"/>
            </w:tcBorders>
            <w:shd w:val="clear" w:color="auto" w:fill="auto"/>
            <w:vAlign w:val="center"/>
          </w:tcPr>
          <w:p w14:paraId="7D85E4D9">
            <w:pPr>
              <w:jc w:val="center"/>
              <w:rPr>
                <w:rFonts w:hint="eastAsia" w:ascii="宋体" w:hAnsi="宋体" w:eastAsia="宋体" w:cs="宋体"/>
                <w:i w:val="0"/>
                <w:iCs w:val="0"/>
                <w:color w:val="000000"/>
                <w:sz w:val="16"/>
                <w:szCs w:val="16"/>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E333">
            <w:pPr>
              <w:keepNext w:val="0"/>
              <w:keepLines w:val="0"/>
              <w:widowControl/>
              <w:suppressLineNumbers w:val="0"/>
              <w:jc w:val="both"/>
              <w:textAlignment w:val="center"/>
              <w:rPr>
                <w:rFonts w:hint="eastAsia" w:ascii="宋体" w:hAnsi="宋体" w:eastAsia="宋体" w:cs="宋体"/>
                <w:i w:val="0"/>
                <w:iCs w:val="0"/>
                <w:color w:val="000000"/>
                <w:sz w:val="16"/>
                <w:szCs w:val="16"/>
                <w:u w:val="none"/>
                <w:lang w:eastAsia="zh-CN"/>
              </w:rPr>
            </w:pPr>
            <w:r>
              <w:rPr>
                <w:rFonts w:hint="eastAsia" w:ascii="宋体" w:hAnsi="宋体" w:eastAsia="宋体" w:cs="宋体"/>
                <w:i w:val="0"/>
                <w:iCs w:val="0"/>
                <w:color w:val="000000"/>
                <w:sz w:val="16"/>
                <w:szCs w:val="16"/>
                <w:u w:val="none"/>
                <w:lang w:eastAsia="zh-CN"/>
              </w:rPr>
              <w:t>工伤保险</w:t>
            </w:r>
          </w:p>
        </w:tc>
        <w:tc>
          <w:tcPr>
            <w:tcW w:w="1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46B45">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2.76</w:t>
            </w:r>
          </w:p>
        </w:tc>
        <w:tc>
          <w:tcPr>
            <w:tcW w:w="28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453C">
            <w:pPr>
              <w:keepNext w:val="0"/>
              <w:keepLines w:val="0"/>
              <w:widowControl/>
              <w:suppressLineNumbers w:val="0"/>
              <w:jc w:val="both"/>
              <w:textAlignment w:val="center"/>
              <w:rPr>
                <w:rFonts w:hint="default" w:ascii="宋体" w:hAnsi="宋体" w:eastAsia="宋体" w:cs="宋体"/>
                <w:i w:val="0"/>
                <w:iCs w:val="0"/>
                <w:color w:val="000000"/>
                <w:sz w:val="16"/>
                <w:szCs w:val="16"/>
                <w:u w:val="none"/>
                <w:lang w:val="en-US" w:eastAsia="zh-CN"/>
              </w:rPr>
            </w:pPr>
            <w:r>
              <w:rPr>
                <w:rFonts w:hint="eastAsia" w:ascii="宋体" w:hAnsi="宋体" w:eastAsia="宋体" w:cs="宋体"/>
                <w:i w:val="0"/>
                <w:iCs w:val="0"/>
                <w:color w:val="000000"/>
                <w:sz w:val="16"/>
                <w:szCs w:val="16"/>
                <w:u w:val="none"/>
                <w:lang w:val="en-US" w:eastAsia="zh-CN"/>
              </w:rPr>
              <w:t>2.76</w:t>
            </w:r>
          </w:p>
        </w:tc>
        <w:tc>
          <w:tcPr>
            <w:tcW w:w="696" w:type="dxa"/>
            <w:tcBorders>
              <w:top w:val="single" w:color="000000" w:sz="4" w:space="0"/>
              <w:left w:val="single" w:color="000000" w:sz="4" w:space="0"/>
              <w:bottom w:val="single" w:color="000000" w:sz="4" w:space="0"/>
              <w:right w:val="nil"/>
            </w:tcBorders>
            <w:shd w:val="clear" w:color="auto" w:fill="auto"/>
            <w:vAlign w:val="center"/>
          </w:tcPr>
          <w:p w14:paraId="74320698">
            <w:pPr>
              <w:keepNext w:val="0"/>
              <w:keepLines w:val="0"/>
              <w:widowControl/>
              <w:suppressLineNumbers w:val="0"/>
              <w:jc w:val="both"/>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0</w:t>
            </w:r>
          </w:p>
        </w:tc>
        <w:tc>
          <w:tcPr>
            <w:tcW w:w="812" w:type="dxa"/>
            <w:tcBorders>
              <w:top w:val="nil"/>
              <w:left w:val="nil"/>
              <w:bottom w:val="nil"/>
              <w:right w:val="nil"/>
            </w:tcBorders>
            <w:shd w:val="clear" w:color="auto" w:fill="auto"/>
            <w:noWrap/>
            <w:vAlign w:val="center"/>
          </w:tcPr>
          <w:p w14:paraId="3A18DBC9">
            <w:pPr>
              <w:rPr>
                <w:rFonts w:hint="eastAsia" w:ascii="宋体" w:hAnsi="宋体" w:eastAsia="宋体" w:cs="宋体"/>
                <w:i w:val="0"/>
                <w:iCs w:val="0"/>
                <w:color w:val="000000"/>
                <w:sz w:val="16"/>
                <w:szCs w:val="16"/>
                <w:u w:val="none"/>
              </w:rPr>
            </w:pPr>
          </w:p>
        </w:tc>
      </w:tr>
    </w:tbl>
    <w:p w14:paraId="7CA9FD5A">
      <w:pPr>
        <w:spacing w:line="600" w:lineRule="exact"/>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六、部门整体支出绩效情况</w:t>
      </w:r>
    </w:p>
    <w:tbl>
      <w:tblPr>
        <w:tblStyle w:val="5"/>
        <w:tblW w:w="90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0"/>
      </w:tblGrid>
      <w:tr w14:paraId="412FF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7697" w:type="dxa"/>
            <w:tcBorders>
              <w:top w:val="nil"/>
              <w:left w:val="nil"/>
              <w:bottom w:val="nil"/>
              <w:right w:val="nil"/>
            </w:tcBorders>
            <w:shd w:val="clear" w:color="auto" w:fill="auto"/>
            <w:vAlign w:val="center"/>
          </w:tcPr>
          <w:p w14:paraId="13BD90E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2023年，局党组带领全体干部职工认真履行监督职责，突出审计工作全覆盖，全年完成审计项目298个，（其中：财政财务审计项目41个，政府同志审计257个）财政财务审计查出问题资金金额9.42亿元，其中：违规金额4661万元、管理不规范金额8.95亿元、归还原渠道资金852万元；政府同志审计总结总额13亿元，审计核减工程造价1.26亿元；通过加强预算收支管理，不断建立健全内部管理制度，梳理内部管理流程，部门整体支出管理情况得到提升。根据2021年度部门整体支出状况的概述和分析，部门整体支出绩效情况如下：</w:t>
            </w:r>
          </w:p>
        </w:tc>
      </w:tr>
      <w:tr w14:paraId="2B090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97" w:type="dxa"/>
            <w:tcBorders>
              <w:top w:val="nil"/>
              <w:left w:val="nil"/>
              <w:bottom w:val="nil"/>
              <w:right w:val="nil"/>
            </w:tcBorders>
            <w:shd w:val="clear" w:color="auto" w:fill="auto"/>
            <w:vAlign w:val="center"/>
          </w:tcPr>
          <w:p w14:paraId="1F14877B">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（一）投入情况</w:t>
            </w:r>
          </w:p>
        </w:tc>
      </w:tr>
      <w:tr w14:paraId="608AC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7697" w:type="dxa"/>
            <w:tcBorders>
              <w:top w:val="nil"/>
              <w:left w:val="nil"/>
              <w:bottom w:val="nil"/>
              <w:right w:val="nil"/>
            </w:tcBorders>
            <w:shd w:val="clear" w:color="auto" w:fill="auto"/>
            <w:vAlign w:val="center"/>
          </w:tcPr>
          <w:p w14:paraId="311018B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本年预算配置控制较好。在职人员控制率≦100%；三公经费比2022年减少4.6万元、减少53.49%；重点支出工资福利和行政运行安排732.32万元，重点支出安排率达98.58%。</w:t>
            </w:r>
          </w:p>
        </w:tc>
      </w:tr>
      <w:tr w14:paraId="30C77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97" w:type="dxa"/>
            <w:tcBorders>
              <w:top w:val="nil"/>
              <w:left w:val="nil"/>
              <w:bottom w:val="nil"/>
              <w:right w:val="nil"/>
            </w:tcBorders>
            <w:shd w:val="clear" w:color="auto" w:fill="auto"/>
            <w:vAlign w:val="center"/>
          </w:tcPr>
          <w:p w14:paraId="6E32ACF1">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（二）预算执行、管理及资产管理情况</w:t>
            </w:r>
          </w:p>
        </w:tc>
      </w:tr>
      <w:tr w14:paraId="205F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7697" w:type="dxa"/>
            <w:tcBorders>
              <w:top w:val="nil"/>
              <w:left w:val="nil"/>
              <w:bottom w:val="nil"/>
              <w:right w:val="nil"/>
            </w:tcBorders>
            <w:shd w:val="clear" w:color="auto" w:fill="auto"/>
            <w:vAlign w:val="center"/>
          </w:tcPr>
          <w:p w14:paraId="652B2F5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1、预算调整率小于10%；年末无资金结余；三公经费比2022年减少4.6万元，为2021年的46.51；制定了预算资金管理办法，内部财务管理制度、会计核算制度等管理制度，相关管理制度合法、合规、完整且相关管理制度得到有效执行；支出符合国家财经法规和财务管理制度规定以及有关专项资金管理办法的规定，资金拨付有完整的审批程序和手续，项目支出按规定经过评估论证，支出符合部门预算批复的用途，资金使用无截留、挤占、挪用、虚列支出等情况；按规定内容和时限公开预决算信息，基础数据信息和会计信息资料真实、完整，基础数据信息和汇集信息资料准确。</w:t>
            </w:r>
          </w:p>
        </w:tc>
      </w:tr>
      <w:tr w14:paraId="2D7DD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97" w:type="dxa"/>
            <w:tcBorders>
              <w:top w:val="nil"/>
              <w:left w:val="nil"/>
              <w:bottom w:val="nil"/>
              <w:right w:val="nil"/>
            </w:tcBorders>
            <w:shd w:val="clear" w:color="auto" w:fill="auto"/>
            <w:vAlign w:val="center"/>
          </w:tcPr>
          <w:p w14:paraId="3B42136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2、政府采购执行率100%；公务卡刷卡率达40％以上。</w:t>
            </w:r>
          </w:p>
        </w:tc>
      </w:tr>
      <w:tr w14:paraId="74F0D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7697" w:type="dxa"/>
            <w:tcBorders>
              <w:top w:val="nil"/>
              <w:left w:val="nil"/>
              <w:bottom w:val="nil"/>
              <w:right w:val="nil"/>
            </w:tcBorders>
            <w:shd w:val="clear" w:color="auto" w:fill="auto"/>
            <w:vAlign w:val="center"/>
          </w:tcPr>
          <w:p w14:paraId="0009FBC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3、已制定或具有资产管理制度，相关资产管理制度合法、合规、完整，且相关资产管理制度得到有效执行；资产保存完整、资产配置合理、资产处置规范、资产账务管理合规，帐实相符、资产有偿使用及处置收入及时足额上缴；固定资产利用率100%。</w:t>
            </w:r>
          </w:p>
        </w:tc>
      </w:tr>
      <w:tr w14:paraId="7385B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97" w:type="dxa"/>
            <w:tcBorders>
              <w:top w:val="nil"/>
              <w:left w:val="nil"/>
              <w:bottom w:val="nil"/>
              <w:right w:val="nil"/>
            </w:tcBorders>
            <w:shd w:val="clear" w:color="auto" w:fill="auto"/>
            <w:vAlign w:val="center"/>
          </w:tcPr>
          <w:p w14:paraId="7DC8B764">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（三）产出情况</w:t>
            </w:r>
          </w:p>
        </w:tc>
      </w:tr>
      <w:tr w14:paraId="4F7CA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7697" w:type="dxa"/>
            <w:tcBorders>
              <w:top w:val="nil"/>
              <w:left w:val="nil"/>
              <w:bottom w:val="nil"/>
              <w:right w:val="nil"/>
            </w:tcBorders>
            <w:shd w:val="clear" w:color="auto" w:fill="auto"/>
            <w:vAlign w:val="center"/>
          </w:tcPr>
          <w:p w14:paraId="08E7C8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根据本局年初工作计划，围绕市委、市政府中心工作，超额完成了年度工作目标。全年完成审计项目298个（其中：财政财务审计项目41个，政府投资审计257个），财政财务审计查出问题资金金额9.42亿元，其中：违规金额4661万元、管理不规范金额8.95亿元、归还原渠道资金852万元；政府投资审计审计资金总额13亿元，审计核减工程造价1.26亿元；通过加强预算收支管理，不断建立健全内部管理制度，梳理内部管理流程，部门整体支出管理情况得到提升。</w:t>
            </w:r>
          </w:p>
        </w:tc>
      </w:tr>
      <w:tr w14:paraId="129C2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97" w:type="dxa"/>
            <w:tcBorders>
              <w:top w:val="nil"/>
              <w:left w:val="nil"/>
              <w:bottom w:val="nil"/>
              <w:right w:val="nil"/>
            </w:tcBorders>
            <w:shd w:val="clear" w:color="auto" w:fill="auto"/>
            <w:vAlign w:val="center"/>
          </w:tcPr>
          <w:p w14:paraId="58E610AA">
            <w:pPr>
              <w:keepNext w:val="0"/>
              <w:keepLines w:val="0"/>
              <w:widowControl/>
              <w:suppressLineNumbers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snapToGrid w:val="0"/>
                <w:color w:val="000000"/>
                <w:kern w:val="0"/>
                <w:sz w:val="16"/>
                <w:szCs w:val="16"/>
                <w:u w:val="none"/>
                <w:lang w:val="en-US" w:eastAsia="zh-CN" w:bidi="ar"/>
              </w:rPr>
              <w:t>（四）取得的成果</w:t>
            </w:r>
          </w:p>
        </w:tc>
      </w:tr>
      <w:tr w14:paraId="7256D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0" w:hRule="atLeast"/>
        </w:trPr>
        <w:tc>
          <w:tcPr>
            <w:tcW w:w="7697" w:type="dxa"/>
            <w:tcBorders>
              <w:top w:val="nil"/>
              <w:left w:val="nil"/>
              <w:bottom w:val="nil"/>
              <w:right w:val="nil"/>
            </w:tcBorders>
            <w:shd w:val="clear" w:color="auto" w:fill="auto"/>
            <w:vAlign w:val="center"/>
          </w:tcPr>
          <w:p w14:paraId="63BFC28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审计监督围绕优化财政资金绩效、促进国家各项政策措施落实、规范权力运行、保障民生改善和查处腐败行为等重点进行，取得了良好的经济、社会、生态效益，在社会公众和审计对象中树立了良好的形象。一是持续开展政策措施落实情况跟踪审计。抓住项目落地、资金保障、简政放权、政策落实、风险防范5个方面，及时发现和纠正有令不行、有禁不止的行为；二是开展市级和重点部门预算执行审计，揭示全局性重大问题，推动深化财政体制改革，提高财政资金使用效益，促进国家宏观经济决策和各项措施的贯彻落实；三是着力促进权力规范运行，开展领导干部经济责任审计和自然资源资产离任（任中）审计。聚焦权力运行和责任落实，重点关注重大改革事项推进、重大经济决策落实、“三重一大”制度执行、领导干部个人遵守党廉政建设有关规定等情况，促进领导干部依法、秉公、廉洁用权；四是进一步加大投资审计力度，重点关注和揭露工程管理、资金使用、工程质量等方面存在的问题。查出腐败行为，规范建设项目管理，提高投资效益；五是加强对有关单位的财政财务收支审计，促进被审计单位规范财务管理行为，进一步严肃财经纪律；六是加大民生资金审计力度，确保民生资金用到实处，提高民生资金使用绩效。</w:t>
            </w:r>
          </w:p>
        </w:tc>
      </w:tr>
    </w:tbl>
    <w:p w14:paraId="0F8FA6AA">
      <w:pPr>
        <w:spacing w:line="600" w:lineRule="exact"/>
        <w:ind w:firstLine="640" w:firstLineChars="200"/>
        <w:jc w:val="both"/>
        <w:rPr>
          <w:rFonts w:ascii="方正黑体_GBK" w:eastAsia="方正黑体_GBK"/>
          <w:kern w:val="0"/>
          <w:sz w:val="32"/>
          <w:szCs w:val="32"/>
          <w:lang w:eastAsia="zh-CN"/>
        </w:rPr>
      </w:pPr>
    </w:p>
    <w:p w14:paraId="19639BA7">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tbl>
      <w:tblPr>
        <w:tblStyle w:val="5"/>
        <w:tblW w:w="90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0"/>
      </w:tblGrid>
      <w:tr w14:paraId="610A7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7697" w:type="dxa"/>
            <w:tcBorders>
              <w:top w:val="nil"/>
              <w:left w:val="nil"/>
              <w:bottom w:val="nil"/>
              <w:right w:val="nil"/>
            </w:tcBorders>
            <w:shd w:val="clear" w:color="auto" w:fill="auto"/>
            <w:vAlign w:val="center"/>
          </w:tcPr>
          <w:p w14:paraId="17E5B1B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一是与各级领导的更高要求和社会各界对审计越来越高的期望值相比，仍有较大差距。二是审计人员的知识结构、政策水平、创新能力与新形势下开展审计工作的要求还不够适应。三是审计成果的转化还需进一步加强。四是综合预算支出绩效评价工作有待加强。</w:t>
            </w:r>
          </w:p>
        </w:tc>
      </w:tr>
    </w:tbl>
    <w:p w14:paraId="0B230B2F">
      <w:pPr>
        <w:spacing w:line="600" w:lineRule="exact"/>
        <w:jc w:val="both"/>
        <w:rPr>
          <w:rFonts w:eastAsia="仿宋_GB2312"/>
          <w:kern w:val="0"/>
          <w:sz w:val="32"/>
          <w:szCs w:val="32"/>
          <w:lang w:eastAsia="zh-CN"/>
        </w:rPr>
      </w:pPr>
    </w:p>
    <w:p w14:paraId="766BE52A">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tbl>
      <w:tblPr>
        <w:tblStyle w:val="5"/>
        <w:tblW w:w="90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060"/>
      </w:tblGrid>
      <w:tr w14:paraId="09C33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7697" w:type="dxa"/>
            <w:tcBorders>
              <w:top w:val="nil"/>
              <w:left w:val="nil"/>
              <w:bottom w:val="nil"/>
              <w:right w:val="nil"/>
            </w:tcBorders>
            <w:shd w:val="clear" w:color="auto" w:fill="auto"/>
            <w:vAlign w:val="center"/>
          </w:tcPr>
          <w:p w14:paraId="66ECE8A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一）提高政治站位。始终坚持党对审计工作的集中统一领导，树牢“四个意识”，坚定“四个自信”，坚决做到“两个维护”，认真落实中央、省、岳阳市和市委、政府对审计工作的部署要求，围绕我市经济建设工作中心，聚焦重点领域和关键环节，以高度的政治责任感、勇于担当精神，全力以赴完成好各项审计任务，切实提升审计工作成效，更好发挥审计在党和国家监督体系中的重要作用。</w:t>
            </w:r>
          </w:p>
        </w:tc>
      </w:tr>
      <w:tr w14:paraId="3E627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7697" w:type="dxa"/>
            <w:tcBorders>
              <w:top w:val="nil"/>
              <w:left w:val="nil"/>
              <w:bottom w:val="nil"/>
              <w:right w:val="nil"/>
            </w:tcBorders>
            <w:shd w:val="clear" w:color="auto" w:fill="auto"/>
            <w:vAlign w:val="center"/>
          </w:tcPr>
          <w:p w14:paraId="625449E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二）坚持依法审计。坚持在法定职责权限范围内开展审计，加强审计现场管理，严格规范审计取证过程。全面落实分层级质量控制责任，切实提高审计质量，坚持实事求是，严格遵守各项纪律要求，自觉维护审计机关形象。</w:t>
            </w:r>
          </w:p>
        </w:tc>
      </w:tr>
      <w:tr w14:paraId="753D7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697" w:type="dxa"/>
            <w:tcBorders>
              <w:top w:val="nil"/>
              <w:left w:val="nil"/>
              <w:bottom w:val="nil"/>
              <w:right w:val="nil"/>
            </w:tcBorders>
            <w:shd w:val="clear" w:color="auto" w:fill="auto"/>
            <w:vAlign w:val="center"/>
          </w:tcPr>
          <w:p w14:paraId="682EF4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（三）严格执行计划。严格执行年度审计项目计划，未经批准不得擅自变更。各业务股（室、中心）应应结合被审计单位实际情况，编制目标明确、重点突出、流程清晰、操作便捷的审计项目实施方案。</w:t>
            </w:r>
          </w:p>
        </w:tc>
      </w:tr>
      <w:tr w14:paraId="7B638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697" w:type="dxa"/>
            <w:tcBorders>
              <w:top w:val="nil"/>
              <w:left w:val="nil"/>
              <w:bottom w:val="nil"/>
              <w:right w:val="nil"/>
            </w:tcBorders>
            <w:shd w:val="clear" w:color="auto" w:fill="auto"/>
            <w:vAlign w:val="center"/>
          </w:tcPr>
          <w:p w14:paraId="62FBC22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四）优化审计成果。严格按照计划规定的时间完成并提交审计报告的有关综合材料，通过审计要情、审计专报、审计公告、审计信息等审计成果加强对审计结果的综合分析，健全完善成果运用机制；对已完成审计的项目，要及时跟踪审计结论的落实情况，督查审计发现的问题及时整改到位。</w:t>
            </w:r>
          </w:p>
        </w:tc>
      </w:tr>
      <w:tr w14:paraId="4E2B8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697" w:type="dxa"/>
            <w:tcBorders>
              <w:top w:val="nil"/>
              <w:left w:val="nil"/>
              <w:bottom w:val="nil"/>
              <w:right w:val="nil"/>
            </w:tcBorders>
            <w:shd w:val="clear" w:color="auto" w:fill="auto"/>
            <w:vAlign w:val="center"/>
          </w:tcPr>
          <w:p w14:paraId="1369EC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snapToGrid w:val="0"/>
                <w:color w:val="000000"/>
                <w:kern w:val="0"/>
                <w:sz w:val="16"/>
                <w:szCs w:val="16"/>
                <w:u w:val="none"/>
                <w:lang w:val="en-US" w:eastAsia="zh-CN" w:bidi="ar"/>
              </w:rPr>
              <w:t xml:space="preserve">   （五）强化综合预算支出绩效评价工作。</w:t>
            </w:r>
          </w:p>
        </w:tc>
      </w:tr>
    </w:tbl>
    <w:p w14:paraId="200CA45F">
      <w:pPr>
        <w:spacing w:line="600" w:lineRule="exact"/>
        <w:ind w:firstLine="640" w:firstLineChars="200"/>
        <w:jc w:val="both"/>
        <w:rPr>
          <w:rFonts w:ascii="方正黑体_GBK" w:eastAsia="方正黑体_GBK"/>
          <w:kern w:val="0"/>
          <w:sz w:val="32"/>
          <w:szCs w:val="32"/>
          <w:lang w:eastAsia="zh-CN"/>
        </w:rPr>
      </w:pPr>
    </w:p>
    <w:p w14:paraId="3B9E596A">
      <w:pPr>
        <w:numPr>
          <w:ilvl w:val="0"/>
          <w:numId w:val="1"/>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6A3823F5">
      <w:pPr>
        <w:numPr>
          <w:ilvl w:val="0"/>
          <w:numId w:val="0"/>
        </w:numPr>
        <w:spacing w:line="600" w:lineRule="exact"/>
        <w:ind w:firstLine="540" w:firstLineChars="300"/>
        <w:jc w:val="both"/>
        <w:rPr>
          <w:rFonts w:ascii="方正黑体_GBK" w:eastAsia="方正黑体_GBK"/>
          <w:b w:val="0"/>
          <w:bCs w:val="0"/>
          <w:kern w:val="0"/>
          <w:sz w:val="18"/>
          <w:szCs w:val="18"/>
          <w:lang w:eastAsia="zh-CN"/>
        </w:rPr>
      </w:pPr>
      <w:r>
        <w:rPr>
          <w:rFonts w:hint="eastAsia" w:ascii="方正黑体_GBK" w:eastAsia="方正黑体_GBK"/>
          <w:b w:val="0"/>
          <w:bCs w:val="0"/>
          <w:kern w:val="0"/>
          <w:sz w:val="18"/>
          <w:szCs w:val="18"/>
          <w:lang w:eastAsia="zh-CN"/>
        </w:rPr>
        <w:t>已公开</w:t>
      </w:r>
    </w:p>
    <w:p w14:paraId="2BB5FEBF">
      <w:pPr>
        <w:spacing w:line="600" w:lineRule="exact"/>
        <w:ind w:firstLine="640" w:firstLineChars="200"/>
        <w:jc w:val="both"/>
        <w:rPr>
          <w:rFonts w:eastAsia="黑体"/>
          <w:kern w:val="0"/>
          <w:sz w:val="32"/>
          <w:szCs w:val="32"/>
          <w:lang w:eastAsia="zh-CN"/>
        </w:rPr>
      </w:pPr>
      <w:r>
        <w:rPr>
          <w:rFonts w:hint="eastAsia" w:eastAsia="黑体"/>
          <w:kern w:val="0"/>
          <w:sz w:val="32"/>
          <w:szCs w:val="32"/>
          <w:lang w:eastAsia="zh-CN"/>
        </w:rPr>
        <w:t>十、其他需要说明的情况</w:t>
      </w:r>
    </w:p>
    <w:p w14:paraId="14D60EAE">
      <w:pPr>
        <w:spacing w:line="600" w:lineRule="exact"/>
        <w:ind w:firstLine="640" w:firstLineChars="200"/>
        <w:jc w:val="both"/>
        <w:rPr>
          <w:rFonts w:hint="eastAsia" w:eastAsia="仿宋_GB2312"/>
          <w:kern w:val="0"/>
          <w:sz w:val="32"/>
          <w:szCs w:val="32"/>
          <w:lang w:eastAsia="zh-CN"/>
        </w:rPr>
      </w:pPr>
      <w:r>
        <w:rPr>
          <w:rFonts w:hint="eastAsia" w:eastAsia="仿宋_GB2312"/>
          <w:kern w:val="0"/>
          <w:sz w:val="32"/>
          <w:szCs w:val="32"/>
          <w:lang w:eastAsia="zh-CN"/>
        </w:rPr>
        <w:t>无</w:t>
      </w:r>
    </w:p>
    <w:p w14:paraId="7302510F">
      <w:pPr>
        <w:spacing w:line="267" w:lineRule="auto"/>
        <w:jc w:val="both"/>
        <w:rPr>
          <w:rFonts w:hint="eastAsia" w:ascii="宋体" w:hAnsi="宋体" w:eastAsia="宋体" w:cs="宋体"/>
          <w:bCs/>
          <w:spacing w:val="-4"/>
          <w:kern w:val="0"/>
          <w:sz w:val="28"/>
          <w:szCs w:val="28"/>
          <w:lang w:eastAsia="zh-CN"/>
        </w:rPr>
      </w:pPr>
    </w:p>
    <w:p w14:paraId="0CFBAA5E">
      <w:pPr>
        <w:spacing w:line="267" w:lineRule="auto"/>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66B7A2C1">
      <w:pPr>
        <w:spacing w:before="201" w:line="578" w:lineRule="exact"/>
        <w:ind w:firstLine="700" w:firstLineChars="200"/>
        <w:rPr>
          <w:rFonts w:hint="eastAsia" w:ascii="黑体" w:hAnsi="黑体" w:eastAsia="黑体" w:cs="黑体"/>
          <w:spacing w:val="15"/>
          <w:position w:val="10"/>
          <w:sz w:val="32"/>
          <w:szCs w:val="32"/>
          <w:lang w:eastAsia="zh-CN"/>
        </w:rPr>
      </w:pPr>
      <w:r>
        <w:rPr>
          <w:rFonts w:ascii="Times New Roman" w:hAnsi="Times New Roman" w:eastAsia="Times New Roman" w:cs="Times New Roman"/>
          <w:spacing w:val="15"/>
          <w:position w:val="10"/>
          <w:sz w:val="32"/>
          <w:szCs w:val="32"/>
        </w:rPr>
        <w:t>2023</w:t>
      </w:r>
      <w:r>
        <w:rPr>
          <w:rFonts w:ascii="Times New Roman" w:hAnsi="Times New Roman" w:eastAsia="Times New Roman" w:cs="Times New Roman"/>
          <w:spacing w:val="41"/>
          <w:position w:val="10"/>
          <w:sz w:val="32"/>
          <w:szCs w:val="32"/>
        </w:rPr>
        <w:t xml:space="preserve"> </w:t>
      </w:r>
      <w:r>
        <w:rPr>
          <w:rFonts w:ascii="黑体" w:hAnsi="黑体" w:eastAsia="黑体" w:cs="黑体"/>
          <w:spacing w:val="15"/>
          <w:position w:val="10"/>
          <w:sz w:val="32"/>
          <w:szCs w:val="32"/>
        </w:rPr>
        <w:t>年度</w:t>
      </w:r>
      <w:r>
        <w:rPr>
          <w:rFonts w:hint="eastAsia" w:ascii="黑体" w:hAnsi="黑体" w:eastAsia="黑体" w:cs="黑体"/>
          <w:spacing w:val="15"/>
          <w:position w:val="10"/>
          <w:sz w:val="32"/>
          <w:szCs w:val="32"/>
          <w:lang w:eastAsia="zh-CN"/>
        </w:rPr>
        <w:t>汨罗市审计局金审工程及同级审</w:t>
      </w:r>
      <w:r>
        <w:rPr>
          <w:rFonts w:ascii="黑体" w:hAnsi="黑体" w:eastAsia="黑体" w:cs="黑体"/>
          <w:spacing w:val="15"/>
          <w:position w:val="10"/>
          <w:sz w:val="32"/>
          <w:szCs w:val="32"/>
        </w:rPr>
        <w:t>项目支</w:t>
      </w:r>
      <w:r>
        <w:rPr>
          <w:rFonts w:hint="eastAsia" w:ascii="黑体" w:hAnsi="黑体" w:eastAsia="黑体" w:cs="黑体"/>
          <w:spacing w:val="15"/>
          <w:position w:val="10"/>
          <w:sz w:val="32"/>
          <w:szCs w:val="32"/>
          <w:lang w:eastAsia="zh-CN"/>
        </w:rPr>
        <w:t>出</w:t>
      </w:r>
    </w:p>
    <w:p w14:paraId="7EC70E2F">
      <w:pPr>
        <w:spacing w:before="201" w:line="578" w:lineRule="exact"/>
        <w:ind w:firstLine="3740" w:firstLineChars="1100"/>
        <w:rPr>
          <w:rFonts w:ascii="黑体" w:hAnsi="黑体" w:eastAsia="黑体" w:cs="黑体"/>
          <w:sz w:val="32"/>
          <w:szCs w:val="32"/>
        </w:rPr>
      </w:pPr>
      <w:r>
        <w:rPr>
          <w:rFonts w:ascii="黑体" w:hAnsi="黑体" w:eastAsia="黑体" w:cs="黑体"/>
          <w:spacing w:val="10"/>
          <w:sz w:val="32"/>
          <w:szCs w:val="32"/>
        </w:rPr>
        <w:t>绩效自评报告</w:t>
      </w:r>
    </w:p>
    <w:p w14:paraId="740A8EAF">
      <w:pPr>
        <w:spacing w:line="246" w:lineRule="auto"/>
        <w:rPr>
          <w:rFonts w:ascii="Arial"/>
          <w:sz w:val="21"/>
        </w:rPr>
      </w:pPr>
    </w:p>
    <w:p w14:paraId="18C516E2">
      <w:pPr>
        <w:spacing w:line="246" w:lineRule="auto"/>
        <w:rPr>
          <w:rFonts w:ascii="Arial"/>
          <w:sz w:val="21"/>
        </w:rPr>
      </w:pPr>
    </w:p>
    <w:p w14:paraId="6067392C">
      <w:pPr>
        <w:spacing w:line="246" w:lineRule="auto"/>
        <w:rPr>
          <w:rFonts w:ascii="Arial"/>
          <w:sz w:val="21"/>
        </w:rPr>
      </w:pPr>
    </w:p>
    <w:p w14:paraId="46CC809C">
      <w:pPr>
        <w:spacing w:line="246" w:lineRule="auto"/>
        <w:rPr>
          <w:rFonts w:ascii="Arial"/>
          <w:sz w:val="21"/>
        </w:rPr>
      </w:pPr>
    </w:p>
    <w:p w14:paraId="0D56F497">
      <w:pPr>
        <w:spacing w:line="246" w:lineRule="auto"/>
        <w:rPr>
          <w:rFonts w:ascii="Arial"/>
          <w:sz w:val="21"/>
        </w:rPr>
      </w:pPr>
    </w:p>
    <w:p w14:paraId="3640A8DE">
      <w:pPr>
        <w:spacing w:line="246" w:lineRule="auto"/>
        <w:rPr>
          <w:rFonts w:ascii="Arial"/>
          <w:sz w:val="21"/>
        </w:rPr>
      </w:pPr>
    </w:p>
    <w:p w14:paraId="67A9AB83">
      <w:pPr>
        <w:spacing w:line="246" w:lineRule="auto"/>
        <w:rPr>
          <w:rFonts w:ascii="Arial"/>
          <w:sz w:val="21"/>
        </w:rPr>
      </w:pPr>
    </w:p>
    <w:p w14:paraId="375B4208">
      <w:pPr>
        <w:spacing w:line="246" w:lineRule="auto"/>
        <w:rPr>
          <w:rFonts w:ascii="Arial"/>
          <w:sz w:val="21"/>
        </w:rPr>
      </w:pPr>
    </w:p>
    <w:p w14:paraId="2471595F">
      <w:pPr>
        <w:spacing w:line="246" w:lineRule="auto"/>
        <w:rPr>
          <w:rFonts w:ascii="Arial"/>
          <w:sz w:val="21"/>
        </w:rPr>
      </w:pPr>
    </w:p>
    <w:p w14:paraId="437BF664">
      <w:pPr>
        <w:spacing w:line="246" w:lineRule="auto"/>
        <w:rPr>
          <w:rFonts w:ascii="Arial"/>
          <w:sz w:val="21"/>
        </w:rPr>
      </w:pPr>
    </w:p>
    <w:p w14:paraId="46863A23">
      <w:pPr>
        <w:spacing w:line="246" w:lineRule="auto"/>
        <w:rPr>
          <w:rFonts w:ascii="Arial"/>
          <w:sz w:val="21"/>
        </w:rPr>
      </w:pPr>
    </w:p>
    <w:p w14:paraId="16005616">
      <w:pPr>
        <w:spacing w:line="246" w:lineRule="auto"/>
        <w:rPr>
          <w:rFonts w:ascii="Arial"/>
          <w:sz w:val="21"/>
        </w:rPr>
      </w:pPr>
    </w:p>
    <w:p w14:paraId="4617BD52">
      <w:pPr>
        <w:spacing w:line="246" w:lineRule="auto"/>
        <w:rPr>
          <w:rFonts w:ascii="Arial"/>
          <w:sz w:val="21"/>
        </w:rPr>
      </w:pPr>
    </w:p>
    <w:p w14:paraId="061A737F">
      <w:pPr>
        <w:spacing w:line="246" w:lineRule="auto"/>
        <w:rPr>
          <w:rFonts w:ascii="Arial"/>
          <w:sz w:val="21"/>
        </w:rPr>
      </w:pPr>
    </w:p>
    <w:p w14:paraId="7479151D">
      <w:pPr>
        <w:spacing w:line="246" w:lineRule="auto"/>
        <w:rPr>
          <w:rFonts w:ascii="Arial"/>
          <w:sz w:val="21"/>
        </w:rPr>
      </w:pPr>
    </w:p>
    <w:p w14:paraId="7B46A052">
      <w:pPr>
        <w:spacing w:line="246" w:lineRule="auto"/>
        <w:rPr>
          <w:rFonts w:ascii="Arial"/>
          <w:sz w:val="21"/>
        </w:rPr>
      </w:pPr>
    </w:p>
    <w:p w14:paraId="4B8235E4">
      <w:pPr>
        <w:spacing w:line="246" w:lineRule="auto"/>
        <w:rPr>
          <w:rFonts w:ascii="Arial"/>
          <w:sz w:val="21"/>
        </w:rPr>
      </w:pPr>
    </w:p>
    <w:p w14:paraId="69C534FB">
      <w:pPr>
        <w:spacing w:line="247" w:lineRule="auto"/>
        <w:rPr>
          <w:rFonts w:ascii="Arial"/>
          <w:sz w:val="21"/>
        </w:rPr>
      </w:pPr>
    </w:p>
    <w:p w14:paraId="7DD4DFA4">
      <w:pPr>
        <w:spacing w:line="247" w:lineRule="auto"/>
        <w:rPr>
          <w:rFonts w:ascii="Arial"/>
          <w:sz w:val="21"/>
        </w:rPr>
      </w:pPr>
    </w:p>
    <w:p w14:paraId="3AAB8647">
      <w:pPr>
        <w:spacing w:line="247" w:lineRule="auto"/>
        <w:rPr>
          <w:rFonts w:ascii="Arial"/>
          <w:sz w:val="21"/>
        </w:rPr>
      </w:pPr>
    </w:p>
    <w:p w14:paraId="51F1C39F">
      <w:pPr>
        <w:spacing w:line="247" w:lineRule="auto"/>
        <w:rPr>
          <w:rFonts w:ascii="Arial"/>
          <w:sz w:val="21"/>
        </w:rPr>
      </w:pPr>
    </w:p>
    <w:p w14:paraId="4DB4C018">
      <w:pPr>
        <w:spacing w:line="247" w:lineRule="auto"/>
        <w:rPr>
          <w:rFonts w:ascii="Arial"/>
          <w:sz w:val="21"/>
        </w:rPr>
      </w:pPr>
    </w:p>
    <w:p w14:paraId="2DC9EE3E">
      <w:pPr>
        <w:spacing w:line="247" w:lineRule="auto"/>
        <w:rPr>
          <w:rFonts w:ascii="Arial"/>
          <w:sz w:val="21"/>
        </w:rPr>
      </w:pPr>
    </w:p>
    <w:p w14:paraId="47403A97">
      <w:pPr>
        <w:spacing w:line="247" w:lineRule="auto"/>
        <w:rPr>
          <w:rFonts w:ascii="Arial"/>
          <w:sz w:val="21"/>
        </w:rPr>
      </w:pPr>
    </w:p>
    <w:p w14:paraId="31D77C9C">
      <w:pPr>
        <w:spacing w:line="247" w:lineRule="auto"/>
        <w:rPr>
          <w:rFonts w:ascii="Arial"/>
          <w:sz w:val="21"/>
        </w:rPr>
      </w:pPr>
    </w:p>
    <w:p w14:paraId="407D03DF">
      <w:pPr>
        <w:spacing w:line="247" w:lineRule="auto"/>
        <w:rPr>
          <w:rFonts w:ascii="Arial"/>
          <w:sz w:val="21"/>
        </w:rPr>
      </w:pPr>
    </w:p>
    <w:p w14:paraId="5593E9E6">
      <w:pPr>
        <w:spacing w:line="247" w:lineRule="auto"/>
        <w:rPr>
          <w:rFonts w:ascii="Arial"/>
          <w:sz w:val="21"/>
        </w:rPr>
      </w:pPr>
    </w:p>
    <w:p w14:paraId="4916CC5D">
      <w:pPr>
        <w:spacing w:line="247" w:lineRule="auto"/>
        <w:rPr>
          <w:rFonts w:ascii="Arial"/>
          <w:sz w:val="21"/>
        </w:rPr>
      </w:pPr>
    </w:p>
    <w:p w14:paraId="19AF5227">
      <w:pPr>
        <w:pStyle w:val="2"/>
        <w:spacing w:before="89" w:line="221" w:lineRule="auto"/>
        <w:ind w:left="2270"/>
        <w:rPr>
          <w:sz w:val="27"/>
          <w:szCs w:val="27"/>
        </w:rPr>
      </w:pPr>
      <w:r>
        <w:rPr>
          <w:spacing w:val="-22"/>
          <w:sz w:val="27"/>
          <w:szCs w:val="27"/>
        </w:rPr>
        <w:t>部 门 ( 单</w:t>
      </w:r>
      <w:r>
        <w:rPr>
          <w:spacing w:val="-19"/>
          <w:sz w:val="27"/>
          <w:szCs w:val="27"/>
        </w:rPr>
        <w:t xml:space="preserve"> </w:t>
      </w:r>
      <w:r>
        <w:rPr>
          <w:spacing w:val="-22"/>
          <w:sz w:val="27"/>
          <w:szCs w:val="27"/>
        </w:rPr>
        <w:t>位</w:t>
      </w:r>
      <w:r>
        <w:rPr>
          <w:spacing w:val="-43"/>
          <w:sz w:val="27"/>
          <w:szCs w:val="27"/>
        </w:rPr>
        <w:t xml:space="preserve"> </w:t>
      </w:r>
      <w:r>
        <w:rPr>
          <w:spacing w:val="-22"/>
          <w:sz w:val="27"/>
          <w:szCs w:val="27"/>
        </w:rPr>
        <w:t>)</w:t>
      </w:r>
      <w:r>
        <w:rPr>
          <w:spacing w:val="-36"/>
          <w:sz w:val="27"/>
          <w:szCs w:val="27"/>
        </w:rPr>
        <w:t xml:space="preserve"> </w:t>
      </w:r>
      <w:r>
        <w:rPr>
          <w:spacing w:val="-22"/>
          <w:sz w:val="27"/>
          <w:szCs w:val="27"/>
        </w:rPr>
        <w:t>名</w:t>
      </w:r>
      <w:r>
        <w:rPr>
          <w:spacing w:val="-37"/>
          <w:sz w:val="27"/>
          <w:szCs w:val="27"/>
        </w:rPr>
        <w:t xml:space="preserve"> </w:t>
      </w:r>
      <w:r>
        <w:rPr>
          <w:spacing w:val="-22"/>
          <w:sz w:val="27"/>
          <w:szCs w:val="27"/>
        </w:rPr>
        <w:t>称</w:t>
      </w:r>
      <w:r>
        <w:rPr>
          <w:spacing w:val="-54"/>
          <w:sz w:val="27"/>
          <w:szCs w:val="27"/>
        </w:rPr>
        <w:t xml:space="preserve"> </w:t>
      </w:r>
      <w:r>
        <w:rPr>
          <w:spacing w:val="-22"/>
          <w:sz w:val="27"/>
          <w:szCs w:val="27"/>
        </w:rPr>
        <w:t>：</w:t>
      </w:r>
      <w:r>
        <w:rPr>
          <w:spacing w:val="-22"/>
          <w:sz w:val="27"/>
          <w:szCs w:val="27"/>
          <w:u w:val="single" w:color="auto"/>
        </w:rPr>
        <w:t xml:space="preserve">   (</w:t>
      </w:r>
      <w:r>
        <w:rPr>
          <w:spacing w:val="68"/>
          <w:sz w:val="27"/>
          <w:szCs w:val="27"/>
          <w:u w:val="single" w:color="auto"/>
        </w:rPr>
        <w:t xml:space="preserve"> </w:t>
      </w:r>
      <w:r>
        <w:rPr>
          <w:spacing w:val="-22"/>
          <w:sz w:val="27"/>
          <w:szCs w:val="27"/>
          <w:u w:val="single" w:color="auto"/>
        </w:rPr>
        <w:t>盖</w:t>
      </w:r>
      <w:r>
        <w:rPr>
          <w:spacing w:val="64"/>
          <w:sz w:val="27"/>
          <w:szCs w:val="27"/>
          <w:u w:val="single" w:color="auto"/>
        </w:rPr>
        <w:t xml:space="preserve"> </w:t>
      </w:r>
      <w:r>
        <w:rPr>
          <w:spacing w:val="-22"/>
          <w:sz w:val="27"/>
          <w:szCs w:val="27"/>
          <w:u w:val="single" w:color="auto"/>
        </w:rPr>
        <w:t>章</w:t>
      </w:r>
      <w:r>
        <w:rPr>
          <w:spacing w:val="55"/>
          <w:sz w:val="27"/>
          <w:szCs w:val="27"/>
          <w:u w:val="single" w:color="auto"/>
        </w:rPr>
        <w:t xml:space="preserve"> </w:t>
      </w:r>
      <w:r>
        <w:rPr>
          <w:spacing w:val="-22"/>
          <w:sz w:val="27"/>
          <w:szCs w:val="27"/>
          <w:u w:val="single" w:color="auto"/>
        </w:rPr>
        <w:t>)</w:t>
      </w:r>
      <w:r>
        <w:rPr>
          <w:sz w:val="27"/>
          <w:szCs w:val="27"/>
          <w:u w:val="single" w:color="auto"/>
        </w:rPr>
        <w:t xml:space="preserve">     </w:t>
      </w:r>
    </w:p>
    <w:p w14:paraId="0E0975F4">
      <w:pPr>
        <w:pStyle w:val="2"/>
        <w:spacing w:before="289" w:line="610" w:lineRule="exact"/>
        <w:ind w:left="3490"/>
        <w:rPr>
          <w:sz w:val="27"/>
          <w:szCs w:val="27"/>
        </w:rPr>
      </w:pPr>
      <w:r>
        <w:rPr>
          <w:rFonts w:hint="eastAsia"/>
          <w:spacing w:val="-13"/>
          <w:position w:val="26"/>
          <w:sz w:val="27"/>
          <w:szCs w:val="27"/>
          <w:lang w:val="en-US" w:eastAsia="zh-CN"/>
        </w:rPr>
        <w:t>2024</w:t>
      </w:r>
      <w:r>
        <w:rPr>
          <w:spacing w:val="-13"/>
          <w:position w:val="26"/>
          <w:sz w:val="27"/>
          <w:szCs w:val="27"/>
        </w:rPr>
        <w:t>年</w:t>
      </w:r>
      <w:r>
        <w:rPr>
          <w:rFonts w:hint="eastAsia"/>
          <w:spacing w:val="-13"/>
          <w:position w:val="26"/>
          <w:sz w:val="27"/>
          <w:szCs w:val="27"/>
          <w:lang w:val="en-US" w:eastAsia="zh-CN"/>
        </w:rPr>
        <w:t>10</w:t>
      </w:r>
      <w:r>
        <w:rPr>
          <w:spacing w:val="-13"/>
          <w:position w:val="26"/>
          <w:sz w:val="27"/>
          <w:szCs w:val="27"/>
        </w:rPr>
        <w:t>月</w:t>
      </w:r>
      <w:r>
        <w:rPr>
          <w:rFonts w:hint="eastAsia"/>
          <w:spacing w:val="-13"/>
          <w:position w:val="26"/>
          <w:sz w:val="27"/>
          <w:szCs w:val="27"/>
          <w:lang w:val="en-US" w:eastAsia="zh-CN"/>
        </w:rPr>
        <w:t>8</w:t>
      </w:r>
      <w:r>
        <w:rPr>
          <w:spacing w:val="-13"/>
          <w:position w:val="26"/>
          <w:sz w:val="27"/>
          <w:szCs w:val="27"/>
        </w:rPr>
        <w:t>日</w:t>
      </w:r>
    </w:p>
    <w:p w14:paraId="1CF425D5">
      <w:pPr>
        <w:pStyle w:val="2"/>
        <w:spacing w:before="1" w:line="223" w:lineRule="auto"/>
        <w:ind w:left="3560"/>
        <w:rPr>
          <w:sz w:val="24"/>
          <w:szCs w:val="24"/>
        </w:rPr>
      </w:pPr>
      <w:r>
        <w:rPr>
          <w:spacing w:val="7"/>
          <w:sz w:val="24"/>
          <w:szCs w:val="24"/>
        </w:rPr>
        <w:t>(此面为封面)</w:t>
      </w:r>
    </w:p>
    <w:p w14:paraId="7179BDF4">
      <w:pPr>
        <w:spacing w:line="223" w:lineRule="auto"/>
        <w:rPr>
          <w:sz w:val="24"/>
          <w:szCs w:val="24"/>
        </w:rPr>
        <w:sectPr>
          <w:footerReference r:id="rId8" w:type="default"/>
          <w:pgSz w:w="11900" w:h="16820"/>
          <w:pgMar w:top="1429" w:right="1782" w:bottom="1158" w:left="1450" w:header="0" w:footer="850" w:gutter="0"/>
          <w:cols w:space="720" w:num="1"/>
        </w:sectPr>
      </w:pPr>
    </w:p>
    <w:p w14:paraId="0BB04363">
      <w:pPr>
        <w:spacing w:before="137" w:line="221" w:lineRule="auto"/>
        <w:ind w:left="2336"/>
        <w:rPr>
          <w:rFonts w:ascii="黑体" w:hAnsi="黑体" w:eastAsia="黑体" w:cs="黑体"/>
          <w:sz w:val="42"/>
          <w:szCs w:val="42"/>
        </w:rPr>
      </w:pPr>
      <w:r>
        <w:rPr>
          <w:rFonts w:ascii="黑体" w:hAnsi="黑体" w:eastAsia="黑体" w:cs="黑体"/>
          <w:b/>
          <w:bCs/>
          <w:spacing w:val="6"/>
          <w:sz w:val="42"/>
          <w:szCs w:val="42"/>
        </w:rPr>
        <w:t>项目支出绩效评价报告</w:t>
      </w:r>
    </w:p>
    <w:p w14:paraId="2A30C017">
      <w:pPr>
        <w:spacing w:before="190" w:line="227" w:lineRule="auto"/>
        <w:ind w:left="3670"/>
        <w:rPr>
          <w:rFonts w:ascii="楷体" w:hAnsi="楷体" w:eastAsia="楷体" w:cs="楷体"/>
          <w:sz w:val="31"/>
          <w:szCs w:val="31"/>
        </w:rPr>
      </w:pPr>
      <w:r>
        <w:rPr>
          <w:rFonts w:ascii="楷体" w:hAnsi="楷体" w:eastAsia="楷体" w:cs="楷体"/>
          <w:spacing w:val="25"/>
          <w:sz w:val="31"/>
          <w:szCs w:val="31"/>
        </w:rPr>
        <w:t>(参考提纲)</w:t>
      </w:r>
    </w:p>
    <w:p w14:paraId="2AC8E4F5">
      <w:pPr>
        <w:keepNext w:val="0"/>
        <w:keepLines w:val="0"/>
        <w:pageBreakBefore w:val="0"/>
        <w:widowControl/>
        <w:kinsoku w:val="0"/>
        <w:wordWrap/>
        <w:overflowPunct/>
        <w:topLinePunct w:val="0"/>
        <w:autoSpaceDE w:val="0"/>
        <w:autoSpaceDN w:val="0"/>
        <w:bidi w:val="0"/>
        <w:adjustRightInd w:val="0"/>
        <w:snapToGrid w:val="0"/>
        <w:spacing w:line="560" w:lineRule="exact"/>
        <w:ind w:firstLine="562" w:firstLineChars="200"/>
        <w:textAlignment w:val="baseline"/>
        <w:outlineLvl w:val="0"/>
        <w:rPr>
          <w:rFonts w:ascii="黑体" w:hAnsi="黑体" w:eastAsia="黑体" w:cs="黑体"/>
          <w:b/>
          <w:bCs/>
          <w:spacing w:val="-15"/>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tbl>
      <w:tblPr>
        <w:tblStyle w:val="5"/>
        <w:tblW w:w="968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80"/>
      </w:tblGrid>
      <w:tr w14:paraId="1BF36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6" w:hRule="atLeast"/>
        </w:trPr>
        <w:tc>
          <w:tcPr>
            <w:tcW w:w="804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14:paraId="2C29A133">
            <w:pPr>
              <w:keepNext w:val="0"/>
              <w:keepLines w:val="0"/>
              <w:widowControl/>
              <w:suppressLineNumbers w:val="0"/>
              <w:jc w:val="left"/>
              <w:textAlignment w:val="top"/>
              <w:rPr>
                <w:rFonts w:hint="eastAsia" w:ascii="仿宋_GB2312" w:hAnsi="宋体" w:eastAsia="仿宋_GB2312" w:cs="仿宋_GB2312"/>
                <w:i w:val="0"/>
                <w:iCs w:val="0"/>
                <w:snapToGrid w:val="0"/>
                <w:color w:val="000000"/>
                <w:kern w:val="0"/>
                <w:sz w:val="20"/>
                <w:szCs w:val="20"/>
                <w:u w:val="none"/>
                <w:lang w:val="en-US" w:eastAsia="zh-CN" w:bidi="ar"/>
              </w:rPr>
            </w:pP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 xml:space="preserve">                     五、评价报告综述（文字部分）                                                 （一）项目基本概况                                                                                 金审工程，是审计信息化系统建设项目的简称，是《国家信息化领导小组关于我国电子政务建设指导意见》中确定的12个重点业务系统之一。项目分期建设。         </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（二）项目资金使用及管理情况                                                                              202</w:t>
            </w:r>
            <w:r>
              <w:rPr>
                <w:rFonts w:hint="eastAsia" w:ascii="仿宋_GB2312" w:hAnsi="宋体" w:eastAsia="仿宋_GB2312" w:cs="仿宋_GB2312"/>
                <w:i w:val="0"/>
                <w:iCs w:val="0"/>
                <w:snapToGrid w:val="0"/>
                <w:color w:val="000000"/>
                <w:kern w:val="0"/>
                <w:sz w:val="20"/>
                <w:szCs w:val="20"/>
                <w:u w:val="none"/>
                <w:lang w:val="en-US" w:eastAsia="zh-CN" w:bidi="ar"/>
              </w:rPr>
              <w:t>3</w:t>
            </w:r>
            <w:r>
              <w:rPr>
                <w:rFonts w:hint="default" w:ascii="仿宋_GB2312" w:hAnsi="宋体" w:eastAsia="仿宋_GB2312" w:cs="仿宋_GB2312"/>
                <w:i w:val="0"/>
                <w:iCs w:val="0"/>
                <w:snapToGrid w:val="0"/>
                <w:color w:val="000000"/>
                <w:kern w:val="0"/>
                <w:sz w:val="20"/>
                <w:szCs w:val="20"/>
                <w:u w:val="none"/>
                <w:lang w:val="en-US" w:eastAsia="zh-CN" w:bidi="ar"/>
              </w:rPr>
              <w:t>年度金审工程及同级审项目资金11万元，主要用于金审工程计算机信息维护及人员培训。</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（三）项目组织实施情况                                                                                             金审工程及同级审项目资金11万元，自202</w:t>
            </w:r>
            <w:r>
              <w:rPr>
                <w:rFonts w:hint="eastAsia" w:ascii="仿宋_GB2312" w:hAnsi="宋体" w:eastAsia="仿宋_GB2312" w:cs="仿宋_GB2312"/>
                <w:i w:val="0"/>
                <w:iCs w:val="0"/>
                <w:snapToGrid w:val="0"/>
                <w:color w:val="000000"/>
                <w:kern w:val="0"/>
                <w:sz w:val="20"/>
                <w:szCs w:val="20"/>
                <w:u w:val="none"/>
                <w:lang w:val="en-US" w:eastAsia="zh-CN" w:bidi="ar"/>
              </w:rPr>
              <w:t>3</w:t>
            </w:r>
            <w:r>
              <w:rPr>
                <w:rFonts w:hint="default" w:ascii="仿宋_GB2312" w:hAnsi="宋体" w:eastAsia="仿宋_GB2312" w:cs="仿宋_GB2312"/>
                <w:i w:val="0"/>
                <w:iCs w:val="0"/>
                <w:snapToGrid w:val="0"/>
                <w:color w:val="000000"/>
                <w:kern w:val="0"/>
                <w:sz w:val="20"/>
                <w:szCs w:val="20"/>
                <w:u w:val="none"/>
                <w:lang w:val="en-US" w:eastAsia="zh-CN" w:bidi="ar"/>
              </w:rPr>
              <w:t>年1月实施，202</w:t>
            </w:r>
            <w:r>
              <w:rPr>
                <w:rFonts w:hint="eastAsia" w:ascii="仿宋_GB2312" w:hAnsi="宋体" w:eastAsia="仿宋_GB2312" w:cs="仿宋_GB2312"/>
                <w:i w:val="0"/>
                <w:iCs w:val="0"/>
                <w:snapToGrid w:val="0"/>
                <w:color w:val="000000"/>
                <w:kern w:val="0"/>
                <w:sz w:val="20"/>
                <w:szCs w:val="20"/>
                <w:u w:val="none"/>
                <w:lang w:val="en-US" w:eastAsia="zh-CN" w:bidi="ar"/>
              </w:rPr>
              <w:t>3</w:t>
            </w:r>
            <w:r>
              <w:rPr>
                <w:rFonts w:hint="default" w:ascii="仿宋_GB2312" w:hAnsi="宋体" w:eastAsia="仿宋_GB2312" w:cs="仿宋_GB2312"/>
                <w:i w:val="0"/>
                <w:iCs w:val="0"/>
                <w:snapToGrid w:val="0"/>
                <w:color w:val="000000"/>
                <w:kern w:val="0"/>
                <w:sz w:val="20"/>
                <w:szCs w:val="20"/>
                <w:u w:val="none"/>
                <w:lang w:val="en-US" w:eastAsia="zh-CN" w:bidi="ar"/>
              </w:rPr>
              <w:t>年12月完成。制定了相关的项目资金管理制度，且相关的管理制度合法、合归、完整。</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 xml:space="preserve">（四）综合评价情况及评价结论                                                                                  进一步增强在计算机环境下查错纠弊、规范管理、揭露腐败、打击经济犯罪的能力，维护经济秩序，促进廉洁高效政府的建设，更好地履行审计法定监督职责          </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（五）项目主要绩效情况分析                                                                             维护国家财政经济秩序、促进廉政建设、保障国民经济的健康发展。达到了设定的民生效益、社会和谐效益。 提高维护生态平衡和生态系统的良性、高效循环的能力。提高促进相关项目实施对相关方或事物带来的可持续影响力。 社会公众对审计工作的满意度、审计对象对审计工作的满意度达95%</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（六）主要经验及做法、存在问题和建议                                                            项目绩效目标明确，目标细化、量化，资金分配合理合法，管理制度健全。项目实施后达到预期效果，产出数量指标100%完成，质量指标达到绩效目标100%，成本指标得到控制，按期完成了目标任务，取得了良好的社会、经济效益。因为审计人员知识结构、政策水平、创新能力与新形势下开展审计工作的要求不够适应，希望加大审计项目资金的投入，培养出优秀审计专技人才。</w:t>
            </w:r>
            <w:r>
              <w:rPr>
                <w:rFonts w:hint="default" w:ascii="仿宋_GB2312" w:hAnsi="宋体" w:eastAsia="仿宋_GB2312" w:cs="仿宋_GB2312"/>
                <w:i w:val="0"/>
                <w:iCs w:val="0"/>
                <w:snapToGrid w:val="0"/>
                <w:color w:val="000000"/>
                <w:kern w:val="0"/>
                <w:sz w:val="20"/>
                <w:szCs w:val="20"/>
                <w:u w:val="none"/>
                <w:lang w:val="en-US" w:eastAsia="zh-CN" w:bidi="ar"/>
              </w:rPr>
              <w:br w:type="textWrapping"/>
            </w:r>
            <w:r>
              <w:rPr>
                <w:rFonts w:hint="default" w:ascii="仿宋_GB2312" w:hAnsi="宋体" w:eastAsia="仿宋_GB2312" w:cs="仿宋_GB2312"/>
                <w:i w:val="0"/>
                <w:iCs w:val="0"/>
                <w:snapToGrid w:val="0"/>
                <w:color w:val="000000"/>
                <w:kern w:val="0"/>
                <w:sz w:val="20"/>
                <w:szCs w:val="20"/>
                <w:u w:val="none"/>
                <w:lang w:val="en-US" w:eastAsia="zh-CN" w:bidi="ar"/>
              </w:rPr>
              <w:t>（七）</w:t>
            </w:r>
            <w:r>
              <w:rPr>
                <w:rFonts w:hint="eastAsia" w:ascii="仿宋_GB2312" w:hAnsi="宋体" w:eastAsia="仿宋_GB2312" w:cs="仿宋_GB2312"/>
                <w:i w:val="0"/>
                <w:iCs w:val="0"/>
                <w:snapToGrid w:val="0"/>
                <w:color w:val="000000"/>
                <w:kern w:val="0"/>
                <w:sz w:val="20"/>
                <w:szCs w:val="20"/>
                <w:u w:val="none"/>
                <w:lang w:val="en-US" w:eastAsia="zh-CN" w:bidi="ar"/>
              </w:rPr>
              <w:t>其他需要说明的问题</w:t>
            </w:r>
          </w:p>
          <w:p w14:paraId="7F011733">
            <w:pPr>
              <w:keepNext w:val="0"/>
              <w:keepLines w:val="0"/>
              <w:widowControl/>
              <w:suppressLineNumbers w:val="0"/>
              <w:jc w:val="left"/>
              <w:textAlignment w:val="top"/>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snapToGrid w:val="0"/>
                <w:color w:val="000000"/>
                <w:kern w:val="0"/>
                <w:sz w:val="20"/>
                <w:szCs w:val="20"/>
                <w:u w:val="none"/>
                <w:lang w:val="en-US" w:eastAsia="zh-CN" w:bidi="ar"/>
              </w:rPr>
              <w:t>无</w:t>
            </w:r>
          </w:p>
        </w:tc>
      </w:tr>
      <w:tr w14:paraId="26CC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A62EA08">
            <w:pPr>
              <w:jc w:val="left"/>
              <w:rPr>
                <w:rFonts w:hint="default" w:ascii="仿宋_GB2312" w:hAnsi="宋体" w:eastAsia="仿宋_GB2312" w:cs="仿宋_GB2312"/>
                <w:i w:val="0"/>
                <w:iCs w:val="0"/>
                <w:color w:val="000000"/>
                <w:sz w:val="20"/>
                <w:szCs w:val="20"/>
                <w:u w:val="none"/>
              </w:rPr>
            </w:pPr>
          </w:p>
        </w:tc>
      </w:tr>
      <w:tr w14:paraId="10B01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240E0C5">
            <w:pPr>
              <w:jc w:val="left"/>
              <w:rPr>
                <w:rFonts w:hint="default" w:ascii="仿宋_GB2312" w:hAnsi="宋体" w:eastAsia="仿宋_GB2312" w:cs="仿宋_GB2312"/>
                <w:i w:val="0"/>
                <w:iCs w:val="0"/>
                <w:color w:val="000000"/>
                <w:sz w:val="20"/>
                <w:szCs w:val="20"/>
                <w:u w:val="none"/>
              </w:rPr>
            </w:pPr>
          </w:p>
        </w:tc>
      </w:tr>
      <w:tr w14:paraId="51AA2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91ABA2C">
            <w:pPr>
              <w:jc w:val="left"/>
              <w:rPr>
                <w:rFonts w:hint="default" w:ascii="仿宋_GB2312" w:hAnsi="宋体" w:eastAsia="仿宋_GB2312" w:cs="仿宋_GB2312"/>
                <w:i w:val="0"/>
                <w:iCs w:val="0"/>
                <w:color w:val="000000"/>
                <w:sz w:val="20"/>
                <w:szCs w:val="20"/>
                <w:u w:val="none"/>
              </w:rPr>
            </w:pPr>
          </w:p>
        </w:tc>
      </w:tr>
      <w:tr w14:paraId="7F547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F506506">
            <w:pPr>
              <w:jc w:val="left"/>
              <w:rPr>
                <w:rFonts w:hint="default" w:ascii="仿宋_GB2312" w:hAnsi="宋体" w:eastAsia="仿宋_GB2312" w:cs="仿宋_GB2312"/>
                <w:i w:val="0"/>
                <w:iCs w:val="0"/>
                <w:color w:val="000000"/>
                <w:sz w:val="20"/>
                <w:szCs w:val="20"/>
                <w:u w:val="none"/>
              </w:rPr>
            </w:pPr>
          </w:p>
        </w:tc>
      </w:tr>
      <w:tr w14:paraId="7B06E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FD15148">
            <w:pPr>
              <w:jc w:val="left"/>
              <w:rPr>
                <w:rFonts w:hint="default" w:ascii="仿宋_GB2312" w:hAnsi="宋体" w:eastAsia="仿宋_GB2312" w:cs="仿宋_GB2312"/>
                <w:i w:val="0"/>
                <w:iCs w:val="0"/>
                <w:color w:val="000000"/>
                <w:sz w:val="20"/>
                <w:szCs w:val="20"/>
                <w:u w:val="none"/>
              </w:rPr>
            </w:pPr>
          </w:p>
        </w:tc>
      </w:tr>
      <w:tr w14:paraId="5F096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FAB6053">
            <w:pPr>
              <w:jc w:val="left"/>
              <w:rPr>
                <w:rFonts w:hint="default" w:ascii="仿宋_GB2312" w:hAnsi="宋体" w:eastAsia="仿宋_GB2312" w:cs="仿宋_GB2312"/>
                <w:i w:val="0"/>
                <w:iCs w:val="0"/>
                <w:color w:val="000000"/>
                <w:sz w:val="20"/>
                <w:szCs w:val="20"/>
                <w:u w:val="none"/>
              </w:rPr>
            </w:pPr>
          </w:p>
        </w:tc>
      </w:tr>
      <w:tr w14:paraId="5896D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CD60276">
            <w:pPr>
              <w:jc w:val="left"/>
              <w:rPr>
                <w:rFonts w:hint="default" w:ascii="仿宋_GB2312" w:hAnsi="宋体" w:eastAsia="仿宋_GB2312" w:cs="仿宋_GB2312"/>
                <w:i w:val="0"/>
                <w:iCs w:val="0"/>
                <w:color w:val="000000"/>
                <w:sz w:val="20"/>
                <w:szCs w:val="20"/>
                <w:u w:val="none"/>
              </w:rPr>
            </w:pPr>
          </w:p>
        </w:tc>
      </w:tr>
      <w:tr w14:paraId="0C42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C3F6764">
            <w:pPr>
              <w:jc w:val="left"/>
              <w:rPr>
                <w:rFonts w:hint="default" w:ascii="仿宋_GB2312" w:hAnsi="宋体" w:eastAsia="仿宋_GB2312" w:cs="仿宋_GB2312"/>
                <w:i w:val="0"/>
                <w:iCs w:val="0"/>
                <w:color w:val="000000"/>
                <w:sz w:val="20"/>
                <w:szCs w:val="20"/>
                <w:u w:val="none"/>
              </w:rPr>
            </w:pPr>
          </w:p>
        </w:tc>
      </w:tr>
      <w:tr w14:paraId="38DB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66BA9168">
            <w:pPr>
              <w:jc w:val="left"/>
              <w:rPr>
                <w:rFonts w:hint="default" w:ascii="仿宋_GB2312" w:hAnsi="宋体" w:eastAsia="仿宋_GB2312" w:cs="仿宋_GB2312"/>
                <w:i w:val="0"/>
                <w:iCs w:val="0"/>
                <w:color w:val="000000"/>
                <w:sz w:val="20"/>
                <w:szCs w:val="20"/>
                <w:u w:val="none"/>
              </w:rPr>
            </w:pPr>
          </w:p>
        </w:tc>
      </w:tr>
      <w:tr w14:paraId="30B3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528941C8">
            <w:pPr>
              <w:jc w:val="left"/>
              <w:rPr>
                <w:rFonts w:hint="default" w:ascii="仿宋_GB2312" w:hAnsi="宋体" w:eastAsia="仿宋_GB2312" w:cs="仿宋_GB2312"/>
                <w:i w:val="0"/>
                <w:iCs w:val="0"/>
                <w:color w:val="000000"/>
                <w:sz w:val="20"/>
                <w:szCs w:val="20"/>
                <w:u w:val="none"/>
              </w:rPr>
            </w:pPr>
          </w:p>
        </w:tc>
      </w:tr>
      <w:tr w14:paraId="35FF9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D5A37E3">
            <w:pPr>
              <w:jc w:val="left"/>
              <w:rPr>
                <w:rFonts w:hint="default" w:ascii="仿宋_GB2312" w:hAnsi="宋体" w:eastAsia="仿宋_GB2312" w:cs="仿宋_GB2312"/>
                <w:i w:val="0"/>
                <w:iCs w:val="0"/>
                <w:color w:val="000000"/>
                <w:sz w:val="20"/>
                <w:szCs w:val="20"/>
                <w:u w:val="none"/>
              </w:rPr>
            </w:pPr>
          </w:p>
        </w:tc>
      </w:tr>
      <w:tr w14:paraId="3D281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1C36D46">
            <w:pPr>
              <w:jc w:val="left"/>
              <w:rPr>
                <w:rFonts w:hint="default" w:ascii="仿宋_GB2312" w:hAnsi="宋体" w:eastAsia="仿宋_GB2312" w:cs="仿宋_GB2312"/>
                <w:i w:val="0"/>
                <w:iCs w:val="0"/>
                <w:color w:val="000000"/>
                <w:sz w:val="20"/>
                <w:szCs w:val="20"/>
                <w:u w:val="none"/>
              </w:rPr>
            </w:pPr>
          </w:p>
        </w:tc>
      </w:tr>
      <w:tr w14:paraId="03A87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2BCCC23">
            <w:pPr>
              <w:jc w:val="left"/>
              <w:rPr>
                <w:rFonts w:hint="default" w:ascii="仿宋_GB2312" w:hAnsi="宋体" w:eastAsia="仿宋_GB2312" w:cs="仿宋_GB2312"/>
                <w:i w:val="0"/>
                <w:iCs w:val="0"/>
                <w:color w:val="000000"/>
                <w:sz w:val="20"/>
                <w:szCs w:val="20"/>
                <w:u w:val="none"/>
              </w:rPr>
            </w:pPr>
          </w:p>
        </w:tc>
      </w:tr>
      <w:tr w14:paraId="7E5C5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0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24CB27AB">
            <w:pPr>
              <w:jc w:val="left"/>
              <w:rPr>
                <w:rFonts w:hint="default" w:ascii="仿宋_GB2312" w:hAnsi="宋体" w:eastAsia="仿宋_GB2312" w:cs="仿宋_GB2312"/>
                <w:i w:val="0"/>
                <w:iCs w:val="0"/>
                <w:color w:val="000000"/>
                <w:sz w:val="20"/>
                <w:szCs w:val="20"/>
                <w:u w:val="none"/>
              </w:rPr>
            </w:pPr>
          </w:p>
        </w:tc>
      </w:tr>
      <w:tr w14:paraId="5996A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7C5C051B">
            <w:pPr>
              <w:jc w:val="left"/>
              <w:rPr>
                <w:rFonts w:hint="default" w:ascii="仿宋_GB2312" w:hAnsi="宋体" w:eastAsia="仿宋_GB2312" w:cs="仿宋_GB2312"/>
                <w:i w:val="0"/>
                <w:iCs w:val="0"/>
                <w:color w:val="000000"/>
                <w:sz w:val="20"/>
                <w:szCs w:val="20"/>
                <w:u w:val="none"/>
              </w:rPr>
            </w:pPr>
          </w:p>
        </w:tc>
      </w:tr>
      <w:tr w14:paraId="5A99B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161B8018">
            <w:pPr>
              <w:jc w:val="left"/>
              <w:rPr>
                <w:rFonts w:hint="default" w:ascii="仿宋_GB2312" w:hAnsi="宋体" w:eastAsia="仿宋_GB2312" w:cs="仿宋_GB2312"/>
                <w:i w:val="0"/>
                <w:iCs w:val="0"/>
                <w:color w:val="000000"/>
                <w:sz w:val="20"/>
                <w:szCs w:val="20"/>
                <w:u w:val="none"/>
              </w:rPr>
            </w:pPr>
          </w:p>
        </w:tc>
      </w:tr>
      <w:tr w14:paraId="5308A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45983903">
            <w:pPr>
              <w:jc w:val="left"/>
              <w:rPr>
                <w:rFonts w:hint="default" w:ascii="仿宋_GB2312" w:hAnsi="宋体" w:eastAsia="仿宋_GB2312" w:cs="仿宋_GB2312"/>
                <w:i w:val="0"/>
                <w:iCs w:val="0"/>
                <w:color w:val="000000"/>
                <w:sz w:val="20"/>
                <w:szCs w:val="20"/>
                <w:u w:val="none"/>
              </w:rPr>
            </w:pPr>
          </w:p>
        </w:tc>
      </w:tr>
      <w:tr w14:paraId="7502E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0BA75F6C">
            <w:pPr>
              <w:jc w:val="left"/>
              <w:rPr>
                <w:rFonts w:hint="default" w:ascii="仿宋_GB2312" w:hAnsi="宋体" w:eastAsia="仿宋_GB2312" w:cs="仿宋_GB2312"/>
                <w:i w:val="0"/>
                <w:iCs w:val="0"/>
                <w:color w:val="000000"/>
                <w:sz w:val="20"/>
                <w:szCs w:val="20"/>
                <w:u w:val="none"/>
              </w:rPr>
            </w:pPr>
          </w:p>
        </w:tc>
      </w:tr>
      <w:tr w14:paraId="3776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4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14:paraId="329C4982">
            <w:pPr>
              <w:jc w:val="left"/>
              <w:rPr>
                <w:rFonts w:hint="default" w:ascii="仿宋_GB2312" w:hAnsi="宋体" w:eastAsia="仿宋_GB2312" w:cs="仿宋_GB2312"/>
                <w:i w:val="0"/>
                <w:iCs w:val="0"/>
                <w:color w:val="000000"/>
                <w:sz w:val="20"/>
                <w:szCs w:val="20"/>
                <w:u w:val="none"/>
              </w:rPr>
            </w:pPr>
          </w:p>
        </w:tc>
      </w:tr>
    </w:tbl>
    <w:p w14:paraId="35CC5995">
      <w:pPr>
        <w:keepNext w:val="0"/>
        <w:keepLines w:val="0"/>
        <w:pageBreakBefore w:val="0"/>
        <w:widowControl/>
        <w:kinsoku w:val="0"/>
        <w:wordWrap/>
        <w:overflowPunct/>
        <w:topLinePunct w:val="0"/>
        <w:autoSpaceDE w:val="0"/>
        <w:autoSpaceDN w:val="0"/>
        <w:bidi w:val="0"/>
        <w:adjustRightInd w:val="0"/>
        <w:snapToGrid w:val="0"/>
        <w:spacing w:line="560" w:lineRule="exact"/>
        <w:ind w:firstLine="620" w:firstLineChars="200"/>
        <w:textAlignment w:val="baseline"/>
        <w:outlineLvl w:val="0"/>
        <w:rPr>
          <w:rFonts w:ascii="黑体" w:hAnsi="黑体" w:eastAsia="黑体" w:cs="黑体"/>
          <w:sz w:val="31"/>
          <w:szCs w:val="31"/>
        </w:rPr>
      </w:pPr>
    </w:p>
    <w:p w14:paraId="459A1A71">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eastAsia="仿宋_GB2312"/>
          <w:kern w:val="0"/>
          <w:sz w:val="32"/>
          <w:szCs w:val="32"/>
          <w:lang w:eastAsia="zh-CN"/>
        </w:rPr>
      </w:pP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553752E0">
        <w:pPr>
          <w:pStyle w:val="3"/>
          <w:jc w:val="right"/>
          <w:rPr>
            <w:rFonts w:asciiTheme="minorEastAsia" w:hAnsiTheme="minorEastAsia" w:eastAsiaTheme="minorEastAsia"/>
            <w:kern w:val="0"/>
            <w:sz w:val="28"/>
            <w:szCs w:val="28"/>
          </w:rPr>
        </w:pPr>
      </w:p>
    </w:sdtContent>
  </w:sdt>
  <w:p w14:paraId="1464F8FB">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BC7D222">
        <w:pPr>
          <w:pStyle w:val="3"/>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129B382D">
    <w:pPr>
      <w:pStyle w:val="3"/>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1B2F3C39">
        <w:pPr>
          <w:pStyle w:val="3"/>
          <w:jc w:val="right"/>
          <w:rPr>
            <w:rFonts w:asciiTheme="minorEastAsia" w:hAnsiTheme="minorEastAsia" w:eastAsiaTheme="minorEastAsia"/>
            <w:kern w:val="0"/>
          </w:rPr>
        </w:pPr>
      </w:p>
    </w:sdtContent>
  </w:sdt>
  <w:p w14:paraId="5A5C3553">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6D13C4">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B8971">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66E2EB"/>
    <w:multiLevelType w:val="singleLevel"/>
    <w:tmpl w:val="6466E2EB"/>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TE4MzE1YzAxNjdiOGQ3MDYxOTk1MDk4NjI3OWE3MjEifQ=="/>
  </w:docVars>
  <w:rsids>
    <w:rsidRoot w:val="00000000"/>
    <w:rsid w:val="01AF3811"/>
    <w:rsid w:val="021F1499"/>
    <w:rsid w:val="03795BF7"/>
    <w:rsid w:val="06EA57BC"/>
    <w:rsid w:val="086E756B"/>
    <w:rsid w:val="0ACF37E5"/>
    <w:rsid w:val="0B400BC6"/>
    <w:rsid w:val="0B67474B"/>
    <w:rsid w:val="0E032C8D"/>
    <w:rsid w:val="0E68228D"/>
    <w:rsid w:val="0E9D3A62"/>
    <w:rsid w:val="0FDA17CC"/>
    <w:rsid w:val="169C64F7"/>
    <w:rsid w:val="183426FF"/>
    <w:rsid w:val="19D32FBC"/>
    <w:rsid w:val="1BD4529E"/>
    <w:rsid w:val="1BF7463D"/>
    <w:rsid w:val="1DB55626"/>
    <w:rsid w:val="1E6235AD"/>
    <w:rsid w:val="1E6A4395"/>
    <w:rsid w:val="1EA7325A"/>
    <w:rsid w:val="1EC04415"/>
    <w:rsid w:val="247470C3"/>
    <w:rsid w:val="2648586B"/>
    <w:rsid w:val="26EA5ED7"/>
    <w:rsid w:val="292F0517"/>
    <w:rsid w:val="2AE00186"/>
    <w:rsid w:val="302C1778"/>
    <w:rsid w:val="31316B9E"/>
    <w:rsid w:val="343B7C75"/>
    <w:rsid w:val="38B66D8F"/>
    <w:rsid w:val="395065A2"/>
    <w:rsid w:val="3A550786"/>
    <w:rsid w:val="3B575ADC"/>
    <w:rsid w:val="3B7A130F"/>
    <w:rsid w:val="3B882069"/>
    <w:rsid w:val="3CA32DC2"/>
    <w:rsid w:val="3F8B1911"/>
    <w:rsid w:val="43C65039"/>
    <w:rsid w:val="451E793C"/>
    <w:rsid w:val="463B47B4"/>
    <w:rsid w:val="46C61B1B"/>
    <w:rsid w:val="4C876D7F"/>
    <w:rsid w:val="4D5F7C06"/>
    <w:rsid w:val="4F8B6063"/>
    <w:rsid w:val="50B63847"/>
    <w:rsid w:val="534F55FA"/>
    <w:rsid w:val="57AE6D93"/>
    <w:rsid w:val="583C74DD"/>
    <w:rsid w:val="587D71B8"/>
    <w:rsid w:val="5FB623A7"/>
    <w:rsid w:val="620448D7"/>
    <w:rsid w:val="646359DE"/>
    <w:rsid w:val="65FD4905"/>
    <w:rsid w:val="6CC363E5"/>
    <w:rsid w:val="6D4610A2"/>
    <w:rsid w:val="6E3851B0"/>
    <w:rsid w:val="6E740813"/>
    <w:rsid w:val="70310B63"/>
    <w:rsid w:val="73600232"/>
    <w:rsid w:val="7C752347"/>
    <w:rsid w:val="7ED67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4"/>
      <w:szCs w:val="34"/>
      <w:lang w:val="en-US" w:eastAsia="en-US" w:bidi="ar-SA"/>
    </w:rPr>
  </w:style>
  <w:style w:type="paragraph" w:styleId="3">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 w:type="paragraph" w:styleId="9">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character" w:customStyle="1" w:styleId="10">
    <w:name w:val="font31"/>
    <w:basedOn w:val="6"/>
    <w:qFormat/>
    <w:uiPriority w:val="0"/>
    <w:rPr>
      <w:rFonts w:hint="eastAsia" w:ascii="宋体" w:hAnsi="宋体" w:eastAsia="宋体" w:cs="宋体"/>
      <w:color w:val="333333"/>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6326</Words>
  <Characters>7000</Characters>
  <TotalTime>143</TotalTime>
  <ScaleCrop>false</ScaleCrop>
  <LinksUpToDate>false</LinksUpToDate>
  <CharactersWithSpaces>7645</CharactersWithSpaces>
  <Application>WPS Office_12.1.0.18166_F1E327BC-269C-435d-A152-05C5408002CA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Administrator</cp:lastModifiedBy>
  <cp:lastPrinted>2024-05-27T01:15:00Z</cp:lastPrinted>
  <dcterms:modified xsi:type="dcterms:W3CDTF">2024-10-23T02:45:58Z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2052-12.1.0.18166</vt:lpwstr>
  </property>
  <property fmtid="{D5CDD505-2E9C-101B-9397-08002B2CF9AE}" pid="6" name="ICV">
    <vt:lpwstr>A1E9AC54BF58440288AD196632C2A254_12</vt:lpwstr>
  </property>
</Properties>
</file>