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F893A"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7F78EAC1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2023年度部门整体支出绩效评价基础</w:t>
      </w:r>
    </w:p>
    <w:p w14:paraId="158F82CB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1C4F596E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5C96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71084A3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25B4CA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12034C0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2023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年实际在职人数</w:t>
            </w:r>
          </w:p>
        </w:tc>
        <w:tc>
          <w:tcPr>
            <w:tcW w:w="1983" w:type="dxa"/>
            <w:gridSpan w:val="2"/>
            <w:vAlign w:val="center"/>
          </w:tcPr>
          <w:p w14:paraId="177CEF5E">
            <w:pPr>
              <w:spacing w:line="240" w:lineRule="auto"/>
              <w:ind w:firstLine="630" w:firstLineChars="3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09C67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07BB9B1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6AE8E41F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2039" w:type="dxa"/>
            <w:gridSpan w:val="2"/>
            <w:vAlign w:val="center"/>
          </w:tcPr>
          <w:p w14:paraId="0E4786CE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1983" w:type="dxa"/>
            <w:gridSpan w:val="2"/>
            <w:vAlign w:val="center"/>
          </w:tcPr>
          <w:p w14:paraId="7547571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D411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3678FD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E87431F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2022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12EFB78E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2023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08C2B4F1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B44A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D0CB0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三公经费</w:t>
            </w:r>
          </w:p>
        </w:tc>
        <w:tc>
          <w:tcPr>
            <w:tcW w:w="2116" w:type="dxa"/>
            <w:gridSpan w:val="2"/>
            <w:vAlign w:val="center"/>
          </w:tcPr>
          <w:p w14:paraId="56D011F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1.6</w:t>
            </w:r>
          </w:p>
        </w:tc>
        <w:tc>
          <w:tcPr>
            <w:tcW w:w="2039" w:type="dxa"/>
            <w:gridSpan w:val="2"/>
            <w:vAlign w:val="center"/>
          </w:tcPr>
          <w:p w14:paraId="6FC9347C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0.8</w:t>
            </w:r>
          </w:p>
        </w:tc>
        <w:tc>
          <w:tcPr>
            <w:tcW w:w="1983" w:type="dxa"/>
            <w:gridSpan w:val="2"/>
            <w:vAlign w:val="center"/>
          </w:tcPr>
          <w:p w14:paraId="1AD4C6F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0.8</w:t>
            </w:r>
          </w:p>
        </w:tc>
      </w:tr>
      <w:tr w14:paraId="02F37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53CF9BC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4D232CC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0C822577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409D57C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75CD6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0D087C0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7E142196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25984797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4C0C90EB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75737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6121534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1F6CF94F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20033F8F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119E6CDD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7455C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262F41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520C051B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0EC73AF4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104CEDDC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391A6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2160D1D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38917C0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1.6</w:t>
            </w:r>
          </w:p>
        </w:tc>
        <w:tc>
          <w:tcPr>
            <w:tcW w:w="2039" w:type="dxa"/>
            <w:gridSpan w:val="2"/>
            <w:vAlign w:val="center"/>
          </w:tcPr>
          <w:p w14:paraId="29560D60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0.8</w:t>
            </w:r>
          </w:p>
        </w:tc>
        <w:tc>
          <w:tcPr>
            <w:tcW w:w="1983" w:type="dxa"/>
            <w:gridSpan w:val="2"/>
            <w:vAlign w:val="center"/>
          </w:tcPr>
          <w:p w14:paraId="2C08C19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0.8</w:t>
            </w:r>
          </w:p>
        </w:tc>
      </w:tr>
      <w:tr w14:paraId="2EF16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C46B7B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6C497177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200</w:t>
            </w:r>
          </w:p>
        </w:tc>
        <w:tc>
          <w:tcPr>
            <w:tcW w:w="2039" w:type="dxa"/>
            <w:gridSpan w:val="2"/>
            <w:vAlign w:val="center"/>
          </w:tcPr>
          <w:p w14:paraId="625724A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24</w:t>
            </w:r>
          </w:p>
        </w:tc>
        <w:tc>
          <w:tcPr>
            <w:tcW w:w="1983" w:type="dxa"/>
            <w:gridSpan w:val="2"/>
            <w:vAlign w:val="center"/>
          </w:tcPr>
          <w:p w14:paraId="3427D36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127</w:t>
            </w:r>
          </w:p>
        </w:tc>
      </w:tr>
      <w:tr w14:paraId="41D09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2770BAC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685514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6D0E09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C8A50F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279B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3AE18BF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1C07A5F8">
            <w:pPr>
              <w:spacing w:line="240" w:lineRule="auto"/>
              <w:ind w:firstLine="420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3452CA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AAE3637">
            <w:pPr>
              <w:spacing w:line="240" w:lineRule="auto"/>
              <w:ind w:firstLine="420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</w:tr>
      <w:tr w14:paraId="4B60E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D21ECF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01AAB1B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200</w:t>
            </w:r>
          </w:p>
        </w:tc>
        <w:tc>
          <w:tcPr>
            <w:tcW w:w="2039" w:type="dxa"/>
            <w:gridSpan w:val="2"/>
            <w:vAlign w:val="center"/>
          </w:tcPr>
          <w:p w14:paraId="5EA13CA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24</w:t>
            </w:r>
          </w:p>
        </w:tc>
        <w:tc>
          <w:tcPr>
            <w:tcW w:w="1983" w:type="dxa"/>
            <w:gridSpan w:val="2"/>
            <w:vAlign w:val="center"/>
          </w:tcPr>
          <w:p w14:paraId="34FCF5C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127</w:t>
            </w:r>
          </w:p>
        </w:tc>
      </w:tr>
      <w:tr w14:paraId="616D8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770168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14:paraId="70E53A87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37.54</w:t>
            </w:r>
          </w:p>
        </w:tc>
        <w:tc>
          <w:tcPr>
            <w:tcW w:w="2039" w:type="dxa"/>
            <w:gridSpan w:val="2"/>
            <w:vAlign w:val="center"/>
          </w:tcPr>
          <w:p w14:paraId="41EACB7C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13.31</w:t>
            </w:r>
          </w:p>
        </w:tc>
        <w:tc>
          <w:tcPr>
            <w:tcW w:w="1983" w:type="dxa"/>
            <w:gridSpan w:val="2"/>
            <w:vAlign w:val="center"/>
          </w:tcPr>
          <w:p w14:paraId="7F132C87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37.3</w:t>
            </w:r>
          </w:p>
        </w:tc>
      </w:tr>
      <w:tr w14:paraId="3EF44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371B13C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14:paraId="01D7BED0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1.47</w:t>
            </w:r>
          </w:p>
        </w:tc>
        <w:tc>
          <w:tcPr>
            <w:tcW w:w="2039" w:type="dxa"/>
            <w:gridSpan w:val="2"/>
            <w:vAlign w:val="center"/>
          </w:tcPr>
          <w:p w14:paraId="1E2D1E5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0.96</w:t>
            </w:r>
          </w:p>
        </w:tc>
        <w:tc>
          <w:tcPr>
            <w:tcW w:w="1983" w:type="dxa"/>
            <w:gridSpan w:val="2"/>
            <w:vAlign w:val="center"/>
          </w:tcPr>
          <w:p w14:paraId="014C7AE7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2.14</w:t>
            </w:r>
          </w:p>
        </w:tc>
      </w:tr>
      <w:tr w14:paraId="6AD27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0928219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14:paraId="25826BC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4.45</w:t>
            </w:r>
          </w:p>
        </w:tc>
        <w:tc>
          <w:tcPr>
            <w:tcW w:w="2039" w:type="dxa"/>
            <w:gridSpan w:val="2"/>
            <w:vAlign w:val="center"/>
          </w:tcPr>
          <w:p w14:paraId="5912C52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2.64</w:t>
            </w:r>
          </w:p>
        </w:tc>
        <w:tc>
          <w:tcPr>
            <w:tcW w:w="1983" w:type="dxa"/>
            <w:gridSpan w:val="2"/>
            <w:vAlign w:val="center"/>
          </w:tcPr>
          <w:p w14:paraId="014ADC9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9.77</w:t>
            </w:r>
          </w:p>
        </w:tc>
      </w:tr>
      <w:tr w14:paraId="4595F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39EA4CF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14:paraId="2DBBD415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06C1DF16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default" w:ascii="仿宋_GB2312" w:eastAsia="仿宋_GB2312"/>
                <w:kern w:val="0"/>
                <w:lang w:val="en-US" w:eastAsia="zh-CN"/>
              </w:rPr>
              <w:t>1.34</w:t>
            </w:r>
          </w:p>
        </w:tc>
        <w:tc>
          <w:tcPr>
            <w:tcW w:w="1983" w:type="dxa"/>
            <w:gridSpan w:val="2"/>
            <w:vAlign w:val="center"/>
          </w:tcPr>
          <w:p w14:paraId="4304698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0.17</w:t>
            </w:r>
          </w:p>
        </w:tc>
      </w:tr>
      <w:tr w14:paraId="49DD3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66AA494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1445651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34</w:t>
            </w:r>
          </w:p>
        </w:tc>
        <w:tc>
          <w:tcPr>
            <w:tcW w:w="2039" w:type="dxa"/>
            <w:gridSpan w:val="2"/>
            <w:vAlign w:val="center"/>
          </w:tcPr>
          <w:p w14:paraId="1765E29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17262DD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3.55</w:t>
            </w:r>
          </w:p>
        </w:tc>
      </w:tr>
      <w:tr w14:paraId="3CC37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1C333B9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2AFF888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26000EF7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93BE92C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</w:tr>
      <w:tr w14:paraId="2089A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1D45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0E91F1D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1B19BD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0066D3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79B8F03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7D8DB13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规规模控制率</w:t>
            </w:r>
          </w:p>
        </w:tc>
        <w:tc>
          <w:tcPr>
            <w:tcW w:w="1079" w:type="dxa"/>
            <w:vAlign w:val="center"/>
          </w:tcPr>
          <w:p w14:paraId="4FACBAA1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7391C1F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11230D03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7FF9A76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710FB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</w:tcPr>
          <w:p w14:paraId="4AB76C16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</w:tcPr>
          <w:p w14:paraId="136F939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58" w:type="dxa"/>
          </w:tcPr>
          <w:p w14:paraId="44ADA437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60" w:type="dxa"/>
          </w:tcPr>
          <w:p w14:paraId="79DAB36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79" w:type="dxa"/>
          </w:tcPr>
          <w:p w14:paraId="66AB916E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39" w:type="dxa"/>
          </w:tcPr>
          <w:p w14:paraId="333AD075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44" w:type="dxa"/>
          </w:tcPr>
          <w:p w14:paraId="1F68F709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1AE30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</w:tcPr>
          <w:p w14:paraId="3782803D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</w:tcPr>
          <w:p w14:paraId="4A3024F8">
            <w:pPr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各项资金实行统一管理，严格预算、厉行节约。</w:t>
            </w:r>
          </w:p>
        </w:tc>
      </w:tr>
    </w:tbl>
    <w:p w14:paraId="0776E679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0EC4E1AC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 填报日期：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          单位负责人签字：</w:t>
      </w:r>
    </w:p>
    <w:p w14:paraId="0D574A20">
      <w:pPr>
        <w:spacing w:before="117" w:line="219" w:lineRule="auto"/>
        <w:ind w:firstLine="616"/>
        <w:jc w:val="left"/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</w:p>
    <w:p w14:paraId="31E5CA62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2EFA1551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2023年度部门整体支出绩效自评表</w:t>
      </w:r>
    </w:p>
    <w:p w14:paraId="4BEEE435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900"/>
        <w:gridCol w:w="1055"/>
        <w:gridCol w:w="1957"/>
        <w:gridCol w:w="1175"/>
        <w:gridCol w:w="1738"/>
        <w:gridCol w:w="687"/>
        <w:gridCol w:w="775"/>
        <w:gridCol w:w="792"/>
      </w:tblGrid>
      <w:tr w14:paraId="314E6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00" w:type="dxa"/>
            <w:vAlign w:val="center"/>
          </w:tcPr>
          <w:p w14:paraId="1200382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5"/>
                <w:szCs w:val="15"/>
              </w:rPr>
              <w:t>预算部门</w:t>
            </w:r>
          </w:p>
          <w:p w14:paraId="29B623F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5"/>
                <w:szCs w:val="15"/>
              </w:rPr>
              <w:t>名称</w:t>
            </w:r>
          </w:p>
        </w:tc>
        <w:tc>
          <w:tcPr>
            <w:tcW w:w="9079" w:type="dxa"/>
            <w:gridSpan w:val="8"/>
            <w:vAlign w:val="center"/>
          </w:tcPr>
          <w:p w14:paraId="78A21B12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  <w:t>汨罗市政府机关后勤服务中心</w:t>
            </w:r>
          </w:p>
        </w:tc>
      </w:tr>
      <w:tr w14:paraId="0FDAE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00" w:type="dxa"/>
            <w:vMerge w:val="restart"/>
            <w:tcBorders>
              <w:bottom w:val="nil"/>
            </w:tcBorders>
            <w:vAlign w:val="center"/>
          </w:tcPr>
          <w:p w14:paraId="7E94254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  <w:p w14:paraId="5BA329E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年度预算申请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万元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)</w:t>
            </w:r>
          </w:p>
        </w:tc>
        <w:tc>
          <w:tcPr>
            <w:tcW w:w="1955" w:type="dxa"/>
            <w:gridSpan w:val="2"/>
            <w:vAlign w:val="center"/>
          </w:tcPr>
          <w:p w14:paraId="78FDC89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957" w:type="dxa"/>
            <w:vAlign w:val="center"/>
          </w:tcPr>
          <w:p w14:paraId="25D7D971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年初</w:t>
            </w:r>
          </w:p>
          <w:p w14:paraId="7CADD9E9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1175" w:type="dxa"/>
            <w:vAlign w:val="center"/>
          </w:tcPr>
          <w:p w14:paraId="702F10B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全年</w:t>
            </w:r>
          </w:p>
          <w:p w14:paraId="025F539D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1738" w:type="dxa"/>
            <w:vAlign w:val="center"/>
          </w:tcPr>
          <w:p w14:paraId="1345FA2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全年</w:t>
            </w:r>
          </w:p>
          <w:p w14:paraId="2821D1FF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执行数</w:t>
            </w:r>
          </w:p>
        </w:tc>
        <w:tc>
          <w:tcPr>
            <w:tcW w:w="687" w:type="dxa"/>
            <w:vAlign w:val="center"/>
          </w:tcPr>
          <w:p w14:paraId="44B7325E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775" w:type="dxa"/>
            <w:vAlign w:val="center"/>
          </w:tcPr>
          <w:p w14:paraId="4AFBBF08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92" w:type="dxa"/>
            <w:vAlign w:val="center"/>
          </w:tcPr>
          <w:p w14:paraId="00F242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得分</w:t>
            </w:r>
          </w:p>
        </w:tc>
      </w:tr>
      <w:tr w14:paraId="657FA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900" w:type="dxa"/>
            <w:vMerge w:val="continue"/>
            <w:tcBorders>
              <w:top w:val="nil"/>
              <w:bottom w:val="nil"/>
            </w:tcBorders>
            <w:vAlign w:val="center"/>
          </w:tcPr>
          <w:p w14:paraId="69BBA09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6A1E855C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957" w:type="dxa"/>
            <w:vAlign w:val="center"/>
          </w:tcPr>
          <w:p w14:paraId="6310354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120.79</w:t>
            </w:r>
          </w:p>
        </w:tc>
        <w:tc>
          <w:tcPr>
            <w:tcW w:w="1175" w:type="dxa"/>
            <w:vAlign w:val="center"/>
          </w:tcPr>
          <w:p w14:paraId="2952A13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eastAsia="仿宋_GB2312"/>
                <w:kern w:val="0"/>
                <w:sz w:val="18"/>
                <w:szCs w:val="18"/>
                <w:lang w:val="en-US" w:eastAsia="zh-CN"/>
              </w:rPr>
              <w:t>262</w:t>
            </w:r>
          </w:p>
        </w:tc>
        <w:tc>
          <w:tcPr>
            <w:tcW w:w="1738" w:type="dxa"/>
            <w:vAlign w:val="center"/>
          </w:tcPr>
          <w:p w14:paraId="218C5E4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仿宋_GB2312" w:eastAsia="仿宋_GB2312"/>
                <w:kern w:val="0"/>
                <w:sz w:val="18"/>
                <w:szCs w:val="18"/>
                <w:lang w:val="en-US"/>
              </w:rPr>
              <w:t>262</w:t>
            </w:r>
          </w:p>
        </w:tc>
        <w:tc>
          <w:tcPr>
            <w:tcW w:w="687" w:type="dxa"/>
            <w:vAlign w:val="center"/>
          </w:tcPr>
          <w:p w14:paraId="180D1F41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10</w:t>
            </w:r>
          </w:p>
        </w:tc>
        <w:tc>
          <w:tcPr>
            <w:tcW w:w="775" w:type="dxa"/>
            <w:vAlign w:val="center"/>
          </w:tcPr>
          <w:p w14:paraId="41BE281F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92" w:type="dxa"/>
            <w:vAlign w:val="center"/>
          </w:tcPr>
          <w:p w14:paraId="00A24009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4C7C1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900" w:type="dxa"/>
            <w:vMerge w:val="continue"/>
            <w:tcBorders>
              <w:top w:val="nil"/>
              <w:bottom w:val="nil"/>
            </w:tcBorders>
            <w:vAlign w:val="center"/>
          </w:tcPr>
          <w:p w14:paraId="7F2FB08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5087" w:type="dxa"/>
            <w:gridSpan w:val="4"/>
            <w:vAlign w:val="center"/>
          </w:tcPr>
          <w:p w14:paraId="525DF3AC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按收入性质分：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262</w:t>
            </w:r>
          </w:p>
        </w:tc>
        <w:tc>
          <w:tcPr>
            <w:tcW w:w="3992" w:type="dxa"/>
            <w:gridSpan w:val="4"/>
            <w:vAlign w:val="center"/>
          </w:tcPr>
          <w:p w14:paraId="16E9B255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按支出性质分：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262</w:t>
            </w:r>
          </w:p>
        </w:tc>
      </w:tr>
      <w:tr w14:paraId="38EFA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00" w:type="dxa"/>
            <w:vMerge w:val="continue"/>
            <w:tcBorders>
              <w:top w:val="nil"/>
              <w:bottom w:val="nil"/>
            </w:tcBorders>
            <w:vAlign w:val="center"/>
          </w:tcPr>
          <w:p w14:paraId="235D2CD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5087" w:type="dxa"/>
            <w:gridSpan w:val="4"/>
            <w:vAlign w:val="center"/>
          </w:tcPr>
          <w:p w14:paraId="1A99C2B5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62</w:t>
            </w:r>
          </w:p>
        </w:tc>
        <w:tc>
          <w:tcPr>
            <w:tcW w:w="3992" w:type="dxa"/>
            <w:gridSpan w:val="4"/>
            <w:vAlign w:val="center"/>
          </w:tcPr>
          <w:p w14:paraId="7C083051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135</w:t>
            </w:r>
          </w:p>
        </w:tc>
      </w:tr>
      <w:tr w14:paraId="5BE10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900" w:type="dxa"/>
            <w:vMerge w:val="continue"/>
            <w:tcBorders>
              <w:top w:val="nil"/>
              <w:bottom w:val="nil"/>
            </w:tcBorders>
            <w:vAlign w:val="center"/>
          </w:tcPr>
          <w:p w14:paraId="0AD64C1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5087" w:type="dxa"/>
            <w:gridSpan w:val="4"/>
            <w:vAlign w:val="center"/>
          </w:tcPr>
          <w:p w14:paraId="03A65D3C">
            <w:pPr>
              <w:spacing w:line="240" w:lineRule="auto"/>
              <w:ind w:firstLine="900" w:firstLineChars="500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政府性基金拨款：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992" w:type="dxa"/>
            <w:gridSpan w:val="4"/>
            <w:vAlign w:val="center"/>
          </w:tcPr>
          <w:p w14:paraId="3E150B21">
            <w:pPr>
              <w:spacing w:line="240" w:lineRule="auto"/>
              <w:ind w:firstLine="900" w:firstLineChars="500"/>
              <w:jc w:val="left"/>
              <w:rPr>
                <w:rFonts w:hint="default" w:ascii="仿宋_GB2312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项目支出：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127</w:t>
            </w:r>
          </w:p>
        </w:tc>
      </w:tr>
      <w:tr w14:paraId="7C4D9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900" w:type="dxa"/>
            <w:vMerge w:val="continue"/>
            <w:tcBorders>
              <w:top w:val="nil"/>
              <w:bottom w:val="nil"/>
            </w:tcBorders>
            <w:vAlign w:val="center"/>
          </w:tcPr>
          <w:p w14:paraId="7D9FF3B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5087" w:type="dxa"/>
            <w:gridSpan w:val="4"/>
            <w:vAlign w:val="center"/>
          </w:tcPr>
          <w:p w14:paraId="62072153">
            <w:pPr>
              <w:spacing w:line="240" w:lineRule="auto"/>
              <w:ind w:firstLine="900" w:firstLineChars="500"/>
              <w:jc w:val="left"/>
              <w:rPr>
                <w:rFonts w:hint="default" w:ascii="仿宋_GB2312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纳入专户管理的非税收入拨款：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992" w:type="dxa"/>
            <w:gridSpan w:val="4"/>
            <w:vAlign w:val="center"/>
          </w:tcPr>
          <w:p w14:paraId="13928AE6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sz w:val="18"/>
                <w:szCs w:val="18"/>
                <w:lang w:eastAsia="zh-CN"/>
              </w:rPr>
            </w:pPr>
          </w:p>
        </w:tc>
      </w:tr>
      <w:tr w14:paraId="10DC1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900" w:type="dxa"/>
            <w:vMerge w:val="continue"/>
            <w:tcBorders>
              <w:top w:val="nil"/>
            </w:tcBorders>
            <w:vAlign w:val="center"/>
          </w:tcPr>
          <w:p w14:paraId="663A6A2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5087" w:type="dxa"/>
            <w:gridSpan w:val="4"/>
            <w:vAlign w:val="center"/>
          </w:tcPr>
          <w:p w14:paraId="0353B1E9">
            <w:pPr>
              <w:spacing w:line="240" w:lineRule="auto"/>
              <w:ind w:firstLine="900" w:firstLineChars="500"/>
              <w:jc w:val="left"/>
              <w:rPr>
                <w:rFonts w:hint="default" w:ascii="仿宋_GB2312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其他资金：</w:t>
            </w:r>
            <w:r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/>
              </w:rPr>
              <w:t>0</w:t>
            </w:r>
          </w:p>
        </w:tc>
        <w:tc>
          <w:tcPr>
            <w:tcW w:w="3992" w:type="dxa"/>
            <w:gridSpan w:val="4"/>
            <w:vAlign w:val="center"/>
          </w:tcPr>
          <w:p w14:paraId="274AAE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 w14:paraId="596D4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900" w:type="dxa"/>
            <w:vMerge w:val="restart"/>
            <w:tcBorders>
              <w:bottom w:val="nil"/>
            </w:tcBorders>
            <w:vAlign w:val="center"/>
          </w:tcPr>
          <w:p w14:paraId="1CDCF26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</w:p>
        </w:tc>
        <w:tc>
          <w:tcPr>
            <w:tcW w:w="5087" w:type="dxa"/>
            <w:gridSpan w:val="4"/>
            <w:vAlign w:val="center"/>
          </w:tcPr>
          <w:p w14:paraId="58CCC40D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992" w:type="dxa"/>
            <w:gridSpan w:val="4"/>
            <w:vAlign w:val="center"/>
          </w:tcPr>
          <w:p w14:paraId="27F156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4016C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4" w:hRule="atLeast"/>
        </w:trPr>
        <w:tc>
          <w:tcPr>
            <w:tcW w:w="900" w:type="dxa"/>
            <w:vMerge w:val="continue"/>
            <w:tcBorders>
              <w:top w:val="nil"/>
            </w:tcBorders>
            <w:vAlign w:val="center"/>
          </w:tcPr>
          <w:p w14:paraId="210310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5087" w:type="dxa"/>
            <w:gridSpan w:val="4"/>
            <w:vAlign w:val="center"/>
          </w:tcPr>
          <w:p w14:paraId="379B2946">
            <w:pPr>
              <w:spacing w:line="240" w:lineRule="auto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目标1：负责政府大院安全保卫、环境卫生、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 xml:space="preserve">              水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电与房屋等其他公用设施的维修，负责政府机关绿化工作。</w:t>
            </w:r>
          </w:p>
          <w:p w14:paraId="614AAE47">
            <w:pPr>
              <w:spacing w:line="240" w:lineRule="auto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目标2：对政府机关亮化工程及机关监控设施维护</w:t>
            </w:r>
          </w:p>
          <w:p w14:paraId="27E3935C">
            <w:pPr>
              <w:spacing w:line="240" w:lineRule="auto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目标3：维护政府机关生态停车场，缓解机关停车问题。</w:t>
            </w:r>
          </w:p>
          <w:p w14:paraId="67DB3726">
            <w:pPr>
              <w:spacing w:line="240" w:lineRule="auto"/>
              <w:jc w:val="left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目标4：管理好机关食堂。</w:t>
            </w:r>
          </w:p>
        </w:tc>
        <w:tc>
          <w:tcPr>
            <w:tcW w:w="3992" w:type="dxa"/>
            <w:gridSpan w:val="4"/>
            <w:vAlign w:val="center"/>
          </w:tcPr>
          <w:p w14:paraId="05B077CC">
            <w:pPr>
              <w:spacing w:line="240" w:lineRule="auto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目标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  <w:t>完成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1：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  <w:t>本年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政府大院安全保卫、环境卫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生、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水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电与房屋等其他公用设施的维修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政府机关绿化工作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  <w:t>，全面完成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。</w:t>
            </w:r>
          </w:p>
          <w:p w14:paraId="2C1973D2">
            <w:pPr>
              <w:spacing w:line="240" w:lineRule="auto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目标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  <w:t>完成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2：对政府机关亮化工程及机关监控设施维护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  <w:t>，全面完成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。</w:t>
            </w:r>
          </w:p>
          <w:p w14:paraId="0F67A616">
            <w:pPr>
              <w:spacing w:line="240" w:lineRule="auto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目标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  <w:t>完成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3：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  <w:t>对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维护政府机关生态停车场，缓解机关停车问题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  <w:t>，全面完成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 xml:space="preserve">。                               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 xml:space="preserve">    </w:t>
            </w:r>
          </w:p>
          <w:p w14:paraId="3394F89A">
            <w:pPr>
              <w:spacing w:line="240" w:lineRule="auto"/>
              <w:jc w:val="left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目标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  <w:t>完成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4：管理好机关食堂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  <w:t>，全面完成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。</w:t>
            </w:r>
          </w:p>
        </w:tc>
      </w:tr>
      <w:tr w14:paraId="6594F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90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21451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  <w:p w14:paraId="2C88AF9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900" w:type="dxa"/>
            <w:vAlign w:val="center"/>
          </w:tcPr>
          <w:p w14:paraId="1AA65A34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55" w:type="dxa"/>
            <w:vAlign w:val="center"/>
          </w:tcPr>
          <w:p w14:paraId="2C076248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957" w:type="dxa"/>
            <w:vAlign w:val="center"/>
          </w:tcPr>
          <w:p w14:paraId="003AE647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175" w:type="dxa"/>
            <w:vAlign w:val="center"/>
          </w:tcPr>
          <w:p w14:paraId="69C79C73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年度指标值</w:t>
            </w:r>
          </w:p>
        </w:tc>
        <w:tc>
          <w:tcPr>
            <w:tcW w:w="1738" w:type="dxa"/>
            <w:vAlign w:val="center"/>
          </w:tcPr>
          <w:p w14:paraId="1504227D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实际完成值</w:t>
            </w:r>
          </w:p>
        </w:tc>
        <w:tc>
          <w:tcPr>
            <w:tcW w:w="687" w:type="dxa"/>
            <w:vAlign w:val="center"/>
          </w:tcPr>
          <w:p w14:paraId="7387A4E6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775" w:type="dxa"/>
            <w:vAlign w:val="center"/>
          </w:tcPr>
          <w:p w14:paraId="4C258238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792" w:type="dxa"/>
            <w:vAlign w:val="center"/>
          </w:tcPr>
          <w:p w14:paraId="754FB49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3"/>
                <w:szCs w:val="13"/>
                <w:lang w:eastAsia="zh-CN"/>
              </w:rPr>
              <w:t>偏差原因</w:t>
            </w:r>
          </w:p>
          <w:p w14:paraId="5158BD9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3"/>
                <w:szCs w:val="13"/>
                <w:lang w:eastAsia="zh-CN"/>
              </w:rPr>
              <w:t>分析及</w:t>
            </w:r>
          </w:p>
          <w:p w14:paraId="5D6752C8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3"/>
                <w:szCs w:val="13"/>
                <w:lang w:eastAsia="zh-CN"/>
              </w:rPr>
              <w:t>改进措施</w:t>
            </w:r>
          </w:p>
        </w:tc>
      </w:tr>
      <w:tr w14:paraId="0D8DA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0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336ED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900" w:type="dxa"/>
            <w:vMerge w:val="restart"/>
            <w:tcBorders>
              <w:bottom w:val="nil"/>
            </w:tcBorders>
            <w:vAlign w:val="center"/>
          </w:tcPr>
          <w:p w14:paraId="255AC6FD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产出指标</w:t>
            </w:r>
          </w:p>
          <w:p w14:paraId="77E0A71B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(50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)</w:t>
            </w:r>
          </w:p>
        </w:tc>
        <w:tc>
          <w:tcPr>
            <w:tcW w:w="1055" w:type="dxa"/>
            <w:tcBorders>
              <w:bottom w:val="nil"/>
            </w:tcBorders>
            <w:vAlign w:val="center"/>
          </w:tcPr>
          <w:p w14:paraId="766BC790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957" w:type="dxa"/>
            <w:vAlign w:val="center"/>
          </w:tcPr>
          <w:p w14:paraId="1CBF4C27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15"/>
                <w:szCs w:val="15"/>
                <w:lang w:val="en-US" w:eastAsia="zh-CN"/>
              </w:rPr>
              <w:t>维修维护政府机关公共设施。政府机关后勤服务中心管理。政府机关管理。机关食堂管理等。</w:t>
            </w:r>
          </w:p>
        </w:tc>
        <w:tc>
          <w:tcPr>
            <w:tcW w:w="1175" w:type="dxa"/>
            <w:vAlign w:val="center"/>
          </w:tcPr>
          <w:p w14:paraId="0D0227FE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15"/>
                <w:szCs w:val="15"/>
                <w:lang w:val="en-US" w:eastAsia="zh-CN"/>
              </w:rPr>
              <w:t>保证市政府日常工作运转有序，认真完成各项目标工作任务。</w:t>
            </w:r>
          </w:p>
        </w:tc>
        <w:tc>
          <w:tcPr>
            <w:tcW w:w="1738" w:type="dxa"/>
            <w:vAlign w:val="center"/>
          </w:tcPr>
          <w:p w14:paraId="4D022B3E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较好地完成各项目标工作任务。</w:t>
            </w:r>
          </w:p>
        </w:tc>
        <w:tc>
          <w:tcPr>
            <w:tcW w:w="687" w:type="dxa"/>
            <w:vAlign w:val="center"/>
          </w:tcPr>
          <w:p w14:paraId="3A8EF529">
            <w:pPr>
              <w:spacing w:line="240" w:lineRule="auto"/>
              <w:ind w:firstLine="420"/>
              <w:jc w:val="both"/>
              <w:rPr>
                <w:rFonts w:hint="default" w:ascii="仿宋_GB2312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775" w:type="dxa"/>
            <w:vAlign w:val="center"/>
          </w:tcPr>
          <w:p w14:paraId="7EF6F49D">
            <w:pPr>
              <w:spacing w:line="240" w:lineRule="auto"/>
              <w:ind w:firstLine="420"/>
              <w:jc w:val="both"/>
              <w:rPr>
                <w:rFonts w:hint="default" w:ascii="仿宋_GB2312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792" w:type="dxa"/>
            <w:vAlign w:val="center"/>
          </w:tcPr>
          <w:p w14:paraId="6F26616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5"/>
                <w:szCs w:val="15"/>
              </w:rPr>
            </w:pPr>
          </w:p>
        </w:tc>
      </w:tr>
      <w:tr w14:paraId="57C6F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0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A2C27A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center"/>
          </w:tcPr>
          <w:p w14:paraId="29D054C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055" w:type="dxa"/>
            <w:tcBorders>
              <w:bottom w:val="nil"/>
            </w:tcBorders>
            <w:vAlign w:val="center"/>
          </w:tcPr>
          <w:p w14:paraId="6B46F877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957" w:type="dxa"/>
            <w:vAlign w:val="center"/>
          </w:tcPr>
          <w:p w14:paraId="261EECAE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15"/>
                <w:szCs w:val="15"/>
                <w:lang w:val="en-US" w:eastAsia="zh-CN"/>
              </w:rPr>
              <w:t>安排好各项机关日常事务，各项维修处理及时。</w:t>
            </w:r>
          </w:p>
        </w:tc>
        <w:tc>
          <w:tcPr>
            <w:tcW w:w="1175" w:type="dxa"/>
            <w:vAlign w:val="center"/>
          </w:tcPr>
          <w:p w14:paraId="01EF6B95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15"/>
                <w:szCs w:val="15"/>
                <w:lang w:val="en-US" w:eastAsia="zh-CN"/>
              </w:rPr>
              <w:t>各项维修处理及时，不能影响机关正常运转。</w:t>
            </w:r>
          </w:p>
        </w:tc>
        <w:tc>
          <w:tcPr>
            <w:tcW w:w="1738" w:type="dxa"/>
            <w:vAlign w:val="center"/>
          </w:tcPr>
          <w:p w14:paraId="7D1C6D49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  <w:t>处理及时</w:t>
            </w:r>
          </w:p>
        </w:tc>
        <w:tc>
          <w:tcPr>
            <w:tcW w:w="687" w:type="dxa"/>
            <w:vAlign w:val="center"/>
          </w:tcPr>
          <w:p w14:paraId="2FE5A577">
            <w:pPr>
              <w:spacing w:line="240" w:lineRule="auto"/>
              <w:ind w:firstLine="420"/>
              <w:jc w:val="both"/>
              <w:rPr>
                <w:rFonts w:hint="default" w:ascii="仿宋_GB2312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775" w:type="dxa"/>
            <w:vAlign w:val="center"/>
          </w:tcPr>
          <w:p w14:paraId="51DEA157">
            <w:pPr>
              <w:spacing w:line="240" w:lineRule="auto"/>
              <w:ind w:firstLine="420"/>
              <w:jc w:val="both"/>
              <w:rPr>
                <w:rFonts w:hint="default" w:ascii="仿宋_GB2312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792" w:type="dxa"/>
            <w:vAlign w:val="center"/>
          </w:tcPr>
          <w:p w14:paraId="7397689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 w14:paraId="49EFC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0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0F03D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center"/>
          </w:tcPr>
          <w:p w14:paraId="6556A3E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055" w:type="dxa"/>
            <w:tcBorders>
              <w:bottom w:val="nil"/>
            </w:tcBorders>
            <w:vAlign w:val="center"/>
          </w:tcPr>
          <w:p w14:paraId="52B88904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957" w:type="dxa"/>
            <w:vAlign w:val="center"/>
          </w:tcPr>
          <w:p w14:paraId="6E9F84FB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15"/>
                <w:szCs w:val="15"/>
                <w:lang w:val="en-US" w:eastAsia="zh-CN"/>
              </w:rPr>
              <w:t>确保2024年度各项工作顺利完成。</w:t>
            </w:r>
          </w:p>
        </w:tc>
        <w:tc>
          <w:tcPr>
            <w:tcW w:w="1175" w:type="dxa"/>
            <w:vAlign w:val="center"/>
          </w:tcPr>
          <w:p w14:paraId="67A76626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202</w:t>
            </w:r>
            <w:r>
              <w:rPr>
                <w:rFonts w:hint="default" w:ascii="仿宋_GB2312" w:eastAsia="仿宋_GB2312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年全年</w:t>
            </w:r>
          </w:p>
        </w:tc>
        <w:tc>
          <w:tcPr>
            <w:tcW w:w="1738" w:type="dxa"/>
            <w:vAlign w:val="center"/>
          </w:tcPr>
          <w:p w14:paraId="3609AF22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  <w:t>年度内完成</w:t>
            </w:r>
          </w:p>
        </w:tc>
        <w:tc>
          <w:tcPr>
            <w:tcW w:w="687" w:type="dxa"/>
            <w:vAlign w:val="center"/>
          </w:tcPr>
          <w:p w14:paraId="4182F232">
            <w:pPr>
              <w:spacing w:line="240" w:lineRule="auto"/>
              <w:ind w:firstLine="420"/>
              <w:jc w:val="both"/>
              <w:rPr>
                <w:rFonts w:hint="default" w:ascii="仿宋_GB2312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75" w:type="dxa"/>
            <w:vAlign w:val="center"/>
          </w:tcPr>
          <w:p w14:paraId="6F669E55">
            <w:pPr>
              <w:spacing w:line="240" w:lineRule="auto"/>
              <w:ind w:firstLine="420"/>
              <w:jc w:val="both"/>
              <w:rPr>
                <w:rFonts w:hint="default" w:ascii="仿宋_GB2312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92" w:type="dxa"/>
            <w:vAlign w:val="center"/>
          </w:tcPr>
          <w:p w14:paraId="06CD656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 w14:paraId="45591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0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3435EB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center"/>
          </w:tcPr>
          <w:p w14:paraId="65D634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055" w:type="dxa"/>
            <w:tcBorders>
              <w:bottom w:val="nil"/>
            </w:tcBorders>
            <w:vAlign w:val="center"/>
          </w:tcPr>
          <w:p w14:paraId="46B08DA4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957" w:type="dxa"/>
            <w:vAlign w:val="center"/>
          </w:tcPr>
          <w:p w14:paraId="50E58D44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预算批复金额</w:t>
            </w:r>
          </w:p>
        </w:tc>
        <w:tc>
          <w:tcPr>
            <w:tcW w:w="1175" w:type="dxa"/>
            <w:vAlign w:val="center"/>
          </w:tcPr>
          <w:p w14:paraId="27C288E2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预算批复金额</w:t>
            </w:r>
          </w:p>
        </w:tc>
        <w:tc>
          <w:tcPr>
            <w:tcW w:w="1738" w:type="dxa"/>
            <w:vAlign w:val="center"/>
          </w:tcPr>
          <w:p w14:paraId="3F247C36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eastAsia="仿宋_GB2312"/>
                <w:kern w:val="0"/>
                <w:sz w:val="18"/>
                <w:szCs w:val="18"/>
                <w:lang w:val="en-US" w:eastAsia="zh-CN"/>
              </w:rPr>
              <w:t>262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万元</w:t>
            </w:r>
          </w:p>
        </w:tc>
        <w:tc>
          <w:tcPr>
            <w:tcW w:w="687" w:type="dxa"/>
            <w:vAlign w:val="center"/>
          </w:tcPr>
          <w:p w14:paraId="5A4E2D0D">
            <w:pPr>
              <w:spacing w:line="240" w:lineRule="auto"/>
              <w:ind w:firstLine="420"/>
              <w:jc w:val="both"/>
              <w:rPr>
                <w:rFonts w:hint="default" w:ascii="仿宋_GB2312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75" w:type="dxa"/>
            <w:vAlign w:val="center"/>
          </w:tcPr>
          <w:p w14:paraId="65610F46">
            <w:pPr>
              <w:spacing w:line="240" w:lineRule="auto"/>
              <w:ind w:firstLine="420"/>
              <w:jc w:val="both"/>
              <w:rPr>
                <w:rFonts w:hint="default" w:ascii="仿宋_GB2312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92" w:type="dxa"/>
            <w:vAlign w:val="center"/>
          </w:tcPr>
          <w:p w14:paraId="6B11A4F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 w14:paraId="0F697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0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73C50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bottom w:val="nil"/>
            </w:tcBorders>
            <w:vAlign w:val="center"/>
          </w:tcPr>
          <w:p w14:paraId="3CC88E5E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)</w:t>
            </w:r>
          </w:p>
        </w:tc>
        <w:tc>
          <w:tcPr>
            <w:tcW w:w="1055" w:type="dxa"/>
            <w:tcBorders>
              <w:bottom w:val="nil"/>
            </w:tcBorders>
            <w:vAlign w:val="center"/>
          </w:tcPr>
          <w:p w14:paraId="4ECAE80B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957" w:type="dxa"/>
            <w:vAlign w:val="center"/>
          </w:tcPr>
          <w:p w14:paraId="369E489E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  <w:t>促进经济发展</w:t>
            </w:r>
          </w:p>
        </w:tc>
        <w:tc>
          <w:tcPr>
            <w:tcW w:w="1175" w:type="dxa"/>
            <w:vAlign w:val="center"/>
          </w:tcPr>
          <w:p w14:paraId="1FBD72E6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  <w:t>较好地促进</w:t>
            </w:r>
          </w:p>
        </w:tc>
        <w:tc>
          <w:tcPr>
            <w:tcW w:w="1738" w:type="dxa"/>
            <w:vAlign w:val="center"/>
          </w:tcPr>
          <w:p w14:paraId="61DB33F5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  <w:t>有所提升</w:t>
            </w:r>
          </w:p>
        </w:tc>
        <w:tc>
          <w:tcPr>
            <w:tcW w:w="687" w:type="dxa"/>
            <w:vAlign w:val="center"/>
          </w:tcPr>
          <w:p w14:paraId="7E7CD8EA">
            <w:pPr>
              <w:spacing w:line="240" w:lineRule="auto"/>
              <w:ind w:firstLine="420"/>
              <w:jc w:val="both"/>
              <w:rPr>
                <w:rFonts w:hint="default" w:ascii="仿宋_GB2312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75" w:type="dxa"/>
            <w:vAlign w:val="center"/>
          </w:tcPr>
          <w:p w14:paraId="1FD6F5B5">
            <w:pPr>
              <w:spacing w:line="240" w:lineRule="auto"/>
              <w:ind w:firstLine="420"/>
              <w:jc w:val="both"/>
              <w:rPr>
                <w:rFonts w:hint="default" w:ascii="仿宋_GB2312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92" w:type="dxa"/>
            <w:vAlign w:val="center"/>
          </w:tcPr>
          <w:p w14:paraId="181F6C0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 w14:paraId="28393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0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7F1A3C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center"/>
          </w:tcPr>
          <w:p w14:paraId="6D727F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055" w:type="dxa"/>
            <w:tcBorders>
              <w:bottom w:val="nil"/>
            </w:tcBorders>
            <w:vAlign w:val="center"/>
          </w:tcPr>
          <w:p w14:paraId="3DECF439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957" w:type="dxa"/>
            <w:vAlign w:val="center"/>
          </w:tcPr>
          <w:p w14:paraId="5DB30349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  <w:t>确保政府机关大院正常运转，做好全市机关单位表率</w:t>
            </w:r>
          </w:p>
        </w:tc>
        <w:tc>
          <w:tcPr>
            <w:tcW w:w="1175" w:type="dxa"/>
            <w:vAlign w:val="center"/>
          </w:tcPr>
          <w:p w14:paraId="00C130E9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  <w:t>确保正常运转</w:t>
            </w:r>
          </w:p>
        </w:tc>
        <w:tc>
          <w:tcPr>
            <w:tcW w:w="1738" w:type="dxa"/>
            <w:vAlign w:val="center"/>
          </w:tcPr>
          <w:p w14:paraId="50C53D31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  <w:t>政府机关形象提升做好全市机关事业单位事务管理的表率</w:t>
            </w:r>
          </w:p>
        </w:tc>
        <w:tc>
          <w:tcPr>
            <w:tcW w:w="687" w:type="dxa"/>
            <w:vAlign w:val="center"/>
          </w:tcPr>
          <w:p w14:paraId="3920C47A">
            <w:pPr>
              <w:spacing w:line="240" w:lineRule="auto"/>
              <w:ind w:firstLine="420"/>
              <w:jc w:val="both"/>
              <w:rPr>
                <w:rFonts w:hint="default" w:ascii="仿宋_GB2312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75" w:type="dxa"/>
            <w:vAlign w:val="center"/>
          </w:tcPr>
          <w:p w14:paraId="163566C2">
            <w:pPr>
              <w:spacing w:line="240" w:lineRule="auto"/>
              <w:ind w:firstLine="420"/>
              <w:jc w:val="both"/>
              <w:rPr>
                <w:rFonts w:hint="default" w:ascii="仿宋_GB2312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92" w:type="dxa"/>
            <w:vAlign w:val="center"/>
          </w:tcPr>
          <w:p w14:paraId="7F6D7F7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 w14:paraId="3D939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0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CB074F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center"/>
          </w:tcPr>
          <w:p w14:paraId="195870E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055" w:type="dxa"/>
            <w:tcBorders>
              <w:bottom w:val="nil"/>
            </w:tcBorders>
            <w:vAlign w:val="center"/>
          </w:tcPr>
          <w:p w14:paraId="6D2ED881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957" w:type="dxa"/>
            <w:vAlign w:val="center"/>
          </w:tcPr>
          <w:p w14:paraId="52B23642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  <w:t>生态环境改变状况</w:t>
            </w:r>
          </w:p>
        </w:tc>
        <w:tc>
          <w:tcPr>
            <w:tcW w:w="1175" w:type="dxa"/>
            <w:vAlign w:val="center"/>
          </w:tcPr>
          <w:p w14:paraId="07D92D21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  <w:t>实现可持续发展</w:t>
            </w:r>
          </w:p>
        </w:tc>
        <w:tc>
          <w:tcPr>
            <w:tcW w:w="1738" w:type="dxa"/>
            <w:vAlign w:val="center"/>
          </w:tcPr>
          <w:p w14:paraId="702298EF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  <w:t>有所改变</w:t>
            </w:r>
          </w:p>
        </w:tc>
        <w:tc>
          <w:tcPr>
            <w:tcW w:w="687" w:type="dxa"/>
            <w:vAlign w:val="center"/>
          </w:tcPr>
          <w:p w14:paraId="6E652647">
            <w:pPr>
              <w:spacing w:line="240" w:lineRule="auto"/>
              <w:ind w:firstLine="420"/>
              <w:jc w:val="both"/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75" w:type="dxa"/>
            <w:vAlign w:val="center"/>
          </w:tcPr>
          <w:p w14:paraId="06F9137F">
            <w:pPr>
              <w:spacing w:line="240" w:lineRule="auto"/>
              <w:ind w:firstLine="420"/>
              <w:jc w:val="both"/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92" w:type="dxa"/>
            <w:vAlign w:val="center"/>
          </w:tcPr>
          <w:p w14:paraId="0E94407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 w14:paraId="100D4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0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50F44C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center"/>
          </w:tcPr>
          <w:p w14:paraId="489A6C7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055" w:type="dxa"/>
            <w:tcBorders>
              <w:bottom w:val="nil"/>
            </w:tcBorders>
            <w:vAlign w:val="center"/>
          </w:tcPr>
          <w:p w14:paraId="7F3D911C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957" w:type="dxa"/>
            <w:vAlign w:val="center"/>
          </w:tcPr>
          <w:p w14:paraId="70E58AFF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  <w:t>促进生态可持续发展；促进经济可持续发展</w:t>
            </w:r>
          </w:p>
        </w:tc>
        <w:tc>
          <w:tcPr>
            <w:tcW w:w="1175" w:type="dxa"/>
            <w:vAlign w:val="center"/>
          </w:tcPr>
          <w:p w14:paraId="24E27C14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  <w:t>持续促进</w:t>
            </w:r>
          </w:p>
        </w:tc>
        <w:tc>
          <w:tcPr>
            <w:tcW w:w="1738" w:type="dxa"/>
            <w:vAlign w:val="center"/>
          </w:tcPr>
          <w:p w14:paraId="53590649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  <w:t>持续</w:t>
            </w:r>
          </w:p>
        </w:tc>
        <w:tc>
          <w:tcPr>
            <w:tcW w:w="687" w:type="dxa"/>
            <w:vAlign w:val="center"/>
          </w:tcPr>
          <w:p w14:paraId="1F6CB733">
            <w:pPr>
              <w:spacing w:line="240" w:lineRule="auto"/>
              <w:ind w:firstLine="420"/>
              <w:jc w:val="both"/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75" w:type="dxa"/>
            <w:vAlign w:val="center"/>
          </w:tcPr>
          <w:p w14:paraId="2BFC5C27">
            <w:pPr>
              <w:spacing w:line="240" w:lineRule="auto"/>
              <w:ind w:firstLine="420"/>
              <w:jc w:val="both"/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92" w:type="dxa"/>
            <w:vAlign w:val="center"/>
          </w:tcPr>
          <w:p w14:paraId="1622AB6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 w14:paraId="26F6A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90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8F7A0F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14:paraId="27991A62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5"/>
                <w:szCs w:val="15"/>
              </w:rPr>
              <w:t>满意度指标</w:t>
            </w:r>
          </w:p>
          <w:p w14:paraId="717D0404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5"/>
                <w:szCs w:val="15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  <w:sz w:val="15"/>
                <w:szCs w:val="15"/>
              </w:rPr>
              <w:t>分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)</w:t>
            </w:r>
          </w:p>
        </w:tc>
        <w:tc>
          <w:tcPr>
            <w:tcW w:w="1055" w:type="dxa"/>
            <w:tcBorders>
              <w:bottom w:val="nil"/>
            </w:tcBorders>
            <w:vAlign w:val="center"/>
          </w:tcPr>
          <w:p w14:paraId="07D18971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5"/>
                <w:szCs w:val="15"/>
              </w:rPr>
              <w:t>服务对象满意度指标</w:t>
            </w:r>
          </w:p>
        </w:tc>
        <w:tc>
          <w:tcPr>
            <w:tcW w:w="1957" w:type="dxa"/>
            <w:vAlign w:val="center"/>
          </w:tcPr>
          <w:p w14:paraId="4D7954FE">
            <w:pPr>
              <w:spacing w:line="240" w:lineRule="auto"/>
              <w:jc w:val="both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受益对象满意</w:t>
            </w:r>
          </w:p>
        </w:tc>
        <w:tc>
          <w:tcPr>
            <w:tcW w:w="1175" w:type="dxa"/>
            <w:vAlign w:val="center"/>
          </w:tcPr>
          <w:p w14:paraId="5D62A928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738" w:type="dxa"/>
            <w:vAlign w:val="center"/>
          </w:tcPr>
          <w:p w14:paraId="34042FEB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687" w:type="dxa"/>
            <w:vAlign w:val="center"/>
          </w:tcPr>
          <w:p w14:paraId="0875E8C9">
            <w:pPr>
              <w:spacing w:line="240" w:lineRule="auto"/>
              <w:ind w:firstLine="420"/>
              <w:jc w:val="both"/>
              <w:rPr>
                <w:rFonts w:hint="default" w:ascii="仿宋_GB2312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75" w:type="dxa"/>
            <w:vAlign w:val="center"/>
          </w:tcPr>
          <w:p w14:paraId="2D8615AD">
            <w:pPr>
              <w:spacing w:line="240" w:lineRule="auto"/>
              <w:ind w:firstLine="420"/>
              <w:jc w:val="both"/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92" w:type="dxa"/>
            <w:vAlign w:val="center"/>
          </w:tcPr>
          <w:p w14:paraId="534A0C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 w14:paraId="70C22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725" w:type="dxa"/>
            <w:gridSpan w:val="6"/>
            <w:vAlign w:val="center"/>
          </w:tcPr>
          <w:p w14:paraId="58FA36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  <w:t>总分</w:t>
            </w:r>
          </w:p>
        </w:tc>
        <w:tc>
          <w:tcPr>
            <w:tcW w:w="687" w:type="dxa"/>
            <w:vAlign w:val="center"/>
          </w:tcPr>
          <w:p w14:paraId="450F124A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100</w:t>
            </w:r>
          </w:p>
        </w:tc>
        <w:tc>
          <w:tcPr>
            <w:tcW w:w="775" w:type="dxa"/>
            <w:vAlign w:val="center"/>
          </w:tcPr>
          <w:p w14:paraId="51102EBF">
            <w:pPr>
              <w:spacing w:line="240" w:lineRule="auto"/>
              <w:ind w:firstLine="420"/>
              <w:jc w:val="both"/>
              <w:rPr>
                <w:rFonts w:hint="default" w:ascii="仿宋_GB2312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792" w:type="dxa"/>
            <w:vAlign w:val="center"/>
          </w:tcPr>
          <w:p w14:paraId="0D857C3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</w:tbl>
    <w:p w14:paraId="749B59C8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联系电话：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单位负责人签字：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5865D4E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7C70347F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2023年度项目支出绩效自评表</w:t>
      </w:r>
    </w:p>
    <w:p w14:paraId="10A1E8EF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1013"/>
        <w:gridCol w:w="1275"/>
        <w:gridCol w:w="1462"/>
        <w:gridCol w:w="1138"/>
        <w:gridCol w:w="778"/>
        <w:gridCol w:w="809"/>
        <w:gridCol w:w="849"/>
        <w:gridCol w:w="1383"/>
      </w:tblGrid>
      <w:tr w14:paraId="01BC7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  <w:jc w:val="center"/>
        </w:trPr>
        <w:tc>
          <w:tcPr>
            <w:tcW w:w="883" w:type="dxa"/>
            <w:vAlign w:val="center"/>
          </w:tcPr>
          <w:p w14:paraId="231F8B9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3"/>
                <w:szCs w:val="13"/>
                <w:lang w:eastAsia="zh-CN"/>
              </w:rPr>
              <w:t>项目支出名称</w:t>
            </w:r>
          </w:p>
        </w:tc>
        <w:tc>
          <w:tcPr>
            <w:tcW w:w="8707" w:type="dxa"/>
            <w:gridSpan w:val="8"/>
            <w:vAlign w:val="center"/>
          </w:tcPr>
          <w:p w14:paraId="616078E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政府机关维修、维护</w:t>
            </w:r>
          </w:p>
        </w:tc>
      </w:tr>
      <w:tr w14:paraId="1E6FC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883" w:type="dxa"/>
            <w:vAlign w:val="center"/>
          </w:tcPr>
          <w:p w14:paraId="7F05260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主管部门</w:t>
            </w:r>
          </w:p>
        </w:tc>
        <w:tc>
          <w:tcPr>
            <w:tcW w:w="4888" w:type="dxa"/>
            <w:gridSpan w:val="4"/>
            <w:vAlign w:val="center"/>
          </w:tcPr>
          <w:p w14:paraId="5A3908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汨罗市政府办</w:t>
            </w:r>
          </w:p>
        </w:tc>
        <w:tc>
          <w:tcPr>
            <w:tcW w:w="778" w:type="dxa"/>
            <w:vAlign w:val="center"/>
          </w:tcPr>
          <w:p w14:paraId="2499A63A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5"/>
                <w:szCs w:val="15"/>
                <w:lang w:eastAsia="zh-CN"/>
              </w:rPr>
              <w:t>实施单位</w:t>
            </w:r>
          </w:p>
        </w:tc>
        <w:tc>
          <w:tcPr>
            <w:tcW w:w="3041" w:type="dxa"/>
            <w:gridSpan w:val="3"/>
            <w:vAlign w:val="center"/>
          </w:tcPr>
          <w:p w14:paraId="42705B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汨罗市政府机关后勤服务中心</w:t>
            </w:r>
          </w:p>
        </w:tc>
      </w:tr>
      <w:tr w14:paraId="067A2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883" w:type="dxa"/>
            <w:vMerge w:val="restart"/>
            <w:tcBorders>
              <w:bottom w:val="nil"/>
            </w:tcBorders>
            <w:vAlign w:val="center"/>
          </w:tcPr>
          <w:p w14:paraId="2283A68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288" w:type="dxa"/>
            <w:gridSpan w:val="2"/>
            <w:vAlign w:val="center"/>
          </w:tcPr>
          <w:p w14:paraId="7355E34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462" w:type="dxa"/>
            <w:vAlign w:val="center"/>
          </w:tcPr>
          <w:p w14:paraId="13423839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5"/>
                <w:szCs w:val="15"/>
                <w:lang w:eastAsia="zh-CN"/>
              </w:rPr>
              <w:t>年初</w:t>
            </w:r>
          </w:p>
          <w:p w14:paraId="21DE129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5"/>
                <w:szCs w:val="15"/>
                <w:lang w:eastAsia="zh-CN"/>
              </w:rPr>
              <w:t>预算数</w:t>
            </w:r>
          </w:p>
        </w:tc>
        <w:tc>
          <w:tcPr>
            <w:tcW w:w="1138" w:type="dxa"/>
            <w:vAlign w:val="center"/>
          </w:tcPr>
          <w:p w14:paraId="4343C979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5"/>
                <w:szCs w:val="15"/>
                <w:lang w:eastAsia="zh-CN"/>
              </w:rPr>
              <w:t>全年</w:t>
            </w:r>
          </w:p>
          <w:p w14:paraId="1D63E42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5"/>
                <w:szCs w:val="15"/>
                <w:lang w:eastAsia="zh-CN"/>
              </w:rPr>
              <w:t>预算数</w:t>
            </w:r>
          </w:p>
        </w:tc>
        <w:tc>
          <w:tcPr>
            <w:tcW w:w="778" w:type="dxa"/>
            <w:vAlign w:val="center"/>
          </w:tcPr>
          <w:p w14:paraId="7C0A7731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5"/>
                <w:szCs w:val="15"/>
                <w:lang w:eastAsia="zh-CN"/>
              </w:rPr>
              <w:t>全年</w:t>
            </w:r>
          </w:p>
          <w:p w14:paraId="5C5ADD6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5"/>
                <w:szCs w:val="15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4705321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5"/>
                <w:szCs w:val="15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5398B41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5"/>
                <w:szCs w:val="15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7B2F11E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5"/>
                <w:szCs w:val="15"/>
                <w:lang w:eastAsia="zh-CN"/>
              </w:rPr>
              <w:t>得分</w:t>
            </w:r>
          </w:p>
        </w:tc>
      </w:tr>
      <w:tr w14:paraId="5B94E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883" w:type="dxa"/>
            <w:vMerge w:val="continue"/>
            <w:tcBorders>
              <w:top w:val="nil"/>
              <w:bottom w:val="nil"/>
            </w:tcBorders>
            <w:vAlign w:val="center"/>
          </w:tcPr>
          <w:p w14:paraId="1C3313D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88" w:type="dxa"/>
            <w:gridSpan w:val="2"/>
            <w:vAlign w:val="center"/>
          </w:tcPr>
          <w:p w14:paraId="2332F12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年度资金总额</w:t>
            </w:r>
          </w:p>
        </w:tc>
        <w:tc>
          <w:tcPr>
            <w:tcW w:w="1462" w:type="dxa"/>
            <w:vAlign w:val="center"/>
          </w:tcPr>
          <w:p w14:paraId="35CDC182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138" w:type="dxa"/>
            <w:vAlign w:val="center"/>
          </w:tcPr>
          <w:p w14:paraId="1BE281D4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127</w:t>
            </w:r>
          </w:p>
        </w:tc>
        <w:tc>
          <w:tcPr>
            <w:tcW w:w="778" w:type="dxa"/>
            <w:vAlign w:val="center"/>
          </w:tcPr>
          <w:p w14:paraId="6E77C1D2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127</w:t>
            </w:r>
          </w:p>
        </w:tc>
        <w:tc>
          <w:tcPr>
            <w:tcW w:w="809" w:type="dxa"/>
            <w:vAlign w:val="center"/>
          </w:tcPr>
          <w:p w14:paraId="5D8D529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28DF77F8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383" w:type="dxa"/>
            <w:vAlign w:val="center"/>
          </w:tcPr>
          <w:p w14:paraId="57005D0C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295ED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883" w:type="dxa"/>
            <w:vMerge w:val="continue"/>
            <w:tcBorders>
              <w:top w:val="nil"/>
              <w:bottom w:val="nil"/>
            </w:tcBorders>
            <w:vAlign w:val="center"/>
          </w:tcPr>
          <w:p w14:paraId="4656AD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88" w:type="dxa"/>
            <w:gridSpan w:val="2"/>
            <w:vAlign w:val="center"/>
          </w:tcPr>
          <w:p w14:paraId="0A7FD18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其中：当年财政拨款</w:t>
            </w:r>
          </w:p>
        </w:tc>
        <w:tc>
          <w:tcPr>
            <w:tcW w:w="1462" w:type="dxa"/>
            <w:vAlign w:val="center"/>
          </w:tcPr>
          <w:p w14:paraId="0650FFB5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138" w:type="dxa"/>
            <w:vAlign w:val="center"/>
          </w:tcPr>
          <w:p w14:paraId="39F86403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127</w:t>
            </w:r>
          </w:p>
        </w:tc>
        <w:tc>
          <w:tcPr>
            <w:tcW w:w="778" w:type="dxa"/>
            <w:vAlign w:val="center"/>
          </w:tcPr>
          <w:p w14:paraId="0F06879E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127</w:t>
            </w:r>
          </w:p>
        </w:tc>
        <w:tc>
          <w:tcPr>
            <w:tcW w:w="809" w:type="dxa"/>
            <w:vAlign w:val="center"/>
          </w:tcPr>
          <w:p w14:paraId="2F47C41C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6E08E3E5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383" w:type="dxa"/>
            <w:vAlign w:val="center"/>
          </w:tcPr>
          <w:p w14:paraId="1BFD854B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02634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883" w:type="dxa"/>
            <w:vMerge w:val="continue"/>
            <w:tcBorders>
              <w:top w:val="nil"/>
              <w:bottom w:val="nil"/>
            </w:tcBorders>
            <w:vAlign w:val="center"/>
          </w:tcPr>
          <w:p w14:paraId="668550D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88" w:type="dxa"/>
            <w:gridSpan w:val="2"/>
            <w:vAlign w:val="center"/>
          </w:tcPr>
          <w:p w14:paraId="6BDAE3FF">
            <w:pPr>
              <w:spacing w:line="240" w:lineRule="auto"/>
              <w:ind w:firstLine="540" w:firstLineChars="30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上年结转资金</w:t>
            </w:r>
          </w:p>
        </w:tc>
        <w:tc>
          <w:tcPr>
            <w:tcW w:w="1462" w:type="dxa"/>
            <w:vAlign w:val="center"/>
          </w:tcPr>
          <w:p w14:paraId="2694FD7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38" w:type="dxa"/>
            <w:vAlign w:val="center"/>
          </w:tcPr>
          <w:p w14:paraId="6B7B262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778" w:type="dxa"/>
            <w:vAlign w:val="center"/>
          </w:tcPr>
          <w:p w14:paraId="7F3065B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4672B1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3A7156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32AF65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</w:p>
        </w:tc>
      </w:tr>
      <w:tr w14:paraId="60C85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  <w:jc w:val="center"/>
        </w:trPr>
        <w:tc>
          <w:tcPr>
            <w:tcW w:w="883" w:type="dxa"/>
            <w:vMerge w:val="continue"/>
            <w:tcBorders>
              <w:top w:val="nil"/>
            </w:tcBorders>
            <w:vAlign w:val="center"/>
          </w:tcPr>
          <w:p w14:paraId="488598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88" w:type="dxa"/>
            <w:gridSpan w:val="2"/>
            <w:vAlign w:val="center"/>
          </w:tcPr>
          <w:p w14:paraId="31359332">
            <w:pPr>
              <w:spacing w:line="240" w:lineRule="auto"/>
              <w:ind w:firstLine="540" w:firstLineChars="30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462" w:type="dxa"/>
            <w:vAlign w:val="center"/>
          </w:tcPr>
          <w:p w14:paraId="6A7F73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5560CBA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78" w:type="dxa"/>
            <w:vAlign w:val="center"/>
          </w:tcPr>
          <w:p w14:paraId="304021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9" w:type="dxa"/>
            <w:vAlign w:val="center"/>
          </w:tcPr>
          <w:p w14:paraId="1957F51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20AC117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2536277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 w14:paraId="415E3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883" w:type="dxa"/>
            <w:vMerge w:val="restart"/>
            <w:tcBorders>
              <w:bottom w:val="nil"/>
            </w:tcBorders>
            <w:vAlign w:val="center"/>
          </w:tcPr>
          <w:p w14:paraId="73A9257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888" w:type="dxa"/>
            <w:gridSpan w:val="4"/>
            <w:vAlign w:val="center"/>
          </w:tcPr>
          <w:p w14:paraId="52E4C1E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819" w:type="dxa"/>
            <w:gridSpan w:val="4"/>
            <w:vAlign w:val="center"/>
          </w:tcPr>
          <w:p w14:paraId="5BE99DA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3AB34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883" w:type="dxa"/>
            <w:vMerge w:val="continue"/>
            <w:tcBorders>
              <w:top w:val="nil"/>
            </w:tcBorders>
            <w:vAlign w:val="center"/>
          </w:tcPr>
          <w:p w14:paraId="3610FD1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888" w:type="dxa"/>
            <w:gridSpan w:val="4"/>
            <w:vAlign w:val="center"/>
          </w:tcPr>
          <w:p w14:paraId="502A354B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主要负责市政府机关水电与房屋维修等其他公用设施的维修、机关绿化管理。</w:t>
            </w:r>
          </w:p>
        </w:tc>
        <w:tc>
          <w:tcPr>
            <w:tcW w:w="3819" w:type="dxa"/>
            <w:gridSpan w:val="4"/>
            <w:vAlign w:val="center"/>
          </w:tcPr>
          <w:p w14:paraId="275B1C59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5"/>
                <w:szCs w:val="15"/>
                <w:lang w:eastAsia="zh-CN"/>
              </w:rPr>
              <w:t>本年后</w:t>
            </w:r>
            <w:r>
              <w:rPr>
                <w:rFonts w:hint="eastAsia" w:ascii="仿宋_GB2312" w:hAnsi="宋体" w:eastAsia="仿宋_GB2312" w:cs="宋体"/>
                <w:kern w:val="0"/>
                <w:sz w:val="15"/>
                <w:szCs w:val="15"/>
              </w:rPr>
              <w:t>勤中心做到了服务好政府机关，利用项目资金对机关水电设施维护管理无差错，搞好机关环境卫生，对公共设施就行了维修维护，管理好了机关公共停车场；保证机关食堂就餐环境卫生，食材货真价实；保证了市政府工作运转有序，较好地完成了各项工作任务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.</w:t>
            </w:r>
          </w:p>
        </w:tc>
      </w:tr>
      <w:tr w14:paraId="5AD77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83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AFDDDA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  <w:p w14:paraId="4A48BC6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1013" w:type="dxa"/>
            <w:vAlign w:val="center"/>
          </w:tcPr>
          <w:p w14:paraId="175E52C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275" w:type="dxa"/>
            <w:vAlign w:val="center"/>
          </w:tcPr>
          <w:p w14:paraId="1E6B298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462" w:type="dxa"/>
            <w:vAlign w:val="center"/>
          </w:tcPr>
          <w:p w14:paraId="07036BB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138" w:type="dxa"/>
            <w:vAlign w:val="center"/>
          </w:tcPr>
          <w:p w14:paraId="7D28999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年度指标值</w:t>
            </w:r>
          </w:p>
        </w:tc>
        <w:tc>
          <w:tcPr>
            <w:tcW w:w="778" w:type="dxa"/>
            <w:vAlign w:val="center"/>
          </w:tcPr>
          <w:p w14:paraId="3ABFBBB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7AC3E1E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49" w:type="dxa"/>
            <w:vAlign w:val="center"/>
          </w:tcPr>
          <w:p w14:paraId="64AEA10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83" w:type="dxa"/>
            <w:vAlign w:val="center"/>
          </w:tcPr>
          <w:p w14:paraId="2372E4B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偏差原因分析及改进措施</w:t>
            </w:r>
          </w:p>
        </w:tc>
      </w:tr>
      <w:tr w14:paraId="36694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883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5CD3A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13" w:type="dxa"/>
            <w:vMerge w:val="restart"/>
            <w:tcBorders>
              <w:bottom w:val="nil"/>
            </w:tcBorders>
            <w:vAlign w:val="center"/>
          </w:tcPr>
          <w:p w14:paraId="2C70CF7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产出指标</w:t>
            </w:r>
          </w:p>
          <w:p w14:paraId="231B68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(50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5B08EB0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462" w:type="dxa"/>
            <w:vAlign w:val="center"/>
          </w:tcPr>
          <w:p w14:paraId="3B1E38B4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对机关智能化、网格化管理。</w:t>
            </w:r>
          </w:p>
        </w:tc>
        <w:tc>
          <w:tcPr>
            <w:tcW w:w="1138" w:type="dxa"/>
            <w:vAlign w:val="center"/>
          </w:tcPr>
          <w:p w14:paraId="04FCD3D6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5"/>
                <w:szCs w:val="15"/>
              </w:rPr>
              <w:t>全年对政府机关安全、卫生、维修等工作实行目标管理</w:t>
            </w:r>
          </w:p>
        </w:tc>
        <w:tc>
          <w:tcPr>
            <w:tcW w:w="778" w:type="dxa"/>
            <w:vAlign w:val="center"/>
          </w:tcPr>
          <w:p w14:paraId="45E85D69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较上年增加</w:t>
            </w:r>
          </w:p>
        </w:tc>
        <w:tc>
          <w:tcPr>
            <w:tcW w:w="809" w:type="dxa"/>
            <w:vAlign w:val="center"/>
          </w:tcPr>
          <w:p w14:paraId="269BE83C">
            <w:pPr>
              <w:spacing w:line="240" w:lineRule="auto"/>
              <w:ind w:firstLine="420"/>
              <w:jc w:val="both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849" w:type="dxa"/>
            <w:vAlign w:val="center"/>
          </w:tcPr>
          <w:p w14:paraId="58CAEFAB">
            <w:pPr>
              <w:spacing w:line="240" w:lineRule="auto"/>
              <w:ind w:firstLine="420"/>
              <w:jc w:val="both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83" w:type="dxa"/>
            <w:vAlign w:val="center"/>
          </w:tcPr>
          <w:p w14:paraId="527FDD9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 w14:paraId="769AC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883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2EDC22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vMerge w:val="continue"/>
            <w:tcBorders>
              <w:top w:val="nil"/>
              <w:bottom w:val="nil"/>
            </w:tcBorders>
            <w:vAlign w:val="center"/>
          </w:tcPr>
          <w:p w14:paraId="27E6D8A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6D918E0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462" w:type="dxa"/>
            <w:vAlign w:val="center"/>
          </w:tcPr>
          <w:p w14:paraId="1D3E0EE9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安排好各项机关日常事务，各项维修处理及时</w:t>
            </w:r>
          </w:p>
        </w:tc>
        <w:tc>
          <w:tcPr>
            <w:tcW w:w="1138" w:type="dxa"/>
            <w:vAlign w:val="center"/>
          </w:tcPr>
          <w:p w14:paraId="309CF90F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5"/>
                <w:szCs w:val="15"/>
              </w:rPr>
              <w:t>各项维修处理及时，不能影响机关正常运转。</w:t>
            </w:r>
          </w:p>
        </w:tc>
        <w:tc>
          <w:tcPr>
            <w:tcW w:w="778" w:type="dxa"/>
            <w:vAlign w:val="center"/>
          </w:tcPr>
          <w:p w14:paraId="019C0B2C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完成较好</w:t>
            </w:r>
          </w:p>
        </w:tc>
        <w:tc>
          <w:tcPr>
            <w:tcW w:w="809" w:type="dxa"/>
            <w:vAlign w:val="center"/>
          </w:tcPr>
          <w:p w14:paraId="4EF0B6B2">
            <w:pPr>
              <w:spacing w:line="240" w:lineRule="auto"/>
              <w:ind w:firstLine="420"/>
              <w:jc w:val="both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849" w:type="dxa"/>
            <w:vAlign w:val="center"/>
          </w:tcPr>
          <w:p w14:paraId="2AC95DD3">
            <w:pPr>
              <w:spacing w:line="240" w:lineRule="auto"/>
              <w:ind w:firstLine="420"/>
              <w:jc w:val="both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83" w:type="dxa"/>
            <w:vAlign w:val="center"/>
          </w:tcPr>
          <w:p w14:paraId="58DB577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 w14:paraId="6495F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883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74C5B0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vMerge w:val="continue"/>
            <w:tcBorders>
              <w:top w:val="nil"/>
              <w:bottom w:val="nil"/>
            </w:tcBorders>
            <w:vAlign w:val="center"/>
          </w:tcPr>
          <w:p w14:paraId="27C17F8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2073D6C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462" w:type="dxa"/>
            <w:vAlign w:val="center"/>
          </w:tcPr>
          <w:p w14:paraId="74AACFF9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5"/>
                <w:szCs w:val="15"/>
              </w:rPr>
              <w:t>确保202</w:t>
            </w:r>
            <w:r>
              <w:rPr>
                <w:rFonts w:hint="eastAsia" w:ascii="仿宋_GB2312" w:hAnsi="宋体" w:eastAsia="仿宋_GB2312" w:cs="宋体"/>
                <w:kern w:val="0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15"/>
                <w:szCs w:val="15"/>
              </w:rPr>
              <w:t>年度各项工作顺利完成。</w:t>
            </w:r>
          </w:p>
        </w:tc>
        <w:tc>
          <w:tcPr>
            <w:tcW w:w="1138" w:type="dxa"/>
            <w:vAlign w:val="center"/>
          </w:tcPr>
          <w:p w14:paraId="3D67D1D4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5"/>
                <w:szCs w:val="15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15"/>
                <w:szCs w:val="15"/>
              </w:rPr>
              <w:t>年全年</w:t>
            </w:r>
          </w:p>
        </w:tc>
        <w:tc>
          <w:tcPr>
            <w:tcW w:w="778" w:type="dxa"/>
            <w:vAlign w:val="center"/>
          </w:tcPr>
          <w:p w14:paraId="3030066F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5"/>
                <w:szCs w:val="15"/>
              </w:rPr>
              <w:t>年底前</w:t>
            </w:r>
            <w:r>
              <w:rPr>
                <w:rFonts w:hint="eastAsia" w:ascii="仿宋_GB2312" w:hAnsi="宋体" w:eastAsia="仿宋_GB2312" w:cs="宋体"/>
                <w:kern w:val="0"/>
                <w:sz w:val="15"/>
                <w:szCs w:val="15"/>
                <w:lang w:eastAsia="zh-CN"/>
              </w:rPr>
              <w:t>已</w:t>
            </w:r>
            <w:r>
              <w:rPr>
                <w:rFonts w:hint="eastAsia" w:ascii="仿宋_GB2312" w:hAnsi="宋体" w:eastAsia="仿宋_GB2312" w:cs="宋体"/>
                <w:kern w:val="0"/>
                <w:sz w:val="15"/>
                <w:szCs w:val="15"/>
              </w:rPr>
              <w:t>完成任务</w:t>
            </w:r>
          </w:p>
        </w:tc>
        <w:tc>
          <w:tcPr>
            <w:tcW w:w="809" w:type="dxa"/>
            <w:vAlign w:val="center"/>
          </w:tcPr>
          <w:p w14:paraId="2C7B5760">
            <w:pPr>
              <w:spacing w:line="240" w:lineRule="auto"/>
              <w:ind w:firstLine="420"/>
              <w:jc w:val="both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1B6D72BD">
            <w:pPr>
              <w:spacing w:line="240" w:lineRule="auto"/>
              <w:ind w:firstLine="420"/>
              <w:jc w:val="both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6DB2E8C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 w14:paraId="10AE4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883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F031EC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vMerge w:val="continue"/>
            <w:tcBorders>
              <w:top w:val="nil"/>
              <w:bottom w:val="nil"/>
            </w:tcBorders>
            <w:vAlign w:val="center"/>
          </w:tcPr>
          <w:p w14:paraId="7BC7BBB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30D2145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462" w:type="dxa"/>
            <w:vAlign w:val="center"/>
          </w:tcPr>
          <w:p w14:paraId="54702F96">
            <w:pPr>
              <w:spacing w:line="240" w:lineRule="auto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预算批复金额</w:t>
            </w:r>
          </w:p>
        </w:tc>
        <w:tc>
          <w:tcPr>
            <w:tcW w:w="1138" w:type="dxa"/>
            <w:vAlign w:val="center"/>
          </w:tcPr>
          <w:p w14:paraId="25B1157F">
            <w:pPr>
              <w:spacing w:line="240" w:lineRule="auto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预算批复金额</w:t>
            </w:r>
          </w:p>
        </w:tc>
        <w:tc>
          <w:tcPr>
            <w:tcW w:w="778" w:type="dxa"/>
            <w:vAlign w:val="center"/>
          </w:tcPr>
          <w:p w14:paraId="7846F3BD">
            <w:pPr>
              <w:spacing w:line="240" w:lineRule="auto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127万元</w:t>
            </w:r>
          </w:p>
        </w:tc>
        <w:tc>
          <w:tcPr>
            <w:tcW w:w="809" w:type="dxa"/>
            <w:vAlign w:val="center"/>
          </w:tcPr>
          <w:p w14:paraId="63489E28">
            <w:pPr>
              <w:spacing w:line="240" w:lineRule="auto"/>
              <w:ind w:firstLine="420"/>
              <w:jc w:val="both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75F32CA4">
            <w:pPr>
              <w:spacing w:line="240" w:lineRule="auto"/>
              <w:ind w:firstLine="420"/>
              <w:jc w:val="both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409E951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 w14:paraId="1A5D9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883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3A7372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vMerge w:val="restart"/>
            <w:tcBorders>
              <w:bottom w:val="nil"/>
            </w:tcBorders>
            <w:vAlign w:val="center"/>
          </w:tcPr>
          <w:p w14:paraId="610F3A5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效益指标</w:t>
            </w:r>
          </w:p>
          <w:p w14:paraId="08FB50A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6A9E96E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462" w:type="dxa"/>
            <w:vAlign w:val="center"/>
          </w:tcPr>
          <w:p w14:paraId="0C7A649A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协助市政府领导和相关部门完成主要经济指标</w:t>
            </w:r>
          </w:p>
        </w:tc>
        <w:tc>
          <w:tcPr>
            <w:tcW w:w="1138" w:type="dxa"/>
            <w:vAlign w:val="center"/>
          </w:tcPr>
          <w:p w14:paraId="3BEE11B3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指标完成达到年初计划，经济有所提升。</w:t>
            </w:r>
          </w:p>
        </w:tc>
        <w:tc>
          <w:tcPr>
            <w:tcW w:w="778" w:type="dxa"/>
            <w:vAlign w:val="center"/>
          </w:tcPr>
          <w:p w14:paraId="2EAA7315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促进经济发展</w:t>
            </w:r>
          </w:p>
        </w:tc>
        <w:tc>
          <w:tcPr>
            <w:tcW w:w="809" w:type="dxa"/>
            <w:vAlign w:val="center"/>
          </w:tcPr>
          <w:p w14:paraId="7575EE46">
            <w:pPr>
              <w:spacing w:line="240" w:lineRule="auto"/>
              <w:ind w:firstLine="420"/>
              <w:jc w:val="both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849" w:type="dxa"/>
            <w:vAlign w:val="center"/>
          </w:tcPr>
          <w:p w14:paraId="039CA37D">
            <w:pPr>
              <w:spacing w:line="240" w:lineRule="auto"/>
              <w:ind w:firstLine="420"/>
              <w:jc w:val="both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83" w:type="dxa"/>
            <w:vAlign w:val="center"/>
          </w:tcPr>
          <w:p w14:paraId="6605FC1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 w14:paraId="17ED0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883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EB3F72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vMerge w:val="continue"/>
            <w:tcBorders>
              <w:top w:val="nil"/>
              <w:bottom w:val="nil"/>
            </w:tcBorders>
            <w:vAlign w:val="center"/>
          </w:tcPr>
          <w:p w14:paraId="05FC92F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29A57F1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462" w:type="dxa"/>
            <w:vAlign w:val="center"/>
          </w:tcPr>
          <w:p w14:paraId="187DFC99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确保政府机关大院正常运转，做好全市机关单位的表率</w:t>
            </w:r>
          </w:p>
        </w:tc>
        <w:tc>
          <w:tcPr>
            <w:tcW w:w="1138" w:type="dxa"/>
            <w:vAlign w:val="center"/>
          </w:tcPr>
          <w:p w14:paraId="67757AFB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确保政府机关大院正常运转</w:t>
            </w:r>
          </w:p>
        </w:tc>
        <w:tc>
          <w:tcPr>
            <w:tcW w:w="778" w:type="dxa"/>
            <w:vAlign w:val="center"/>
          </w:tcPr>
          <w:p w14:paraId="7674B765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有所提升</w:t>
            </w:r>
          </w:p>
        </w:tc>
        <w:tc>
          <w:tcPr>
            <w:tcW w:w="809" w:type="dxa"/>
            <w:vAlign w:val="center"/>
          </w:tcPr>
          <w:p w14:paraId="6A11E302">
            <w:pPr>
              <w:spacing w:line="240" w:lineRule="auto"/>
              <w:ind w:firstLine="420"/>
              <w:jc w:val="both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5D52076A">
            <w:pPr>
              <w:spacing w:line="240" w:lineRule="auto"/>
              <w:ind w:firstLine="420"/>
              <w:jc w:val="both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4AFE2E9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 w14:paraId="20C3B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883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457D4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vMerge w:val="continue"/>
            <w:tcBorders>
              <w:top w:val="nil"/>
              <w:bottom w:val="nil"/>
            </w:tcBorders>
            <w:vAlign w:val="center"/>
          </w:tcPr>
          <w:p w14:paraId="520B45B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2F1EA7B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462" w:type="dxa"/>
            <w:vAlign w:val="center"/>
          </w:tcPr>
          <w:p w14:paraId="78CFC907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维护好机关，创造一个好的工作生活环境。</w:t>
            </w:r>
          </w:p>
        </w:tc>
        <w:tc>
          <w:tcPr>
            <w:tcW w:w="1138" w:type="dxa"/>
            <w:vAlign w:val="center"/>
          </w:tcPr>
          <w:p w14:paraId="7FBC1CBE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实现可持续发展</w:t>
            </w:r>
          </w:p>
        </w:tc>
        <w:tc>
          <w:tcPr>
            <w:tcW w:w="778" w:type="dxa"/>
            <w:vAlign w:val="center"/>
          </w:tcPr>
          <w:p w14:paraId="1085C7FB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有所提升</w:t>
            </w:r>
          </w:p>
        </w:tc>
        <w:tc>
          <w:tcPr>
            <w:tcW w:w="809" w:type="dxa"/>
            <w:vAlign w:val="center"/>
          </w:tcPr>
          <w:p w14:paraId="3D95EC87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1877C33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35AF5C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 w14:paraId="7FEF0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883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5579F0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vMerge w:val="continue"/>
            <w:tcBorders>
              <w:top w:val="nil"/>
              <w:bottom w:val="nil"/>
            </w:tcBorders>
            <w:vAlign w:val="center"/>
          </w:tcPr>
          <w:p w14:paraId="7771A48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4F13223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462" w:type="dxa"/>
            <w:vAlign w:val="center"/>
          </w:tcPr>
          <w:p w14:paraId="56C8B9A5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促进经济可持续发展</w:t>
            </w:r>
          </w:p>
        </w:tc>
        <w:tc>
          <w:tcPr>
            <w:tcW w:w="1138" w:type="dxa"/>
            <w:vAlign w:val="center"/>
          </w:tcPr>
          <w:p w14:paraId="6DF25598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促进经济可持续发展</w:t>
            </w:r>
          </w:p>
        </w:tc>
        <w:tc>
          <w:tcPr>
            <w:tcW w:w="778" w:type="dxa"/>
            <w:vAlign w:val="center"/>
          </w:tcPr>
          <w:p w14:paraId="4876D676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持续促进</w:t>
            </w:r>
          </w:p>
        </w:tc>
        <w:tc>
          <w:tcPr>
            <w:tcW w:w="809" w:type="dxa"/>
            <w:vAlign w:val="center"/>
          </w:tcPr>
          <w:p w14:paraId="33FB8DE6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265D40C7">
            <w:pPr>
              <w:spacing w:line="240" w:lineRule="auto"/>
              <w:ind w:firstLine="420"/>
              <w:jc w:val="both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383" w:type="dxa"/>
            <w:vAlign w:val="center"/>
          </w:tcPr>
          <w:p w14:paraId="330DDFF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 w14:paraId="5CBFDF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883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1C263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tcBorders>
              <w:bottom w:val="nil"/>
            </w:tcBorders>
            <w:vAlign w:val="center"/>
          </w:tcPr>
          <w:p w14:paraId="4E92CDE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CF47D8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462" w:type="dxa"/>
            <w:vAlign w:val="center"/>
          </w:tcPr>
          <w:p w14:paraId="44D95F3C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受益对象满意</w:t>
            </w:r>
          </w:p>
        </w:tc>
        <w:tc>
          <w:tcPr>
            <w:tcW w:w="1138" w:type="dxa"/>
            <w:vAlign w:val="center"/>
          </w:tcPr>
          <w:p w14:paraId="5513BAF3">
            <w:pPr>
              <w:spacing w:line="240" w:lineRule="auto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78" w:type="dxa"/>
            <w:vAlign w:val="center"/>
          </w:tcPr>
          <w:p w14:paraId="210B6093">
            <w:pPr>
              <w:spacing w:line="240" w:lineRule="auto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809" w:type="dxa"/>
            <w:vAlign w:val="center"/>
          </w:tcPr>
          <w:p w14:paraId="621659F3">
            <w:pPr>
              <w:spacing w:line="240" w:lineRule="auto"/>
              <w:ind w:firstLine="420"/>
              <w:jc w:val="both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0318E00C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383" w:type="dxa"/>
            <w:vAlign w:val="center"/>
          </w:tcPr>
          <w:p w14:paraId="59EF140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 w14:paraId="23114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2B7AD52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总分</w:t>
            </w:r>
          </w:p>
        </w:tc>
        <w:tc>
          <w:tcPr>
            <w:tcW w:w="809" w:type="dxa"/>
            <w:vAlign w:val="center"/>
          </w:tcPr>
          <w:p w14:paraId="764E642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849" w:type="dxa"/>
            <w:vAlign w:val="center"/>
          </w:tcPr>
          <w:p w14:paraId="762283B1">
            <w:pPr>
              <w:spacing w:line="240" w:lineRule="auto"/>
              <w:ind w:firstLine="420"/>
              <w:jc w:val="both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1383" w:type="dxa"/>
            <w:vAlign w:val="center"/>
          </w:tcPr>
          <w:p w14:paraId="145C43B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</w:tbl>
    <w:p w14:paraId="454E8137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sz w:val="15"/>
          <w:szCs w:val="15"/>
          <w:lang w:eastAsia="zh-CN"/>
        </w:rPr>
        <w:t>备注： 一个一级项目支出一张表。如，业务工作经费，运行维护经费，其他事业发展类资金…各一张表</w:t>
      </w:r>
      <w:r>
        <w:rPr>
          <w:rFonts w:ascii="仿宋_GB2312" w:hAnsi="宋体" w:eastAsia="仿宋_GB2312" w:cs="宋体"/>
          <w:kern w:val="0"/>
          <w:lang w:eastAsia="zh-CN"/>
        </w:rPr>
        <w:t>.</w:t>
      </w:r>
    </w:p>
    <w:p w14:paraId="146AE5B7">
      <w:pPr>
        <w:spacing w:line="240" w:lineRule="auto"/>
        <w:jc w:val="left"/>
        <w:rPr>
          <w:rFonts w:hint="default" w:ascii="宋体" w:hAnsi="宋体" w:eastAsia="宋体" w:cs="宋体"/>
          <w:kern w:val="0"/>
          <w:lang w:val="en-US" w:eastAsia="zh-CN"/>
        </w:rPr>
      </w:pPr>
    </w:p>
    <w:p w14:paraId="45D7AA75">
      <w:pPr>
        <w:rPr>
          <w:rFonts w:ascii="仿宋_GB2312" w:hAnsi="宋体" w:eastAsia="仿宋_GB2312" w:cs="宋体"/>
          <w:lang w:eastAsia="zh-CN"/>
        </w:rPr>
        <w:sectPr>
          <w:footerReference r:id="rId5" w:type="default"/>
          <w:pgSz w:w="11907" w:h="16839"/>
          <w:pgMar w:top="2098" w:right="1474" w:bottom="1985" w:left="1588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</w:t>
      </w:r>
    </w:p>
    <w:p w14:paraId="1639E9D5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77712F0C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2E9905FD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55972E90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2023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汨罗市政府机关后勤服务中心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 xml:space="preserve">     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部门整体支出绩效自评报告</w:t>
      </w:r>
    </w:p>
    <w:p w14:paraId="783E6DD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098552E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AD7DB8C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EBD44B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8E2C25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C4BEF99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2E8BAB7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36520C7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74908E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734995C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A271A4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6465897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21EE15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34EF342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  <w:t>部门名称：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u w:val="single"/>
          <w:lang w:val="en-US" w:eastAsia="zh-CN" w:bidi="ar-SA"/>
        </w:rPr>
        <w:t>(盖章)</w:t>
      </w:r>
    </w:p>
    <w:p w14:paraId="61F1D3B5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 xml:space="preserve">2024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年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 xml:space="preserve"> 5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val="en-US" w:eastAsia="zh-CN"/>
        </w:rPr>
        <w:t>20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6A4EC5CC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6CB4C0F1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EEE1E9C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229559D2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05C881C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26AB1588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04AD3AE1">
          <w:pPr>
            <w:pStyle w:val="3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 w14:paraId="47044A78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2023度</w:t>
      </w:r>
      <w:r>
        <w:rPr>
          <w:rFonts w:hint="eastAsia" w:ascii="黑体" w:hAnsi="黑体" w:eastAsia="黑体" w:cs="黑体"/>
          <w:spacing w:val="-60"/>
          <w:sz w:val="40"/>
          <w:szCs w:val="40"/>
          <w:lang w:eastAsia="zh-CN"/>
        </w:rPr>
        <w:t>汨罗市政府机关后勤服务中心</w:t>
      </w:r>
      <w:r>
        <w:rPr>
          <w:rFonts w:ascii="黑体" w:hAnsi="黑体" w:eastAsia="黑体" w:cs="黑体"/>
          <w:spacing w:val="16"/>
          <w:sz w:val="40"/>
          <w:szCs w:val="40"/>
        </w:rPr>
        <w:t>整体支出绩效</w:t>
      </w:r>
    </w:p>
    <w:p w14:paraId="5BC99AF8"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 w14:paraId="7076D3D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09AC3E8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一、部门基本情况</w:t>
      </w:r>
    </w:p>
    <w:p w14:paraId="506FE43B">
      <w:pPr>
        <w:pStyle w:val="10"/>
        <w:spacing w:line="360" w:lineRule="auto"/>
        <w:ind w:firstLine="643"/>
        <w:jc w:val="both"/>
        <w:rPr>
          <w:rFonts w:hint="eastAsia" w:ascii="Times New Roman" w:hAnsi="Times New Roman" w:eastAsia="仿宋_GB2312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  <w:lang w:val="en-US" w:eastAsia="zh-CN"/>
        </w:rPr>
        <w:t>2023年</w:t>
      </w:r>
      <w:r>
        <w:rPr>
          <w:rFonts w:hint="eastAsia" w:ascii="Times New Roman" w:hAnsi="Times New Roman" w:eastAsia="仿宋_GB2312"/>
          <w:kern w:val="0"/>
          <w:sz w:val="28"/>
          <w:szCs w:val="28"/>
          <w:lang w:eastAsia="zh-CN"/>
        </w:rPr>
        <w:t>汨罗市政府机关后勤服务中心</w:t>
      </w:r>
      <w:r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共有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在</w:t>
      </w:r>
      <w:r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职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人员9</w:t>
      </w:r>
      <w:r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人，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退休1人。</w:t>
      </w:r>
      <w:r>
        <w:rPr>
          <w:rFonts w:hint="eastAsia" w:ascii="Times New Roman" w:hAnsi="Times New Roman" w:eastAsia="仿宋_GB2312"/>
          <w:kern w:val="0"/>
          <w:sz w:val="28"/>
          <w:szCs w:val="28"/>
          <w:lang w:eastAsia="zh-CN"/>
        </w:rPr>
        <w:t>是为政府机关提供后勤服务的机构，</w:t>
      </w:r>
      <w:r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 </w:t>
      </w:r>
      <w:r>
        <w:rPr>
          <w:rFonts w:hint="eastAsia" w:ascii="Times New Roman" w:hAnsi="Times New Roman" w:eastAsia="仿宋_GB2312"/>
          <w:kern w:val="0"/>
          <w:sz w:val="28"/>
          <w:szCs w:val="28"/>
          <w:lang w:eastAsia="zh-CN"/>
        </w:rPr>
        <w:t>主要负责市政府大院安全保卫、环境卫生、水电与房屋等其他公用设施的维修、维护、绿化等工作；负责市政府机关计划生育宣传、管理工作； 管理政府机关食堂工作；完成市委、市人民政府交办的其他事项。汨罗市政府机关后勤服务中心内设机构包括：汨罗市政府机关后勤服务中心办公室。</w:t>
      </w:r>
    </w:p>
    <w:p w14:paraId="215D990F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二、一般公共预算支出情况</w:t>
      </w:r>
    </w:p>
    <w:p w14:paraId="410136AD">
      <w:pPr>
        <w:spacing w:line="360" w:lineRule="auto"/>
        <w:ind w:firstLine="643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基本支出</w:t>
      </w: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 xml:space="preserve">情况  </w:t>
      </w:r>
    </w:p>
    <w:p w14:paraId="03E09527">
      <w:pPr>
        <w:spacing w:line="600" w:lineRule="exact"/>
        <w:ind w:firstLine="56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>2023年本部门基本支出135万元。其中：工资福利支出96.88万元，商品和服务支出37.3万元、对个人和家庭的补助支出0.82万元。基本支出主要用于我办正常运转、完成日常性工作而发生的各项支出，包括用于基本工资、津贴补贴、社会保障缴费等人员经费和办公费、印刷费、水电费、会务费、邮电费、培训费、公务接待费等日常公用经费以及其他对个人和家庭的补助支出。</w:t>
      </w:r>
    </w:p>
    <w:p w14:paraId="3B388899">
      <w:pPr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 xml:space="preserve"> 1.资金管理情况：我单位严格按照市财政局下发的财务管理制度、差旅费管理办法、公务接待管理办法等相关制度，规范了财务活动和各种收支。严格履行报批手续，无计划安排不报账，无领导审批不报账，无经手人签字不报账，不符合财务规定的发票、票据不报账。经费的预算、开支、管理、报销均厉行勤俭节约，确保资金的使用规范与安全。</w:t>
      </w:r>
    </w:p>
    <w:p w14:paraId="237BB155">
      <w:pPr>
        <w:spacing w:line="360" w:lineRule="auto"/>
        <w:ind w:firstLine="56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 xml:space="preserve">  2.“三公”经费的使用和管理情况：我单位三公经费实行统一管理，严格预算、厉行节约，及时向分管及主要领导报告三公经费开支及结余情况，确保三公经费按合理的降幅比例递减。2023年三公经费支出合计0.8万元，其中：公务接待费0.8万元，与上年数相同，原因是统一规范管理，严格预算、厉行节约；公务用车购置及运行维护费0万元，与上年相同，本年度无公务用车费用。因公出国（境）费0万元，与上年持平。</w:t>
      </w:r>
    </w:p>
    <w:p w14:paraId="68A44977">
      <w:pPr>
        <w:spacing w:line="360" w:lineRule="auto"/>
        <w:ind w:firstLine="643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项目支出情况</w:t>
      </w:r>
      <w:r>
        <w:rPr>
          <w:rFonts w:hint="eastAsia" w:eastAsia="仿宋_GB2312"/>
          <w:kern w:val="0"/>
          <w:sz w:val="32"/>
          <w:szCs w:val="32"/>
          <w:lang w:eastAsia="zh-CN"/>
        </w:rPr>
        <w:t xml:space="preserve"> </w:t>
      </w:r>
    </w:p>
    <w:p w14:paraId="3AEA3EC9">
      <w:pPr>
        <w:spacing w:line="360" w:lineRule="auto"/>
        <w:ind w:firstLine="56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 xml:space="preserve"> 1、专项资金安排落实、总投入等情况分析</w:t>
      </w:r>
    </w:p>
    <w:p w14:paraId="135FC503">
      <w:pPr>
        <w:spacing w:line="360" w:lineRule="auto"/>
        <w:ind w:firstLine="56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 xml:space="preserve"> 2023年专项资金年初预算年度资金总额为24万元，本年因实际落实预算调整为127万元，全年执行数为127万元。其中：政府机关维修、维护专项127万元。</w:t>
      </w:r>
    </w:p>
    <w:p w14:paraId="70D94291">
      <w:pPr>
        <w:spacing w:line="360" w:lineRule="auto"/>
        <w:ind w:firstLine="56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>2、专项资金实际使用情况分析</w:t>
      </w:r>
    </w:p>
    <w:p w14:paraId="51CD51F7">
      <w:pPr>
        <w:spacing w:line="360" w:lineRule="auto"/>
        <w:ind w:firstLine="56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>2023年专项资金支出为127万元，全部为预算项目支出，主要用于机关水电房屋等公用设施维修维护，其余因机关公共区域水、电费年初无预算，用于机关公共区域水、电费支出。</w:t>
      </w:r>
    </w:p>
    <w:p w14:paraId="60BEE5E3">
      <w:pPr>
        <w:spacing w:line="360" w:lineRule="auto"/>
        <w:ind w:firstLine="56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>3、专项资金管理情况分析</w:t>
      </w:r>
    </w:p>
    <w:p w14:paraId="679E32A1">
      <w:pPr>
        <w:spacing w:line="360" w:lineRule="auto"/>
        <w:ind w:firstLine="56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>专项资金本着专款专用的原则，及时向上级主管部门或中介评估机构评审、评估，严格执行项目资金批准的使用计划和项目批复内容，不擅自调项、扩项、缩项，不拆借、挪用、挤占。对每笔专项资金的支付，严格执行财务制度，落实专项资金审核程序。</w:t>
      </w:r>
    </w:p>
    <w:p w14:paraId="7667FB86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>三、政府性基金预算支出情况</w:t>
      </w:r>
    </w:p>
    <w:p w14:paraId="31536840">
      <w:pPr>
        <w:spacing w:line="360" w:lineRule="auto"/>
        <w:ind w:firstLine="56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>我单位 2023年度无政府性基金预算安排的支出。</w:t>
      </w:r>
      <w:bookmarkStart w:id="0" w:name="_GoBack"/>
      <w:bookmarkEnd w:id="0"/>
    </w:p>
    <w:p w14:paraId="0F9D0EA2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>四、国有资本经营预算支出情况</w:t>
      </w:r>
    </w:p>
    <w:p w14:paraId="1C0AD310">
      <w:pPr>
        <w:spacing w:line="360" w:lineRule="auto"/>
        <w:ind w:firstLine="56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>我单位 2023年度无国有资本经营预算安排的支出。 </w:t>
      </w:r>
    </w:p>
    <w:p w14:paraId="0D5BAB14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五、社会保险基金预算支出情况</w:t>
      </w:r>
    </w:p>
    <w:p w14:paraId="1E67A0FE">
      <w:pPr>
        <w:spacing w:line="360" w:lineRule="auto"/>
        <w:ind w:firstLine="56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>我单位 2023年度无社会保险基金预算安排的支出。</w:t>
      </w:r>
    </w:p>
    <w:p w14:paraId="5F96DDD3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六、部门整体支出绩效情况</w:t>
      </w:r>
    </w:p>
    <w:p w14:paraId="456EF408">
      <w:pPr>
        <w:spacing w:line="360" w:lineRule="auto"/>
        <w:ind w:firstLine="56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 xml:space="preserve"> 2023年汨罗市政府机关后勤服务中心仅有一般公共预算，无政府性基金预算、无国有资本经营预算、无社会保险基金预算。本年一般公共预算支出包括保障单位基本运行的经费和项目经费。基本运行经费的使用中：人员经费支出主要用于人员工资及社会保障缴费；公共支出主要用于机关后勤服务中心日常运行费用。项目经费的使用：主要用于政府机关环境卫生、水电与房屋等其他公用设施的维修，机关公共区域水、电费，政府机关绿化等工作。2023年度政府机关后勤服务中心严格执行市委市政府的各项制度，已促进各项工作任务顺利完成，被评为多项工作先进单位，政府机关后勤服务中心尽心尽力圆满完成本年度工作任务，成为机关单位管理的表率，得到了市级领导各级群众一致好评。</w:t>
      </w:r>
    </w:p>
    <w:p w14:paraId="6D9A9AE2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 xml:space="preserve">七、存在的问题及原因分析 </w:t>
      </w:r>
    </w:p>
    <w:p w14:paraId="665DAFC3">
      <w:pPr>
        <w:spacing w:line="360" w:lineRule="auto"/>
        <w:ind w:firstLine="56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>2023年本部门预算整体支出虽然保证了机关正常运行和职责履行，但也存在不少问题，如机关部分陈旧设施没有及时更换维护；机关科学管理方面 需要进一步加强。主要原因是：机关经费有限维护不及时，管理人员应加强科学化管理学习。</w:t>
      </w:r>
    </w:p>
    <w:p w14:paraId="2486DF5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八、下一步改进措施</w:t>
      </w:r>
    </w:p>
    <w:p w14:paraId="620788A2">
      <w:pPr>
        <w:spacing w:line="360" w:lineRule="auto"/>
        <w:ind w:firstLine="560" w:firstLineChars="200"/>
        <w:jc w:val="both"/>
        <w:rPr>
          <w:rFonts w:hint="default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>我们将利用有限的资金在勤俭节约的基础上统筹安排，科学管理维护好机关，更好的服务好机关。</w:t>
      </w:r>
    </w:p>
    <w:p w14:paraId="13576FA1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九、部门整体支出绩效自评结果拟应用和公开情况</w:t>
      </w:r>
    </w:p>
    <w:p w14:paraId="216EE0A0">
      <w:pPr>
        <w:spacing w:line="360" w:lineRule="auto"/>
        <w:ind w:firstLine="56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 xml:space="preserve">   根据部绩效评价的要求，我单位按照绩效评价指标进行分析，成立了评价工作领导小组，评价等次为优秀，具体：一是建立严格的岗位目标责任制，做到人人头上有指标，个个身上有任务；二是规范管理，继续建立健全各项规章制度。2023年，我单位严格落实市委、市政府关于党政机关厉行节约的有关要求，切实规范公务消费行为，努力降低行政成本，压减一般性支出，保障重点支出，不断优化支出结构，圆满完成了全年任务，得到了市委、市政府的充分肯定以及社会各界的普遍好评，被评为汨罗市绩效管理一类单位。</w:t>
      </w:r>
    </w:p>
    <w:p w14:paraId="72BF5127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十、其他需要说明的情况</w:t>
      </w:r>
    </w:p>
    <w:p w14:paraId="22BB32AC">
      <w:pPr>
        <w:spacing w:line="360" w:lineRule="auto"/>
        <w:ind w:firstLine="56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>无</w:t>
      </w:r>
    </w:p>
    <w:p w14:paraId="64CB9D12">
      <w:pPr>
        <w:spacing w:line="360" w:lineRule="auto"/>
        <w:ind w:firstLine="56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>报告需要以下附件：</w:t>
      </w:r>
    </w:p>
    <w:p w14:paraId="6E9012B8">
      <w:pPr>
        <w:spacing w:line="360" w:lineRule="auto"/>
        <w:ind w:firstLine="56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>1、部门整体支出绩效评价基础数据表</w:t>
      </w:r>
    </w:p>
    <w:p w14:paraId="7B04B95D">
      <w:pPr>
        <w:spacing w:line="360" w:lineRule="auto"/>
        <w:ind w:firstLine="56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>2、部门整体支出绩效自评表</w:t>
      </w:r>
    </w:p>
    <w:p w14:paraId="4184171C">
      <w:pPr>
        <w:spacing w:line="360" w:lineRule="auto"/>
        <w:ind w:firstLine="56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>3、项目支出绩效自评表（每个一级项目支出一张表）</w:t>
      </w:r>
    </w:p>
    <w:p w14:paraId="7F97085D">
      <w:pPr>
        <w:spacing w:line="360" w:lineRule="auto"/>
        <w:ind w:firstLine="56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>4、政府性基金预算支出情况表</w:t>
      </w:r>
    </w:p>
    <w:p w14:paraId="23435906">
      <w:pPr>
        <w:spacing w:line="360" w:lineRule="auto"/>
        <w:ind w:firstLine="56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>5、国有资本经营预算支出情况表</w:t>
      </w:r>
    </w:p>
    <w:p w14:paraId="7B9C9887">
      <w:pPr>
        <w:spacing w:line="360" w:lineRule="auto"/>
        <w:ind w:firstLine="56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>6、社会保险基金预算支出情况表</w:t>
      </w:r>
    </w:p>
    <w:p w14:paraId="70B8A1A4">
      <w:pPr>
        <w:spacing w:line="360" w:lineRule="auto"/>
        <w:ind w:firstLine="56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</w:p>
    <w:p w14:paraId="365E39BD">
      <w:pPr>
        <w:spacing w:line="360" w:lineRule="auto"/>
        <w:ind w:firstLine="56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</w:p>
    <w:p w14:paraId="3E2486F7">
      <w:pPr>
        <w:spacing w:before="201" w:line="578" w:lineRule="exact"/>
        <w:jc w:val="center"/>
        <w:rPr>
          <w:rFonts w:hint="eastAsia" w:ascii="黑体" w:hAnsi="黑体" w:eastAsia="黑体" w:cs="黑体"/>
          <w:spacing w:val="10"/>
          <w:sz w:val="42"/>
          <w:szCs w:val="42"/>
          <w:lang w:eastAsia="zh-CN"/>
        </w:rPr>
      </w:pPr>
    </w:p>
    <w:p w14:paraId="473C166E">
      <w:pPr>
        <w:spacing w:before="201" w:line="578" w:lineRule="exact"/>
        <w:jc w:val="center"/>
        <w:rPr>
          <w:rFonts w:hint="eastAsia" w:ascii="黑体" w:hAnsi="黑体" w:eastAsia="黑体" w:cs="黑体"/>
          <w:spacing w:val="10"/>
          <w:sz w:val="42"/>
          <w:szCs w:val="42"/>
          <w:lang w:eastAsia="zh-CN"/>
        </w:rPr>
      </w:pPr>
    </w:p>
    <w:p w14:paraId="22A2B953">
      <w:pPr>
        <w:spacing w:before="201" w:line="578" w:lineRule="exact"/>
        <w:jc w:val="center"/>
        <w:rPr>
          <w:rFonts w:hint="eastAsia" w:ascii="黑体" w:hAnsi="黑体" w:eastAsia="黑体" w:cs="黑体"/>
          <w:spacing w:val="10"/>
          <w:sz w:val="42"/>
          <w:szCs w:val="42"/>
          <w:lang w:eastAsia="zh-CN"/>
        </w:rPr>
      </w:pPr>
    </w:p>
    <w:p w14:paraId="62E2FF06">
      <w:pPr>
        <w:spacing w:line="360" w:lineRule="auto"/>
        <w:ind w:firstLine="56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</w:p>
    <w:p w14:paraId="23CB03E4">
      <w:pPr>
        <w:spacing w:line="360" w:lineRule="auto"/>
        <w:ind w:firstLine="56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</w:p>
    <w:p w14:paraId="204CC10E">
      <w:pPr>
        <w:spacing w:line="360" w:lineRule="auto"/>
        <w:ind w:firstLine="56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</w:p>
    <w:p w14:paraId="16FBE409">
      <w:pPr>
        <w:spacing w:line="360" w:lineRule="auto"/>
        <w:ind w:firstLine="56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</w:p>
    <w:p w14:paraId="03C35618">
      <w:pPr>
        <w:spacing w:line="360" w:lineRule="auto"/>
        <w:ind w:firstLine="56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</w:p>
    <w:p w14:paraId="0646157C">
      <w:pPr>
        <w:spacing w:line="360" w:lineRule="auto"/>
        <w:ind w:firstLine="560" w:firstLineChars="200"/>
        <w:jc w:val="both"/>
        <w:rPr>
          <w:rFonts w:hint="eastAsia" w:ascii="黑体" w:hAnsi="黑体" w:eastAsia="黑体" w:cs="黑体"/>
          <w:spacing w:val="10"/>
          <w:sz w:val="42"/>
          <w:szCs w:val="42"/>
          <w:lang w:eastAsia="zh-CN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>附件5</w:t>
      </w:r>
    </w:p>
    <w:p w14:paraId="13F3B96D">
      <w:pPr>
        <w:spacing w:before="201" w:line="578" w:lineRule="exact"/>
        <w:jc w:val="center"/>
        <w:rPr>
          <w:rFonts w:ascii="黑体" w:hAnsi="黑体" w:eastAsia="黑体" w:cs="黑体"/>
          <w:sz w:val="42"/>
          <w:szCs w:val="42"/>
        </w:rPr>
      </w:pPr>
      <w:r>
        <w:rPr>
          <w:rFonts w:hint="eastAsia" w:ascii="黑体" w:hAnsi="黑体" w:eastAsia="黑体" w:cs="黑体"/>
          <w:spacing w:val="10"/>
          <w:sz w:val="42"/>
          <w:szCs w:val="42"/>
          <w:lang w:eastAsia="zh-CN"/>
        </w:rPr>
        <w:t>2023年度“政府机关维修、维护”</w:t>
      </w:r>
      <w:r>
        <w:rPr>
          <w:rFonts w:ascii="黑体" w:hAnsi="黑体" w:eastAsia="黑体" w:cs="黑体"/>
          <w:spacing w:val="10"/>
          <w:sz w:val="42"/>
          <w:szCs w:val="42"/>
        </w:rPr>
        <w:t>项目支出绩效自评报告</w:t>
      </w:r>
    </w:p>
    <w:p w14:paraId="09D9A7D4">
      <w:pPr>
        <w:spacing w:line="246" w:lineRule="auto"/>
        <w:rPr>
          <w:rFonts w:ascii="Arial"/>
          <w:sz w:val="21"/>
        </w:rPr>
      </w:pPr>
    </w:p>
    <w:p w14:paraId="66A93869">
      <w:pPr>
        <w:spacing w:line="246" w:lineRule="auto"/>
        <w:rPr>
          <w:rFonts w:ascii="Arial"/>
          <w:sz w:val="21"/>
        </w:rPr>
      </w:pPr>
    </w:p>
    <w:p w14:paraId="2A80445D">
      <w:pPr>
        <w:spacing w:line="246" w:lineRule="auto"/>
        <w:rPr>
          <w:rFonts w:ascii="Arial"/>
          <w:sz w:val="21"/>
        </w:rPr>
      </w:pPr>
    </w:p>
    <w:p w14:paraId="767C647F">
      <w:pPr>
        <w:spacing w:line="246" w:lineRule="auto"/>
        <w:rPr>
          <w:rFonts w:ascii="Arial"/>
          <w:sz w:val="21"/>
        </w:rPr>
      </w:pPr>
    </w:p>
    <w:p w14:paraId="31D9DA49">
      <w:pPr>
        <w:spacing w:line="246" w:lineRule="auto"/>
        <w:rPr>
          <w:rFonts w:ascii="Arial"/>
          <w:sz w:val="21"/>
        </w:rPr>
      </w:pPr>
    </w:p>
    <w:p w14:paraId="001B1F30">
      <w:pPr>
        <w:spacing w:line="246" w:lineRule="auto"/>
        <w:rPr>
          <w:rFonts w:ascii="Arial"/>
          <w:sz w:val="21"/>
        </w:rPr>
      </w:pPr>
    </w:p>
    <w:p w14:paraId="521362F8">
      <w:pPr>
        <w:spacing w:line="246" w:lineRule="auto"/>
        <w:rPr>
          <w:rFonts w:ascii="Arial"/>
          <w:sz w:val="21"/>
        </w:rPr>
      </w:pPr>
    </w:p>
    <w:p w14:paraId="182FA552">
      <w:pPr>
        <w:spacing w:line="246" w:lineRule="auto"/>
        <w:rPr>
          <w:rFonts w:ascii="Arial"/>
          <w:sz w:val="21"/>
        </w:rPr>
      </w:pPr>
    </w:p>
    <w:p w14:paraId="26633596">
      <w:pPr>
        <w:spacing w:line="246" w:lineRule="auto"/>
        <w:rPr>
          <w:rFonts w:ascii="Arial"/>
          <w:sz w:val="21"/>
        </w:rPr>
      </w:pPr>
    </w:p>
    <w:p w14:paraId="7DED7CA0">
      <w:pPr>
        <w:spacing w:line="246" w:lineRule="auto"/>
        <w:rPr>
          <w:rFonts w:ascii="Arial"/>
          <w:sz w:val="21"/>
        </w:rPr>
      </w:pPr>
    </w:p>
    <w:p w14:paraId="64BA3563">
      <w:pPr>
        <w:spacing w:line="246" w:lineRule="auto"/>
        <w:rPr>
          <w:rFonts w:ascii="Arial"/>
          <w:sz w:val="21"/>
        </w:rPr>
      </w:pPr>
    </w:p>
    <w:p w14:paraId="036B5FB0">
      <w:pPr>
        <w:spacing w:line="246" w:lineRule="auto"/>
        <w:rPr>
          <w:rFonts w:ascii="Arial"/>
          <w:sz w:val="21"/>
        </w:rPr>
      </w:pPr>
    </w:p>
    <w:p w14:paraId="277A2456">
      <w:pPr>
        <w:spacing w:line="246" w:lineRule="auto"/>
        <w:rPr>
          <w:rFonts w:ascii="Arial"/>
          <w:sz w:val="21"/>
        </w:rPr>
      </w:pPr>
    </w:p>
    <w:p w14:paraId="1941A5D7">
      <w:pPr>
        <w:spacing w:line="246" w:lineRule="auto"/>
        <w:rPr>
          <w:rFonts w:ascii="Arial"/>
          <w:sz w:val="21"/>
        </w:rPr>
      </w:pPr>
    </w:p>
    <w:p w14:paraId="1D6C3B03">
      <w:pPr>
        <w:spacing w:line="246" w:lineRule="auto"/>
        <w:rPr>
          <w:rFonts w:ascii="Arial"/>
          <w:sz w:val="21"/>
        </w:rPr>
      </w:pPr>
    </w:p>
    <w:p w14:paraId="0581D320">
      <w:pPr>
        <w:spacing w:line="246" w:lineRule="auto"/>
        <w:rPr>
          <w:rFonts w:ascii="Arial"/>
          <w:sz w:val="21"/>
        </w:rPr>
      </w:pPr>
    </w:p>
    <w:p w14:paraId="6FD66B48">
      <w:pPr>
        <w:spacing w:line="246" w:lineRule="auto"/>
        <w:rPr>
          <w:rFonts w:ascii="Arial"/>
          <w:sz w:val="21"/>
        </w:rPr>
      </w:pPr>
    </w:p>
    <w:p w14:paraId="26D0A092">
      <w:pPr>
        <w:spacing w:line="247" w:lineRule="auto"/>
        <w:rPr>
          <w:rFonts w:ascii="Arial"/>
          <w:sz w:val="21"/>
        </w:rPr>
      </w:pPr>
    </w:p>
    <w:p w14:paraId="583AD78A">
      <w:pPr>
        <w:spacing w:line="247" w:lineRule="auto"/>
        <w:rPr>
          <w:rFonts w:ascii="Arial"/>
          <w:sz w:val="21"/>
        </w:rPr>
      </w:pPr>
    </w:p>
    <w:p w14:paraId="4832B37C">
      <w:pPr>
        <w:spacing w:line="247" w:lineRule="auto"/>
        <w:rPr>
          <w:rFonts w:ascii="Arial"/>
          <w:sz w:val="21"/>
        </w:rPr>
      </w:pPr>
    </w:p>
    <w:p w14:paraId="3F64CB95">
      <w:pPr>
        <w:spacing w:line="247" w:lineRule="auto"/>
        <w:rPr>
          <w:rFonts w:ascii="Arial"/>
          <w:sz w:val="21"/>
        </w:rPr>
      </w:pPr>
    </w:p>
    <w:p w14:paraId="54BB61C1">
      <w:pPr>
        <w:spacing w:line="247" w:lineRule="auto"/>
        <w:rPr>
          <w:rFonts w:ascii="Arial"/>
          <w:sz w:val="21"/>
        </w:rPr>
      </w:pPr>
    </w:p>
    <w:p w14:paraId="5A191900">
      <w:pPr>
        <w:spacing w:line="247" w:lineRule="auto"/>
        <w:rPr>
          <w:rFonts w:ascii="Arial"/>
          <w:sz w:val="21"/>
        </w:rPr>
      </w:pPr>
    </w:p>
    <w:p w14:paraId="3AFBA2B1">
      <w:pPr>
        <w:spacing w:line="247" w:lineRule="auto"/>
        <w:rPr>
          <w:rFonts w:ascii="Arial"/>
          <w:sz w:val="21"/>
        </w:rPr>
      </w:pPr>
    </w:p>
    <w:p w14:paraId="5D066EEE">
      <w:pPr>
        <w:spacing w:line="247" w:lineRule="auto"/>
        <w:rPr>
          <w:rFonts w:ascii="Arial"/>
          <w:sz w:val="21"/>
        </w:rPr>
      </w:pPr>
    </w:p>
    <w:p w14:paraId="7A82C836">
      <w:pPr>
        <w:spacing w:line="247" w:lineRule="auto"/>
        <w:rPr>
          <w:rFonts w:ascii="Arial"/>
          <w:sz w:val="21"/>
        </w:rPr>
      </w:pPr>
    </w:p>
    <w:p w14:paraId="4A039701">
      <w:pPr>
        <w:spacing w:line="247" w:lineRule="auto"/>
        <w:rPr>
          <w:rFonts w:ascii="Arial"/>
          <w:sz w:val="21"/>
        </w:rPr>
      </w:pPr>
    </w:p>
    <w:p w14:paraId="43CBD38D">
      <w:pPr>
        <w:spacing w:line="247" w:lineRule="auto"/>
        <w:rPr>
          <w:rFonts w:ascii="Arial"/>
          <w:sz w:val="21"/>
        </w:rPr>
      </w:pPr>
    </w:p>
    <w:p w14:paraId="371E1EDF">
      <w:pPr>
        <w:pStyle w:val="2"/>
        <w:spacing w:before="89" w:line="221" w:lineRule="auto"/>
        <w:ind w:left="2270"/>
        <w:rPr>
          <w:sz w:val="27"/>
          <w:szCs w:val="27"/>
        </w:rPr>
      </w:pPr>
      <w:r>
        <w:rPr>
          <w:spacing w:val="-22"/>
          <w:sz w:val="27"/>
          <w:szCs w:val="27"/>
        </w:rPr>
        <w:t>部 门 名</w:t>
      </w:r>
      <w:r>
        <w:rPr>
          <w:spacing w:val="-37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称</w:t>
      </w:r>
      <w:r>
        <w:rPr>
          <w:spacing w:val="-54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：</w:t>
      </w:r>
      <w:r>
        <w:rPr>
          <w:spacing w:val="-22"/>
          <w:sz w:val="27"/>
          <w:szCs w:val="27"/>
          <w:u w:val="single" w:color="auto"/>
        </w:rPr>
        <w:t xml:space="preserve">   (</w:t>
      </w:r>
      <w:r>
        <w:rPr>
          <w:spacing w:val="68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盖</w:t>
      </w:r>
      <w:r>
        <w:rPr>
          <w:spacing w:val="64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章</w:t>
      </w:r>
      <w:r>
        <w:rPr>
          <w:spacing w:val="55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)</w:t>
      </w:r>
      <w:r>
        <w:rPr>
          <w:sz w:val="27"/>
          <w:szCs w:val="27"/>
          <w:u w:val="single" w:color="auto"/>
        </w:rPr>
        <w:t xml:space="preserve">     </w:t>
      </w:r>
    </w:p>
    <w:p w14:paraId="4AFE4905">
      <w:pPr>
        <w:pStyle w:val="2"/>
        <w:spacing w:before="289" w:line="610" w:lineRule="exact"/>
        <w:ind w:left="3490"/>
        <w:rPr>
          <w:sz w:val="27"/>
          <w:szCs w:val="27"/>
        </w:rPr>
      </w:pPr>
      <w:r>
        <w:rPr>
          <w:rFonts w:hint="eastAsia"/>
          <w:spacing w:val="-13"/>
          <w:position w:val="26"/>
          <w:sz w:val="27"/>
          <w:szCs w:val="27"/>
          <w:lang w:val="en-US" w:eastAsia="zh-CN"/>
        </w:rPr>
        <w:t xml:space="preserve">2024 </w:t>
      </w:r>
      <w:r>
        <w:rPr>
          <w:spacing w:val="-13"/>
          <w:position w:val="26"/>
          <w:sz w:val="27"/>
          <w:szCs w:val="27"/>
        </w:rPr>
        <w:t>年</w:t>
      </w:r>
      <w:r>
        <w:rPr>
          <w:rFonts w:hint="eastAsia"/>
          <w:spacing w:val="-13"/>
          <w:position w:val="26"/>
          <w:sz w:val="27"/>
          <w:szCs w:val="27"/>
          <w:lang w:val="en-US" w:eastAsia="zh-CN"/>
        </w:rPr>
        <w:t xml:space="preserve"> </w:t>
      </w:r>
      <w:r>
        <w:rPr>
          <w:spacing w:val="-13"/>
          <w:position w:val="26"/>
          <w:sz w:val="27"/>
          <w:szCs w:val="27"/>
        </w:rPr>
        <w:t xml:space="preserve"> </w:t>
      </w:r>
      <w:r>
        <w:rPr>
          <w:rFonts w:hint="eastAsia"/>
          <w:spacing w:val="-13"/>
          <w:position w:val="26"/>
          <w:sz w:val="27"/>
          <w:szCs w:val="27"/>
          <w:lang w:val="en-US" w:eastAsia="zh-CN"/>
        </w:rPr>
        <w:t>5</w:t>
      </w:r>
      <w:r>
        <w:rPr>
          <w:spacing w:val="-13"/>
          <w:position w:val="26"/>
          <w:sz w:val="27"/>
          <w:szCs w:val="27"/>
        </w:rPr>
        <w:t xml:space="preserve">  月</w:t>
      </w:r>
      <w:r>
        <w:rPr>
          <w:spacing w:val="12"/>
          <w:position w:val="26"/>
          <w:sz w:val="27"/>
          <w:szCs w:val="27"/>
        </w:rPr>
        <w:t xml:space="preserve">  </w:t>
      </w:r>
      <w:r>
        <w:rPr>
          <w:rFonts w:hint="eastAsia"/>
          <w:spacing w:val="12"/>
          <w:position w:val="26"/>
          <w:sz w:val="27"/>
          <w:szCs w:val="27"/>
          <w:lang w:val="en-US" w:eastAsia="zh-CN"/>
        </w:rPr>
        <w:t>20</w:t>
      </w:r>
      <w:r>
        <w:rPr>
          <w:spacing w:val="12"/>
          <w:position w:val="26"/>
          <w:sz w:val="27"/>
          <w:szCs w:val="27"/>
        </w:rPr>
        <w:t xml:space="preserve"> </w:t>
      </w:r>
      <w:r>
        <w:rPr>
          <w:spacing w:val="-13"/>
          <w:position w:val="26"/>
          <w:sz w:val="27"/>
          <w:szCs w:val="27"/>
        </w:rPr>
        <w:t>日</w:t>
      </w:r>
    </w:p>
    <w:p w14:paraId="2AA1FE59">
      <w:pPr>
        <w:pStyle w:val="2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 w14:paraId="2803451F">
      <w:pPr>
        <w:spacing w:line="223" w:lineRule="auto"/>
        <w:rPr>
          <w:sz w:val="24"/>
          <w:szCs w:val="24"/>
        </w:rPr>
        <w:sectPr>
          <w:footerReference r:id="rId6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 w14:paraId="5C7D49EC">
      <w:pPr>
        <w:spacing w:before="137" w:line="221" w:lineRule="auto"/>
        <w:ind w:left="2336"/>
        <w:rPr>
          <w:rFonts w:ascii="黑体" w:hAnsi="黑体" w:eastAsia="黑体" w:cs="黑体"/>
          <w:b w:val="0"/>
          <w:bCs w:val="0"/>
          <w:sz w:val="42"/>
          <w:szCs w:val="42"/>
        </w:rPr>
      </w:pPr>
      <w:r>
        <w:rPr>
          <w:rFonts w:ascii="黑体" w:hAnsi="黑体" w:eastAsia="黑体" w:cs="黑体"/>
          <w:b w:val="0"/>
          <w:bCs w:val="0"/>
          <w:spacing w:val="6"/>
          <w:sz w:val="42"/>
          <w:szCs w:val="42"/>
        </w:rPr>
        <w:t>项目支出绩效评价报告</w:t>
      </w:r>
    </w:p>
    <w:p w14:paraId="776AA0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80" w:firstLineChars="200"/>
        <w:textAlignment w:val="baseline"/>
        <w:outlineLvl w:val="0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15"/>
          <w:sz w:val="32"/>
          <w:szCs w:val="32"/>
        </w:rPr>
        <w:t>一 、项目支出基本情况</w:t>
      </w:r>
    </w:p>
    <w:p w14:paraId="1A6455AA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-6" w:firstLine="870" w:firstLineChars="300"/>
        <w:jc w:val="both"/>
        <w:textAlignment w:val="baseline"/>
        <w:outlineLvl w:val="0"/>
        <w:rPr>
          <w:rFonts w:ascii="黑体" w:hAnsi="黑体" w:eastAsia="黑体" w:cs="黑体"/>
          <w:b w:val="0"/>
          <w:bCs w:val="0"/>
          <w:snapToGrid w:val="0"/>
          <w:color w:val="000000"/>
          <w:spacing w:val="-15"/>
          <w:kern w:val="0"/>
          <w:sz w:val="32"/>
          <w:szCs w:val="32"/>
          <w:lang w:val="en-US" w:eastAsia="en-US" w:bidi="ar-SA"/>
        </w:rPr>
      </w:pPr>
      <w:r>
        <w:rPr>
          <w:rFonts w:ascii="黑体" w:hAnsi="黑体" w:eastAsia="黑体" w:cs="黑体"/>
          <w:b w:val="0"/>
          <w:bCs w:val="0"/>
          <w:snapToGrid w:val="0"/>
          <w:color w:val="000000"/>
          <w:spacing w:val="-15"/>
          <w:kern w:val="0"/>
          <w:sz w:val="32"/>
          <w:szCs w:val="32"/>
          <w:lang w:val="en-US" w:eastAsia="en-US" w:bidi="ar-SA"/>
        </w:rPr>
        <w:t>项目支出概况。</w:t>
      </w:r>
    </w:p>
    <w:p w14:paraId="60BC3C09">
      <w:pPr>
        <w:spacing w:line="360" w:lineRule="auto"/>
        <w:ind w:firstLine="56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>2023年政府机关后勤服务中心专项（政府机关维修、维护）年初预算资金为24万元，实际调整后项目支出为127万元，全部为预算项目支出，是因为市政府机关建于九十年代，各项公用设施陈旧老化，预算项目资金主要用于机关水、电房屋等公用设施维修、维护，同时因机关公共区域水费、电费、安保、保洁费年初无预算，也用于机关公共区域水、电费、安保、保洁支出。</w:t>
      </w:r>
    </w:p>
    <w:p w14:paraId="3917C145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-13" w:leftChars="-6" w:firstLine="870" w:firstLineChars="300"/>
        <w:textAlignment w:val="baseline"/>
        <w:outlineLvl w:val="0"/>
        <w:rPr>
          <w:rFonts w:hint="eastAsia" w:ascii="方正仿宋_GBK" w:hAnsi="方正仿宋_GBK" w:eastAsia="方正仿宋_GBK" w:cs="方正仿宋_GBK"/>
          <w:b w:val="0"/>
          <w:bCs w:val="0"/>
          <w:spacing w:val="-15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pacing w:val="-15"/>
          <w:sz w:val="32"/>
          <w:szCs w:val="32"/>
        </w:rPr>
        <w:t>项目资金使用管理情况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15"/>
          <w:sz w:val="30"/>
          <w:szCs w:val="30"/>
        </w:rPr>
        <w:t xml:space="preserve">。 </w:t>
      </w:r>
    </w:p>
    <w:p w14:paraId="6121126A">
      <w:pPr>
        <w:spacing w:line="360" w:lineRule="auto"/>
        <w:ind w:firstLine="56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 xml:space="preserve">我单位管理专项资金安排责任人专人专管，按专项资金的用途专款专用。如机关日常维修中，通过财政评审，实行招投标，调整，按预定竣工验收时间由专人负责验收。 在使用专项资金时，严格执行专项资金使用制度和财务制度，同时对各项专项资金的使用流程进行监督，定时查看财务报表检查专项资金使用情况。  </w:t>
      </w:r>
    </w:p>
    <w:p w14:paraId="2777CEED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-13" w:leftChars="-6" w:firstLine="870" w:firstLineChars="300"/>
        <w:textAlignment w:val="baseline"/>
        <w:outlineLvl w:val="0"/>
        <w:rPr>
          <w:rFonts w:hint="eastAsia" w:ascii="黑体" w:hAnsi="黑体" w:eastAsia="黑体" w:cs="黑体"/>
          <w:b w:val="0"/>
          <w:bCs w:val="0"/>
          <w:spacing w:val="-15"/>
          <w:sz w:val="32"/>
          <w:szCs w:val="32"/>
          <w:lang w:val="en-US" w:eastAsia="en-US"/>
        </w:rPr>
      </w:pPr>
      <w:r>
        <w:rPr>
          <w:rFonts w:hint="eastAsia" w:ascii="黑体" w:hAnsi="黑体" w:eastAsia="黑体" w:cs="黑体"/>
          <w:b w:val="0"/>
          <w:bCs w:val="0"/>
          <w:spacing w:val="-15"/>
          <w:sz w:val="32"/>
          <w:szCs w:val="32"/>
          <w:lang w:val="en-US" w:eastAsia="en-US"/>
        </w:rPr>
        <w:t>项目支出绩效目标完成程度</w:t>
      </w:r>
    </w:p>
    <w:p w14:paraId="78C9B219">
      <w:pPr>
        <w:spacing w:line="360" w:lineRule="auto"/>
        <w:ind w:firstLine="56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 xml:space="preserve">1.本年度我单位绩效总目标：管理好政府大院安全、卫生工作，搞好政府机关水电与房屋维修、绿化工作，为政府机关提供优质的工作环境；对政府机关亮化工程及机关监控设施维护；维护政府机关生态停车场，缓解机关停车问题。                                                    </w:t>
      </w:r>
    </w:p>
    <w:p w14:paraId="2D86750A">
      <w:pPr>
        <w:spacing w:line="360" w:lineRule="auto"/>
        <w:ind w:firstLine="56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>2.本年度我单位阶段性目标：按进度加强绩效目标管理，无差错。</w:t>
      </w:r>
    </w:p>
    <w:p w14:paraId="60495530">
      <w:pPr>
        <w:spacing w:line="360" w:lineRule="auto"/>
        <w:ind w:firstLine="56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>3.实现的产出情况和取得的效益情况：项目绩效目标已完成，已确保政府机关日常运转服务工作，圆满完成全年任务。</w:t>
      </w:r>
    </w:p>
    <w:p w14:paraId="186549A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方正仿宋_GBK" w:hAnsi="方正仿宋_GBK" w:eastAsia="方正仿宋_GBK" w:cs="方正仿宋_GBK"/>
          <w:snapToGrid w:val="0"/>
          <w:color w:val="808080" w:themeColor="text1" w:themeTint="80"/>
          <w:kern w:val="0"/>
          <w:sz w:val="30"/>
          <w:szCs w:val="30"/>
          <w:shd w:val="clear" w:color="FFFFFF" w:fill="D9D9D9"/>
          <w:lang w:val="en-US" w:eastAsia="zh-CN" w:bidi="ar-SA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 w14:paraId="599B448E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290" w:firstLineChars="100"/>
        <w:textAlignment w:val="baseline"/>
        <w:outlineLvl w:val="0"/>
        <w:rPr>
          <w:rFonts w:hint="eastAsia" w:ascii="方正仿宋_GBK" w:hAnsi="方正仿宋_GBK" w:eastAsia="方正仿宋_GBK" w:cs="方正仿宋_GBK"/>
          <w:b w:val="0"/>
          <w:bCs w:val="0"/>
          <w:spacing w:val="-1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pacing w:val="-15"/>
          <w:sz w:val="32"/>
          <w:szCs w:val="32"/>
        </w:rPr>
        <w:t>绩效评价工作情况</w:t>
      </w:r>
    </w:p>
    <w:p w14:paraId="6EEBAADE">
      <w:pPr>
        <w:spacing w:line="360" w:lineRule="auto"/>
        <w:ind w:firstLine="56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>2023年，我单位严格落实市委、市政府关于机关管理的有关要求，努力降低机关维修、维护成本，压减不必要的项目支出，保障重点维修支出，不断优化支出结构，圆满完成了全年任务。本年度机关维修、维护项目绩效评价工作具体情况：一是，明确了评价的目标和范围建立严格的岗位目标责任制，做到人人头上有指标，个个身上有任务；二是，规范管理建立了详细的评价计划；三是，根据项目的支出情况对比了预算与实际支出的差异，分析了支出的合理性和必要性。在评价的过程中，成立了项目绩效评价小组，组织全面客观的用横向与竖向比较法评价本年度项目绩效情况，确保评价工作顺利进行。我们政府机关后勤服务中心本年度得到了市委、市政府的充分肯定以及社会各界的普遍好评，被评为汨罗市绩效管理一类单位，为机关的可持续发展创造了良好的工作环境。</w:t>
      </w:r>
    </w:p>
    <w:p w14:paraId="24FF5F5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方正仿宋_GBK" w:hAnsi="方正仿宋_GBK" w:eastAsia="方正仿宋_GBK" w:cs="方正仿宋_GBK"/>
          <w:b w:val="0"/>
          <w:bCs w:val="0"/>
          <w:spacing w:val="-1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pacing w:val="-15"/>
          <w:sz w:val="32"/>
          <w:szCs w:val="32"/>
        </w:rPr>
        <w:t>三 、项目支出主要绩效及评价结论</w:t>
      </w:r>
    </w:p>
    <w:p w14:paraId="5C77A4F2">
      <w:pPr>
        <w:spacing w:line="360" w:lineRule="auto"/>
        <w:ind w:firstLine="56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>根据项目绩效评价的要求，我单位按照项目绩效评价指标进行分析，成立了评价工作领导小组，评价等次为优秀。</w:t>
      </w:r>
    </w:p>
    <w:p w14:paraId="3FF728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outlineLvl w:val="0"/>
        <w:rPr>
          <w:rFonts w:hint="eastAsia" w:ascii="方正仿宋_GBK" w:hAnsi="方正仿宋_GBK" w:eastAsia="方正仿宋_GBK" w:cs="方正仿宋_GBK"/>
          <w:b w:val="0"/>
          <w:bCs w:val="0"/>
          <w:spacing w:val="-1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pacing w:val="-15"/>
          <w:sz w:val="30"/>
          <w:szCs w:val="30"/>
        </w:rPr>
        <w:t>四、</w:t>
      </w:r>
      <w:r>
        <w:rPr>
          <w:rFonts w:hint="eastAsia" w:ascii="方正仿宋_GBK" w:hAnsi="方正仿宋_GBK" w:eastAsia="方正仿宋_GBK" w:cs="方正仿宋_GBK"/>
          <w:b/>
          <w:bCs/>
          <w:spacing w:val="-15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15"/>
          <w:sz w:val="32"/>
          <w:szCs w:val="32"/>
        </w:rPr>
        <w:t>绩效评价指标分析</w:t>
      </w:r>
    </w:p>
    <w:p w14:paraId="088BF674">
      <w:pPr>
        <w:spacing w:line="360" w:lineRule="auto"/>
        <w:ind w:firstLine="56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>(一)项目支出决策情况</w:t>
      </w:r>
    </w:p>
    <w:p w14:paraId="41508914">
      <w:pPr>
        <w:spacing w:line="360" w:lineRule="auto"/>
        <w:ind w:firstLine="56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>在本年度中，我们共实施了1个项目，总经费为127万元。其中，我们对项目的支出进行了详细的审查和评估，确保了经费的使用符合财务规定和项目实施计划，项目已完成，项目的实施取得了显著的成效。</w:t>
      </w:r>
    </w:p>
    <w:p w14:paraId="0D2F89D4">
      <w:pPr>
        <w:spacing w:line="360" w:lineRule="auto"/>
        <w:ind w:firstLine="56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>(二)项目执行过程情况</w:t>
      </w:r>
    </w:p>
    <w:p w14:paraId="1610E969">
      <w:pPr>
        <w:spacing w:line="360" w:lineRule="auto"/>
        <w:ind w:firstLine="56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>项目执行高效、规范，工程进度、质量控制和成本控制等方面已确保项目按计划进行。</w:t>
      </w:r>
    </w:p>
    <w:p w14:paraId="115C7779">
      <w:pPr>
        <w:spacing w:line="360" w:lineRule="auto"/>
        <w:ind w:firstLine="56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>项目支出产出情况</w:t>
      </w:r>
    </w:p>
    <w:p w14:paraId="2806F816">
      <w:pPr>
        <w:spacing w:line="360" w:lineRule="auto"/>
        <w:ind w:firstLine="56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>项目实际完成情况达到了预期目标，产生了维修工程的实际效益，资金使用的实际效果较好。</w:t>
      </w:r>
    </w:p>
    <w:p w14:paraId="68B350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jc w:val="both"/>
        <w:textAlignment w:val="baseline"/>
        <w:rPr>
          <w:rFonts w:hint="eastAsia" w:ascii="方正仿宋_GBK" w:hAnsi="方正仿宋_GBK" w:eastAsia="方正仿宋_GBK" w:cs="方正仿宋_GBK"/>
          <w:kern w:val="0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eastAsia="zh-CN"/>
        </w:rPr>
        <w:t>(四)项目支出效益情况</w:t>
      </w:r>
    </w:p>
    <w:p w14:paraId="7325B2AA">
      <w:pPr>
        <w:spacing w:line="360" w:lineRule="auto"/>
        <w:ind w:firstLine="56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>提升了政府机关工作效率、公共服务质量及长期效益，确保了维修资金的投入能够带来良好的社会和经济回报。</w:t>
      </w:r>
    </w:p>
    <w:p w14:paraId="23BC7E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80" w:firstLineChars="200"/>
        <w:textAlignment w:val="baseline"/>
        <w:outlineLvl w:val="0"/>
        <w:rPr>
          <w:rFonts w:hint="eastAsia" w:ascii="黑体" w:hAnsi="黑体" w:eastAsia="黑体" w:cs="黑体"/>
          <w:b w:val="0"/>
          <w:bCs w:val="0"/>
          <w:spacing w:val="-15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5"/>
          <w:sz w:val="32"/>
          <w:szCs w:val="32"/>
        </w:rPr>
        <w:t>五、主要经验及做法、存在的问题及原因分析</w:t>
      </w:r>
    </w:p>
    <w:p w14:paraId="47CAA466">
      <w:pPr>
        <w:spacing w:line="360" w:lineRule="auto"/>
        <w:ind w:firstLine="56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>主要经验及做法：规范管理，继续建立健全各项规章制度，把绩效评价政府机关维修、维护专项作日常性工作，建立绩效评价管理工作考核的长效机制。</w:t>
      </w:r>
    </w:p>
    <w:p w14:paraId="6DDDC594">
      <w:pPr>
        <w:spacing w:line="360" w:lineRule="auto"/>
        <w:ind w:firstLine="56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>存在的主要问题：尽管我单位的项目绩效评价工作取得了一定的成绩，但也存在一些问题和不足，机关制度不健全，科学管理机关合理性有待进一步提高。</w:t>
      </w:r>
    </w:p>
    <w:p w14:paraId="6C05E28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/>
        <w:textAlignment w:val="baseline"/>
        <w:outlineLvl w:val="0"/>
        <w:rPr>
          <w:rFonts w:hint="eastAsia" w:ascii="方正仿宋_GBK" w:hAnsi="方正仿宋_GBK" w:eastAsia="方正仿宋_GBK" w:cs="方正仿宋_GBK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-15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spacing w:val="-15"/>
          <w:sz w:val="32"/>
          <w:szCs w:val="32"/>
        </w:rPr>
        <w:t>有关建议</w:t>
      </w:r>
      <w:r>
        <w:rPr>
          <w:rFonts w:hint="eastAsia" w:ascii="黑体" w:hAnsi="黑体" w:eastAsia="黑体" w:cs="黑体"/>
          <w:b w:val="0"/>
          <w:bCs w:val="0"/>
          <w:spacing w:val="-15"/>
          <w:sz w:val="32"/>
          <w:szCs w:val="32"/>
          <w:lang w:eastAsia="zh-CN"/>
        </w:rPr>
        <w:tab/>
      </w:r>
    </w:p>
    <w:p w14:paraId="01CFF4D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 w:firstLine="280" w:firstLineChars="100"/>
        <w:textAlignment w:val="baseline"/>
        <w:outlineLvl w:val="0"/>
        <w:rPr>
          <w:rFonts w:hint="eastAsia" w:ascii="方正仿宋_GBK" w:hAnsi="方正仿宋_GBK" w:eastAsia="方正仿宋_GBK" w:cs="方正仿宋_GBK"/>
          <w:b w:val="0"/>
          <w:bCs w:val="0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>为了解决这些问题，我们应该进一步在节约的基础上优化完善资金安排和管理，建立健全项目管理制度和监管机制，更好的为机关服务。</w:t>
      </w:r>
    </w:p>
    <w:p w14:paraId="506458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80" w:firstLineChars="200"/>
        <w:textAlignment w:val="baseline"/>
        <w:outlineLvl w:val="0"/>
        <w:rPr>
          <w:rFonts w:hint="eastAsia" w:ascii="黑体" w:hAnsi="黑体" w:eastAsia="黑体" w:cs="黑体"/>
          <w:b w:val="0"/>
          <w:bCs w:val="0"/>
          <w:spacing w:val="-15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5"/>
          <w:sz w:val="32"/>
          <w:szCs w:val="32"/>
        </w:rPr>
        <w:t>七、其他需要说明的问题</w:t>
      </w:r>
    </w:p>
    <w:p w14:paraId="12A0982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 w:firstLine="280" w:firstLineChars="100"/>
        <w:textAlignment w:val="baseline"/>
        <w:outlineLvl w:val="0"/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>无</w:t>
      </w:r>
    </w:p>
    <w:sectPr>
      <w:footerReference r:id="rId7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4044411C">
        <w:pPr>
          <w:pStyle w:val="3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0AB75DC5">
    <w:pPr>
      <w:spacing w:line="14" w:lineRule="auto"/>
      <w:jc w:val="left"/>
      <w:rPr>
        <w:kern w:val="0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1DB35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C7EA2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370ED7"/>
    <w:multiLevelType w:val="singleLevel"/>
    <w:tmpl w:val="96370ED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EFE2C82"/>
    <w:multiLevelType w:val="singleLevel"/>
    <w:tmpl w:val="AEFE2C82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GU1NDFiYTNjOGJlYzQ1YzA2YWUxYjgzOTY5MjM0ZTgifQ=="/>
  </w:docVars>
  <w:rsids>
    <w:rsidRoot w:val="00000000"/>
    <w:rsid w:val="01AF3811"/>
    <w:rsid w:val="02895B83"/>
    <w:rsid w:val="03795BF7"/>
    <w:rsid w:val="07C24F24"/>
    <w:rsid w:val="086E756B"/>
    <w:rsid w:val="0ACF37E5"/>
    <w:rsid w:val="0B400BC6"/>
    <w:rsid w:val="0E68228D"/>
    <w:rsid w:val="15FF5541"/>
    <w:rsid w:val="19D32FBC"/>
    <w:rsid w:val="19EE107B"/>
    <w:rsid w:val="1E6A4395"/>
    <w:rsid w:val="26EA5ED7"/>
    <w:rsid w:val="2AE00186"/>
    <w:rsid w:val="2CF229FE"/>
    <w:rsid w:val="2D6C7DA1"/>
    <w:rsid w:val="308216BE"/>
    <w:rsid w:val="37DEEC2A"/>
    <w:rsid w:val="3A550786"/>
    <w:rsid w:val="3B532D25"/>
    <w:rsid w:val="3B7A130F"/>
    <w:rsid w:val="3DC84165"/>
    <w:rsid w:val="3E5DFACF"/>
    <w:rsid w:val="452575D3"/>
    <w:rsid w:val="479807B8"/>
    <w:rsid w:val="4BCB5E91"/>
    <w:rsid w:val="4ED96B17"/>
    <w:rsid w:val="4F8B6063"/>
    <w:rsid w:val="53FF81E4"/>
    <w:rsid w:val="54C638B4"/>
    <w:rsid w:val="54F32120"/>
    <w:rsid w:val="57AE6D93"/>
    <w:rsid w:val="5E981940"/>
    <w:rsid w:val="5FB623A7"/>
    <w:rsid w:val="631809F7"/>
    <w:rsid w:val="6A581ED7"/>
    <w:rsid w:val="6E3851B0"/>
    <w:rsid w:val="6FFECFAD"/>
    <w:rsid w:val="72F17BE3"/>
    <w:rsid w:val="72FE20B8"/>
    <w:rsid w:val="77EB09FD"/>
    <w:rsid w:val="7AD76CED"/>
    <w:rsid w:val="7B2114F1"/>
    <w:rsid w:val="7BFF71D5"/>
    <w:rsid w:val="7EBF6239"/>
    <w:rsid w:val="7ED67756"/>
    <w:rsid w:val="7FA79E22"/>
    <w:rsid w:val="9E3F8382"/>
    <w:rsid w:val="BBF74AF1"/>
    <w:rsid w:val="DBFB8CCE"/>
    <w:rsid w:val="DEBD7ACD"/>
    <w:rsid w:val="DFFFBFC9"/>
    <w:rsid w:val="E4F73BAC"/>
    <w:rsid w:val="E7FFD0AF"/>
    <w:rsid w:val="E9F45666"/>
    <w:rsid w:val="EFBF8455"/>
    <w:rsid w:val="FBFFABF6"/>
    <w:rsid w:val="FC4FA981"/>
    <w:rsid w:val="FE6D7EEC"/>
    <w:rsid w:val="FF3DDE2A"/>
    <w:rsid w:val="FF5EC210"/>
    <w:rsid w:val="FF7731E8"/>
    <w:rsid w:val="FFC76E9A"/>
    <w:rsid w:val="FFD6EF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0">
    <w:name w:val="List Paragraph"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5070</Words>
  <Characters>5368</Characters>
  <TotalTime>13</TotalTime>
  <ScaleCrop>false</ScaleCrop>
  <LinksUpToDate>false</LinksUpToDate>
  <CharactersWithSpaces>5638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2024-04-25T05:25:00Z</dcterms:created>
  <dc:creator>Administrator</dc:creator>
  <cp:lastModifiedBy>Administrator</cp:lastModifiedBy>
  <cp:lastPrinted>2024-04-29T14:29:00Z</cp:lastPrinted>
  <dcterms:modified xsi:type="dcterms:W3CDTF">2025-06-19T09:17:12Z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2052-12.1.0.21541</vt:lpwstr>
  </property>
  <property fmtid="{D5CDD505-2E9C-101B-9397-08002B2CF9AE}" pid="6" name="ICV">
    <vt:lpwstr>816ABF66F696400A9655C9D1418818B7_13</vt:lpwstr>
  </property>
  <property fmtid="{D5CDD505-2E9C-101B-9397-08002B2CF9AE}" pid="7" name="KSOTemplateDocerSaveRecord">
    <vt:lpwstr>eyJoZGlkIjoiYzQ4ZWRlOTUwN2JlMmY3MjFkYmZlZmQxZWM5YjkyNTUifQ==</vt:lpwstr>
  </property>
</Properties>
</file>